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8CD" w:rsidRDefault="001058CD" w:rsidP="00517998">
      <w:pPr>
        <w:spacing w:after="0" w:line="240" w:lineRule="auto"/>
        <w:jc w:val="center"/>
        <w:rPr>
          <w:rFonts w:ascii="Times New Roman" w:hAnsi="Times New Roman" w:cs="Times New Roman"/>
          <w:b/>
          <w:sz w:val="24"/>
          <w:szCs w:val="24"/>
        </w:rPr>
      </w:pPr>
    </w:p>
    <w:p w:rsidR="001D0CF9" w:rsidRPr="00FC49AB" w:rsidRDefault="00A33272" w:rsidP="00517998">
      <w:pPr>
        <w:spacing w:after="0" w:line="240" w:lineRule="auto"/>
        <w:jc w:val="center"/>
        <w:rPr>
          <w:rFonts w:ascii="Times New Roman" w:hAnsi="Times New Roman" w:cs="Times New Roman"/>
          <w:b/>
          <w:sz w:val="24"/>
          <w:szCs w:val="24"/>
        </w:rPr>
      </w:pPr>
      <w:r w:rsidRPr="00FC49AB">
        <w:rPr>
          <w:rFonts w:ascii="Times New Roman" w:hAnsi="Times New Roman" w:cs="Times New Roman"/>
          <w:b/>
          <w:sz w:val="24"/>
          <w:szCs w:val="24"/>
        </w:rPr>
        <w:t xml:space="preserve">On the stock market liquidity </w:t>
      </w:r>
      <w:r w:rsidR="001D0CF9" w:rsidRPr="00FC49AB">
        <w:rPr>
          <w:rFonts w:ascii="Times New Roman" w:hAnsi="Times New Roman" w:cs="Times New Roman"/>
          <w:b/>
          <w:sz w:val="24"/>
          <w:szCs w:val="24"/>
        </w:rPr>
        <w:t>and the business cycle: a multi country approach</w:t>
      </w:r>
    </w:p>
    <w:p w:rsidR="00AE11F3" w:rsidRPr="00FC49AB" w:rsidRDefault="00AE11F3" w:rsidP="00AE11F3">
      <w:pPr>
        <w:spacing w:after="0" w:line="360" w:lineRule="auto"/>
        <w:rPr>
          <w:rFonts w:ascii="Times New Roman" w:hAnsi="Times New Roman" w:cs="Times New Roman"/>
          <w:sz w:val="24"/>
          <w:szCs w:val="24"/>
        </w:rPr>
      </w:pPr>
    </w:p>
    <w:p w:rsidR="00C46E03" w:rsidRPr="00FC49AB" w:rsidRDefault="00C46E03" w:rsidP="00AE11F3">
      <w:pPr>
        <w:spacing w:after="0" w:line="360" w:lineRule="auto"/>
        <w:rPr>
          <w:rFonts w:ascii="Times New Roman" w:hAnsi="Times New Roman" w:cs="Times New Roman"/>
          <w:b/>
          <w:sz w:val="24"/>
          <w:szCs w:val="24"/>
        </w:rPr>
      </w:pPr>
    </w:p>
    <w:p w:rsidR="007B11AD" w:rsidRPr="00FC49AB" w:rsidRDefault="007B11AD" w:rsidP="00AE11F3">
      <w:pPr>
        <w:spacing w:after="0" w:line="360" w:lineRule="auto"/>
        <w:rPr>
          <w:rFonts w:ascii="Times New Roman" w:hAnsi="Times New Roman" w:cs="Times New Roman"/>
          <w:b/>
          <w:sz w:val="24"/>
          <w:szCs w:val="24"/>
        </w:rPr>
      </w:pPr>
    </w:p>
    <w:p w:rsidR="00F23C18" w:rsidRPr="00FC49AB" w:rsidRDefault="00F23C18" w:rsidP="00AE11F3">
      <w:pPr>
        <w:spacing w:after="0" w:line="360" w:lineRule="auto"/>
        <w:rPr>
          <w:rFonts w:ascii="Times New Roman" w:hAnsi="Times New Roman" w:cs="Times New Roman"/>
          <w:b/>
          <w:sz w:val="24"/>
          <w:szCs w:val="24"/>
        </w:rPr>
      </w:pPr>
      <w:r w:rsidRPr="00FC49AB">
        <w:rPr>
          <w:rFonts w:ascii="Times New Roman" w:hAnsi="Times New Roman" w:cs="Times New Roman"/>
          <w:b/>
          <w:sz w:val="24"/>
          <w:szCs w:val="24"/>
        </w:rPr>
        <w:t>A</w:t>
      </w:r>
      <w:r w:rsidR="00AE11F3" w:rsidRPr="00FC49AB">
        <w:rPr>
          <w:rFonts w:ascii="Times New Roman" w:hAnsi="Times New Roman" w:cs="Times New Roman"/>
          <w:b/>
          <w:sz w:val="24"/>
          <w:szCs w:val="24"/>
        </w:rPr>
        <w:t xml:space="preserve">bstract </w:t>
      </w:r>
    </w:p>
    <w:p w:rsidR="00DB15C8" w:rsidRPr="00FC49AB" w:rsidRDefault="00EA788C" w:rsidP="00DB15C8">
      <w:pPr>
        <w:autoSpaceDE w:val="0"/>
        <w:autoSpaceDN w:val="0"/>
        <w:adjustRightInd w:val="0"/>
        <w:spacing w:after="0" w:line="480" w:lineRule="auto"/>
        <w:ind w:firstLine="720"/>
        <w:jc w:val="both"/>
        <w:rPr>
          <w:rFonts w:ascii="Times New Roman" w:hAnsi="Times New Roman" w:cs="Times New Roman"/>
          <w:b/>
          <w:sz w:val="24"/>
          <w:szCs w:val="24"/>
        </w:rPr>
      </w:pPr>
      <w:r w:rsidRPr="00FC49AB">
        <w:rPr>
          <w:rFonts w:ascii="Times New Roman" w:hAnsi="Times New Roman" w:cs="Times New Roman"/>
          <w:sz w:val="24"/>
          <w:szCs w:val="24"/>
        </w:rPr>
        <w:t xml:space="preserve">We provide original results on national and global stock market liquidity and its interaction with macro-economic variables for six of the G7 economies, namely: Canada, France, Germany, Italy, Japan and UK, building on the methodology and on the US evidence by </w:t>
      </w:r>
      <w:proofErr w:type="spellStart"/>
      <w:r w:rsidRPr="00FC49AB">
        <w:rPr>
          <w:rFonts w:ascii="Times New Roman" w:hAnsi="Times New Roman" w:cs="Times New Roman"/>
          <w:sz w:val="24"/>
          <w:szCs w:val="24"/>
        </w:rPr>
        <w:t>Naes</w:t>
      </w:r>
      <w:proofErr w:type="spellEnd"/>
      <w:r w:rsidRPr="00FC49AB">
        <w:rPr>
          <w:rFonts w:ascii="Times New Roman" w:hAnsi="Times New Roman" w:cs="Times New Roman"/>
          <w:sz w:val="24"/>
          <w:szCs w:val="24"/>
        </w:rPr>
        <w:t xml:space="preserve"> et al. (2011). </w:t>
      </w:r>
      <w:r w:rsidR="00DB15C8" w:rsidRPr="00FC49AB">
        <w:rPr>
          <w:rFonts w:ascii="Times New Roman" w:hAnsi="Times New Roman" w:cs="Times New Roman"/>
          <w:sz w:val="24"/>
          <w:szCs w:val="24"/>
        </w:rPr>
        <w:t xml:space="preserve"> Using a number of additional tests, we find that different markets do not behave in a uniform manner. National liquidity has diminished ability in Granger causing macroeconomic variables for our sample countries, and in additional tests </w:t>
      </w:r>
      <w:r w:rsidR="00852EDE" w:rsidRPr="00FC49AB">
        <w:rPr>
          <w:rFonts w:ascii="Times New Roman" w:hAnsi="Times New Roman" w:cs="Times New Roman"/>
          <w:sz w:val="24"/>
          <w:szCs w:val="24"/>
        </w:rPr>
        <w:t>the same holds for an extended US sample,</w:t>
      </w:r>
      <w:r w:rsidR="00DB15C8" w:rsidRPr="00FC49AB">
        <w:rPr>
          <w:rFonts w:ascii="Times New Roman" w:hAnsi="Times New Roman" w:cs="Times New Roman"/>
          <w:sz w:val="24"/>
          <w:szCs w:val="24"/>
        </w:rPr>
        <w:t xml:space="preserve"> contrary to </w:t>
      </w:r>
      <w:proofErr w:type="spellStart"/>
      <w:r w:rsidR="00DB15C8" w:rsidRPr="00FC49AB">
        <w:rPr>
          <w:rFonts w:ascii="Times New Roman" w:hAnsi="Times New Roman" w:cs="Times New Roman"/>
          <w:sz w:val="24"/>
          <w:szCs w:val="24"/>
        </w:rPr>
        <w:t>Naes</w:t>
      </w:r>
      <w:proofErr w:type="spellEnd"/>
      <w:r w:rsidR="00DB15C8" w:rsidRPr="00FC49AB">
        <w:rPr>
          <w:rFonts w:ascii="Times New Roman" w:hAnsi="Times New Roman" w:cs="Times New Roman"/>
          <w:sz w:val="24"/>
          <w:szCs w:val="24"/>
        </w:rPr>
        <w:t xml:space="preserve"> et al. As regards global liquidity there is a two</w:t>
      </w:r>
      <w:r w:rsidR="00E4615B">
        <w:rPr>
          <w:rFonts w:ascii="Times New Roman" w:hAnsi="Times New Roman" w:cs="Times New Roman"/>
          <w:sz w:val="24"/>
          <w:szCs w:val="24"/>
        </w:rPr>
        <w:t>-</w:t>
      </w:r>
      <w:r w:rsidR="00DB15C8" w:rsidRPr="00FC49AB">
        <w:rPr>
          <w:rFonts w:ascii="Times New Roman" w:hAnsi="Times New Roman" w:cs="Times New Roman"/>
          <w:sz w:val="24"/>
          <w:szCs w:val="24"/>
        </w:rPr>
        <w:t xml:space="preserve">way causality with macroeconomic indicators for the six nations in our sample while for the US there is no causality in either direction. We also show that there is no superior information in small firm liquidity in Granger causing macroeconomic variables even for the US in contrast to the sample period employed by </w:t>
      </w:r>
      <w:proofErr w:type="spellStart"/>
      <w:r w:rsidR="00DB15C8" w:rsidRPr="00FC49AB">
        <w:rPr>
          <w:rFonts w:ascii="Times New Roman" w:hAnsi="Times New Roman" w:cs="Times New Roman"/>
          <w:sz w:val="24"/>
          <w:szCs w:val="24"/>
        </w:rPr>
        <w:t>Naes</w:t>
      </w:r>
      <w:proofErr w:type="spellEnd"/>
      <w:r w:rsidR="00DB15C8" w:rsidRPr="00FC49AB">
        <w:rPr>
          <w:rFonts w:ascii="Times New Roman" w:hAnsi="Times New Roman" w:cs="Times New Roman"/>
          <w:sz w:val="24"/>
          <w:szCs w:val="24"/>
        </w:rPr>
        <w:t xml:space="preserve"> et al. implying an unstable relationship over time for the US.</w:t>
      </w:r>
    </w:p>
    <w:p w:rsidR="007B11AD" w:rsidRPr="00FC49AB" w:rsidRDefault="007B11AD" w:rsidP="00F503E7">
      <w:pPr>
        <w:spacing w:after="0" w:line="360" w:lineRule="auto"/>
        <w:rPr>
          <w:rFonts w:ascii="Times New Roman" w:hAnsi="Times New Roman" w:cs="Times New Roman"/>
          <w:sz w:val="24"/>
          <w:szCs w:val="24"/>
        </w:rPr>
      </w:pPr>
    </w:p>
    <w:p w:rsidR="005C29C9" w:rsidRPr="00FC49AB" w:rsidRDefault="00484418" w:rsidP="00352652">
      <w:pPr>
        <w:spacing w:after="0" w:line="360" w:lineRule="auto"/>
        <w:jc w:val="both"/>
        <w:rPr>
          <w:rFonts w:ascii="Times New Roman" w:hAnsi="Times New Roman" w:cs="Times New Roman"/>
          <w:sz w:val="21"/>
          <w:szCs w:val="21"/>
        </w:rPr>
      </w:pPr>
      <w:r w:rsidRPr="00FC49AB">
        <w:rPr>
          <w:rFonts w:ascii="Times New Roman" w:hAnsi="Times New Roman" w:cs="Times New Roman"/>
          <w:sz w:val="21"/>
          <w:szCs w:val="21"/>
        </w:rPr>
        <w:t>Keywords: Market Liquidity; Real Economy; Economic Indicators; Granger Causality</w:t>
      </w:r>
      <w:r w:rsidR="001B5B68" w:rsidRPr="00FC49AB">
        <w:rPr>
          <w:rFonts w:ascii="Times New Roman" w:hAnsi="Times New Roman" w:cs="Times New Roman"/>
          <w:sz w:val="21"/>
          <w:szCs w:val="21"/>
        </w:rPr>
        <w:t>, Panel Data</w:t>
      </w:r>
      <w:r w:rsidRPr="00FC49AB">
        <w:rPr>
          <w:rFonts w:ascii="Times New Roman" w:hAnsi="Times New Roman" w:cs="Times New Roman"/>
          <w:sz w:val="21"/>
          <w:szCs w:val="21"/>
        </w:rPr>
        <w:t xml:space="preserve">, </w:t>
      </w:r>
      <w:proofErr w:type="spellStart"/>
      <w:r w:rsidRPr="00FC49AB">
        <w:rPr>
          <w:rFonts w:ascii="Times New Roman" w:hAnsi="Times New Roman" w:cs="Times New Roman"/>
          <w:sz w:val="21"/>
          <w:szCs w:val="21"/>
        </w:rPr>
        <w:t>Dumitrescu</w:t>
      </w:r>
      <w:proofErr w:type="spellEnd"/>
      <w:r w:rsidRPr="00FC49AB">
        <w:rPr>
          <w:rFonts w:ascii="Times New Roman" w:hAnsi="Times New Roman" w:cs="Times New Roman"/>
          <w:sz w:val="21"/>
          <w:szCs w:val="21"/>
        </w:rPr>
        <w:t xml:space="preserve"> </w:t>
      </w:r>
      <w:proofErr w:type="spellStart"/>
      <w:r w:rsidRPr="00FC49AB">
        <w:rPr>
          <w:rFonts w:ascii="Times New Roman" w:hAnsi="Times New Roman" w:cs="Times New Roman"/>
          <w:sz w:val="21"/>
          <w:szCs w:val="21"/>
        </w:rPr>
        <w:t>Hurlin</w:t>
      </w:r>
      <w:proofErr w:type="spellEnd"/>
      <w:r w:rsidR="001B5B68" w:rsidRPr="00FC49AB">
        <w:rPr>
          <w:rFonts w:ascii="Times New Roman" w:hAnsi="Times New Roman" w:cs="Times New Roman"/>
          <w:sz w:val="21"/>
          <w:szCs w:val="21"/>
        </w:rPr>
        <w:t xml:space="preserve">, </w:t>
      </w:r>
    </w:p>
    <w:p w:rsidR="001B5B68" w:rsidRPr="00FC49AB" w:rsidRDefault="001B5B68" w:rsidP="00F503E7">
      <w:pPr>
        <w:spacing w:after="0" w:line="360" w:lineRule="auto"/>
        <w:rPr>
          <w:rFonts w:ascii="Times New Roman" w:hAnsi="Times New Roman" w:cs="Times New Roman"/>
          <w:sz w:val="24"/>
          <w:szCs w:val="24"/>
        </w:rPr>
      </w:pPr>
    </w:p>
    <w:p w:rsidR="005C29C9" w:rsidRPr="00FC49AB" w:rsidRDefault="00484418" w:rsidP="00F503E7">
      <w:pPr>
        <w:spacing w:after="0" w:line="360" w:lineRule="auto"/>
        <w:rPr>
          <w:rFonts w:ascii="Times New Roman" w:hAnsi="Times New Roman" w:cs="Times New Roman"/>
          <w:sz w:val="24"/>
          <w:szCs w:val="24"/>
        </w:rPr>
      </w:pPr>
      <w:r w:rsidRPr="00FC49AB">
        <w:rPr>
          <w:rFonts w:ascii="Times New Roman" w:hAnsi="Times New Roman" w:cs="Times New Roman"/>
          <w:sz w:val="24"/>
          <w:szCs w:val="24"/>
        </w:rPr>
        <w:t>JEL: G15, F37, F44, F47</w:t>
      </w:r>
    </w:p>
    <w:p w:rsidR="005C29C9" w:rsidRPr="00FC49AB" w:rsidRDefault="005C29C9" w:rsidP="00F503E7">
      <w:pPr>
        <w:spacing w:after="0" w:line="360" w:lineRule="auto"/>
        <w:rPr>
          <w:rFonts w:ascii="Times New Roman" w:hAnsi="Times New Roman" w:cs="Times New Roman"/>
          <w:sz w:val="24"/>
          <w:szCs w:val="24"/>
        </w:rPr>
      </w:pPr>
    </w:p>
    <w:p w:rsidR="005C29C9" w:rsidRPr="00FC49AB" w:rsidRDefault="005C29C9" w:rsidP="00F503E7">
      <w:pPr>
        <w:spacing w:after="0" w:line="360" w:lineRule="auto"/>
        <w:rPr>
          <w:rFonts w:ascii="Times New Roman" w:hAnsi="Times New Roman" w:cs="Times New Roman"/>
          <w:sz w:val="24"/>
          <w:szCs w:val="24"/>
        </w:rPr>
      </w:pPr>
    </w:p>
    <w:p w:rsidR="005C29C9" w:rsidRPr="00FC49AB" w:rsidRDefault="005C29C9" w:rsidP="00F503E7">
      <w:pPr>
        <w:spacing w:after="0" w:line="360" w:lineRule="auto"/>
        <w:rPr>
          <w:rFonts w:ascii="Times New Roman" w:hAnsi="Times New Roman" w:cs="Times New Roman"/>
          <w:sz w:val="24"/>
          <w:szCs w:val="24"/>
        </w:rPr>
      </w:pPr>
    </w:p>
    <w:p w:rsidR="005C29C9" w:rsidRPr="00FC49AB" w:rsidRDefault="005C29C9" w:rsidP="00F503E7">
      <w:pPr>
        <w:spacing w:after="0" w:line="360" w:lineRule="auto"/>
        <w:rPr>
          <w:rFonts w:ascii="Times New Roman" w:hAnsi="Times New Roman" w:cs="Times New Roman"/>
          <w:sz w:val="24"/>
          <w:szCs w:val="24"/>
        </w:rPr>
      </w:pPr>
    </w:p>
    <w:p w:rsidR="005C29C9" w:rsidRPr="00FC49AB" w:rsidRDefault="005C29C9" w:rsidP="00F503E7">
      <w:pPr>
        <w:spacing w:after="0" w:line="360" w:lineRule="auto"/>
        <w:rPr>
          <w:rFonts w:ascii="Times New Roman" w:hAnsi="Times New Roman" w:cs="Times New Roman"/>
          <w:sz w:val="24"/>
          <w:szCs w:val="24"/>
        </w:rPr>
      </w:pPr>
    </w:p>
    <w:p w:rsidR="00A2618A" w:rsidRPr="00FC49AB" w:rsidRDefault="00A2618A" w:rsidP="00F503E7">
      <w:pPr>
        <w:spacing w:after="0" w:line="360" w:lineRule="auto"/>
        <w:rPr>
          <w:rFonts w:ascii="Times New Roman" w:hAnsi="Times New Roman" w:cs="Times New Roman"/>
          <w:sz w:val="24"/>
          <w:szCs w:val="24"/>
        </w:rPr>
      </w:pPr>
    </w:p>
    <w:p w:rsidR="000F6C67" w:rsidRPr="00FC49AB" w:rsidRDefault="006E3184" w:rsidP="00F503E7">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1</w:t>
      </w:r>
      <w:r w:rsidR="00484418" w:rsidRPr="00FC49AB">
        <w:rPr>
          <w:rFonts w:ascii="Times New Roman" w:hAnsi="Times New Roman" w:cs="Times New Roman"/>
          <w:b/>
          <w:sz w:val="24"/>
          <w:szCs w:val="24"/>
        </w:rPr>
        <w:t xml:space="preserve">. </w:t>
      </w:r>
      <w:r w:rsidR="00484418" w:rsidRPr="00FC49AB">
        <w:rPr>
          <w:rFonts w:ascii="Times New Roman" w:hAnsi="Times New Roman" w:cs="Times New Roman"/>
          <w:b/>
          <w:sz w:val="24"/>
          <w:szCs w:val="24"/>
        </w:rPr>
        <w:tab/>
        <w:t xml:space="preserve">Introduction </w:t>
      </w:r>
    </w:p>
    <w:p w:rsidR="005C29C9" w:rsidRPr="00FC49AB" w:rsidRDefault="005C29C9" w:rsidP="00F503E7">
      <w:pPr>
        <w:spacing w:after="0" w:line="360" w:lineRule="auto"/>
        <w:rPr>
          <w:rFonts w:ascii="Times New Roman" w:hAnsi="Times New Roman" w:cs="Times New Roman"/>
          <w:b/>
          <w:sz w:val="24"/>
          <w:szCs w:val="24"/>
        </w:rPr>
      </w:pPr>
    </w:p>
    <w:p w:rsidR="00F72B96" w:rsidRPr="00FC49AB" w:rsidRDefault="00484418" w:rsidP="00391B05">
      <w:pPr>
        <w:spacing w:after="0" w:line="480" w:lineRule="auto"/>
        <w:ind w:firstLine="720"/>
        <w:jc w:val="both"/>
        <w:rPr>
          <w:rFonts w:ascii="Times New Roman" w:hAnsi="Times New Roman" w:cs="Times New Roman"/>
          <w:sz w:val="24"/>
          <w:szCs w:val="24"/>
        </w:rPr>
      </w:pPr>
      <w:r w:rsidRPr="00FC49AB">
        <w:rPr>
          <w:rFonts w:ascii="Times New Roman" w:hAnsi="Times New Roman" w:cs="Times New Roman"/>
          <w:sz w:val="24"/>
          <w:szCs w:val="24"/>
        </w:rPr>
        <w:t xml:space="preserve">Liquidity </w:t>
      </w:r>
      <w:r w:rsidR="00CA672F" w:rsidRPr="00FC49AB">
        <w:rPr>
          <w:rFonts w:ascii="Times New Roman" w:hAnsi="Times New Roman" w:cs="Times New Roman"/>
          <w:sz w:val="24"/>
          <w:szCs w:val="24"/>
        </w:rPr>
        <w:t>is linked to the state of the economy (</w:t>
      </w:r>
      <w:proofErr w:type="spellStart"/>
      <w:r w:rsidR="00CA672F" w:rsidRPr="00FC49AB">
        <w:rPr>
          <w:rFonts w:ascii="Times New Roman" w:hAnsi="Times New Roman" w:cs="Times New Roman"/>
          <w:sz w:val="24"/>
          <w:szCs w:val="24"/>
        </w:rPr>
        <w:t>Eisfeldt</w:t>
      </w:r>
      <w:proofErr w:type="spellEnd"/>
      <w:r w:rsidR="00CA672F" w:rsidRPr="00FC49AB">
        <w:rPr>
          <w:rFonts w:ascii="Times New Roman" w:hAnsi="Times New Roman" w:cs="Times New Roman"/>
          <w:sz w:val="24"/>
          <w:szCs w:val="24"/>
        </w:rPr>
        <w:t xml:space="preserve">, 2004) and </w:t>
      </w:r>
      <w:r w:rsidRPr="00FC49AB">
        <w:rPr>
          <w:rFonts w:ascii="Times New Roman" w:hAnsi="Times New Roman" w:cs="Times New Roman"/>
          <w:sz w:val="24"/>
          <w:szCs w:val="24"/>
        </w:rPr>
        <w:t>problems in financial markets can spread to the real economy</w:t>
      </w:r>
      <w:r w:rsidR="003E646A" w:rsidRPr="00FC49AB">
        <w:rPr>
          <w:rFonts w:ascii="Times New Roman" w:hAnsi="Times New Roman" w:cs="Times New Roman"/>
          <w:sz w:val="24"/>
          <w:szCs w:val="24"/>
        </w:rPr>
        <w:t xml:space="preserve">. </w:t>
      </w:r>
      <w:proofErr w:type="spellStart"/>
      <w:r w:rsidRPr="00FC49AB">
        <w:rPr>
          <w:rFonts w:ascii="Times New Roman" w:hAnsi="Times New Roman" w:cs="Times New Roman"/>
          <w:sz w:val="24"/>
          <w:szCs w:val="24"/>
        </w:rPr>
        <w:t>Naes</w:t>
      </w:r>
      <w:proofErr w:type="spellEnd"/>
      <w:r w:rsidRPr="00FC49AB">
        <w:rPr>
          <w:rFonts w:ascii="Times New Roman" w:hAnsi="Times New Roman" w:cs="Times New Roman"/>
          <w:sz w:val="24"/>
          <w:szCs w:val="24"/>
        </w:rPr>
        <w:t xml:space="preserve">, </w:t>
      </w:r>
      <w:proofErr w:type="spellStart"/>
      <w:r w:rsidRPr="00FC49AB">
        <w:rPr>
          <w:rFonts w:ascii="Times New Roman" w:hAnsi="Times New Roman" w:cs="Times New Roman"/>
          <w:sz w:val="24"/>
          <w:szCs w:val="24"/>
        </w:rPr>
        <w:t>Skjeltorp</w:t>
      </w:r>
      <w:proofErr w:type="spellEnd"/>
      <w:r w:rsidRPr="00FC49AB">
        <w:rPr>
          <w:rFonts w:ascii="Times New Roman" w:hAnsi="Times New Roman" w:cs="Times New Roman"/>
          <w:sz w:val="24"/>
          <w:szCs w:val="24"/>
        </w:rPr>
        <w:t xml:space="preserve">, and </w:t>
      </w:r>
      <w:proofErr w:type="spellStart"/>
      <w:r w:rsidRPr="00FC49AB">
        <w:rPr>
          <w:rFonts w:ascii="Times New Roman" w:hAnsi="Times New Roman" w:cs="Times New Roman"/>
          <w:sz w:val="24"/>
          <w:szCs w:val="24"/>
        </w:rPr>
        <w:t>Odegaard</w:t>
      </w:r>
      <w:proofErr w:type="spellEnd"/>
      <w:r w:rsidRPr="00FC49AB">
        <w:rPr>
          <w:rFonts w:ascii="Times New Roman" w:hAnsi="Times New Roman" w:cs="Times New Roman"/>
          <w:sz w:val="24"/>
          <w:szCs w:val="24"/>
        </w:rPr>
        <w:t xml:space="preserve"> (20</w:t>
      </w:r>
      <w:r w:rsidR="003E646A" w:rsidRPr="00FC49AB">
        <w:rPr>
          <w:rFonts w:ascii="Times New Roman" w:hAnsi="Times New Roman" w:cs="Times New Roman"/>
          <w:sz w:val="24"/>
          <w:szCs w:val="24"/>
        </w:rPr>
        <w:t>11) (henceforth NSO), show that at least since WWII, US market liquidity contains information about the real economy</w:t>
      </w:r>
      <w:r w:rsidRPr="00FC49AB">
        <w:rPr>
          <w:rFonts w:ascii="Times New Roman" w:hAnsi="Times New Roman" w:cs="Times New Roman"/>
          <w:sz w:val="24"/>
          <w:szCs w:val="24"/>
        </w:rPr>
        <w:t xml:space="preserve">. </w:t>
      </w:r>
      <w:r w:rsidR="007260D4">
        <w:rPr>
          <w:rFonts w:ascii="Times New Roman" w:hAnsi="Times New Roman" w:cs="Times New Roman"/>
          <w:sz w:val="24"/>
          <w:szCs w:val="24"/>
        </w:rPr>
        <w:t xml:space="preserve">However, Bernanke (2010) states that the understanding of this relationship is an incomplete chore for researchers, while </w:t>
      </w:r>
      <w:r w:rsidR="003E646A" w:rsidRPr="00FC49AB">
        <w:rPr>
          <w:rFonts w:ascii="Times New Roman" w:hAnsi="Times New Roman" w:cs="Times New Roman"/>
          <w:sz w:val="24"/>
          <w:szCs w:val="24"/>
        </w:rPr>
        <w:t xml:space="preserve">NSO </w:t>
      </w:r>
      <w:r w:rsidR="006A39AF" w:rsidRPr="00FC49AB">
        <w:rPr>
          <w:rFonts w:ascii="Times New Roman" w:hAnsi="Times New Roman" w:cs="Times New Roman"/>
          <w:sz w:val="24"/>
          <w:szCs w:val="24"/>
        </w:rPr>
        <w:t xml:space="preserve">highlight </w:t>
      </w:r>
      <w:r w:rsidRPr="00FC49AB">
        <w:rPr>
          <w:rFonts w:ascii="Times New Roman" w:hAnsi="Times New Roman" w:cs="Times New Roman"/>
          <w:sz w:val="24"/>
          <w:szCs w:val="24"/>
        </w:rPr>
        <w:t>the importance of looking at a larger cross-section of stock markets</w:t>
      </w:r>
      <w:r w:rsidR="007260D4">
        <w:rPr>
          <w:rFonts w:ascii="Times New Roman" w:hAnsi="Times New Roman" w:cs="Times New Roman"/>
          <w:sz w:val="24"/>
          <w:szCs w:val="24"/>
        </w:rPr>
        <w:t>. W</w:t>
      </w:r>
      <w:r w:rsidR="00C00C86" w:rsidRPr="00FC49AB">
        <w:rPr>
          <w:rFonts w:ascii="Times New Roman" w:hAnsi="Times New Roman" w:cs="Times New Roman"/>
          <w:sz w:val="24"/>
          <w:szCs w:val="24"/>
        </w:rPr>
        <w:t xml:space="preserve">e </w:t>
      </w:r>
      <w:r w:rsidR="00CB394F">
        <w:rPr>
          <w:rFonts w:ascii="Times New Roman" w:hAnsi="Times New Roman" w:cs="Times New Roman"/>
          <w:sz w:val="24"/>
          <w:szCs w:val="24"/>
        </w:rPr>
        <w:t>offer o</w:t>
      </w:r>
      <w:r w:rsidR="00C00C86" w:rsidRPr="00FC49AB">
        <w:rPr>
          <w:rFonts w:ascii="Times New Roman" w:hAnsi="Times New Roman" w:cs="Times New Roman"/>
          <w:sz w:val="24"/>
          <w:szCs w:val="24"/>
        </w:rPr>
        <w:t>riginal evidence for six different countries namely: Canada, France, Germany, Italy, Japan and the UK.</w:t>
      </w:r>
      <w:r w:rsidRPr="00FC49AB">
        <w:rPr>
          <w:rFonts w:ascii="Times New Roman" w:hAnsi="Times New Roman" w:cs="Times New Roman"/>
          <w:sz w:val="24"/>
          <w:szCs w:val="24"/>
        </w:rPr>
        <w:t xml:space="preserve"> </w:t>
      </w:r>
      <w:r w:rsidR="0042317B" w:rsidRPr="00FC49AB">
        <w:rPr>
          <w:rFonts w:ascii="Times New Roman" w:hAnsi="Times New Roman" w:cs="Times New Roman"/>
          <w:sz w:val="24"/>
          <w:szCs w:val="24"/>
        </w:rPr>
        <w:t xml:space="preserve">We are further motivated by the fact that </w:t>
      </w:r>
      <w:r w:rsidR="00BC4023" w:rsidRPr="00FC49AB">
        <w:rPr>
          <w:rFonts w:ascii="Times New Roman" w:hAnsi="Times New Roman" w:cs="Times New Roman"/>
          <w:sz w:val="24"/>
          <w:szCs w:val="24"/>
        </w:rPr>
        <w:t>this issue</w:t>
      </w:r>
      <w:r w:rsidR="003E646A" w:rsidRPr="00FC49AB">
        <w:rPr>
          <w:rFonts w:ascii="Times New Roman" w:hAnsi="Times New Roman" w:cs="Times New Roman"/>
          <w:sz w:val="24"/>
          <w:szCs w:val="24"/>
        </w:rPr>
        <w:t xml:space="preserve"> is ever more important following the </w:t>
      </w:r>
      <w:r w:rsidR="00F6691C" w:rsidRPr="00FC49AB">
        <w:rPr>
          <w:rFonts w:ascii="Times New Roman" w:hAnsi="Times New Roman" w:cs="Times New Roman"/>
          <w:sz w:val="24"/>
          <w:szCs w:val="24"/>
        </w:rPr>
        <w:t xml:space="preserve">recent financial crisis </w:t>
      </w:r>
      <w:r w:rsidR="00B817BA">
        <w:rPr>
          <w:rFonts w:ascii="Times New Roman" w:hAnsi="Times New Roman" w:cs="Times New Roman"/>
          <w:sz w:val="24"/>
          <w:szCs w:val="24"/>
        </w:rPr>
        <w:t>(Mclean and Zhao, 2014)</w:t>
      </w:r>
      <w:r w:rsidR="00B53154" w:rsidRPr="00FC49AB">
        <w:rPr>
          <w:rFonts w:ascii="Times New Roman" w:hAnsi="Times New Roman" w:cs="Times New Roman"/>
          <w:sz w:val="24"/>
          <w:szCs w:val="24"/>
        </w:rPr>
        <w:t>, thus w</w:t>
      </w:r>
      <w:r w:rsidR="00410D02" w:rsidRPr="00FC49AB">
        <w:rPr>
          <w:rFonts w:ascii="Times New Roman" w:hAnsi="Times New Roman" w:cs="Times New Roman"/>
          <w:sz w:val="24"/>
          <w:szCs w:val="24"/>
        </w:rPr>
        <w:t xml:space="preserve">e start below by </w:t>
      </w:r>
      <w:r w:rsidR="00A73582" w:rsidRPr="00FC49AB">
        <w:rPr>
          <w:rFonts w:ascii="Times New Roman" w:hAnsi="Times New Roman" w:cs="Times New Roman"/>
          <w:sz w:val="24"/>
          <w:szCs w:val="24"/>
        </w:rPr>
        <w:t xml:space="preserve">verifying </w:t>
      </w:r>
      <w:r w:rsidR="00C00C86" w:rsidRPr="00FC49AB">
        <w:rPr>
          <w:rFonts w:ascii="Times New Roman" w:hAnsi="Times New Roman" w:cs="Times New Roman"/>
          <w:sz w:val="24"/>
          <w:szCs w:val="24"/>
        </w:rPr>
        <w:t xml:space="preserve">the relationship of liquidity and recessions </w:t>
      </w:r>
      <w:r w:rsidR="00A73582" w:rsidRPr="00FC49AB">
        <w:rPr>
          <w:rFonts w:ascii="Times New Roman" w:hAnsi="Times New Roman" w:cs="Times New Roman"/>
          <w:sz w:val="24"/>
          <w:szCs w:val="24"/>
        </w:rPr>
        <w:t>for the</w:t>
      </w:r>
      <w:r w:rsidR="007260D4">
        <w:rPr>
          <w:rFonts w:ascii="Times New Roman" w:hAnsi="Times New Roman" w:cs="Times New Roman"/>
          <w:sz w:val="24"/>
          <w:szCs w:val="24"/>
        </w:rPr>
        <w:t xml:space="preserve"> above named </w:t>
      </w:r>
      <w:r w:rsidR="00A43776" w:rsidRPr="00FC49AB">
        <w:rPr>
          <w:rFonts w:ascii="Times New Roman" w:hAnsi="Times New Roman" w:cs="Times New Roman"/>
          <w:sz w:val="24"/>
          <w:szCs w:val="24"/>
        </w:rPr>
        <w:t>markets</w:t>
      </w:r>
      <w:r w:rsidR="008D0FB1" w:rsidRPr="00FC49AB">
        <w:rPr>
          <w:rFonts w:ascii="Times New Roman" w:hAnsi="Times New Roman" w:cs="Times New Roman"/>
          <w:sz w:val="24"/>
          <w:szCs w:val="24"/>
        </w:rPr>
        <w:t xml:space="preserve"> in Figure 1</w:t>
      </w:r>
      <w:r w:rsidR="00410D02" w:rsidRPr="00FC49AB">
        <w:rPr>
          <w:rFonts w:ascii="Times New Roman" w:hAnsi="Times New Roman" w:cs="Times New Roman"/>
          <w:sz w:val="24"/>
          <w:szCs w:val="24"/>
        </w:rPr>
        <w:t>.</w:t>
      </w:r>
    </w:p>
    <w:p w:rsidR="003A7B18" w:rsidRPr="00FC49AB" w:rsidRDefault="00484418" w:rsidP="00391B05">
      <w:pPr>
        <w:spacing w:after="0" w:line="480" w:lineRule="auto"/>
        <w:ind w:firstLine="720"/>
        <w:jc w:val="both"/>
        <w:rPr>
          <w:rFonts w:ascii="Times New Roman" w:hAnsi="Times New Roman" w:cs="Times New Roman"/>
          <w:sz w:val="24"/>
          <w:szCs w:val="24"/>
        </w:rPr>
      </w:pPr>
      <w:r w:rsidRPr="00FC49AB">
        <w:rPr>
          <w:rFonts w:ascii="Times New Roman" w:hAnsi="Times New Roman" w:cs="Times New Roman"/>
          <w:sz w:val="24"/>
          <w:szCs w:val="24"/>
        </w:rPr>
        <w:t xml:space="preserve">Figure 1, exhibits time series for </w:t>
      </w:r>
      <w:r w:rsidR="003B2EE9" w:rsidRPr="00FC49AB">
        <w:rPr>
          <w:rFonts w:ascii="Times New Roman" w:hAnsi="Times New Roman" w:cs="Times New Roman"/>
          <w:sz w:val="24"/>
          <w:szCs w:val="24"/>
        </w:rPr>
        <w:t xml:space="preserve">illiquidity (Roll’s effective spread and </w:t>
      </w:r>
      <w:r w:rsidR="0042317B" w:rsidRPr="00FC49AB">
        <w:rPr>
          <w:rFonts w:ascii="Times New Roman" w:hAnsi="Times New Roman" w:cs="Times New Roman"/>
          <w:sz w:val="24"/>
          <w:szCs w:val="24"/>
        </w:rPr>
        <w:t xml:space="preserve">the </w:t>
      </w:r>
      <w:proofErr w:type="spellStart"/>
      <w:r w:rsidR="003B2EE9" w:rsidRPr="00FC49AB">
        <w:rPr>
          <w:rFonts w:ascii="Times New Roman" w:hAnsi="Times New Roman" w:cs="Times New Roman"/>
          <w:sz w:val="24"/>
          <w:szCs w:val="24"/>
        </w:rPr>
        <w:t>Amihud</w:t>
      </w:r>
      <w:proofErr w:type="spellEnd"/>
      <w:r w:rsidR="0042317B" w:rsidRPr="00FC49AB">
        <w:rPr>
          <w:rFonts w:ascii="Times New Roman" w:hAnsi="Times New Roman" w:cs="Times New Roman"/>
          <w:sz w:val="24"/>
          <w:szCs w:val="24"/>
        </w:rPr>
        <w:t xml:space="preserve"> </w:t>
      </w:r>
      <w:r w:rsidR="006D5614" w:rsidRPr="00FC49AB">
        <w:rPr>
          <w:rFonts w:ascii="Times New Roman" w:hAnsi="Times New Roman" w:cs="Times New Roman"/>
          <w:sz w:val="24"/>
          <w:szCs w:val="24"/>
        </w:rPr>
        <w:t>ratio</w:t>
      </w:r>
      <w:r w:rsidR="006D5614" w:rsidRPr="00FC49AB">
        <w:rPr>
          <w:rStyle w:val="FootnoteReference"/>
          <w:rFonts w:ascii="Times New Roman" w:hAnsi="Times New Roman" w:cs="Times New Roman"/>
          <w:sz w:val="24"/>
          <w:szCs w:val="24"/>
        </w:rPr>
        <w:footnoteReference w:id="1"/>
      </w:r>
      <w:r w:rsidR="006D5614" w:rsidRPr="00FC49AB">
        <w:rPr>
          <w:rFonts w:ascii="Times New Roman" w:hAnsi="Times New Roman" w:cs="Times New Roman"/>
          <w:sz w:val="24"/>
          <w:szCs w:val="24"/>
        </w:rPr>
        <w:t xml:space="preserve">) </w:t>
      </w:r>
      <w:r w:rsidR="0042317B" w:rsidRPr="00FC49AB">
        <w:rPr>
          <w:rFonts w:ascii="Times New Roman" w:hAnsi="Times New Roman" w:cs="Times New Roman"/>
          <w:sz w:val="24"/>
          <w:szCs w:val="24"/>
        </w:rPr>
        <w:t xml:space="preserve">in relation to periods where there </w:t>
      </w:r>
      <w:r w:rsidRPr="00FC49AB">
        <w:rPr>
          <w:rFonts w:ascii="Times New Roman" w:hAnsi="Times New Roman" w:cs="Times New Roman"/>
          <w:sz w:val="24"/>
          <w:szCs w:val="24"/>
        </w:rPr>
        <w:t xml:space="preserve">is negative GDP growth for two consecutive quarters. </w:t>
      </w:r>
      <w:r w:rsidR="00391B05" w:rsidRPr="00FC49AB">
        <w:rPr>
          <w:rFonts w:ascii="Times New Roman" w:hAnsi="Times New Roman" w:cs="Times New Roman"/>
          <w:sz w:val="24"/>
          <w:szCs w:val="24"/>
        </w:rPr>
        <w:t xml:space="preserve">The figure shows that although </w:t>
      </w:r>
      <w:r w:rsidR="00E43500" w:rsidRPr="00FC49AB">
        <w:rPr>
          <w:rFonts w:ascii="Times New Roman" w:hAnsi="Times New Roman" w:cs="Times New Roman"/>
          <w:sz w:val="24"/>
          <w:szCs w:val="24"/>
        </w:rPr>
        <w:t xml:space="preserve">there </w:t>
      </w:r>
      <w:r w:rsidR="00391B05" w:rsidRPr="00FC49AB">
        <w:rPr>
          <w:rFonts w:ascii="Times New Roman" w:hAnsi="Times New Roman" w:cs="Times New Roman"/>
          <w:sz w:val="24"/>
          <w:szCs w:val="24"/>
        </w:rPr>
        <w:t>exists a relationship between liquidity and the business cycle for these markets as in NSO</w:t>
      </w:r>
      <w:r w:rsidR="00E43500" w:rsidRPr="00FC49AB">
        <w:rPr>
          <w:rFonts w:ascii="Times New Roman" w:hAnsi="Times New Roman" w:cs="Times New Roman"/>
          <w:sz w:val="24"/>
          <w:szCs w:val="24"/>
        </w:rPr>
        <w:t xml:space="preserve">, </w:t>
      </w:r>
      <w:r w:rsidR="00391B05" w:rsidRPr="00FC49AB">
        <w:rPr>
          <w:rFonts w:ascii="Times New Roman" w:hAnsi="Times New Roman" w:cs="Times New Roman"/>
          <w:sz w:val="24"/>
          <w:szCs w:val="24"/>
        </w:rPr>
        <w:t xml:space="preserve">it is only in </w:t>
      </w:r>
      <w:r w:rsidR="00E43500" w:rsidRPr="00FC49AB">
        <w:rPr>
          <w:rFonts w:ascii="Times New Roman" w:hAnsi="Times New Roman" w:cs="Times New Roman"/>
          <w:sz w:val="24"/>
          <w:szCs w:val="24"/>
        </w:rPr>
        <w:t xml:space="preserve">Canada </w:t>
      </w:r>
      <w:r w:rsidR="00391B05" w:rsidRPr="00FC49AB">
        <w:rPr>
          <w:rFonts w:ascii="Times New Roman" w:hAnsi="Times New Roman" w:cs="Times New Roman"/>
          <w:sz w:val="24"/>
          <w:szCs w:val="24"/>
        </w:rPr>
        <w:t>that</w:t>
      </w:r>
      <w:r w:rsidR="00E43500" w:rsidRPr="00FC49AB">
        <w:rPr>
          <w:rFonts w:ascii="Times New Roman" w:hAnsi="Times New Roman" w:cs="Times New Roman"/>
          <w:sz w:val="24"/>
          <w:szCs w:val="24"/>
        </w:rPr>
        <w:t xml:space="preserve"> liquidity variables consistently predict the onset of a recession, </w:t>
      </w:r>
      <w:r w:rsidR="00391B05" w:rsidRPr="00FC49AB">
        <w:rPr>
          <w:rFonts w:ascii="Times New Roman" w:hAnsi="Times New Roman" w:cs="Times New Roman"/>
          <w:sz w:val="24"/>
          <w:szCs w:val="24"/>
        </w:rPr>
        <w:t xml:space="preserve">while for the rest of the economies </w:t>
      </w:r>
      <w:r w:rsidR="00E43500" w:rsidRPr="00FC49AB">
        <w:rPr>
          <w:rFonts w:ascii="Times New Roman" w:hAnsi="Times New Roman" w:cs="Times New Roman"/>
          <w:sz w:val="24"/>
          <w:szCs w:val="24"/>
        </w:rPr>
        <w:t>t</w:t>
      </w:r>
      <w:r w:rsidRPr="00FC49AB">
        <w:rPr>
          <w:rFonts w:ascii="Times New Roman" w:hAnsi="Times New Roman" w:cs="Times New Roman"/>
          <w:sz w:val="24"/>
          <w:szCs w:val="24"/>
        </w:rPr>
        <w:t>his relationship is not to a single direction.</w:t>
      </w:r>
      <w:r w:rsidR="00391B05" w:rsidRPr="00FC49AB">
        <w:rPr>
          <w:rFonts w:ascii="Times New Roman" w:hAnsi="Times New Roman" w:cs="Times New Roman"/>
          <w:sz w:val="24"/>
          <w:szCs w:val="24"/>
        </w:rPr>
        <w:t xml:space="preserve"> For example, t</w:t>
      </w:r>
      <w:r w:rsidRPr="00FC49AB">
        <w:rPr>
          <w:rFonts w:ascii="Times New Roman" w:hAnsi="Times New Roman" w:cs="Times New Roman"/>
          <w:sz w:val="24"/>
          <w:szCs w:val="24"/>
        </w:rPr>
        <w:t xml:space="preserve">he national </w:t>
      </w:r>
      <w:proofErr w:type="spellStart"/>
      <w:r w:rsidRPr="00FC49AB">
        <w:rPr>
          <w:rFonts w:ascii="Times New Roman" w:hAnsi="Times New Roman" w:cs="Times New Roman"/>
          <w:sz w:val="24"/>
          <w:szCs w:val="24"/>
        </w:rPr>
        <w:t>Amihud</w:t>
      </w:r>
      <w:proofErr w:type="spellEnd"/>
      <w:r w:rsidRPr="00FC49AB">
        <w:rPr>
          <w:rFonts w:ascii="Times New Roman" w:hAnsi="Times New Roman" w:cs="Times New Roman"/>
          <w:sz w:val="24"/>
          <w:szCs w:val="24"/>
        </w:rPr>
        <w:t xml:space="preserve"> ratio (NAM henceforth) </w:t>
      </w:r>
      <w:r w:rsidR="00391B05" w:rsidRPr="00FC49AB">
        <w:rPr>
          <w:rFonts w:ascii="Times New Roman" w:hAnsi="Times New Roman" w:cs="Times New Roman"/>
          <w:sz w:val="24"/>
          <w:szCs w:val="24"/>
        </w:rPr>
        <w:t>behaves as expected</w:t>
      </w:r>
      <w:r w:rsidRPr="00FC49AB">
        <w:rPr>
          <w:rFonts w:ascii="Times New Roman" w:hAnsi="Times New Roman" w:cs="Times New Roman"/>
          <w:sz w:val="24"/>
          <w:szCs w:val="24"/>
        </w:rPr>
        <w:t xml:space="preserve"> </w:t>
      </w:r>
      <w:r w:rsidR="00391B05" w:rsidRPr="00FC49AB">
        <w:rPr>
          <w:rFonts w:ascii="Times New Roman" w:hAnsi="Times New Roman" w:cs="Times New Roman"/>
          <w:sz w:val="24"/>
          <w:szCs w:val="24"/>
        </w:rPr>
        <w:t xml:space="preserve">with regards to a </w:t>
      </w:r>
      <w:r w:rsidRPr="00FC49AB">
        <w:rPr>
          <w:rFonts w:ascii="Times New Roman" w:hAnsi="Times New Roman" w:cs="Times New Roman"/>
          <w:sz w:val="24"/>
          <w:szCs w:val="24"/>
        </w:rPr>
        <w:t xml:space="preserve">recession </w:t>
      </w:r>
      <w:r w:rsidR="00391B05" w:rsidRPr="00FC49AB">
        <w:rPr>
          <w:rFonts w:ascii="Times New Roman" w:hAnsi="Times New Roman" w:cs="Times New Roman"/>
          <w:sz w:val="24"/>
          <w:szCs w:val="24"/>
        </w:rPr>
        <w:t xml:space="preserve">except for Japan and </w:t>
      </w:r>
      <w:r w:rsidRPr="00FC49AB">
        <w:rPr>
          <w:rFonts w:ascii="Times New Roman" w:hAnsi="Times New Roman" w:cs="Times New Roman"/>
          <w:sz w:val="24"/>
          <w:szCs w:val="24"/>
        </w:rPr>
        <w:t xml:space="preserve">Germany, </w:t>
      </w:r>
      <w:r w:rsidR="00391B05" w:rsidRPr="00FC49AB">
        <w:rPr>
          <w:rFonts w:ascii="Times New Roman" w:hAnsi="Times New Roman" w:cs="Times New Roman"/>
          <w:sz w:val="24"/>
          <w:szCs w:val="24"/>
        </w:rPr>
        <w:t>where it exhibits the opposite and mixed behaviour respectively</w:t>
      </w:r>
      <w:r w:rsidRPr="00FC49AB">
        <w:rPr>
          <w:rFonts w:ascii="Times New Roman" w:hAnsi="Times New Roman" w:cs="Times New Roman"/>
          <w:sz w:val="24"/>
          <w:szCs w:val="24"/>
        </w:rPr>
        <w:t xml:space="preserve">. The national Roll effective spread estimator (NRO henceforth) is </w:t>
      </w:r>
      <w:r w:rsidRPr="00FC49AB">
        <w:rPr>
          <w:rFonts w:ascii="Times New Roman" w:hAnsi="Times New Roman" w:cs="Times New Roman"/>
          <w:sz w:val="24"/>
          <w:szCs w:val="24"/>
        </w:rPr>
        <w:lastRenderedPageBreak/>
        <w:t xml:space="preserve">not as consistent as it moves to different directions before different recessions for all countries </w:t>
      </w:r>
      <w:r w:rsidR="004130D5" w:rsidRPr="00FC49AB">
        <w:rPr>
          <w:rFonts w:ascii="Times New Roman" w:hAnsi="Times New Roman" w:cs="Times New Roman"/>
          <w:sz w:val="24"/>
          <w:szCs w:val="24"/>
        </w:rPr>
        <w:t xml:space="preserve">in the sample except </w:t>
      </w:r>
      <w:r w:rsidR="00391B05" w:rsidRPr="00FC49AB">
        <w:rPr>
          <w:rFonts w:ascii="Times New Roman" w:hAnsi="Times New Roman" w:cs="Times New Roman"/>
          <w:sz w:val="24"/>
          <w:szCs w:val="24"/>
        </w:rPr>
        <w:t xml:space="preserve">again </w:t>
      </w:r>
      <w:r w:rsidR="004130D5" w:rsidRPr="00FC49AB">
        <w:rPr>
          <w:rFonts w:ascii="Times New Roman" w:hAnsi="Times New Roman" w:cs="Times New Roman"/>
          <w:sz w:val="24"/>
          <w:szCs w:val="24"/>
        </w:rPr>
        <w:t>for Canada</w:t>
      </w:r>
      <w:r w:rsidRPr="00FC49AB">
        <w:rPr>
          <w:rStyle w:val="FootnoteReference"/>
          <w:rFonts w:ascii="Times New Roman" w:hAnsi="Times New Roman" w:cs="Times New Roman"/>
          <w:sz w:val="24"/>
          <w:szCs w:val="24"/>
        </w:rPr>
        <w:footnoteReference w:id="2"/>
      </w:r>
      <w:r w:rsidRPr="00FC49AB">
        <w:rPr>
          <w:rFonts w:ascii="Times New Roman" w:hAnsi="Times New Roman" w:cs="Times New Roman"/>
          <w:sz w:val="24"/>
          <w:szCs w:val="24"/>
        </w:rPr>
        <w:t xml:space="preserve">. </w:t>
      </w:r>
    </w:p>
    <w:p w:rsidR="004E1872" w:rsidRPr="00FC49AB" w:rsidRDefault="004E1872" w:rsidP="004E1872">
      <w:pPr>
        <w:spacing w:after="0" w:line="480" w:lineRule="auto"/>
        <w:jc w:val="center"/>
        <w:rPr>
          <w:rFonts w:ascii="Times New Roman" w:hAnsi="Times New Roman" w:cs="Times New Roman"/>
          <w:b/>
          <w:sz w:val="24"/>
          <w:szCs w:val="24"/>
        </w:rPr>
      </w:pPr>
      <w:r w:rsidRPr="00FC49AB">
        <w:rPr>
          <w:rFonts w:ascii="Times New Roman" w:hAnsi="Times New Roman" w:cs="Times New Roman"/>
          <w:b/>
          <w:sz w:val="24"/>
          <w:szCs w:val="24"/>
        </w:rPr>
        <w:t>[Insert Figure 1 about here]</w:t>
      </w:r>
    </w:p>
    <w:p w:rsidR="00367B57" w:rsidRPr="00FC49AB" w:rsidRDefault="00484418" w:rsidP="00367B57">
      <w:pPr>
        <w:spacing w:after="0" w:line="480" w:lineRule="auto"/>
        <w:ind w:firstLine="720"/>
        <w:jc w:val="both"/>
        <w:rPr>
          <w:rFonts w:ascii="Times New Roman" w:hAnsi="Times New Roman" w:cs="Times New Roman"/>
          <w:sz w:val="24"/>
          <w:szCs w:val="24"/>
        </w:rPr>
      </w:pPr>
      <w:r w:rsidRPr="00FC49AB">
        <w:rPr>
          <w:rFonts w:ascii="Times New Roman" w:hAnsi="Times New Roman" w:cs="Times New Roman"/>
          <w:sz w:val="24"/>
          <w:szCs w:val="24"/>
        </w:rPr>
        <w:t>The above results are consistent with the broad literature</w:t>
      </w:r>
      <w:r w:rsidR="003C1326" w:rsidRPr="00FC49AB">
        <w:rPr>
          <w:rFonts w:ascii="Times New Roman" w:hAnsi="Times New Roman" w:cs="Times New Roman"/>
          <w:sz w:val="24"/>
          <w:szCs w:val="24"/>
        </w:rPr>
        <w:t>. They c</w:t>
      </w:r>
      <w:r w:rsidR="00F72B96" w:rsidRPr="00FC49AB">
        <w:rPr>
          <w:rFonts w:ascii="Times New Roman" w:hAnsi="Times New Roman" w:cs="Times New Roman"/>
          <w:sz w:val="24"/>
          <w:szCs w:val="24"/>
        </w:rPr>
        <w:t>an</w:t>
      </w:r>
      <w:r w:rsidRPr="00FC49AB">
        <w:rPr>
          <w:rFonts w:ascii="Times New Roman" w:hAnsi="Times New Roman" w:cs="Times New Roman"/>
          <w:sz w:val="24"/>
          <w:szCs w:val="24"/>
        </w:rPr>
        <w:t xml:space="preserve"> be linked to </w:t>
      </w:r>
      <w:r w:rsidR="00410D02" w:rsidRPr="00FC49AB">
        <w:rPr>
          <w:rFonts w:ascii="Times New Roman" w:hAnsi="Times New Roman" w:cs="Times New Roman"/>
          <w:sz w:val="24"/>
          <w:szCs w:val="24"/>
        </w:rPr>
        <w:t xml:space="preserve">recession related </w:t>
      </w:r>
      <w:r w:rsidRPr="00FC49AB">
        <w:rPr>
          <w:rFonts w:ascii="Times New Roman" w:hAnsi="Times New Roman" w:cs="Times New Roman"/>
          <w:sz w:val="24"/>
          <w:szCs w:val="24"/>
        </w:rPr>
        <w:t>uncertainty of future asset prices</w:t>
      </w:r>
      <w:r w:rsidR="00410D02" w:rsidRPr="00FC49AB">
        <w:rPr>
          <w:rFonts w:ascii="Times New Roman" w:hAnsi="Times New Roman" w:cs="Times New Roman"/>
          <w:sz w:val="24"/>
          <w:szCs w:val="24"/>
        </w:rPr>
        <w:t xml:space="preserve"> </w:t>
      </w:r>
      <w:r w:rsidRPr="00FC49AB">
        <w:rPr>
          <w:rFonts w:ascii="Times New Roman" w:hAnsi="Times New Roman" w:cs="Times New Roman"/>
          <w:sz w:val="24"/>
          <w:szCs w:val="24"/>
        </w:rPr>
        <w:t>as in Watanabe and Watanabe (2008)</w:t>
      </w:r>
      <w:r w:rsidR="00E87C2F" w:rsidRPr="00FC49AB">
        <w:rPr>
          <w:rFonts w:ascii="Times New Roman" w:hAnsi="Times New Roman" w:cs="Times New Roman"/>
          <w:sz w:val="24"/>
          <w:szCs w:val="24"/>
        </w:rPr>
        <w:t xml:space="preserve"> and the effect that liquidity has on changes in productivity on investment and volume (see </w:t>
      </w:r>
      <w:proofErr w:type="spellStart"/>
      <w:r w:rsidR="00E87C2F" w:rsidRPr="00FC49AB">
        <w:rPr>
          <w:rFonts w:ascii="Times New Roman" w:hAnsi="Times New Roman" w:cs="Times New Roman"/>
          <w:sz w:val="24"/>
          <w:szCs w:val="24"/>
        </w:rPr>
        <w:t>E</w:t>
      </w:r>
      <w:r w:rsidR="00C17EAE" w:rsidRPr="00FC49AB">
        <w:rPr>
          <w:rFonts w:ascii="Times New Roman" w:hAnsi="Times New Roman" w:cs="Times New Roman"/>
          <w:sz w:val="24"/>
          <w:szCs w:val="24"/>
        </w:rPr>
        <w:t>isfeldt</w:t>
      </w:r>
      <w:proofErr w:type="spellEnd"/>
      <w:r w:rsidR="00C17EAE" w:rsidRPr="00FC49AB">
        <w:rPr>
          <w:rFonts w:ascii="Times New Roman" w:hAnsi="Times New Roman" w:cs="Times New Roman"/>
          <w:sz w:val="24"/>
          <w:szCs w:val="24"/>
        </w:rPr>
        <w:t>, 2004)</w:t>
      </w:r>
      <w:r w:rsidRPr="00FC49AB">
        <w:rPr>
          <w:rFonts w:ascii="Times New Roman" w:hAnsi="Times New Roman" w:cs="Times New Roman"/>
          <w:sz w:val="24"/>
          <w:szCs w:val="24"/>
        </w:rPr>
        <w:t xml:space="preserve">. </w:t>
      </w:r>
      <w:r w:rsidR="00F72B96" w:rsidRPr="00FC49AB">
        <w:rPr>
          <w:rFonts w:ascii="Times New Roman" w:hAnsi="Times New Roman" w:cs="Times New Roman"/>
          <w:sz w:val="24"/>
          <w:szCs w:val="24"/>
        </w:rPr>
        <w:t>Furthermore</w:t>
      </w:r>
      <w:r w:rsidRPr="00FC49AB">
        <w:rPr>
          <w:rFonts w:ascii="Times New Roman" w:hAnsi="Times New Roman" w:cs="Times New Roman"/>
          <w:sz w:val="24"/>
          <w:szCs w:val="24"/>
        </w:rPr>
        <w:t>, similarities for US and Canada</w:t>
      </w:r>
      <w:r w:rsidR="003C1326" w:rsidRPr="00FC49AB">
        <w:rPr>
          <w:rFonts w:ascii="Times New Roman" w:hAnsi="Times New Roman" w:cs="Times New Roman"/>
          <w:sz w:val="24"/>
          <w:szCs w:val="24"/>
        </w:rPr>
        <w:t>,</w:t>
      </w:r>
      <w:r w:rsidRPr="00FC49AB">
        <w:rPr>
          <w:rFonts w:ascii="Times New Roman" w:hAnsi="Times New Roman" w:cs="Times New Roman"/>
          <w:sz w:val="24"/>
          <w:szCs w:val="24"/>
        </w:rPr>
        <w:t xml:space="preserve"> </w:t>
      </w:r>
      <w:r w:rsidR="00307514" w:rsidRPr="00FC49AB">
        <w:rPr>
          <w:rFonts w:ascii="Times New Roman" w:hAnsi="Times New Roman" w:cs="Times New Roman"/>
          <w:sz w:val="24"/>
          <w:szCs w:val="24"/>
        </w:rPr>
        <w:t>ar</w:t>
      </w:r>
      <w:r w:rsidRPr="00FC49AB">
        <w:rPr>
          <w:rFonts w:ascii="Times New Roman" w:hAnsi="Times New Roman" w:cs="Times New Roman"/>
          <w:sz w:val="24"/>
          <w:szCs w:val="24"/>
        </w:rPr>
        <w:t>e often documented given the close ties of the</w:t>
      </w:r>
      <w:r w:rsidR="00F72B96" w:rsidRPr="00FC49AB">
        <w:rPr>
          <w:rFonts w:ascii="Times New Roman" w:hAnsi="Times New Roman" w:cs="Times New Roman"/>
          <w:sz w:val="24"/>
          <w:szCs w:val="24"/>
        </w:rPr>
        <w:t>ir</w:t>
      </w:r>
      <w:r w:rsidRPr="00FC49AB">
        <w:rPr>
          <w:rFonts w:ascii="Times New Roman" w:hAnsi="Times New Roman" w:cs="Times New Roman"/>
          <w:sz w:val="24"/>
          <w:szCs w:val="24"/>
        </w:rPr>
        <w:t xml:space="preserve"> </w:t>
      </w:r>
      <w:r w:rsidR="00F72B96" w:rsidRPr="00FC49AB">
        <w:rPr>
          <w:rFonts w:ascii="Times New Roman" w:hAnsi="Times New Roman" w:cs="Times New Roman"/>
          <w:sz w:val="24"/>
          <w:szCs w:val="24"/>
        </w:rPr>
        <w:t xml:space="preserve">neighbouring </w:t>
      </w:r>
      <w:r w:rsidRPr="00FC49AB">
        <w:rPr>
          <w:rFonts w:ascii="Times New Roman" w:hAnsi="Times New Roman" w:cs="Times New Roman"/>
          <w:sz w:val="24"/>
          <w:szCs w:val="24"/>
        </w:rPr>
        <w:t>economies</w:t>
      </w:r>
      <w:r w:rsidR="00F72B96" w:rsidRPr="00FC49AB">
        <w:rPr>
          <w:rFonts w:ascii="Times New Roman" w:hAnsi="Times New Roman" w:cs="Times New Roman"/>
          <w:sz w:val="24"/>
          <w:szCs w:val="24"/>
        </w:rPr>
        <w:t xml:space="preserve">, and similarly between </w:t>
      </w:r>
      <w:r w:rsidRPr="00FC49AB">
        <w:rPr>
          <w:rFonts w:ascii="Times New Roman" w:hAnsi="Times New Roman" w:cs="Times New Roman"/>
          <w:sz w:val="24"/>
          <w:szCs w:val="24"/>
        </w:rPr>
        <w:t xml:space="preserve">European economies especially following the onset of deeper European economic integration. The different behaviour of the Japanese market can be </w:t>
      </w:r>
      <w:r w:rsidR="00F72B96" w:rsidRPr="00FC49AB">
        <w:rPr>
          <w:rFonts w:ascii="Times New Roman" w:hAnsi="Times New Roman" w:cs="Times New Roman"/>
          <w:sz w:val="24"/>
          <w:szCs w:val="24"/>
        </w:rPr>
        <w:t xml:space="preserve">explained by </w:t>
      </w:r>
      <w:r w:rsidR="00D357EC" w:rsidRPr="00FC49AB">
        <w:rPr>
          <w:rFonts w:ascii="Times New Roman" w:hAnsi="Times New Roman" w:cs="Times New Roman"/>
          <w:sz w:val="24"/>
          <w:szCs w:val="24"/>
        </w:rPr>
        <w:t xml:space="preserve">the </w:t>
      </w:r>
      <w:r w:rsidRPr="00FC49AB">
        <w:rPr>
          <w:rFonts w:ascii="Times New Roman" w:hAnsi="Times New Roman" w:cs="Times New Roman"/>
          <w:sz w:val="24"/>
          <w:szCs w:val="24"/>
        </w:rPr>
        <w:t xml:space="preserve">geographical </w:t>
      </w:r>
      <w:r w:rsidR="00F72B96" w:rsidRPr="00FC49AB">
        <w:rPr>
          <w:rFonts w:ascii="Times New Roman" w:hAnsi="Times New Roman" w:cs="Times New Roman"/>
          <w:sz w:val="24"/>
          <w:szCs w:val="24"/>
        </w:rPr>
        <w:t xml:space="preserve">and economic </w:t>
      </w:r>
      <w:r w:rsidR="00751D0C" w:rsidRPr="00FC49AB">
        <w:rPr>
          <w:rFonts w:ascii="Times New Roman" w:hAnsi="Times New Roman" w:cs="Times New Roman"/>
          <w:sz w:val="24"/>
          <w:szCs w:val="24"/>
        </w:rPr>
        <w:t>setting</w:t>
      </w:r>
      <w:r w:rsidRPr="00FC49AB">
        <w:rPr>
          <w:rFonts w:ascii="Times New Roman" w:hAnsi="Times New Roman" w:cs="Times New Roman"/>
          <w:sz w:val="24"/>
          <w:szCs w:val="24"/>
        </w:rPr>
        <w:t>. Given these results, the issue of stock market liquidity and the business cycle is clearly worth further examination.</w:t>
      </w:r>
    </w:p>
    <w:p w:rsidR="00F9549D" w:rsidRPr="00FC49AB" w:rsidRDefault="00484418" w:rsidP="00831FD6">
      <w:pPr>
        <w:autoSpaceDE w:val="0"/>
        <w:autoSpaceDN w:val="0"/>
        <w:adjustRightInd w:val="0"/>
        <w:spacing w:after="0" w:line="480" w:lineRule="auto"/>
        <w:ind w:firstLine="720"/>
        <w:jc w:val="both"/>
        <w:rPr>
          <w:rFonts w:ascii="Times New Roman" w:hAnsi="Times New Roman" w:cs="Times New Roman"/>
          <w:sz w:val="24"/>
          <w:szCs w:val="24"/>
        </w:rPr>
      </w:pPr>
      <w:r w:rsidRPr="00FC49AB">
        <w:rPr>
          <w:rFonts w:ascii="Times New Roman" w:hAnsi="Times New Roman" w:cs="Times New Roman"/>
          <w:sz w:val="24"/>
          <w:szCs w:val="24"/>
        </w:rPr>
        <w:t>The results of this paper are relevant to two strands of the literature. Firstly</w:t>
      </w:r>
      <w:r w:rsidR="00387430" w:rsidRPr="00FC49AB">
        <w:rPr>
          <w:rFonts w:ascii="Times New Roman" w:hAnsi="Times New Roman" w:cs="Times New Roman"/>
          <w:sz w:val="24"/>
          <w:szCs w:val="24"/>
        </w:rPr>
        <w:t>,</w:t>
      </w:r>
      <w:r w:rsidRPr="00FC49AB">
        <w:rPr>
          <w:rFonts w:ascii="Times New Roman" w:hAnsi="Times New Roman" w:cs="Times New Roman"/>
          <w:sz w:val="24"/>
          <w:szCs w:val="24"/>
        </w:rPr>
        <w:t xml:space="preserve"> they are relevant </w:t>
      </w:r>
      <w:r w:rsidR="00E043F8" w:rsidRPr="00FC49AB">
        <w:rPr>
          <w:rFonts w:ascii="Times New Roman" w:hAnsi="Times New Roman" w:cs="Times New Roman"/>
          <w:sz w:val="24"/>
          <w:szCs w:val="24"/>
        </w:rPr>
        <w:t>to</w:t>
      </w:r>
      <w:r w:rsidRPr="00FC49AB">
        <w:rPr>
          <w:rFonts w:ascii="Times New Roman" w:hAnsi="Times New Roman" w:cs="Times New Roman"/>
          <w:sz w:val="24"/>
          <w:szCs w:val="24"/>
        </w:rPr>
        <w:t xml:space="preserve"> the field of macroeconomic forecasting using stock market measures of trading activity, such as order flow. </w:t>
      </w:r>
      <w:r w:rsidR="00B8070C">
        <w:rPr>
          <w:rFonts w:ascii="Times New Roman" w:hAnsi="Times New Roman" w:cs="Times New Roman"/>
          <w:sz w:val="24"/>
          <w:szCs w:val="24"/>
        </w:rPr>
        <w:t xml:space="preserve">Fujimoto </w:t>
      </w:r>
      <w:r w:rsidRPr="00FC49AB">
        <w:rPr>
          <w:rFonts w:ascii="Times New Roman" w:hAnsi="Times New Roman" w:cs="Times New Roman"/>
          <w:sz w:val="24"/>
          <w:szCs w:val="24"/>
        </w:rPr>
        <w:t xml:space="preserve">(2004) systematically links the evolution of the </w:t>
      </w:r>
      <w:proofErr w:type="spellStart"/>
      <w:r w:rsidRPr="00FC49AB">
        <w:rPr>
          <w:rFonts w:ascii="Times New Roman" w:hAnsi="Times New Roman" w:cs="Times New Roman"/>
          <w:sz w:val="24"/>
          <w:szCs w:val="24"/>
        </w:rPr>
        <w:t>macroeconomy</w:t>
      </w:r>
      <w:proofErr w:type="spellEnd"/>
      <w:r w:rsidRPr="00FC49AB">
        <w:rPr>
          <w:rFonts w:ascii="Times New Roman" w:hAnsi="Times New Roman" w:cs="Times New Roman"/>
          <w:sz w:val="24"/>
          <w:szCs w:val="24"/>
        </w:rPr>
        <w:t xml:space="preserve"> to market liquidity. </w:t>
      </w:r>
      <w:proofErr w:type="spellStart"/>
      <w:r w:rsidRPr="00FC49AB">
        <w:rPr>
          <w:rFonts w:ascii="Times New Roman" w:hAnsi="Times New Roman" w:cs="Times New Roman"/>
          <w:sz w:val="24"/>
          <w:szCs w:val="24"/>
        </w:rPr>
        <w:t>Beber</w:t>
      </w:r>
      <w:proofErr w:type="spellEnd"/>
      <w:r w:rsidRPr="00FC49AB">
        <w:rPr>
          <w:rFonts w:ascii="Times New Roman" w:hAnsi="Times New Roman" w:cs="Times New Roman"/>
          <w:sz w:val="24"/>
          <w:szCs w:val="24"/>
        </w:rPr>
        <w:t xml:space="preserve"> et al. (2010) </w:t>
      </w:r>
      <w:r w:rsidR="007D14D7" w:rsidRPr="00FC49AB">
        <w:rPr>
          <w:rFonts w:ascii="Times New Roman" w:hAnsi="Times New Roman" w:cs="Times New Roman"/>
          <w:sz w:val="24"/>
          <w:szCs w:val="24"/>
        </w:rPr>
        <w:t xml:space="preserve">find that </w:t>
      </w:r>
      <w:r w:rsidRPr="00FC49AB">
        <w:rPr>
          <w:rFonts w:ascii="Times New Roman" w:hAnsi="Times New Roman" w:cs="Times New Roman"/>
          <w:sz w:val="24"/>
          <w:szCs w:val="24"/>
        </w:rPr>
        <w:t>order flow movements can predict the state of the economy</w:t>
      </w:r>
      <w:r w:rsidR="007D14D7" w:rsidRPr="00FC49AB">
        <w:rPr>
          <w:rFonts w:ascii="Times New Roman" w:hAnsi="Times New Roman" w:cs="Times New Roman"/>
          <w:sz w:val="24"/>
          <w:szCs w:val="24"/>
        </w:rPr>
        <w:t xml:space="preserve"> </w:t>
      </w:r>
      <w:r w:rsidR="008F444C" w:rsidRPr="00FC49AB">
        <w:rPr>
          <w:rFonts w:ascii="Times New Roman" w:hAnsi="Times New Roman" w:cs="Times New Roman"/>
          <w:sz w:val="24"/>
          <w:szCs w:val="24"/>
        </w:rPr>
        <w:t>with results that are robust to t</w:t>
      </w:r>
      <w:r w:rsidR="00E043F8" w:rsidRPr="00FC49AB">
        <w:rPr>
          <w:rFonts w:ascii="Times New Roman" w:hAnsi="Times New Roman" w:cs="Times New Roman"/>
          <w:sz w:val="24"/>
          <w:szCs w:val="24"/>
        </w:rPr>
        <w:t xml:space="preserve">he </w:t>
      </w:r>
      <w:r w:rsidRPr="00FC49AB">
        <w:rPr>
          <w:rFonts w:ascii="Times New Roman" w:hAnsi="Times New Roman" w:cs="Times New Roman"/>
          <w:sz w:val="24"/>
          <w:szCs w:val="24"/>
        </w:rPr>
        <w:t>evolution of the economy</w:t>
      </w:r>
      <w:r w:rsidR="00E043F8" w:rsidRPr="00FC49AB">
        <w:rPr>
          <w:rFonts w:ascii="Times New Roman" w:hAnsi="Times New Roman" w:cs="Times New Roman"/>
          <w:sz w:val="24"/>
          <w:szCs w:val="24"/>
        </w:rPr>
        <w:t xml:space="preserve"> and </w:t>
      </w:r>
      <w:r w:rsidRPr="00FC49AB">
        <w:rPr>
          <w:rFonts w:ascii="Times New Roman" w:hAnsi="Times New Roman" w:cs="Times New Roman"/>
          <w:sz w:val="24"/>
          <w:szCs w:val="24"/>
        </w:rPr>
        <w:t xml:space="preserve">future stock </w:t>
      </w:r>
      <w:r w:rsidR="00E043F8" w:rsidRPr="00FC49AB">
        <w:rPr>
          <w:rFonts w:ascii="Times New Roman" w:hAnsi="Times New Roman" w:cs="Times New Roman"/>
          <w:sz w:val="24"/>
          <w:szCs w:val="24"/>
        </w:rPr>
        <w:t>and bond market returns</w:t>
      </w:r>
      <w:r w:rsidRPr="00FC49AB">
        <w:rPr>
          <w:rFonts w:ascii="Times New Roman" w:hAnsi="Times New Roman" w:cs="Times New Roman"/>
          <w:sz w:val="24"/>
          <w:szCs w:val="24"/>
        </w:rPr>
        <w:t xml:space="preserve">. Along the same line </w:t>
      </w:r>
      <w:proofErr w:type="spellStart"/>
      <w:r w:rsidRPr="00FC49AB">
        <w:rPr>
          <w:rFonts w:ascii="Times New Roman" w:hAnsi="Times New Roman" w:cs="Times New Roman"/>
          <w:sz w:val="24"/>
          <w:szCs w:val="24"/>
        </w:rPr>
        <w:t>Kaul</w:t>
      </w:r>
      <w:proofErr w:type="spellEnd"/>
      <w:r w:rsidRPr="00FC49AB">
        <w:rPr>
          <w:rFonts w:ascii="Times New Roman" w:hAnsi="Times New Roman" w:cs="Times New Roman"/>
          <w:sz w:val="24"/>
          <w:szCs w:val="24"/>
        </w:rPr>
        <w:t xml:space="preserve"> and </w:t>
      </w:r>
      <w:proofErr w:type="spellStart"/>
      <w:r w:rsidRPr="00FC49AB">
        <w:rPr>
          <w:rFonts w:ascii="Times New Roman" w:hAnsi="Times New Roman" w:cs="Times New Roman"/>
          <w:sz w:val="24"/>
          <w:szCs w:val="24"/>
        </w:rPr>
        <w:t>Kayacetin</w:t>
      </w:r>
      <w:proofErr w:type="spellEnd"/>
      <w:r w:rsidRPr="00FC49AB">
        <w:rPr>
          <w:rFonts w:ascii="Times New Roman" w:hAnsi="Times New Roman" w:cs="Times New Roman"/>
          <w:sz w:val="24"/>
          <w:szCs w:val="24"/>
        </w:rPr>
        <w:t xml:space="preserve"> (2009) use two measures</w:t>
      </w:r>
      <w:r w:rsidR="00831FD6" w:rsidRPr="00FC49AB">
        <w:rPr>
          <w:rFonts w:ascii="Times New Roman" w:hAnsi="Times New Roman" w:cs="Times New Roman"/>
          <w:sz w:val="24"/>
          <w:szCs w:val="24"/>
        </w:rPr>
        <w:t xml:space="preserve">: </w:t>
      </w:r>
      <w:r w:rsidRPr="00FC49AB">
        <w:rPr>
          <w:rFonts w:ascii="Times New Roman" w:hAnsi="Times New Roman" w:cs="Times New Roman"/>
          <w:sz w:val="24"/>
          <w:szCs w:val="24"/>
        </w:rPr>
        <w:t>the cross sectional average of individual stock order flows</w:t>
      </w:r>
      <w:r w:rsidR="00D5045C" w:rsidRPr="00FC49AB">
        <w:rPr>
          <w:rFonts w:ascii="Times New Roman" w:hAnsi="Times New Roman" w:cs="Times New Roman"/>
          <w:sz w:val="24"/>
          <w:szCs w:val="24"/>
        </w:rPr>
        <w:t>,</w:t>
      </w:r>
      <w:r w:rsidRPr="00FC49AB">
        <w:rPr>
          <w:rFonts w:ascii="Times New Roman" w:hAnsi="Times New Roman" w:cs="Times New Roman"/>
          <w:sz w:val="24"/>
          <w:szCs w:val="24"/>
        </w:rPr>
        <w:t xml:space="preserve"> and the difference between </w:t>
      </w:r>
      <w:r w:rsidRPr="00FC49AB">
        <w:rPr>
          <w:rFonts w:ascii="Times New Roman" w:hAnsi="Times New Roman" w:cs="Times New Roman"/>
          <w:sz w:val="24"/>
          <w:szCs w:val="24"/>
        </w:rPr>
        <w:lastRenderedPageBreak/>
        <w:t>the average order flow for big stocks and</w:t>
      </w:r>
      <w:r w:rsidR="007D14D7" w:rsidRPr="00FC49AB">
        <w:rPr>
          <w:rFonts w:ascii="Times New Roman" w:hAnsi="Times New Roman" w:cs="Times New Roman"/>
          <w:sz w:val="24"/>
          <w:szCs w:val="24"/>
        </w:rPr>
        <w:t xml:space="preserve"> </w:t>
      </w:r>
      <w:r w:rsidRPr="00FC49AB">
        <w:rPr>
          <w:rFonts w:ascii="Times New Roman" w:hAnsi="Times New Roman" w:cs="Times New Roman"/>
          <w:sz w:val="24"/>
          <w:szCs w:val="24"/>
        </w:rPr>
        <w:t>small stocks.</w:t>
      </w:r>
      <w:r w:rsidR="00831FD6" w:rsidRPr="00FC49AB">
        <w:rPr>
          <w:rFonts w:ascii="Times New Roman" w:hAnsi="Times New Roman" w:cs="Times New Roman"/>
          <w:sz w:val="24"/>
          <w:szCs w:val="24"/>
        </w:rPr>
        <w:t xml:space="preserve"> </w:t>
      </w:r>
      <w:r w:rsidR="00750082" w:rsidRPr="00FC49AB">
        <w:rPr>
          <w:rFonts w:ascii="Times New Roman" w:hAnsi="Times New Roman" w:cs="Times New Roman"/>
          <w:sz w:val="24"/>
          <w:szCs w:val="24"/>
        </w:rPr>
        <w:t xml:space="preserve">Both </w:t>
      </w:r>
      <w:r w:rsidRPr="00FC49AB">
        <w:rPr>
          <w:rFonts w:ascii="Times New Roman" w:hAnsi="Times New Roman" w:cs="Times New Roman"/>
          <w:sz w:val="24"/>
          <w:szCs w:val="24"/>
        </w:rPr>
        <w:t>measure</w:t>
      </w:r>
      <w:r w:rsidR="00750082" w:rsidRPr="00FC49AB">
        <w:rPr>
          <w:rFonts w:ascii="Times New Roman" w:hAnsi="Times New Roman" w:cs="Times New Roman"/>
          <w:sz w:val="24"/>
          <w:szCs w:val="24"/>
        </w:rPr>
        <w:t>s predict</w:t>
      </w:r>
      <w:r w:rsidRPr="00FC49AB">
        <w:rPr>
          <w:rFonts w:ascii="Times New Roman" w:hAnsi="Times New Roman" w:cs="Times New Roman"/>
          <w:sz w:val="24"/>
          <w:szCs w:val="24"/>
        </w:rPr>
        <w:t xml:space="preserve"> indu</w:t>
      </w:r>
      <w:r w:rsidR="004D62AB" w:rsidRPr="00FC49AB">
        <w:rPr>
          <w:rFonts w:ascii="Times New Roman" w:hAnsi="Times New Roman" w:cs="Times New Roman"/>
          <w:sz w:val="24"/>
          <w:szCs w:val="24"/>
        </w:rPr>
        <w:t xml:space="preserve">strial production and real GDP, while the </w:t>
      </w:r>
      <w:r w:rsidR="00750082" w:rsidRPr="00FC49AB">
        <w:rPr>
          <w:rFonts w:ascii="Times New Roman" w:hAnsi="Times New Roman" w:cs="Times New Roman"/>
          <w:sz w:val="24"/>
          <w:szCs w:val="24"/>
        </w:rPr>
        <w:t xml:space="preserve">latter measure </w:t>
      </w:r>
      <w:r w:rsidR="00AF71A3" w:rsidRPr="00FC49AB">
        <w:rPr>
          <w:rFonts w:ascii="Times New Roman" w:hAnsi="Times New Roman" w:cs="Times New Roman"/>
          <w:sz w:val="24"/>
          <w:szCs w:val="24"/>
        </w:rPr>
        <w:t xml:space="preserve">also </w:t>
      </w:r>
      <w:r w:rsidR="004D62AB" w:rsidRPr="00FC49AB">
        <w:rPr>
          <w:rFonts w:ascii="Times New Roman" w:hAnsi="Times New Roman" w:cs="Times New Roman"/>
          <w:sz w:val="24"/>
          <w:szCs w:val="24"/>
        </w:rPr>
        <w:t>predicts corporate earnings</w:t>
      </w:r>
      <w:r w:rsidRPr="00FC49AB">
        <w:rPr>
          <w:rFonts w:ascii="Times New Roman" w:hAnsi="Times New Roman" w:cs="Times New Roman"/>
          <w:sz w:val="24"/>
          <w:szCs w:val="24"/>
        </w:rPr>
        <w:t>.</w:t>
      </w:r>
      <w:r w:rsidR="00387430" w:rsidRPr="00FC49AB">
        <w:rPr>
          <w:rFonts w:ascii="Times New Roman" w:hAnsi="Times New Roman" w:cs="Times New Roman"/>
          <w:sz w:val="24"/>
          <w:szCs w:val="24"/>
        </w:rPr>
        <w:t xml:space="preserve"> </w:t>
      </w:r>
      <w:proofErr w:type="spellStart"/>
      <w:r w:rsidR="009A32C6" w:rsidRPr="00FC49AB">
        <w:rPr>
          <w:rFonts w:ascii="Times New Roman" w:hAnsi="Times New Roman" w:cs="Times New Roman"/>
          <w:sz w:val="24"/>
          <w:szCs w:val="24"/>
        </w:rPr>
        <w:t>Soederberg</w:t>
      </w:r>
      <w:proofErr w:type="spellEnd"/>
      <w:r w:rsidR="00A5565A" w:rsidRPr="00FC49AB">
        <w:rPr>
          <w:rFonts w:ascii="Times New Roman" w:hAnsi="Times New Roman" w:cs="Times New Roman"/>
          <w:sz w:val="24"/>
          <w:szCs w:val="24"/>
        </w:rPr>
        <w:t xml:space="preserve"> </w:t>
      </w:r>
      <w:r w:rsidR="009A32C6" w:rsidRPr="00FC49AB">
        <w:rPr>
          <w:rFonts w:ascii="Times New Roman" w:hAnsi="Times New Roman" w:cs="Times New Roman"/>
          <w:sz w:val="24"/>
          <w:szCs w:val="24"/>
        </w:rPr>
        <w:t xml:space="preserve">(2008) investigates if </w:t>
      </w:r>
      <w:r w:rsidR="007D2B3A" w:rsidRPr="00FC49AB">
        <w:rPr>
          <w:rFonts w:ascii="Times New Roman" w:hAnsi="Times New Roman" w:cs="Times New Roman"/>
          <w:sz w:val="24"/>
          <w:szCs w:val="24"/>
        </w:rPr>
        <w:t>in Scandinavian order-driven markets</w:t>
      </w:r>
      <w:r w:rsidR="00205C9B" w:rsidRPr="00FC49AB">
        <w:rPr>
          <w:rFonts w:ascii="Times New Roman" w:hAnsi="Times New Roman" w:cs="Times New Roman"/>
          <w:sz w:val="24"/>
          <w:szCs w:val="24"/>
        </w:rPr>
        <w:t>,</w:t>
      </w:r>
      <w:r w:rsidR="007D2B3A" w:rsidRPr="00FC49AB">
        <w:rPr>
          <w:rFonts w:ascii="Times New Roman" w:hAnsi="Times New Roman" w:cs="Times New Roman"/>
          <w:sz w:val="24"/>
          <w:szCs w:val="24"/>
        </w:rPr>
        <w:t xml:space="preserve"> </w:t>
      </w:r>
      <w:r w:rsidR="009A32C6" w:rsidRPr="00FC49AB">
        <w:rPr>
          <w:rFonts w:ascii="Times New Roman" w:hAnsi="Times New Roman" w:cs="Times New Roman"/>
          <w:sz w:val="24"/>
          <w:szCs w:val="24"/>
        </w:rPr>
        <w:t xml:space="preserve">macroeconomic indicators forecast changes in liquidity. </w:t>
      </w:r>
      <w:r w:rsidRPr="00FC49AB">
        <w:rPr>
          <w:rFonts w:ascii="Times New Roman" w:hAnsi="Times New Roman" w:cs="Times New Roman"/>
          <w:sz w:val="24"/>
          <w:szCs w:val="24"/>
        </w:rPr>
        <w:t>Secondly</w:t>
      </w:r>
      <w:r w:rsidR="00387430" w:rsidRPr="00FC49AB">
        <w:rPr>
          <w:rFonts w:ascii="Times New Roman" w:hAnsi="Times New Roman" w:cs="Times New Roman"/>
          <w:sz w:val="24"/>
          <w:szCs w:val="24"/>
        </w:rPr>
        <w:t>,</w:t>
      </w:r>
      <w:r w:rsidRPr="00FC49AB">
        <w:rPr>
          <w:rFonts w:ascii="Times New Roman" w:hAnsi="Times New Roman" w:cs="Times New Roman"/>
          <w:sz w:val="24"/>
          <w:szCs w:val="24"/>
        </w:rPr>
        <w:t xml:space="preserve"> our study is relevant to the market microst</w:t>
      </w:r>
      <w:r w:rsidR="00750082" w:rsidRPr="00FC49AB">
        <w:rPr>
          <w:rFonts w:ascii="Times New Roman" w:hAnsi="Times New Roman" w:cs="Times New Roman"/>
          <w:sz w:val="24"/>
          <w:szCs w:val="24"/>
        </w:rPr>
        <w:t xml:space="preserve">ructure literature on liquidity, which has </w:t>
      </w:r>
      <w:r w:rsidRPr="00FC49AB">
        <w:rPr>
          <w:rFonts w:ascii="Times New Roman" w:hAnsi="Times New Roman" w:cs="Times New Roman"/>
          <w:sz w:val="24"/>
          <w:szCs w:val="24"/>
        </w:rPr>
        <w:t xml:space="preserve">concentrated mainly on commonality </w:t>
      </w:r>
      <w:r w:rsidR="00750082" w:rsidRPr="00FC49AB">
        <w:rPr>
          <w:rFonts w:ascii="Times New Roman" w:hAnsi="Times New Roman" w:cs="Times New Roman"/>
          <w:sz w:val="24"/>
          <w:szCs w:val="24"/>
        </w:rPr>
        <w:t xml:space="preserve">(see for the US market </w:t>
      </w:r>
      <w:proofErr w:type="spellStart"/>
      <w:r w:rsidR="00750082" w:rsidRPr="00FC49AB">
        <w:rPr>
          <w:rFonts w:ascii="Times New Roman" w:hAnsi="Times New Roman" w:cs="Times New Roman"/>
          <w:sz w:val="24"/>
          <w:szCs w:val="24"/>
        </w:rPr>
        <w:t>Chordia</w:t>
      </w:r>
      <w:proofErr w:type="spellEnd"/>
      <w:r w:rsidR="00750082" w:rsidRPr="00FC49AB">
        <w:rPr>
          <w:rFonts w:ascii="Times New Roman" w:hAnsi="Times New Roman" w:cs="Times New Roman"/>
          <w:sz w:val="24"/>
          <w:szCs w:val="24"/>
        </w:rPr>
        <w:t xml:space="preserve"> et al., 2000; </w:t>
      </w:r>
      <w:proofErr w:type="spellStart"/>
      <w:r w:rsidR="00750082" w:rsidRPr="00FC49AB">
        <w:rPr>
          <w:rFonts w:ascii="Times New Roman" w:hAnsi="Times New Roman" w:cs="Times New Roman"/>
          <w:sz w:val="24"/>
          <w:szCs w:val="24"/>
        </w:rPr>
        <w:t>Huberman</w:t>
      </w:r>
      <w:proofErr w:type="spellEnd"/>
      <w:r w:rsidR="00750082" w:rsidRPr="00FC49AB">
        <w:rPr>
          <w:rFonts w:ascii="Times New Roman" w:hAnsi="Times New Roman" w:cs="Times New Roman"/>
          <w:sz w:val="24"/>
          <w:szCs w:val="24"/>
        </w:rPr>
        <w:t xml:space="preserve"> and </w:t>
      </w:r>
      <w:proofErr w:type="spellStart"/>
      <w:r w:rsidR="00750082" w:rsidRPr="00FC49AB">
        <w:rPr>
          <w:rFonts w:ascii="Times New Roman" w:hAnsi="Times New Roman" w:cs="Times New Roman"/>
          <w:sz w:val="24"/>
          <w:szCs w:val="24"/>
        </w:rPr>
        <w:t>Halka</w:t>
      </w:r>
      <w:proofErr w:type="spellEnd"/>
      <w:r w:rsidR="00750082" w:rsidRPr="00FC49AB">
        <w:rPr>
          <w:rFonts w:ascii="Times New Roman" w:hAnsi="Times New Roman" w:cs="Times New Roman"/>
          <w:sz w:val="24"/>
          <w:szCs w:val="24"/>
        </w:rPr>
        <w:t xml:space="preserve">, 2001; Hasbrouck and </w:t>
      </w:r>
      <w:proofErr w:type="spellStart"/>
      <w:r w:rsidR="00750082" w:rsidRPr="00FC49AB">
        <w:rPr>
          <w:rFonts w:ascii="Times New Roman" w:hAnsi="Times New Roman" w:cs="Times New Roman"/>
          <w:sz w:val="24"/>
          <w:szCs w:val="24"/>
        </w:rPr>
        <w:t>Seppi</w:t>
      </w:r>
      <w:proofErr w:type="spellEnd"/>
      <w:r w:rsidR="00750082" w:rsidRPr="00FC49AB">
        <w:rPr>
          <w:rFonts w:ascii="Times New Roman" w:hAnsi="Times New Roman" w:cs="Times New Roman"/>
          <w:sz w:val="24"/>
          <w:szCs w:val="24"/>
        </w:rPr>
        <w:t xml:space="preserve">, 2001; </w:t>
      </w:r>
      <w:r w:rsidR="00645EEB" w:rsidRPr="00FC49AB">
        <w:rPr>
          <w:rFonts w:ascii="Times New Roman" w:hAnsi="Times New Roman" w:cs="Times New Roman"/>
          <w:sz w:val="24"/>
          <w:szCs w:val="24"/>
        </w:rPr>
        <w:t>and</w:t>
      </w:r>
      <w:r w:rsidR="00750082" w:rsidRPr="00FC49AB">
        <w:rPr>
          <w:rFonts w:ascii="Times New Roman" w:hAnsi="Times New Roman" w:cs="Times New Roman"/>
          <w:sz w:val="24"/>
          <w:szCs w:val="24"/>
        </w:rPr>
        <w:t xml:space="preserve"> </w:t>
      </w:r>
      <w:proofErr w:type="spellStart"/>
      <w:r w:rsidR="00750082" w:rsidRPr="00FC49AB">
        <w:rPr>
          <w:rFonts w:ascii="Times New Roman" w:hAnsi="Times New Roman" w:cs="Times New Roman"/>
          <w:sz w:val="24"/>
          <w:szCs w:val="24"/>
        </w:rPr>
        <w:t>Galariotis</w:t>
      </w:r>
      <w:proofErr w:type="spellEnd"/>
      <w:r w:rsidR="00750082" w:rsidRPr="00FC49AB">
        <w:rPr>
          <w:rFonts w:ascii="Times New Roman" w:hAnsi="Times New Roman" w:cs="Times New Roman"/>
          <w:sz w:val="24"/>
          <w:szCs w:val="24"/>
        </w:rPr>
        <w:t xml:space="preserve"> and Giouvris, 2007 for the UK); </w:t>
      </w:r>
      <w:r w:rsidRPr="00FC49AB">
        <w:rPr>
          <w:rFonts w:ascii="Times New Roman" w:hAnsi="Times New Roman" w:cs="Times New Roman"/>
          <w:sz w:val="24"/>
          <w:szCs w:val="24"/>
        </w:rPr>
        <w:t>and time variation in liquidity and asset returns</w:t>
      </w:r>
      <w:r w:rsidR="00750082" w:rsidRPr="00FC49AB">
        <w:rPr>
          <w:rFonts w:ascii="Times New Roman" w:hAnsi="Times New Roman" w:cs="Times New Roman"/>
          <w:sz w:val="24"/>
          <w:szCs w:val="24"/>
        </w:rPr>
        <w:t xml:space="preserve"> (see Pastor and </w:t>
      </w:r>
      <w:proofErr w:type="spellStart"/>
      <w:r w:rsidR="00750082" w:rsidRPr="00FC49AB">
        <w:rPr>
          <w:rFonts w:ascii="Times New Roman" w:hAnsi="Times New Roman" w:cs="Times New Roman"/>
          <w:sz w:val="24"/>
          <w:szCs w:val="24"/>
        </w:rPr>
        <w:t>Stambaugh</w:t>
      </w:r>
      <w:proofErr w:type="spellEnd"/>
      <w:r w:rsidR="00750082" w:rsidRPr="00FC49AB">
        <w:rPr>
          <w:rFonts w:ascii="Times New Roman" w:hAnsi="Times New Roman" w:cs="Times New Roman"/>
          <w:sz w:val="24"/>
          <w:szCs w:val="24"/>
        </w:rPr>
        <w:t xml:space="preserve">, 2003; and </w:t>
      </w:r>
      <w:proofErr w:type="spellStart"/>
      <w:r w:rsidR="00750082" w:rsidRPr="00FC49AB">
        <w:rPr>
          <w:rFonts w:ascii="Times New Roman" w:hAnsi="Times New Roman" w:cs="Times New Roman"/>
          <w:sz w:val="24"/>
          <w:szCs w:val="24"/>
        </w:rPr>
        <w:t>Acharya</w:t>
      </w:r>
      <w:proofErr w:type="spellEnd"/>
      <w:r w:rsidR="00750082" w:rsidRPr="00FC49AB">
        <w:rPr>
          <w:rFonts w:ascii="Times New Roman" w:hAnsi="Times New Roman" w:cs="Times New Roman"/>
          <w:sz w:val="24"/>
          <w:szCs w:val="24"/>
        </w:rPr>
        <w:t xml:space="preserve"> and Pedersen, 2005).</w:t>
      </w:r>
      <w:r w:rsidR="002917B3" w:rsidRPr="00FC49AB">
        <w:rPr>
          <w:rFonts w:ascii="Times New Roman" w:hAnsi="Times New Roman" w:cs="Times New Roman"/>
          <w:sz w:val="24"/>
          <w:szCs w:val="24"/>
        </w:rPr>
        <w:t xml:space="preserve"> </w:t>
      </w:r>
      <w:r w:rsidRPr="00FC49AB">
        <w:rPr>
          <w:rFonts w:ascii="Times New Roman" w:hAnsi="Times New Roman" w:cs="Times New Roman"/>
          <w:sz w:val="24"/>
          <w:szCs w:val="24"/>
        </w:rPr>
        <w:t xml:space="preserve">In this paper we investigate the effects of liquidity on macroeconomic indicators and we show that US results are sensitive to time and that certain liquidity measures have predictive ability over macroeconomic indicators (albeit not universally) after controlling for </w:t>
      </w:r>
      <w:r w:rsidR="00387430" w:rsidRPr="00FC49AB">
        <w:rPr>
          <w:rFonts w:ascii="Times New Roman" w:hAnsi="Times New Roman" w:cs="Times New Roman"/>
          <w:sz w:val="24"/>
          <w:szCs w:val="24"/>
        </w:rPr>
        <w:t>well-known</w:t>
      </w:r>
      <w:r w:rsidRPr="00FC49AB">
        <w:rPr>
          <w:rFonts w:ascii="Times New Roman" w:hAnsi="Times New Roman" w:cs="Times New Roman"/>
          <w:sz w:val="24"/>
          <w:szCs w:val="24"/>
        </w:rPr>
        <w:t xml:space="preserve"> variables such as the term structure of interest rates, momentum and volatility/standard deviation, SMB, HML, market excess returns, the risk free asset, and dividends</w:t>
      </w:r>
      <w:r w:rsidRPr="00FC49AB">
        <w:rPr>
          <w:rStyle w:val="FootnoteReference"/>
          <w:rFonts w:ascii="Times New Roman" w:hAnsi="Times New Roman" w:cs="Times New Roman"/>
          <w:sz w:val="24"/>
          <w:szCs w:val="24"/>
        </w:rPr>
        <w:footnoteReference w:id="3"/>
      </w:r>
      <w:r w:rsidRPr="00FC49AB">
        <w:rPr>
          <w:rFonts w:ascii="Times New Roman" w:hAnsi="Times New Roman" w:cs="Times New Roman"/>
          <w:sz w:val="24"/>
          <w:szCs w:val="24"/>
        </w:rPr>
        <w:t xml:space="preserve">. </w:t>
      </w:r>
    </w:p>
    <w:p w:rsidR="003334F3" w:rsidRPr="00FC49AB" w:rsidRDefault="00484418" w:rsidP="00997D59">
      <w:pPr>
        <w:autoSpaceDE w:val="0"/>
        <w:autoSpaceDN w:val="0"/>
        <w:adjustRightInd w:val="0"/>
        <w:spacing w:after="0" w:line="480" w:lineRule="auto"/>
        <w:ind w:firstLine="720"/>
        <w:jc w:val="both"/>
        <w:rPr>
          <w:rFonts w:ascii="Times New Roman" w:hAnsi="Times New Roman" w:cs="Times New Roman"/>
          <w:sz w:val="24"/>
          <w:szCs w:val="24"/>
        </w:rPr>
      </w:pPr>
      <w:r w:rsidRPr="00FC49AB">
        <w:rPr>
          <w:rFonts w:ascii="Times New Roman" w:hAnsi="Times New Roman" w:cs="Times New Roman"/>
          <w:sz w:val="24"/>
          <w:szCs w:val="24"/>
        </w:rPr>
        <w:t xml:space="preserve">Our work also has implications for </w:t>
      </w:r>
      <w:r w:rsidR="00471513" w:rsidRPr="00FC49AB">
        <w:rPr>
          <w:rFonts w:ascii="Times New Roman" w:hAnsi="Times New Roman" w:cs="Times New Roman"/>
          <w:sz w:val="24"/>
          <w:szCs w:val="24"/>
        </w:rPr>
        <w:t xml:space="preserve">that of </w:t>
      </w:r>
      <w:r w:rsidR="00540839" w:rsidRPr="00FC49AB">
        <w:rPr>
          <w:rFonts w:ascii="Times New Roman" w:hAnsi="Times New Roman" w:cs="Times New Roman"/>
          <w:sz w:val="24"/>
          <w:szCs w:val="24"/>
        </w:rPr>
        <w:t>NSO</w:t>
      </w:r>
      <w:r w:rsidR="00167E13" w:rsidRPr="00FC49AB">
        <w:rPr>
          <w:rFonts w:ascii="Times New Roman" w:hAnsi="Times New Roman" w:cs="Times New Roman"/>
          <w:sz w:val="24"/>
          <w:szCs w:val="24"/>
        </w:rPr>
        <w:t xml:space="preserve"> </w:t>
      </w:r>
      <w:r w:rsidR="003D4990" w:rsidRPr="00FC49AB">
        <w:rPr>
          <w:rFonts w:ascii="Times New Roman" w:hAnsi="Times New Roman" w:cs="Times New Roman"/>
          <w:sz w:val="24"/>
          <w:szCs w:val="24"/>
        </w:rPr>
        <w:t xml:space="preserve">not only by </w:t>
      </w:r>
      <w:r w:rsidRPr="00FC49AB">
        <w:rPr>
          <w:rFonts w:ascii="Times New Roman" w:hAnsi="Times New Roman" w:cs="Times New Roman"/>
          <w:sz w:val="24"/>
          <w:szCs w:val="24"/>
        </w:rPr>
        <w:t>augment</w:t>
      </w:r>
      <w:r w:rsidR="00167E13" w:rsidRPr="00FC49AB">
        <w:rPr>
          <w:rFonts w:ascii="Times New Roman" w:hAnsi="Times New Roman" w:cs="Times New Roman"/>
          <w:sz w:val="24"/>
          <w:szCs w:val="24"/>
        </w:rPr>
        <w:t xml:space="preserve">ing </w:t>
      </w:r>
      <w:r w:rsidRPr="00FC49AB">
        <w:rPr>
          <w:rFonts w:ascii="Times New Roman" w:hAnsi="Times New Roman" w:cs="Times New Roman"/>
          <w:sz w:val="24"/>
          <w:szCs w:val="24"/>
        </w:rPr>
        <w:t>their methodology</w:t>
      </w:r>
      <w:r w:rsidR="00167E13" w:rsidRPr="00FC49AB">
        <w:rPr>
          <w:rFonts w:ascii="Times New Roman" w:hAnsi="Times New Roman" w:cs="Times New Roman"/>
          <w:sz w:val="24"/>
          <w:szCs w:val="24"/>
        </w:rPr>
        <w:t xml:space="preserve"> </w:t>
      </w:r>
      <w:r w:rsidR="003D4990" w:rsidRPr="00FC49AB">
        <w:rPr>
          <w:rFonts w:ascii="Times New Roman" w:hAnsi="Times New Roman" w:cs="Times New Roman"/>
          <w:sz w:val="24"/>
          <w:szCs w:val="24"/>
        </w:rPr>
        <w:t>but also by</w:t>
      </w:r>
      <w:r w:rsidR="00167E13" w:rsidRPr="00FC49AB">
        <w:rPr>
          <w:rFonts w:ascii="Times New Roman" w:hAnsi="Times New Roman" w:cs="Times New Roman"/>
          <w:sz w:val="24"/>
          <w:szCs w:val="24"/>
        </w:rPr>
        <w:t xml:space="preserve"> </w:t>
      </w:r>
      <w:r w:rsidRPr="00FC49AB">
        <w:rPr>
          <w:rFonts w:ascii="Times New Roman" w:hAnsi="Times New Roman" w:cs="Times New Roman"/>
          <w:sz w:val="24"/>
          <w:szCs w:val="24"/>
        </w:rPr>
        <w:t>provid</w:t>
      </w:r>
      <w:r w:rsidR="00167E13" w:rsidRPr="00FC49AB">
        <w:rPr>
          <w:rFonts w:ascii="Times New Roman" w:hAnsi="Times New Roman" w:cs="Times New Roman"/>
          <w:sz w:val="24"/>
          <w:szCs w:val="24"/>
        </w:rPr>
        <w:t xml:space="preserve">ing </w:t>
      </w:r>
      <w:r w:rsidRPr="00FC49AB">
        <w:rPr>
          <w:rFonts w:ascii="Times New Roman" w:hAnsi="Times New Roman" w:cs="Times New Roman"/>
          <w:sz w:val="24"/>
          <w:szCs w:val="24"/>
        </w:rPr>
        <w:t>an out-of-sample-period test for US</w:t>
      </w:r>
      <w:r w:rsidR="00471513" w:rsidRPr="00FC49AB">
        <w:rPr>
          <w:rFonts w:ascii="Times New Roman" w:hAnsi="Times New Roman" w:cs="Times New Roman"/>
          <w:sz w:val="24"/>
          <w:szCs w:val="24"/>
        </w:rPr>
        <w:t>, a</w:t>
      </w:r>
      <w:r w:rsidR="00540839" w:rsidRPr="00FC49AB">
        <w:rPr>
          <w:rFonts w:ascii="Times New Roman" w:hAnsi="Times New Roman" w:cs="Times New Roman"/>
          <w:sz w:val="24"/>
          <w:szCs w:val="24"/>
        </w:rPr>
        <w:t xml:space="preserve">nd </w:t>
      </w:r>
      <w:r w:rsidR="00167E13" w:rsidRPr="00FC49AB">
        <w:rPr>
          <w:rFonts w:ascii="Times New Roman" w:hAnsi="Times New Roman" w:cs="Times New Roman"/>
          <w:sz w:val="24"/>
          <w:szCs w:val="24"/>
        </w:rPr>
        <w:t>in addition o</w:t>
      </w:r>
      <w:r w:rsidRPr="00FC49AB">
        <w:rPr>
          <w:rFonts w:ascii="Times New Roman" w:hAnsi="Times New Roman" w:cs="Times New Roman"/>
          <w:sz w:val="24"/>
          <w:szCs w:val="24"/>
        </w:rPr>
        <w:t xml:space="preserve">riginal tests </w:t>
      </w:r>
      <w:r w:rsidR="00167E13" w:rsidRPr="00FC49AB">
        <w:rPr>
          <w:rFonts w:ascii="Times New Roman" w:hAnsi="Times New Roman" w:cs="Times New Roman"/>
          <w:sz w:val="24"/>
          <w:szCs w:val="24"/>
        </w:rPr>
        <w:t>fo</w:t>
      </w:r>
      <w:r w:rsidRPr="00FC49AB">
        <w:rPr>
          <w:rFonts w:ascii="Times New Roman" w:hAnsi="Times New Roman" w:cs="Times New Roman"/>
          <w:sz w:val="24"/>
          <w:szCs w:val="24"/>
        </w:rPr>
        <w:t xml:space="preserve">r </w:t>
      </w:r>
      <w:r w:rsidR="00DB15C8" w:rsidRPr="00FC49AB">
        <w:rPr>
          <w:rFonts w:ascii="Times New Roman" w:hAnsi="Times New Roman" w:cs="Times New Roman"/>
          <w:sz w:val="24"/>
          <w:szCs w:val="24"/>
        </w:rPr>
        <w:t xml:space="preserve">the rest of </w:t>
      </w:r>
      <w:r w:rsidRPr="00FC49AB">
        <w:rPr>
          <w:rFonts w:ascii="Times New Roman" w:hAnsi="Times New Roman" w:cs="Times New Roman"/>
          <w:sz w:val="24"/>
          <w:szCs w:val="24"/>
        </w:rPr>
        <w:t>the G</w:t>
      </w:r>
      <w:r w:rsidR="00DB15C8" w:rsidRPr="00FC49AB">
        <w:rPr>
          <w:rFonts w:ascii="Times New Roman" w:hAnsi="Times New Roman" w:cs="Times New Roman"/>
          <w:sz w:val="24"/>
          <w:szCs w:val="24"/>
        </w:rPr>
        <w:t>7</w:t>
      </w:r>
      <w:r w:rsidRPr="00FC49AB">
        <w:rPr>
          <w:rFonts w:ascii="Times New Roman" w:hAnsi="Times New Roman" w:cs="Times New Roman"/>
          <w:sz w:val="24"/>
          <w:szCs w:val="24"/>
        </w:rPr>
        <w:t xml:space="preserve"> nations. More specifically, we show that as </w:t>
      </w:r>
      <w:r w:rsidR="00645EEB" w:rsidRPr="00FC49AB">
        <w:rPr>
          <w:rFonts w:ascii="Times New Roman" w:hAnsi="Times New Roman" w:cs="Times New Roman"/>
          <w:sz w:val="24"/>
          <w:szCs w:val="24"/>
        </w:rPr>
        <w:t>in</w:t>
      </w:r>
      <w:r w:rsidRPr="00FC49AB">
        <w:rPr>
          <w:rFonts w:ascii="Times New Roman" w:hAnsi="Times New Roman" w:cs="Times New Roman"/>
          <w:sz w:val="24"/>
          <w:szCs w:val="24"/>
        </w:rPr>
        <w:t xml:space="preserve"> NSO there is a relationship of liquidity variables and the real </w:t>
      </w:r>
      <w:r w:rsidR="00540839" w:rsidRPr="00FC49AB">
        <w:rPr>
          <w:rFonts w:ascii="Times New Roman" w:hAnsi="Times New Roman" w:cs="Times New Roman"/>
          <w:sz w:val="24"/>
          <w:szCs w:val="24"/>
        </w:rPr>
        <w:t xml:space="preserve">economy but that this </w:t>
      </w:r>
      <w:r w:rsidRPr="00FC49AB">
        <w:rPr>
          <w:rFonts w:ascii="Times New Roman" w:hAnsi="Times New Roman" w:cs="Times New Roman"/>
          <w:sz w:val="24"/>
          <w:szCs w:val="24"/>
        </w:rPr>
        <w:t>relationship is time varying</w:t>
      </w:r>
      <w:r w:rsidR="00387430" w:rsidRPr="00FC49AB">
        <w:rPr>
          <w:rFonts w:ascii="Times New Roman" w:hAnsi="Times New Roman" w:cs="Times New Roman"/>
          <w:sz w:val="24"/>
          <w:szCs w:val="24"/>
        </w:rPr>
        <w:t xml:space="preserve"> </w:t>
      </w:r>
      <w:r w:rsidRPr="00FC49AB">
        <w:rPr>
          <w:rFonts w:ascii="Times New Roman" w:hAnsi="Times New Roman" w:cs="Times New Roman"/>
          <w:sz w:val="24"/>
          <w:szCs w:val="24"/>
        </w:rPr>
        <w:t xml:space="preserve">consistent with Lu-Andrews and </w:t>
      </w:r>
      <w:proofErr w:type="spellStart"/>
      <w:r w:rsidRPr="00FC49AB">
        <w:rPr>
          <w:rFonts w:ascii="Times New Roman" w:hAnsi="Times New Roman" w:cs="Times New Roman"/>
          <w:sz w:val="24"/>
          <w:szCs w:val="24"/>
        </w:rPr>
        <w:t>Glasc</w:t>
      </w:r>
      <w:r w:rsidR="00645EEB" w:rsidRPr="00FC49AB">
        <w:rPr>
          <w:rFonts w:ascii="Times New Roman" w:hAnsi="Times New Roman" w:cs="Times New Roman"/>
          <w:sz w:val="24"/>
          <w:szCs w:val="24"/>
        </w:rPr>
        <w:t>ock</w:t>
      </w:r>
      <w:proofErr w:type="spellEnd"/>
      <w:r w:rsidR="00645EEB" w:rsidRPr="00FC49AB">
        <w:rPr>
          <w:rFonts w:ascii="Times New Roman" w:hAnsi="Times New Roman" w:cs="Times New Roman"/>
          <w:sz w:val="24"/>
          <w:szCs w:val="24"/>
        </w:rPr>
        <w:t xml:space="preserve"> (2010), and Fujimoto (2004)</w:t>
      </w:r>
      <w:r w:rsidRPr="00FC49AB">
        <w:rPr>
          <w:rFonts w:ascii="Times New Roman" w:hAnsi="Times New Roman" w:cs="Times New Roman"/>
          <w:sz w:val="24"/>
          <w:szCs w:val="24"/>
        </w:rPr>
        <w:t>.</w:t>
      </w:r>
      <w:r w:rsidR="00540839" w:rsidRPr="00FC49AB">
        <w:rPr>
          <w:rFonts w:ascii="Times New Roman" w:hAnsi="Times New Roman" w:cs="Times New Roman"/>
          <w:sz w:val="24"/>
          <w:szCs w:val="24"/>
        </w:rPr>
        <w:t xml:space="preserve"> For just one example, </w:t>
      </w:r>
      <w:r w:rsidR="00471513" w:rsidRPr="00FC49AB">
        <w:rPr>
          <w:rFonts w:ascii="Times New Roman" w:hAnsi="Times New Roman" w:cs="Times New Roman"/>
          <w:sz w:val="24"/>
          <w:szCs w:val="24"/>
        </w:rPr>
        <w:t>even for the US</w:t>
      </w:r>
      <w:r w:rsidR="00650A13" w:rsidRPr="00FC49AB">
        <w:rPr>
          <w:rFonts w:ascii="Times New Roman" w:hAnsi="Times New Roman" w:cs="Times New Roman"/>
          <w:sz w:val="24"/>
          <w:szCs w:val="24"/>
        </w:rPr>
        <w:t>,</w:t>
      </w:r>
      <w:r w:rsidR="00540839" w:rsidRPr="00FC49AB">
        <w:rPr>
          <w:rFonts w:ascii="Times New Roman" w:hAnsi="Times New Roman" w:cs="Times New Roman"/>
          <w:sz w:val="24"/>
          <w:szCs w:val="24"/>
        </w:rPr>
        <w:t xml:space="preserve"> </w:t>
      </w:r>
      <w:r w:rsidR="00471513" w:rsidRPr="00FC49AB">
        <w:rPr>
          <w:rFonts w:ascii="Times New Roman" w:hAnsi="Times New Roman" w:cs="Times New Roman"/>
          <w:sz w:val="24"/>
          <w:szCs w:val="24"/>
        </w:rPr>
        <w:t xml:space="preserve">the effect of small firm liquidity on macroeconomic variables </w:t>
      </w:r>
      <w:r w:rsidR="00540839" w:rsidRPr="00FC49AB">
        <w:rPr>
          <w:rFonts w:ascii="Times New Roman" w:hAnsi="Times New Roman" w:cs="Times New Roman"/>
          <w:sz w:val="24"/>
          <w:szCs w:val="24"/>
        </w:rPr>
        <w:t>is</w:t>
      </w:r>
      <w:r w:rsidR="00471513" w:rsidRPr="00FC49AB">
        <w:rPr>
          <w:rFonts w:ascii="Times New Roman" w:hAnsi="Times New Roman" w:cs="Times New Roman"/>
          <w:sz w:val="24"/>
          <w:szCs w:val="24"/>
        </w:rPr>
        <w:t xml:space="preserve"> </w:t>
      </w:r>
      <w:r w:rsidR="00167E13" w:rsidRPr="00FC49AB">
        <w:rPr>
          <w:rFonts w:ascii="Times New Roman" w:hAnsi="Times New Roman" w:cs="Times New Roman"/>
          <w:sz w:val="24"/>
          <w:szCs w:val="24"/>
        </w:rPr>
        <w:t>un</w:t>
      </w:r>
      <w:r w:rsidR="00471513" w:rsidRPr="00FC49AB">
        <w:rPr>
          <w:rFonts w:ascii="Times New Roman" w:hAnsi="Times New Roman" w:cs="Times New Roman"/>
          <w:sz w:val="24"/>
          <w:szCs w:val="24"/>
        </w:rPr>
        <w:t>stable over time.</w:t>
      </w:r>
      <w:r w:rsidR="00540839" w:rsidRPr="00FC49AB">
        <w:rPr>
          <w:rFonts w:ascii="Times New Roman" w:hAnsi="Times New Roman" w:cs="Times New Roman"/>
          <w:sz w:val="24"/>
          <w:szCs w:val="24"/>
        </w:rPr>
        <w:t xml:space="preserve"> </w:t>
      </w:r>
      <w:r w:rsidR="00650A13" w:rsidRPr="00FC49AB">
        <w:rPr>
          <w:rFonts w:ascii="Times New Roman" w:hAnsi="Times New Roman" w:cs="Times New Roman"/>
          <w:sz w:val="24"/>
          <w:szCs w:val="24"/>
        </w:rPr>
        <w:t>In addition, t</w:t>
      </w:r>
      <w:r w:rsidRPr="00FC49AB">
        <w:rPr>
          <w:rFonts w:ascii="Times New Roman" w:hAnsi="Times New Roman" w:cs="Times New Roman"/>
          <w:sz w:val="24"/>
          <w:szCs w:val="24"/>
        </w:rPr>
        <w:t xml:space="preserve">he direction of the relationship </w:t>
      </w:r>
      <w:r w:rsidR="00540839" w:rsidRPr="00FC49AB">
        <w:rPr>
          <w:rFonts w:ascii="Times New Roman" w:hAnsi="Times New Roman" w:cs="Times New Roman"/>
          <w:sz w:val="24"/>
          <w:szCs w:val="24"/>
        </w:rPr>
        <w:t xml:space="preserve">of liquidity and the economy </w:t>
      </w:r>
      <w:r w:rsidRPr="00FC49AB">
        <w:rPr>
          <w:rFonts w:ascii="Times New Roman" w:hAnsi="Times New Roman" w:cs="Times New Roman"/>
          <w:sz w:val="24"/>
          <w:szCs w:val="24"/>
        </w:rPr>
        <w:t>seems to depend more to the level of integration of the different economies</w:t>
      </w:r>
      <w:r w:rsidR="00540839" w:rsidRPr="00FC49AB">
        <w:rPr>
          <w:rFonts w:ascii="Times New Roman" w:hAnsi="Times New Roman" w:cs="Times New Roman"/>
          <w:sz w:val="24"/>
          <w:szCs w:val="24"/>
        </w:rPr>
        <w:t xml:space="preserve"> </w:t>
      </w:r>
      <w:r w:rsidR="00167E13" w:rsidRPr="00FC49AB">
        <w:rPr>
          <w:rFonts w:ascii="Times New Roman" w:hAnsi="Times New Roman" w:cs="Times New Roman"/>
          <w:sz w:val="24"/>
          <w:szCs w:val="24"/>
        </w:rPr>
        <w:t>(</w:t>
      </w:r>
      <w:r w:rsidR="00540839" w:rsidRPr="00FC49AB">
        <w:rPr>
          <w:rFonts w:ascii="Times New Roman" w:hAnsi="Times New Roman" w:cs="Times New Roman"/>
          <w:sz w:val="24"/>
          <w:szCs w:val="24"/>
        </w:rPr>
        <w:t xml:space="preserve">more integration </w:t>
      </w:r>
      <w:r w:rsidR="00167E13" w:rsidRPr="00FC49AB">
        <w:rPr>
          <w:rFonts w:ascii="Times New Roman" w:hAnsi="Times New Roman" w:cs="Times New Roman"/>
          <w:sz w:val="24"/>
          <w:szCs w:val="24"/>
        </w:rPr>
        <w:t xml:space="preserve">is </w:t>
      </w:r>
      <w:r w:rsidR="00540839" w:rsidRPr="00FC49AB">
        <w:rPr>
          <w:rFonts w:ascii="Times New Roman" w:hAnsi="Times New Roman" w:cs="Times New Roman"/>
          <w:sz w:val="24"/>
          <w:szCs w:val="24"/>
        </w:rPr>
        <w:t xml:space="preserve">linked to more </w:t>
      </w:r>
      <w:r w:rsidR="00540839" w:rsidRPr="00FC49AB">
        <w:rPr>
          <w:rFonts w:ascii="Times New Roman" w:hAnsi="Times New Roman" w:cs="Times New Roman"/>
          <w:sz w:val="24"/>
          <w:szCs w:val="24"/>
        </w:rPr>
        <w:lastRenderedPageBreak/>
        <w:t>similarity</w:t>
      </w:r>
      <w:r w:rsidR="00167E13" w:rsidRPr="00FC49AB">
        <w:rPr>
          <w:rFonts w:ascii="Times New Roman" w:hAnsi="Times New Roman" w:cs="Times New Roman"/>
          <w:sz w:val="24"/>
          <w:szCs w:val="24"/>
        </w:rPr>
        <w:t>)</w:t>
      </w:r>
      <w:r w:rsidRPr="00FC49AB">
        <w:rPr>
          <w:rFonts w:ascii="Times New Roman" w:hAnsi="Times New Roman" w:cs="Times New Roman"/>
          <w:sz w:val="24"/>
          <w:szCs w:val="24"/>
        </w:rPr>
        <w:t xml:space="preserve"> rather than the type of financial system (market based system vs. bank based system)</w:t>
      </w:r>
      <w:r w:rsidRPr="00FC49AB">
        <w:rPr>
          <w:rStyle w:val="FootnoteReference"/>
          <w:rFonts w:ascii="Times New Roman" w:hAnsi="Times New Roman" w:cs="Times New Roman"/>
          <w:sz w:val="24"/>
          <w:szCs w:val="24"/>
        </w:rPr>
        <w:t xml:space="preserve"> </w:t>
      </w:r>
      <w:r w:rsidRPr="00FC49AB">
        <w:rPr>
          <w:rStyle w:val="FootnoteReference"/>
          <w:rFonts w:ascii="Times New Roman" w:hAnsi="Times New Roman" w:cs="Times New Roman"/>
          <w:sz w:val="24"/>
          <w:szCs w:val="24"/>
        </w:rPr>
        <w:footnoteReference w:id="4"/>
      </w:r>
      <w:r w:rsidRPr="00FC49AB">
        <w:rPr>
          <w:rFonts w:ascii="Times New Roman" w:hAnsi="Times New Roman" w:cs="Times New Roman"/>
          <w:sz w:val="24"/>
          <w:szCs w:val="24"/>
        </w:rPr>
        <w:t xml:space="preserve">. </w:t>
      </w:r>
    </w:p>
    <w:p w:rsidR="0062206C" w:rsidRPr="00FC49AB" w:rsidRDefault="006E3184" w:rsidP="00FB46E0">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2</w:t>
      </w:r>
      <w:r w:rsidR="00484418" w:rsidRPr="00FC49AB">
        <w:rPr>
          <w:rFonts w:ascii="Times New Roman" w:hAnsi="Times New Roman" w:cs="Times New Roman"/>
          <w:b/>
          <w:sz w:val="24"/>
          <w:szCs w:val="24"/>
        </w:rPr>
        <w:t>.</w:t>
      </w:r>
      <w:r w:rsidR="00484418" w:rsidRPr="00FC49AB">
        <w:rPr>
          <w:rFonts w:ascii="Times New Roman" w:hAnsi="Times New Roman" w:cs="Times New Roman"/>
          <w:b/>
          <w:sz w:val="24"/>
          <w:szCs w:val="24"/>
        </w:rPr>
        <w:tab/>
        <w:t xml:space="preserve">Liquidity Measures Analytically and Data </w:t>
      </w:r>
    </w:p>
    <w:p w:rsidR="00A410C0" w:rsidRPr="00FC49AB" w:rsidRDefault="00A410C0" w:rsidP="00FB46E0">
      <w:pPr>
        <w:autoSpaceDE w:val="0"/>
        <w:autoSpaceDN w:val="0"/>
        <w:adjustRightInd w:val="0"/>
        <w:spacing w:after="0" w:line="360" w:lineRule="auto"/>
        <w:rPr>
          <w:rFonts w:ascii="Times New Roman" w:hAnsi="Times New Roman" w:cs="Times New Roman"/>
          <w:b/>
          <w:sz w:val="24"/>
          <w:szCs w:val="24"/>
        </w:rPr>
      </w:pPr>
    </w:p>
    <w:p w:rsidR="0062206C" w:rsidRPr="006E3184" w:rsidRDefault="006E3184" w:rsidP="00F503E7">
      <w:pPr>
        <w:autoSpaceDE w:val="0"/>
        <w:autoSpaceDN w:val="0"/>
        <w:adjustRightInd w:val="0"/>
        <w:spacing w:after="0" w:line="360" w:lineRule="auto"/>
        <w:rPr>
          <w:rFonts w:ascii="Times New Roman" w:hAnsi="Times New Roman" w:cs="Times New Roman"/>
          <w:i/>
          <w:sz w:val="24"/>
          <w:szCs w:val="24"/>
        </w:rPr>
      </w:pPr>
      <w:r w:rsidRPr="006E3184">
        <w:rPr>
          <w:rFonts w:ascii="Times New Roman" w:hAnsi="Times New Roman" w:cs="Times New Roman"/>
          <w:i/>
          <w:sz w:val="24"/>
          <w:szCs w:val="24"/>
        </w:rPr>
        <w:t>2.1.</w:t>
      </w:r>
      <w:r w:rsidR="00484418" w:rsidRPr="006E3184">
        <w:rPr>
          <w:rFonts w:ascii="Times New Roman" w:hAnsi="Times New Roman" w:cs="Times New Roman"/>
          <w:i/>
          <w:sz w:val="24"/>
          <w:szCs w:val="24"/>
        </w:rPr>
        <w:tab/>
        <w:t>Liquidity Measures Analytically</w:t>
      </w:r>
    </w:p>
    <w:p w:rsidR="005C29C9" w:rsidRPr="00FC49AB" w:rsidRDefault="005C29C9" w:rsidP="00F503E7">
      <w:pPr>
        <w:autoSpaceDE w:val="0"/>
        <w:autoSpaceDN w:val="0"/>
        <w:adjustRightInd w:val="0"/>
        <w:spacing w:after="0" w:line="360" w:lineRule="auto"/>
        <w:rPr>
          <w:rFonts w:ascii="Times New Roman" w:hAnsi="Times New Roman" w:cs="Times New Roman"/>
          <w:b/>
          <w:sz w:val="24"/>
          <w:szCs w:val="24"/>
        </w:rPr>
      </w:pPr>
    </w:p>
    <w:p w:rsidR="000F6C67" w:rsidRPr="00FC49AB" w:rsidRDefault="00484418" w:rsidP="00555099">
      <w:pPr>
        <w:autoSpaceDE w:val="0"/>
        <w:autoSpaceDN w:val="0"/>
        <w:adjustRightInd w:val="0"/>
        <w:spacing w:after="0" w:line="480" w:lineRule="auto"/>
        <w:ind w:firstLine="720"/>
        <w:jc w:val="both"/>
        <w:rPr>
          <w:rFonts w:ascii="Times New Roman" w:hAnsi="Times New Roman" w:cs="Times New Roman"/>
          <w:sz w:val="24"/>
          <w:szCs w:val="24"/>
        </w:rPr>
      </w:pPr>
      <w:r w:rsidRPr="00FC49AB">
        <w:rPr>
          <w:rFonts w:ascii="Times New Roman" w:hAnsi="Times New Roman" w:cs="Times New Roman"/>
          <w:sz w:val="24"/>
          <w:szCs w:val="24"/>
        </w:rPr>
        <w:t xml:space="preserve">Our study brings together two very different areas, those of macroeconomics and of market microstructure, and although if this was a pure market microstructure study we would probably employ high frequency data, here our main concern is to create times series measures of liquidity that extend to the past as much as possible. For this reason we employ the following liquidity measures: the national </w:t>
      </w:r>
      <w:proofErr w:type="spellStart"/>
      <w:r w:rsidRPr="00FC49AB">
        <w:rPr>
          <w:rFonts w:ascii="Times New Roman" w:hAnsi="Times New Roman" w:cs="Times New Roman"/>
          <w:sz w:val="24"/>
          <w:szCs w:val="24"/>
        </w:rPr>
        <w:t>Amihud</w:t>
      </w:r>
      <w:proofErr w:type="spellEnd"/>
      <w:r w:rsidRPr="00FC49AB">
        <w:rPr>
          <w:rFonts w:ascii="Times New Roman" w:hAnsi="Times New Roman" w:cs="Times New Roman"/>
          <w:sz w:val="24"/>
          <w:szCs w:val="24"/>
        </w:rPr>
        <w:t xml:space="preserve"> ratio</w:t>
      </w:r>
      <w:r w:rsidR="009D63E1" w:rsidRPr="00FC49AB">
        <w:rPr>
          <w:rStyle w:val="FootnoteReference"/>
          <w:rFonts w:ascii="Times New Roman" w:hAnsi="Times New Roman" w:cs="Times New Roman"/>
          <w:sz w:val="24"/>
          <w:szCs w:val="24"/>
        </w:rPr>
        <w:footnoteReference w:id="5"/>
      </w:r>
      <w:r w:rsidRPr="00FC49AB">
        <w:rPr>
          <w:rFonts w:ascii="Times New Roman" w:hAnsi="Times New Roman" w:cs="Times New Roman"/>
          <w:sz w:val="24"/>
          <w:szCs w:val="24"/>
        </w:rPr>
        <w:t xml:space="preserve"> (NAM) which is called ILR in NSO and national Roll’s implicit spread estimator (NRO) called Roll in NSO. All measures used in this study measure illiquidity, i.e. an increase for any measure is consistent with a decrease of liquidity.</w:t>
      </w:r>
    </w:p>
    <w:p w:rsidR="009A11E6" w:rsidRPr="00FC49AB" w:rsidRDefault="00484418" w:rsidP="00555099">
      <w:pPr>
        <w:autoSpaceDE w:val="0"/>
        <w:autoSpaceDN w:val="0"/>
        <w:adjustRightInd w:val="0"/>
        <w:spacing w:after="0" w:line="480" w:lineRule="auto"/>
        <w:ind w:firstLine="720"/>
        <w:jc w:val="both"/>
        <w:rPr>
          <w:rFonts w:ascii="Times New Roman" w:hAnsi="Times New Roman" w:cs="Times New Roman"/>
          <w:sz w:val="24"/>
          <w:szCs w:val="24"/>
        </w:rPr>
      </w:pPr>
      <w:r w:rsidRPr="00FC49AB">
        <w:rPr>
          <w:rFonts w:ascii="Times New Roman" w:hAnsi="Times New Roman" w:cs="Times New Roman"/>
          <w:sz w:val="24"/>
          <w:szCs w:val="24"/>
        </w:rPr>
        <w:t>The first liquidity measure is Roll’s effective spread (NRO, the prefix N stands for National and it is used to distinguish it from global RO</w:t>
      </w:r>
      <w:r w:rsidR="00F47534" w:rsidRPr="00FC49AB">
        <w:rPr>
          <w:rFonts w:ascii="Times New Roman" w:hAnsi="Times New Roman" w:cs="Times New Roman"/>
          <w:sz w:val="24"/>
          <w:szCs w:val="24"/>
        </w:rPr>
        <w:t>: GRO</w:t>
      </w:r>
      <w:r w:rsidRPr="00FC49AB">
        <w:rPr>
          <w:rFonts w:ascii="Times New Roman" w:hAnsi="Times New Roman" w:cs="Times New Roman"/>
          <w:sz w:val="24"/>
          <w:szCs w:val="24"/>
        </w:rPr>
        <w:t xml:space="preserve">) and it is obtained by calculating the first order </w:t>
      </w:r>
      <w:proofErr w:type="spellStart"/>
      <w:r w:rsidRPr="00FC49AB">
        <w:rPr>
          <w:rFonts w:ascii="Times New Roman" w:hAnsi="Times New Roman" w:cs="Times New Roman"/>
          <w:sz w:val="24"/>
          <w:szCs w:val="24"/>
        </w:rPr>
        <w:t>autocovariance</w:t>
      </w:r>
      <w:proofErr w:type="spellEnd"/>
      <w:r w:rsidRPr="00FC49AB">
        <w:rPr>
          <w:rFonts w:ascii="Times New Roman" w:hAnsi="Times New Roman" w:cs="Times New Roman"/>
          <w:sz w:val="24"/>
          <w:szCs w:val="24"/>
        </w:rPr>
        <w:t xml:space="preserve"> of the returns for each stock in each country. The second measure we use in our analysis is </w:t>
      </w:r>
      <w:proofErr w:type="spellStart"/>
      <w:r w:rsidRPr="00FC49AB">
        <w:rPr>
          <w:rFonts w:ascii="Times New Roman" w:hAnsi="Times New Roman" w:cs="Times New Roman"/>
          <w:sz w:val="24"/>
          <w:szCs w:val="24"/>
        </w:rPr>
        <w:t>Amihud’s</w:t>
      </w:r>
      <w:proofErr w:type="spellEnd"/>
      <w:r w:rsidRPr="00FC49AB">
        <w:rPr>
          <w:rFonts w:ascii="Times New Roman" w:hAnsi="Times New Roman" w:cs="Times New Roman"/>
          <w:sz w:val="24"/>
          <w:szCs w:val="24"/>
        </w:rPr>
        <w:t xml:space="preserve"> (2002) ratio (NAM the prefix N stands for National and it is used to distinguish it from global AM</w:t>
      </w:r>
      <w:r w:rsidR="00F47534" w:rsidRPr="00FC49AB">
        <w:rPr>
          <w:rFonts w:ascii="Times New Roman" w:hAnsi="Times New Roman" w:cs="Times New Roman"/>
          <w:sz w:val="24"/>
          <w:szCs w:val="24"/>
        </w:rPr>
        <w:t>: GAM</w:t>
      </w:r>
      <w:r w:rsidRPr="00FC49AB">
        <w:rPr>
          <w:rFonts w:ascii="Times New Roman" w:hAnsi="Times New Roman" w:cs="Times New Roman"/>
          <w:sz w:val="24"/>
          <w:szCs w:val="24"/>
        </w:rPr>
        <w:t xml:space="preserve">). This measure captures changes in prices for a given trading volume, and is particularly important as it has been recently shown to be strongly priced in the cross-section of stock returns only in negative return days by Brennan et al. (2011), which undoubtedly include recessions. In the nominator we have absolute returns (r) divided by </w:t>
      </w:r>
      <w:r w:rsidRPr="00FC49AB">
        <w:rPr>
          <w:rFonts w:ascii="Times New Roman" w:hAnsi="Times New Roman" w:cs="Times New Roman"/>
          <w:sz w:val="24"/>
          <w:szCs w:val="24"/>
        </w:rPr>
        <w:lastRenderedPageBreak/>
        <w:t>trading volume (TVOL), [</w:t>
      </w:r>
      <m:oMath>
        <m:f>
          <m:fPr>
            <m:type m:val="lin"/>
            <m:ctrlPr>
              <w:rPr>
                <w:rFonts w:ascii="Cambria Math" w:hAnsi="Cambria Math" w:cs="Times New Roman"/>
                <w:i/>
                <w:sz w:val="24"/>
                <w:szCs w:val="24"/>
              </w:rPr>
            </m:ctrlPr>
          </m:fPr>
          <m:num>
            <m:d>
              <m:dPr>
                <m:begChr m:val="|"/>
                <m:endChr m:val="|"/>
                <m:ctrlPr>
                  <w:rPr>
                    <w:rFonts w:ascii="Cambria Math" w:hAnsi="Cambria Math" w:cs="Times New Roman"/>
                    <w:i/>
                    <w:sz w:val="24"/>
                    <w:szCs w:val="24"/>
                  </w:rPr>
                </m:ctrlPr>
              </m:dPr>
              <m:e>
                <m:r>
                  <w:rPr>
                    <w:rFonts w:ascii="Cambria Math" w:hAnsi="Cambria Math" w:cs="Times New Roman"/>
                    <w:sz w:val="24"/>
                    <w:szCs w:val="24"/>
                  </w:rPr>
                  <m:t>r</m:t>
                </m:r>
              </m:e>
            </m:d>
          </m:num>
          <m:den>
            <m:r>
              <w:rPr>
                <w:rFonts w:ascii="Cambria Math" w:hAnsi="Cambria Math" w:cs="Times New Roman"/>
                <w:sz w:val="24"/>
                <w:szCs w:val="24"/>
              </w:rPr>
              <m:t>TVOL</m:t>
            </m:r>
          </m:den>
        </m:f>
      </m:oMath>
      <w:r w:rsidRPr="00FC49AB">
        <w:rPr>
          <w:rFonts w:ascii="Times New Roman" w:eastAsiaTheme="minorEastAsia" w:hAnsi="Times New Roman" w:cs="Times New Roman"/>
          <w:sz w:val="24"/>
          <w:szCs w:val="24"/>
        </w:rPr>
        <w:t>].</w:t>
      </w:r>
      <w:r w:rsidRPr="00FC49AB">
        <w:rPr>
          <w:rFonts w:ascii="Times New Roman" w:hAnsi="Times New Roman" w:cs="Times New Roman"/>
          <w:sz w:val="24"/>
          <w:szCs w:val="24"/>
        </w:rPr>
        <w:t xml:space="preserve"> We calculate NAM for every sample stock and sample day and then we average over the quarter in each country. NAM implies that if there is a big change in absolute returns for a given trading volume</w:t>
      </w:r>
      <w:r w:rsidR="00E067DB" w:rsidRPr="00FC49AB">
        <w:rPr>
          <w:rFonts w:ascii="Times New Roman" w:hAnsi="Times New Roman" w:cs="Times New Roman"/>
          <w:sz w:val="24"/>
          <w:szCs w:val="24"/>
        </w:rPr>
        <w:t>,</w:t>
      </w:r>
      <w:r w:rsidRPr="00FC49AB">
        <w:rPr>
          <w:rFonts w:ascii="Times New Roman" w:hAnsi="Times New Roman" w:cs="Times New Roman"/>
          <w:sz w:val="24"/>
          <w:szCs w:val="24"/>
        </w:rPr>
        <w:t xml:space="preserve"> then this particular stock is illiquid. We would not expect big changes for a liquid stock (i.e. trading volume will have minimal impact on prices</w:t>
      </w:r>
      <w:r w:rsidR="00F426AC" w:rsidRPr="00FC49AB">
        <w:rPr>
          <w:rFonts w:ascii="Times New Roman" w:hAnsi="Times New Roman" w:cs="Times New Roman"/>
          <w:sz w:val="24"/>
          <w:szCs w:val="24"/>
        </w:rPr>
        <w:t>)</w:t>
      </w:r>
      <w:r w:rsidRPr="00FC49AB">
        <w:rPr>
          <w:rFonts w:ascii="Times New Roman" w:hAnsi="Times New Roman" w:cs="Times New Roman"/>
          <w:sz w:val="24"/>
          <w:szCs w:val="24"/>
        </w:rPr>
        <w:t>.</w:t>
      </w:r>
    </w:p>
    <w:p w:rsidR="00E1413B" w:rsidRPr="006E3184" w:rsidRDefault="006E3184" w:rsidP="00F503E7">
      <w:pPr>
        <w:autoSpaceDE w:val="0"/>
        <w:autoSpaceDN w:val="0"/>
        <w:adjustRightInd w:val="0"/>
        <w:spacing w:after="0" w:line="360" w:lineRule="auto"/>
        <w:rPr>
          <w:rFonts w:ascii="Times New Roman" w:hAnsi="Times New Roman" w:cs="Times New Roman"/>
          <w:i/>
          <w:sz w:val="24"/>
          <w:szCs w:val="24"/>
        </w:rPr>
      </w:pPr>
      <w:r w:rsidRPr="006E3184">
        <w:rPr>
          <w:rFonts w:ascii="Times New Roman" w:hAnsi="Times New Roman" w:cs="Times New Roman"/>
          <w:i/>
          <w:sz w:val="24"/>
          <w:szCs w:val="24"/>
        </w:rPr>
        <w:t>2.2.</w:t>
      </w:r>
      <w:r w:rsidR="00484418" w:rsidRPr="006E3184">
        <w:rPr>
          <w:rFonts w:ascii="Times New Roman" w:hAnsi="Times New Roman" w:cs="Times New Roman"/>
          <w:i/>
          <w:sz w:val="24"/>
          <w:szCs w:val="24"/>
        </w:rPr>
        <w:tab/>
        <w:t xml:space="preserve">Liquidity Data </w:t>
      </w:r>
    </w:p>
    <w:p w:rsidR="005C29C9" w:rsidRPr="00FC49AB" w:rsidRDefault="005C29C9" w:rsidP="00F503E7">
      <w:pPr>
        <w:autoSpaceDE w:val="0"/>
        <w:autoSpaceDN w:val="0"/>
        <w:adjustRightInd w:val="0"/>
        <w:spacing w:after="0" w:line="360" w:lineRule="auto"/>
        <w:rPr>
          <w:rFonts w:ascii="Times New Roman" w:hAnsi="Times New Roman" w:cs="Times New Roman"/>
          <w:b/>
          <w:sz w:val="24"/>
          <w:szCs w:val="24"/>
        </w:rPr>
      </w:pPr>
    </w:p>
    <w:p w:rsidR="005C29C9" w:rsidRPr="00FC49AB" w:rsidRDefault="00484418" w:rsidP="00555099">
      <w:pPr>
        <w:autoSpaceDE w:val="0"/>
        <w:autoSpaceDN w:val="0"/>
        <w:adjustRightInd w:val="0"/>
        <w:spacing w:after="0" w:line="480" w:lineRule="auto"/>
        <w:ind w:firstLine="720"/>
        <w:jc w:val="both"/>
        <w:rPr>
          <w:rFonts w:ascii="Times New Roman" w:hAnsi="Times New Roman" w:cs="Times New Roman"/>
          <w:b/>
          <w:sz w:val="24"/>
          <w:szCs w:val="24"/>
        </w:rPr>
      </w:pPr>
      <w:r w:rsidRPr="00FC49AB">
        <w:rPr>
          <w:rFonts w:ascii="Times New Roman" w:hAnsi="Times New Roman" w:cs="Times New Roman"/>
          <w:sz w:val="24"/>
          <w:szCs w:val="24"/>
        </w:rPr>
        <w:t xml:space="preserve">All data are from DataStream. For all countries in our sample we use for comparison reasons with NSO all </w:t>
      </w:r>
      <w:r w:rsidR="00921F1D" w:rsidRPr="00FC49AB">
        <w:rPr>
          <w:rFonts w:ascii="Times New Roman" w:hAnsi="Times New Roman" w:cs="Times New Roman"/>
          <w:sz w:val="24"/>
          <w:szCs w:val="24"/>
        </w:rPr>
        <w:t xml:space="preserve">dead and alive </w:t>
      </w:r>
      <w:r w:rsidRPr="00FC49AB">
        <w:rPr>
          <w:rFonts w:ascii="Times New Roman" w:hAnsi="Times New Roman" w:cs="Times New Roman"/>
          <w:sz w:val="24"/>
          <w:szCs w:val="24"/>
        </w:rPr>
        <w:t>stocks available</w:t>
      </w:r>
      <w:r w:rsidR="00921F1D" w:rsidRPr="00FC49AB">
        <w:rPr>
          <w:rFonts w:ascii="Times New Roman" w:hAnsi="Times New Roman" w:cs="Times New Roman"/>
          <w:sz w:val="24"/>
          <w:szCs w:val="24"/>
        </w:rPr>
        <w:t xml:space="preserve"> </w:t>
      </w:r>
      <w:r w:rsidRPr="00FC49AB">
        <w:rPr>
          <w:rFonts w:ascii="Times New Roman" w:hAnsi="Times New Roman" w:cs="Times New Roman"/>
          <w:sz w:val="24"/>
          <w:szCs w:val="24"/>
        </w:rPr>
        <w:t>excluding penny share</w:t>
      </w:r>
      <w:r w:rsidR="00E17773" w:rsidRPr="00FC49AB">
        <w:rPr>
          <w:rFonts w:ascii="Times New Roman" w:hAnsi="Times New Roman" w:cs="Times New Roman"/>
          <w:sz w:val="24"/>
          <w:szCs w:val="24"/>
        </w:rPr>
        <w:t>s</w:t>
      </w:r>
      <w:r w:rsidRPr="00FC49AB">
        <w:rPr>
          <w:rStyle w:val="FootnoteReference"/>
          <w:rFonts w:ascii="Times New Roman" w:hAnsi="Times New Roman" w:cs="Times New Roman"/>
          <w:sz w:val="24"/>
          <w:szCs w:val="24"/>
        </w:rPr>
        <w:footnoteReference w:id="6"/>
      </w:r>
      <w:r w:rsidRPr="00FC49AB">
        <w:rPr>
          <w:rFonts w:ascii="Times New Roman" w:hAnsi="Times New Roman" w:cs="Times New Roman"/>
          <w:sz w:val="24"/>
          <w:szCs w:val="24"/>
        </w:rPr>
        <w:t xml:space="preserve">. </w:t>
      </w:r>
      <w:r w:rsidRPr="00FC49AB">
        <w:rPr>
          <w:rFonts w:ascii="Times New Roman" w:hAnsi="Times New Roman" w:cs="Times New Roman"/>
          <w:sz w:val="24"/>
          <w:szCs w:val="24"/>
          <w:shd w:val="clear" w:color="auto" w:fill="FFFFFF"/>
        </w:rPr>
        <w:t>Stocks are deleted if they have more than five values missing per month</w:t>
      </w:r>
      <w:r w:rsidRPr="00FC49AB">
        <w:rPr>
          <w:rFonts w:ascii="Times New Roman" w:hAnsi="Times New Roman" w:cs="Times New Roman"/>
          <w:sz w:val="24"/>
          <w:szCs w:val="24"/>
        </w:rPr>
        <w:t xml:space="preserve">. Our start date is Q4 1995 and was determined by </w:t>
      </w:r>
      <w:r w:rsidR="00E447B2" w:rsidRPr="00FC49AB">
        <w:rPr>
          <w:rFonts w:ascii="Times New Roman" w:hAnsi="Times New Roman" w:cs="Times New Roman"/>
          <w:sz w:val="24"/>
          <w:szCs w:val="24"/>
        </w:rPr>
        <w:t xml:space="preserve">liquidity </w:t>
      </w:r>
      <w:r w:rsidR="00ED7B37" w:rsidRPr="00FC49AB">
        <w:rPr>
          <w:rFonts w:ascii="Times New Roman" w:hAnsi="Times New Roman" w:cs="Times New Roman"/>
          <w:sz w:val="24"/>
          <w:szCs w:val="24"/>
        </w:rPr>
        <w:t xml:space="preserve">data unavailability for </w:t>
      </w:r>
      <w:r w:rsidRPr="00FC49AB">
        <w:rPr>
          <w:rFonts w:ascii="Times New Roman" w:hAnsi="Times New Roman" w:cs="Times New Roman"/>
          <w:sz w:val="24"/>
          <w:szCs w:val="24"/>
        </w:rPr>
        <w:t>Germany</w:t>
      </w:r>
      <w:r w:rsidRPr="00FC49AB">
        <w:rPr>
          <w:rStyle w:val="FootnoteReference"/>
          <w:rFonts w:ascii="Times New Roman" w:hAnsi="Times New Roman" w:cs="Times New Roman"/>
          <w:sz w:val="24"/>
          <w:szCs w:val="24"/>
        </w:rPr>
        <w:footnoteReference w:id="7"/>
      </w:r>
      <w:r w:rsidRPr="00FC49AB">
        <w:rPr>
          <w:rFonts w:ascii="Times New Roman" w:hAnsi="Times New Roman" w:cs="Times New Roman"/>
          <w:sz w:val="24"/>
          <w:szCs w:val="24"/>
        </w:rPr>
        <w:t>, while our end date is Q4 201</w:t>
      </w:r>
      <w:r w:rsidR="00BF1502" w:rsidRPr="00FC49AB">
        <w:rPr>
          <w:rFonts w:ascii="Times New Roman" w:hAnsi="Times New Roman" w:cs="Times New Roman"/>
          <w:sz w:val="24"/>
          <w:szCs w:val="24"/>
        </w:rPr>
        <w:t>3</w:t>
      </w:r>
      <w:r w:rsidR="008E00CB" w:rsidRPr="00FC49AB">
        <w:rPr>
          <w:rFonts w:ascii="Times New Roman" w:hAnsi="Times New Roman" w:cs="Times New Roman"/>
          <w:sz w:val="24"/>
          <w:szCs w:val="24"/>
        </w:rPr>
        <w:t xml:space="preserve"> (73 quarterly observations)</w:t>
      </w:r>
      <w:r w:rsidRPr="00FC49AB">
        <w:rPr>
          <w:rFonts w:ascii="Times New Roman" w:hAnsi="Times New Roman" w:cs="Times New Roman"/>
          <w:sz w:val="24"/>
          <w:szCs w:val="24"/>
        </w:rPr>
        <w:t xml:space="preserve">. Table 1, panel </w:t>
      </w:r>
      <w:proofErr w:type="gramStart"/>
      <w:r w:rsidRPr="00FC49AB">
        <w:rPr>
          <w:rFonts w:ascii="Times New Roman" w:hAnsi="Times New Roman" w:cs="Times New Roman"/>
          <w:sz w:val="24"/>
          <w:szCs w:val="24"/>
        </w:rPr>
        <w:t>A</w:t>
      </w:r>
      <w:proofErr w:type="gramEnd"/>
      <w:r w:rsidRPr="00FC49AB">
        <w:rPr>
          <w:rFonts w:ascii="Times New Roman" w:hAnsi="Times New Roman" w:cs="Times New Roman"/>
          <w:sz w:val="24"/>
          <w:szCs w:val="24"/>
        </w:rPr>
        <w:t xml:space="preserve"> presents descriptive statistics for all countries and liquidity measures, and panel B presents correlations between liquidity variables. All liquidity variables are significantly correlated with each other except </w:t>
      </w:r>
      <w:r w:rsidR="0025073D" w:rsidRPr="00FC49AB">
        <w:rPr>
          <w:rFonts w:ascii="Times New Roman" w:hAnsi="Times New Roman" w:cs="Times New Roman"/>
          <w:sz w:val="24"/>
          <w:szCs w:val="24"/>
        </w:rPr>
        <w:t xml:space="preserve">for </w:t>
      </w:r>
      <w:r w:rsidRPr="00FC49AB">
        <w:rPr>
          <w:rFonts w:ascii="Times New Roman" w:hAnsi="Times New Roman" w:cs="Times New Roman"/>
          <w:sz w:val="24"/>
          <w:szCs w:val="24"/>
        </w:rPr>
        <w:t>Italy (</w:t>
      </w:r>
      <w:r w:rsidR="0025073D" w:rsidRPr="00FC49AB">
        <w:rPr>
          <w:rFonts w:ascii="Times New Roman" w:hAnsi="Times New Roman" w:cs="Times New Roman"/>
          <w:sz w:val="24"/>
          <w:szCs w:val="24"/>
        </w:rPr>
        <w:t xml:space="preserve">p-values are in </w:t>
      </w:r>
      <w:r w:rsidRPr="00FC49AB">
        <w:rPr>
          <w:rFonts w:ascii="Times New Roman" w:hAnsi="Times New Roman" w:cs="Times New Roman"/>
          <w:sz w:val="24"/>
          <w:szCs w:val="24"/>
        </w:rPr>
        <w:t>brackets). Results for the US are presented in the appendix (Table 1), and as can be seen, liquidity variables are not correlated for the US</w:t>
      </w:r>
      <w:r w:rsidR="002329A9" w:rsidRPr="00FC49AB">
        <w:rPr>
          <w:rFonts w:ascii="Times New Roman" w:hAnsi="Times New Roman" w:cs="Times New Roman"/>
          <w:sz w:val="24"/>
          <w:szCs w:val="24"/>
        </w:rPr>
        <w:t xml:space="preserve"> (panel b</w:t>
      </w:r>
      <w:r w:rsidR="00701248" w:rsidRPr="00FC49AB">
        <w:rPr>
          <w:rFonts w:ascii="Times New Roman" w:hAnsi="Times New Roman" w:cs="Times New Roman"/>
          <w:sz w:val="24"/>
          <w:szCs w:val="24"/>
        </w:rPr>
        <w:t>)</w:t>
      </w:r>
      <w:r w:rsidR="002329A9" w:rsidRPr="00FC49AB">
        <w:rPr>
          <w:rFonts w:ascii="Times New Roman" w:hAnsi="Times New Roman" w:cs="Times New Roman"/>
          <w:sz w:val="24"/>
          <w:szCs w:val="24"/>
        </w:rPr>
        <w:t>.</w:t>
      </w:r>
      <w:r w:rsidR="00026640" w:rsidRPr="00FC49AB">
        <w:rPr>
          <w:rFonts w:ascii="Times New Roman" w:hAnsi="Times New Roman" w:cs="Times New Roman"/>
          <w:sz w:val="24"/>
          <w:szCs w:val="24"/>
        </w:rPr>
        <w:t xml:space="preserve"> In appendix </w:t>
      </w:r>
      <w:r w:rsidR="0025073D" w:rsidRPr="00FC49AB">
        <w:rPr>
          <w:rFonts w:ascii="Times New Roman" w:hAnsi="Times New Roman" w:cs="Times New Roman"/>
          <w:sz w:val="24"/>
          <w:szCs w:val="24"/>
        </w:rPr>
        <w:t>T</w:t>
      </w:r>
      <w:r w:rsidR="00026640" w:rsidRPr="00FC49AB">
        <w:rPr>
          <w:rFonts w:ascii="Times New Roman" w:hAnsi="Times New Roman" w:cs="Times New Roman"/>
          <w:sz w:val="24"/>
          <w:szCs w:val="24"/>
        </w:rPr>
        <w:t xml:space="preserve">able 2 (panels </w:t>
      </w:r>
      <w:r w:rsidR="0025073D" w:rsidRPr="00FC49AB">
        <w:rPr>
          <w:rFonts w:ascii="Times New Roman" w:hAnsi="Times New Roman" w:cs="Times New Roman"/>
          <w:sz w:val="24"/>
          <w:szCs w:val="24"/>
        </w:rPr>
        <w:t>A</w:t>
      </w:r>
      <w:r w:rsidR="00026640" w:rsidRPr="00FC49AB">
        <w:rPr>
          <w:rFonts w:ascii="Times New Roman" w:hAnsi="Times New Roman" w:cs="Times New Roman"/>
          <w:sz w:val="24"/>
          <w:szCs w:val="24"/>
        </w:rPr>
        <w:t xml:space="preserve">, </w:t>
      </w:r>
      <w:r w:rsidR="0025073D" w:rsidRPr="00FC49AB">
        <w:rPr>
          <w:rFonts w:ascii="Times New Roman" w:hAnsi="Times New Roman" w:cs="Times New Roman"/>
          <w:sz w:val="24"/>
          <w:szCs w:val="24"/>
        </w:rPr>
        <w:t>B</w:t>
      </w:r>
      <w:r w:rsidR="00026640" w:rsidRPr="00FC49AB">
        <w:rPr>
          <w:rFonts w:ascii="Times New Roman" w:hAnsi="Times New Roman" w:cs="Times New Roman"/>
          <w:sz w:val="24"/>
          <w:szCs w:val="24"/>
        </w:rPr>
        <w:t xml:space="preserve"> and </w:t>
      </w:r>
      <w:r w:rsidR="0025073D" w:rsidRPr="00FC49AB">
        <w:rPr>
          <w:rFonts w:ascii="Times New Roman" w:hAnsi="Times New Roman" w:cs="Times New Roman"/>
          <w:sz w:val="24"/>
          <w:szCs w:val="24"/>
        </w:rPr>
        <w:t>C</w:t>
      </w:r>
      <w:r w:rsidR="00026640" w:rsidRPr="00FC49AB">
        <w:rPr>
          <w:rFonts w:ascii="Times New Roman" w:hAnsi="Times New Roman" w:cs="Times New Roman"/>
          <w:sz w:val="24"/>
          <w:szCs w:val="24"/>
        </w:rPr>
        <w:t xml:space="preserve">) you can see correlations for all variables. </w:t>
      </w:r>
      <w:r w:rsidR="0025073D" w:rsidRPr="00FC49AB">
        <w:rPr>
          <w:rFonts w:ascii="Times New Roman" w:hAnsi="Times New Roman" w:cs="Times New Roman"/>
          <w:sz w:val="24"/>
          <w:szCs w:val="24"/>
        </w:rPr>
        <w:t>The s</w:t>
      </w:r>
      <w:r w:rsidR="00026640" w:rsidRPr="00FC49AB">
        <w:rPr>
          <w:rFonts w:ascii="Times New Roman" w:hAnsi="Times New Roman" w:cs="Times New Roman"/>
          <w:sz w:val="24"/>
          <w:szCs w:val="24"/>
        </w:rPr>
        <w:t>igns are as expected.</w:t>
      </w:r>
    </w:p>
    <w:p w:rsidR="00375DAA" w:rsidRPr="00FC49AB" w:rsidRDefault="00484418" w:rsidP="001E1CB8">
      <w:pPr>
        <w:spacing w:after="0" w:line="480" w:lineRule="auto"/>
        <w:jc w:val="center"/>
        <w:rPr>
          <w:rFonts w:ascii="Times New Roman" w:hAnsi="Times New Roman" w:cs="Times New Roman"/>
          <w:b/>
          <w:sz w:val="24"/>
          <w:szCs w:val="24"/>
        </w:rPr>
      </w:pPr>
      <w:r w:rsidRPr="00FC49AB">
        <w:rPr>
          <w:rFonts w:ascii="Times New Roman" w:hAnsi="Times New Roman" w:cs="Times New Roman"/>
          <w:b/>
          <w:sz w:val="24"/>
          <w:szCs w:val="24"/>
        </w:rPr>
        <w:t>[Insert Table 1 about here]</w:t>
      </w:r>
    </w:p>
    <w:p w:rsidR="00627524" w:rsidRPr="00FC49AB" w:rsidRDefault="00627524" w:rsidP="00375DAA">
      <w:pPr>
        <w:spacing w:after="0" w:line="480" w:lineRule="auto"/>
        <w:ind w:firstLine="720"/>
        <w:jc w:val="center"/>
        <w:rPr>
          <w:rFonts w:ascii="Times New Roman" w:hAnsi="Times New Roman" w:cs="Times New Roman"/>
          <w:b/>
          <w:sz w:val="24"/>
          <w:szCs w:val="24"/>
        </w:rPr>
      </w:pPr>
    </w:p>
    <w:p w:rsidR="000026F0" w:rsidRPr="006E3184" w:rsidRDefault="006E3184" w:rsidP="00F503E7">
      <w:pPr>
        <w:autoSpaceDE w:val="0"/>
        <w:autoSpaceDN w:val="0"/>
        <w:adjustRightInd w:val="0"/>
        <w:spacing w:after="0" w:line="360" w:lineRule="auto"/>
        <w:rPr>
          <w:rFonts w:ascii="Times New Roman" w:hAnsi="Times New Roman" w:cs="Times New Roman"/>
          <w:i/>
          <w:sz w:val="24"/>
          <w:szCs w:val="24"/>
        </w:rPr>
      </w:pPr>
      <w:r w:rsidRPr="006E3184">
        <w:rPr>
          <w:rFonts w:ascii="Times New Roman" w:hAnsi="Times New Roman" w:cs="Times New Roman"/>
          <w:i/>
          <w:sz w:val="24"/>
          <w:szCs w:val="24"/>
        </w:rPr>
        <w:t>2.3.</w:t>
      </w:r>
      <w:r w:rsidR="00484418" w:rsidRPr="006E3184">
        <w:rPr>
          <w:rFonts w:ascii="Times New Roman" w:hAnsi="Times New Roman" w:cs="Times New Roman"/>
          <w:i/>
          <w:sz w:val="24"/>
          <w:szCs w:val="24"/>
        </w:rPr>
        <w:t xml:space="preserve"> </w:t>
      </w:r>
      <w:r w:rsidR="00484418" w:rsidRPr="006E3184">
        <w:rPr>
          <w:rFonts w:ascii="Times New Roman" w:hAnsi="Times New Roman" w:cs="Times New Roman"/>
          <w:i/>
          <w:sz w:val="24"/>
          <w:szCs w:val="24"/>
        </w:rPr>
        <w:tab/>
        <w:t xml:space="preserve">Macroeconomic and Market Data </w:t>
      </w:r>
    </w:p>
    <w:p w:rsidR="005C29C9" w:rsidRPr="00FC49AB" w:rsidRDefault="005C29C9" w:rsidP="00F503E7">
      <w:pPr>
        <w:autoSpaceDE w:val="0"/>
        <w:autoSpaceDN w:val="0"/>
        <w:adjustRightInd w:val="0"/>
        <w:spacing w:after="0" w:line="360" w:lineRule="auto"/>
        <w:rPr>
          <w:rFonts w:ascii="Times New Roman" w:hAnsi="Times New Roman" w:cs="Times New Roman"/>
          <w:b/>
          <w:sz w:val="24"/>
          <w:szCs w:val="24"/>
        </w:rPr>
      </w:pPr>
    </w:p>
    <w:p w:rsidR="00F32BD2" w:rsidRPr="00FC49AB" w:rsidRDefault="00484418" w:rsidP="00555099">
      <w:pPr>
        <w:autoSpaceDE w:val="0"/>
        <w:autoSpaceDN w:val="0"/>
        <w:adjustRightInd w:val="0"/>
        <w:spacing w:after="0" w:line="480" w:lineRule="auto"/>
        <w:ind w:firstLine="720"/>
        <w:jc w:val="both"/>
        <w:rPr>
          <w:rFonts w:ascii="Times New Roman" w:hAnsi="Times New Roman" w:cs="Times New Roman"/>
          <w:sz w:val="24"/>
          <w:szCs w:val="24"/>
        </w:rPr>
      </w:pPr>
      <w:r w:rsidRPr="00FC49AB">
        <w:rPr>
          <w:rFonts w:ascii="Times New Roman" w:hAnsi="Times New Roman" w:cs="Times New Roman"/>
          <w:sz w:val="24"/>
          <w:szCs w:val="24"/>
        </w:rPr>
        <w:lastRenderedPageBreak/>
        <w:t xml:space="preserve">To capture the state of the economy we employ real GDP </w:t>
      </w:r>
      <w:r w:rsidRPr="00FC49AB">
        <w:rPr>
          <w:rFonts w:ascii="Times New Roman" w:hAnsi="Times New Roman" w:cs="Times New Roman"/>
          <w:i/>
          <w:sz w:val="24"/>
          <w:szCs w:val="24"/>
        </w:rPr>
        <w:t>growth</w:t>
      </w:r>
      <w:r w:rsidRPr="00FC49AB">
        <w:rPr>
          <w:rFonts w:ascii="Times New Roman" w:hAnsi="Times New Roman" w:cs="Times New Roman"/>
          <w:sz w:val="24"/>
          <w:szCs w:val="24"/>
        </w:rPr>
        <w:t xml:space="preserve"> (GDP), unemployment </w:t>
      </w:r>
      <w:r w:rsidRPr="00FC49AB">
        <w:rPr>
          <w:rFonts w:ascii="Times New Roman" w:hAnsi="Times New Roman" w:cs="Times New Roman"/>
          <w:i/>
          <w:sz w:val="24"/>
          <w:szCs w:val="24"/>
        </w:rPr>
        <w:t>growth</w:t>
      </w:r>
      <w:r w:rsidRPr="00FC49AB">
        <w:rPr>
          <w:rFonts w:ascii="Times New Roman" w:hAnsi="Times New Roman" w:cs="Times New Roman"/>
          <w:sz w:val="24"/>
          <w:szCs w:val="24"/>
        </w:rPr>
        <w:t xml:space="preserve"> rate for full time workers (UN), real personal consumption </w:t>
      </w:r>
      <w:r w:rsidRPr="00FC49AB">
        <w:rPr>
          <w:rFonts w:ascii="Times New Roman" w:hAnsi="Times New Roman" w:cs="Times New Roman"/>
          <w:i/>
          <w:sz w:val="24"/>
          <w:szCs w:val="24"/>
        </w:rPr>
        <w:t>growth</w:t>
      </w:r>
      <w:r w:rsidRPr="00FC49AB">
        <w:rPr>
          <w:rFonts w:ascii="Times New Roman" w:hAnsi="Times New Roman" w:cs="Times New Roman"/>
          <w:sz w:val="24"/>
          <w:szCs w:val="24"/>
        </w:rPr>
        <w:t xml:space="preserve"> (CONS) and real private fixed investment </w:t>
      </w:r>
      <w:r w:rsidRPr="00FC49AB">
        <w:rPr>
          <w:rFonts w:ascii="Times New Roman" w:hAnsi="Times New Roman" w:cs="Times New Roman"/>
          <w:i/>
          <w:sz w:val="24"/>
          <w:szCs w:val="24"/>
        </w:rPr>
        <w:t>growth</w:t>
      </w:r>
      <w:r w:rsidRPr="00FC49AB">
        <w:rPr>
          <w:rFonts w:ascii="Times New Roman" w:hAnsi="Times New Roman" w:cs="Times New Roman"/>
          <w:sz w:val="24"/>
          <w:szCs w:val="24"/>
        </w:rPr>
        <w:t xml:space="preserve"> (INV). Volatility/standard deviation (SD) is calculated as the standard deviation of daily average returns for the same stocks over each quarter. Term spread (TERM) is calculated as the difference between the yield on a 10 year Treasury bond benchmark and the yield on the 3 month Treasury bill. MOM stands for momentum, SMB stands for small minus big, HML stands for high minus low and are calculated as in </w:t>
      </w:r>
      <w:proofErr w:type="spellStart"/>
      <w:r w:rsidRPr="00FC49AB">
        <w:rPr>
          <w:rFonts w:ascii="Times New Roman" w:hAnsi="Times New Roman" w:cs="Times New Roman"/>
          <w:sz w:val="24"/>
          <w:szCs w:val="24"/>
        </w:rPr>
        <w:t>Fama</w:t>
      </w:r>
      <w:proofErr w:type="spellEnd"/>
      <w:r w:rsidRPr="00FC49AB">
        <w:rPr>
          <w:rFonts w:ascii="Times New Roman" w:hAnsi="Times New Roman" w:cs="Times New Roman"/>
          <w:sz w:val="24"/>
          <w:szCs w:val="24"/>
        </w:rPr>
        <w:t xml:space="preserve"> and French (1993), DIV is dividends, RF is the risk free rate and XS is excess market return. Our global liquidity factor is formed as in Brockman et al. (2009) based on a value weighted average across all firms in our data</w:t>
      </w:r>
      <w:r w:rsidR="00902D46" w:rsidRPr="00FC49AB">
        <w:rPr>
          <w:rFonts w:ascii="Times New Roman" w:hAnsi="Times New Roman" w:cs="Times New Roman"/>
          <w:sz w:val="24"/>
          <w:szCs w:val="24"/>
        </w:rPr>
        <w:t xml:space="preserve"> </w:t>
      </w:r>
      <w:r w:rsidRPr="00FC49AB">
        <w:rPr>
          <w:rFonts w:ascii="Times New Roman" w:hAnsi="Times New Roman" w:cs="Times New Roman"/>
          <w:sz w:val="24"/>
          <w:szCs w:val="24"/>
        </w:rPr>
        <w:t>except th</w:t>
      </w:r>
      <w:r w:rsidR="00902D46" w:rsidRPr="00FC49AB">
        <w:rPr>
          <w:rFonts w:ascii="Times New Roman" w:hAnsi="Times New Roman" w:cs="Times New Roman"/>
          <w:sz w:val="24"/>
          <w:szCs w:val="24"/>
        </w:rPr>
        <w:t xml:space="preserve">e ones that </w:t>
      </w:r>
      <w:r w:rsidRPr="00FC49AB">
        <w:rPr>
          <w:rFonts w:ascii="Times New Roman" w:hAnsi="Times New Roman" w:cs="Times New Roman"/>
          <w:sz w:val="24"/>
          <w:szCs w:val="24"/>
        </w:rPr>
        <w:t>belong to the specific country for which the regression is estimated. For example, if we regress Italian GDP on national Italian liquidity, the global liquidity factor is based on all sample firms except the firms that trade in Italy. In our global liquidity factor we also include US liquidity</w:t>
      </w:r>
      <w:r w:rsidRPr="00FC49AB">
        <w:rPr>
          <w:rStyle w:val="FootnoteReference"/>
          <w:rFonts w:ascii="Times New Roman" w:hAnsi="Times New Roman" w:cs="Times New Roman"/>
          <w:sz w:val="24"/>
          <w:szCs w:val="24"/>
        </w:rPr>
        <w:footnoteReference w:id="8"/>
      </w:r>
      <w:r w:rsidRPr="00FC49AB">
        <w:rPr>
          <w:rFonts w:ascii="Times New Roman" w:hAnsi="Times New Roman" w:cs="Times New Roman"/>
          <w:sz w:val="24"/>
          <w:szCs w:val="24"/>
        </w:rPr>
        <w:t>.</w:t>
      </w:r>
    </w:p>
    <w:p w:rsidR="003A5405" w:rsidRPr="00FC49AB" w:rsidRDefault="003A5405" w:rsidP="00F503E7">
      <w:pPr>
        <w:autoSpaceDE w:val="0"/>
        <w:autoSpaceDN w:val="0"/>
        <w:adjustRightInd w:val="0"/>
        <w:spacing w:after="0" w:line="360" w:lineRule="auto"/>
        <w:rPr>
          <w:rFonts w:ascii="Times New Roman" w:hAnsi="Times New Roman" w:cs="Times New Roman"/>
          <w:sz w:val="24"/>
          <w:szCs w:val="24"/>
        </w:rPr>
      </w:pPr>
    </w:p>
    <w:p w:rsidR="000026F0" w:rsidRPr="006E3184" w:rsidRDefault="006E3184" w:rsidP="00F503E7">
      <w:pPr>
        <w:autoSpaceDE w:val="0"/>
        <w:autoSpaceDN w:val="0"/>
        <w:adjustRightInd w:val="0"/>
        <w:spacing w:after="0" w:line="360" w:lineRule="auto"/>
        <w:rPr>
          <w:rFonts w:ascii="Times New Roman" w:hAnsi="Times New Roman" w:cs="Times New Roman"/>
          <w:i/>
          <w:sz w:val="24"/>
          <w:szCs w:val="24"/>
        </w:rPr>
      </w:pPr>
      <w:r w:rsidRPr="006E3184">
        <w:rPr>
          <w:rFonts w:ascii="Times New Roman" w:hAnsi="Times New Roman" w:cs="Times New Roman"/>
          <w:i/>
          <w:sz w:val="24"/>
          <w:szCs w:val="24"/>
        </w:rPr>
        <w:t>2.4.</w:t>
      </w:r>
      <w:r w:rsidR="00484418" w:rsidRPr="006E3184">
        <w:rPr>
          <w:rFonts w:ascii="Times New Roman" w:hAnsi="Times New Roman" w:cs="Times New Roman"/>
          <w:i/>
          <w:sz w:val="24"/>
          <w:szCs w:val="24"/>
        </w:rPr>
        <w:t xml:space="preserve"> </w:t>
      </w:r>
      <w:r w:rsidR="00484418" w:rsidRPr="006E3184">
        <w:rPr>
          <w:rFonts w:ascii="Times New Roman" w:hAnsi="Times New Roman" w:cs="Times New Roman"/>
          <w:i/>
          <w:sz w:val="24"/>
          <w:szCs w:val="24"/>
        </w:rPr>
        <w:tab/>
        <w:t xml:space="preserve">Time Series Adjustments of Series and Correlations </w:t>
      </w:r>
    </w:p>
    <w:p w:rsidR="0057535D" w:rsidRPr="00FC49AB" w:rsidRDefault="0057535D" w:rsidP="00F503E7">
      <w:pPr>
        <w:autoSpaceDE w:val="0"/>
        <w:autoSpaceDN w:val="0"/>
        <w:adjustRightInd w:val="0"/>
        <w:spacing w:after="0" w:line="360" w:lineRule="auto"/>
        <w:rPr>
          <w:rFonts w:ascii="Times New Roman" w:hAnsi="Times New Roman" w:cs="Times New Roman"/>
          <w:b/>
          <w:sz w:val="24"/>
          <w:szCs w:val="24"/>
        </w:rPr>
      </w:pPr>
    </w:p>
    <w:p w:rsidR="005F6022" w:rsidRPr="00FC49AB" w:rsidRDefault="00484418" w:rsidP="00555099">
      <w:pPr>
        <w:autoSpaceDE w:val="0"/>
        <w:autoSpaceDN w:val="0"/>
        <w:adjustRightInd w:val="0"/>
        <w:spacing w:after="0" w:line="480" w:lineRule="auto"/>
        <w:ind w:firstLine="720"/>
        <w:jc w:val="both"/>
        <w:rPr>
          <w:rFonts w:ascii="Times New Roman" w:hAnsi="Times New Roman" w:cs="Times New Roman"/>
          <w:sz w:val="24"/>
          <w:szCs w:val="24"/>
        </w:rPr>
      </w:pPr>
      <w:r w:rsidRPr="00FC49AB">
        <w:rPr>
          <w:rFonts w:ascii="Times New Roman" w:hAnsi="Times New Roman" w:cs="Times New Roman"/>
          <w:sz w:val="24"/>
          <w:szCs w:val="24"/>
        </w:rPr>
        <w:t xml:space="preserve">Before we undertake any further analysis, we test data for </w:t>
      </w:r>
      <w:proofErr w:type="spellStart"/>
      <w:r w:rsidRPr="00FC49AB">
        <w:rPr>
          <w:rFonts w:ascii="Times New Roman" w:hAnsi="Times New Roman" w:cs="Times New Roman"/>
          <w:sz w:val="24"/>
          <w:szCs w:val="24"/>
        </w:rPr>
        <w:t>stationarity</w:t>
      </w:r>
      <w:proofErr w:type="spellEnd"/>
      <w:r w:rsidRPr="00FC49AB">
        <w:rPr>
          <w:rFonts w:ascii="Times New Roman" w:hAnsi="Times New Roman" w:cs="Times New Roman"/>
          <w:sz w:val="24"/>
          <w:szCs w:val="24"/>
        </w:rPr>
        <w:t xml:space="preserve"> using the Augmented Dickey Fuller (ADF) test, Dickey Fuller with GLS </w:t>
      </w:r>
      <w:proofErr w:type="spellStart"/>
      <w:r w:rsidRPr="00FC49AB">
        <w:rPr>
          <w:rFonts w:ascii="Times New Roman" w:hAnsi="Times New Roman" w:cs="Times New Roman"/>
          <w:sz w:val="24"/>
          <w:szCs w:val="24"/>
        </w:rPr>
        <w:t>detrending</w:t>
      </w:r>
      <w:proofErr w:type="spellEnd"/>
      <w:r w:rsidRPr="00FC49AB">
        <w:rPr>
          <w:rFonts w:ascii="Times New Roman" w:hAnsi="Times New Roman" w:cs="Times New Roman"/>
          <w:sz w:val="24"/>
          <w:szCs w:val="24"/>
        </w:rPr>
        <w:t xml:space="preserve"> (DFGLS), Kwiatkowski, Phillips, Schmidt and Shin (KPSS), Ng and </w:t>
      </w:r>
      <w:proofErr w:type="spellStart"/>
      <w:r w:rsidRPr="00FC49AB">
        <w:rPr>
          <w:rFonts w:ascii="Times New Roman" w:hAnsi="Times New Roman" w:cs="Times New Roman"/>
          <w:sz w:val="24"/>
          <w:szCs w:val="24"/>
        </w:rPr>
        <w:t>Perron</w:t>
      </w:r>
      <w:proofErr w:type="spellEnd"/>
      <w:r w:rsidRPr="00FC49AB">
        <w:rPr>
          <w:rFonts w:ascii="Times New Roman" w:hAnsi="Times New Roman" w:cs="Times New Roman"/>
          <w:sz w:val="24"/>
          <w:szCs w:val="24"/>
        </w:rPr>
        <w:t xml:space="preserve"> (NP), and the Phillips-</w:t>
      </w:r>
      <w:proofErr w:type="spellStart"/>
      <w:r w:rsidRPr="00FC49AB">
        <w:rPr>
          <w:rFonts w:ascii="Times New Roman" w:hAnsi="Times New Roman" w:cs="Times New Roman"/>
          <w:sz w:val="24"/>
          <w:szCs w:val="24"/>
        </w:rPr>
        <w:t>Perron</w:t>
      </w:r>
      <w:proofErr w:type="spellEnd"/>
      <w:r w:rsidRPr="00FC49AB">
        <w:rPr>
          <w:rFonts w:ascii="Times New Roman" w:hAnsi="Times New Roman" w:cs="Times New Roman"/>
          <w:sz w:val="24"/>
          <w:szCs w:val="24"/>
        </w:rPr>
        <w:t xml:space="preserve"> test</w:t>
      </w:r>
      <w:r w:rsidRPr="00FC49AB">
        <w:rPr>
          <w:rStyle w:val="FootnoteReference"/>
          <w:rFonts w:ascii="Times New Roman" w:hAnsi="Times New Roman" w:cs="Times New Roman"/>
          <w:sz w:val="24"/>
          <w:szCs w:val="24"/>
        </w:rPr>
        <w:footnoteReference w:id="9"/>
      </w:r>
      <w:r w:rsidRPr="00FC49AB">
        <w:rPr>
          <w:rFonts w:ascii="Times New Roman" w:hAnsi="Times New Roman" w:cs="Times New Roman"/>
          <w:sz w:val="24"/>
          <w:szCs w:val="24"/>
        </w:rPr>
        <w:t xml:space="preserve">. All macroeconomic variables have been differenced to become stationary, while for some liquidity variables this is not required as they are stationary. If there is a D in front of the name of </w:t>
      </w:r>
      <w:r w:rsidRPr="00FC49AB">
        <w:rPr>
          <w:rFonts w:ascii="Times New Roman" w:hAnsi="Times New Roman" w:cs="Times New Roman"/>
          <w:sz w:val="24"/>
          <w:szCs w:val="24"/>
        </w:rPr>
        <w:lastRenderedPageBreak/>
        <w:t xml:space="preserve">the variable then this means that the variables have been differenced. All our variables are </w:t>
      </w:r>
      <w:proofErr w:type="spellStart"/>
      <w:r w:rsidRPr="00FC49AB">
        <w:rPr>
          <w:rFonts w:ascii="Times New Roman" w:hAnsi="Times New Roman" w:cs="Times New Roman"/>
          <w:sz w:val="24"/>
          <w:szCs w:val="24"/>
        </w:rPr>
        <w:t>orthogonalised</w:t>
      </w:r>
      <w:proofErr w:type="spellEnd"/>
      <w:r w:rsidRPr="00FC49AB">
        <w:rPr>
          <w:rFonts w:ascii="Times New Roman" w:hAnsi="Times New Roman" w:cs="Times New Roman"/>
          <w:sz w:val="24"/>
          <w:szCs w:val="24"/>
        </w:rPr>
        <w:t>.</w:t>
      </w:r>
    </w:p>
    <w:p w:rsidR="00B218EC" w:rsidRPr="00FC49AB" w:rsidRDefault="00484418" w:rsidP="00B218EC">
      <w:pPr>
        <w:autoSpaceDE w:val="0"/>
        <w:autoSpaceDN w:val="0"/>
        <w:adjustRightInd w:val="0"/>
        <w:spacing w:after="0" w:line="480" w:lineRule="auto"/>
        <w:ind w:firstLine="720"/>
        <w:jc w:val="both"/>
        <w:rPr>
          <w:rFonts w:ascii="Times New Roman" w:hAnsi="Times New Roman" w:cs="Times New Roman"/>
          <w:sz w:val="24"/>
          <w:szCs w:val="24"/>
        </w:rPr>
      </w:pPr>
      <w:r w:rsidRPr="00FC49AB">
        <w:rPr>
          <w:rFonts w:ascii="Times New Roman" w:hAnsi="Times New Roman" w:cs="Times New Roman"/>
          <w:sz w:val="24"/>
          <w:szCs w:val="24"/>
        </w:rPr>
        <w:t xml:space="preserve">Table 2 shows the contemporaneous correlations between different variables for all six countries, with correlation tables presented in alphabetical order by county. The correlations presented are for raw data before differencing and </w:t>
      </w:r>
      <w:proofErr w:type="spellStart"/>
      <w:r w:rsidRPr="00FC49AB">
        <w:rPr>
          <w:rFonts w:ascii="Times New Roman" w:hAnsi="Times New Roman" w:cs="Times New Roman"/>
          <w:sz w:val="24"/>
          <w:szCs w:val="24"/>
        </w:rPr>
        <w:t>orthogonalization</w:t>
      </w:r>
      <w:proofErr w:type="spellEnd"/>
      <w:r w:rsidRPr="00FC49AB">
        <w:rPr>
          <w:rFonts w:ascii="Times New Roman" w:hAnsi="Times New Roman" w:cs="Times New Roman"/>
          <w:sz w:val="24"/>
          <w:szCs w:val="24"/>
        </w:rPr>
        <w:t>. In order to make correlation tables more comprehensible, we first present correlations between macroeconomic indicators and liquidity (national and global) in panel A. In panel B we present correlations between macroeconomic indicators and financial variables</w:t>
      </w:r>
      <w:r w:rsidR="00AD57DB" w:rsidRPr="00FC49AB">
        <w:rPr>
          <w:rFonts w:ascii="Times New Roman" w:hAnsi="Times New Roman" w:cs="Times New Roman"/>
          <w:sz w:val="24"/>
          <w:szCs w:val="24"/>
        </w:rPr>
        <w:t>,</w:t>
      </w:r>
      <w:r w:rsidRPr="00FC49AB">
        <w:rPr>
          <w:rFonts w:ascii="Times New Roman" w:hAnsi="Times New Roman" w:cs="Times New Roman"/>
          <w:sz w:val="24"/>
          <w:szCs w:val="24"/>
        </w:rPr>
        <w:t xml:space="preserve"> while in panel C we present correlations between liquidity and financial variables. </w:t>
      </w:r>
    </w:p>
    <w:p w:rsidR="00B218EC" w:rsidRPr="00FC49AB" w:rsidRDefault="00484418" w:rsidP="00B218EC">
      <w:pPr>
        <w:autoSpaceDE w:val="0"/>
        <w:autoSpaceDN w:val="0"/>
        <w:adjustRightInd w:val="0"/>
        <w:spacing w:after="0" w:line="480" w:lineRule="auto"/>
        <w:ind w:firstLine="720"/>
        <w:jc w:val="both"/>
        <w:rPr>
          <w:rFonts w:ascii="Times New Roman" w:hAnsi="Times New Roman" w:cs="Times New Roman"/>
          <w:sz w:val="24"/>
          <w:szCs w:val="24"/>
        </w:rPr>
      </w:pPr>
      <w:r w:rsidRPr="00FC49AB">
        <w:rPr>
          <w:rFonts w:ascii="Times New Roman" w:hAnsi="Times New Roman" w:cs="Times New Roman"/>
          <w:sz w:val="24"/>
          <w:szCs w:val="24"/>
        </w:rPr>
        <w:t>Correlations between macroeconomic indicators and national/global liquidity (</w:t>
      </w:r>
      <w:r w:rsidR="00FF3FEB" w:rsidRPr="00FC49AB">
        <w:rPr>
          <w:rFonts w:ascii="Times New Roman" w:hAnsi="Times New Roman" w:cs="Times New Roman"/>
          <w:sz w:val="24"/>
          <w:szCs w:val="24"/>
        </w:rPr>
        <w:t xml:space="preserve">Table 2, </w:t>
      </w:r>
      <w:r w:rsidRPr="00FC49AB">
        <w:rPr>
          <w:rFonts w:ascii="Times New Roman" w:hAnsi="Times New Roman" w:cs="Times New Roman"/>
          <w:sz w:val="24"/>
          <w:szCs w:val="24"/>
        </w:rPr>
        <w:t>panel A) are strong for most countries. In the case of Germany correlations are very weak for macroeconomic variables and global/national liquidity. Both national and global liquidity variables correlate negatively with GDP, INV and CONS and positively with UN as expected.</w:t>
      </w:r>
    </w:p>
    <w:p w:rsidR="00C95D6D" w:rsidRPr="00FC49AB" w:rsidRDefault="00484418" w:rsidP="00B218EC">
      <w:pPr>
        <w:autoSpaceDE w:val="0"/>
        <w:autoSpaceDN w:val="0"/>
        <w:adjustRightInd w:val="0"/>
        <w:spacing w:after="0" w:line="480" w:lineRule="auto"/>
        <w:ind w:firstLine="720"/>
        <w:jc w:val="both"/>
        <w:rPr>
          <w:rFonts w:ascii="Times New Roman" w:hAnsi="Times New Roman" w:cs="Times New Roman"/>
          <w:sz w:val="24"/>
          <w:szCs w:val="24"/>
        </w:rPr>
      </w:pPr>
      <w:r w:rsidRPr="00FC49AB">
        <w:rPr>
          <w:rFonts w:ascii="Times New Roman" w:hAnsi="Times New Roman" w:cs="Times New Roman"/>
          <w:sz w:val="24"/>
          <w:szCs w:val="24"/>
        </w:rPr>
        <w:t>Regarding correlations between financial variables and macroeconomic indicators (</w:t>
      </w:r>
      <w:r w:rsidR="00FF3FEB" w:rsidRPr="00FC49AB">
        <w:rPr>
          <w:rFonts w:ascii="Times New Roman" w:hAnsi="Times New Roman" w:cs="Times New Roman"/>
          <w:sz w:val="24"/>
          <w:szCs w:val="24"/>
        </w:rPr>
        <w:t xml:space="preserve">Table 2, </w:t>
      </w:r>
      <w:r w:rsidRPr="00FC49AB">
        <w:rPr>
          <w:rFonts w:ascii="Times New Roman" w:hAnsi="Times New Roman" w:cs="Times New Roman"/>
          <w:sz w:val="24"/>
          <w:szCs w:val="24"/>
        </w:rPr>
        <w:t>panel B), volatility/standard deviation (SD) correlates strongly with most macroeconomic indicators. Correlations between SD and the three macroeconomic indicators (GDP, CONS, and INV) are negative, but they are positive for UN</w:t>
      </w:r>
      <w:r w:rsidR="00302CB8" w:rsidRPr="00FC49AB">
        <w:rPr>
          <w:rFonts w:ascii="Times New Roman" w:hAnsi="Times New Roman" w:cs="Times New Roman"/>
          <w:sz w:val="24"/>
          <w:szCs w:val="24"/>
        </w:rPr>
        <w:t xml:space="preserve"> and the signs obtained are always consistent</w:t>
      </w:r>
      <w:r w:rsidR="00374A74" w:rsidRPr="00FC49AB">
        <w:rPr>
          <w:rFonts w:ascii="Times New Roman" w:hAnsi="Times New Roman" w:cs="Times New Roman"/>
          <w:sz w:val="24"/>
          <w:szCs w:val="24"/>
        </w:rPr>
        <w:t>.</w:t>
      </w:r>
      <w:r w:rsidRPr="00FC49AB">
        <w:rPr>
          <w:rFonts w:ascii="Times New Roman" w:hAnsi="Times New Roman" w:cs="Times New Roman"/>
          <w:sz w:val="24"/>
          <w:szCs w:val="24"/>
        </w:rPr>
        <w:t xml:space="preserve"> </w:t>
      </w:r>
      <w:r w:rsidR="00297F94" w:rsidRPr="00FC49AB">
        <w:rPr>
          <w:rFonts w:ascii="Times New Roman" w:hAnsi="Times New Roman" w:cs="Times New Roman"/>
          <w:sz w:val="24"/>
          <w:szCs w:val="24"/>
        </w:rPr>
        <w:t xml:space="preserve">For Canada </w:t>
      </w:r>
      <w:r w:rsidR="00302CB8" w:rsidRPr="00FC49AB">
        <w:rPr>
          <w:rFonts w:ascii="Times New Roman" w:hAnsi="Times New Roman" w:cs="Times New Roman"/>
          <w:sz w:val="24"/>
          <w:szCs w:val="24"/>
        </w:rPr>
        <w:t>Japan</w:t>
      </w:r>
      <w:r w:rsidR="00297F94" w:rsidRPr="00FC49AB">
        <w:rPr>
          <w:rFonts w:ascii="Times New Roman" w:hAnsi="Times New Roman" w:cs="Times New Roman"/>
          <w:sz w:val="24"/>
          <w:szCs w:val="24"/>
        </w:rPr>
        <w:t xml:space="preserve"> and </w:t>
      </w:r>
      <w:r w:rsidR="00302CB8" w:rsidRPr="00FC49AB">
        <w:rPr>
          <w:rFonts w:ascii="Times New Roman" w:hAnsi="Times New Roman" w:cs="Times New Roman"/>
          <w:sz w:val="24"/>
          <w:szCs w:val="24"/>
        </w:rPr>
        <w:t>the UK,</w:t>
      </w:r>
      <w:r w:rsidR="00297F94" w:rsidRPr="00FC49AB">
        <w:rPr>
          <w:rFonts w:ascii="Times New Roman" w:hAnsi="Times New Roman" w:cs="Times New Roman"/>
          <w:sz w:val="24"/>
          <w:szCs w:val="24"/>
        </w:rPr>
        <w:t xml:space="preserve"> </w:t>
      </w:r>
      <w:r w:rsidR="00302CB8" w:rsidRPr="00FC49AB">
        <w:rPr>
          <w:rFonts w:ascii="Times New Roman" w:hAnsi="Times New Roman" w:cs="Times New Roman"/>
          <w:sz w:val="24"/>
          <w:szCs w:val="24"/>
        </w:rPr>
        <w:t>SD</w:t>
      </w:r>
      <w:r w:rsidR="00297F94" w:rsidRPr="00FC49AB">
        <w:rPr>
          <w:rFonts w:ascii="Times New Roman" w:hAnsi="Times New Roman" w:cs="Times New Roman"/>
          <w:sz w:val="24"/>
          <w:szCs w:val="24"/>
        </w:rPr>
        <w:t xml:space="preserve"> correlates with all </w:t>
      </w:r>
      <w:r w:rsidR="00302CB8" w:rsidRPr="00FC49AB">
        <w:rPr>
          <w:rFonts w:ascii="Times New Roman" w:hAnsi="Times New Roman" w:cs="Times New Roman"/>
          <w:sz w:val="24"/>
          <w:szCs w:val="24"/>
        </w:rPr>
        <w:t>macroeconomic</w:t>
      </w:r>
      <w:r w:rsidR="00297F94" w:rsidRPr="00FC49AB">
        <w:rPr>
          <w:rFonts w:ascii="Times New Roman" w:hAnsi="Times New Roman" w:cs="Times New Roman"/>
          <w:sz w:val="24"/>
          <w:szCs w:val="24"/>
        </w:rPr>
        <w:t xml:space="preserve"> indicators. </w:t>
      </w:r>
      <w:r w:rsidRPr="00FC49AB">
        <w:rPr>
          <w:rFonts w:ascii="Times New Roman" w:hAnsi="Times New Roman" w:cs="Times New Roman"/>
          <w:sz w:val="24"/>
          <w:szCs w:val="24"/>
        </w:rPr>
        <w:t>Term structure (TERM) exhibits less correlation with our macroeconomic indicators (4 out of 24</w:t>
      </w:r>
      <w:r w:rsidR="003E4246" w:rsidRPr="00FC49AB">
        <w:rPr>
          <w:rFonts w:ascii="Times New Roman" w:hAnsi="Times New Roman" w:cs="Times New Roman"/>
          <w:sz w:val="24"/>
          <w:szCs w:val="24"/>
        </w:rPr>
        <w:t>,</w:t>
      </w:r>
      <w:r w:rsidRPr="00FC49AB">
        <w:rPr>
          <w:rFonts w:ascii="Times New Roman" w:hAnsi="Times New Roman" w:cs="Times New Roman"/>
          <w:sz w:val="24"/>
          <w:szCs w:val="24"/>
        </w:rPr>
        <w:t xml:space="preserve"> or 1</w:t>
      </w:r>
      <w:r w:rsidR="00FF3FEB" w:rsidRPr="00FC49AB">
        <w:rPr>
          <w:rFonts w:ascii="Times New Roman" w:hAnsi="Times New Roman" w:cs="Times New Roman"/>
          <w:sz w:val="24"/>
          <w:szCs w:val="24"/>
        </w:rPr>
        <w:t>7</w:t>
      </w:r>
      <w:r w:rsidRPr="00FC49AB">
        <w:rPr>
          <w:rFonts w:ascii="Times New Roman" w:hAnsi="Times New Roman" w:cs="Times New Roman"/>
          <w:sz w:val="24"/>
          <w:szCs w:val="24"/>
        </w:rPr>
        <w:t xml:space="preserve">%) and in the case of Canada, </w:t>
      </w:r>
      <w:r w:rsidR="00B1400C" w:rsidRPr="00FC49AB">
        <w:rPr>
          <w:rFonts w:ascii="Times New Roman" w:hAnsi="Times New Roman" w:cs="Times New Roman"/>
          <w:sz w:val="24"/>
          <w:szCs w:val="24"/>
        </w:rPr>
        <w:t>Japan</w:t>
      </w:r>
      <w:r w:rsidRPr="00FC49AB">
        <w:rPr>
          <w:rFonts w:ascii="Times New Roman" w:hAnsi="Times New Roman" w:cs="Times New Roman"/>
          <w:sz w:val="24"/>
          <w:szCs w:val="24"/>
        </w:rPr>
        <w:t xml:space="preserve"> and </w:t>
      </w:r>
      <w:r w:rsidR="00302CB8" w:rsidRPr="00FC49AB">
        <w:rPr>
          <w:rFonts w:ascii="Times New Roman" w:hAnsi="Times New Roman" w:cs="Times New Roman"/>
          <w:sz w:val="24"/>
          <w:szCs w:val="24"/>
        </w:rPr>
        <w:t>France</w:t>
      </w:r>
      <w:r w:rsidRPr="00FC49AB">
        <w:rPr>
          <w:rFonts w:ascii="Times New Roman" w:hAnsi="Times New Roman" w:cs="Times New Roman"/>
          <w:sz w:val="24"/>
          <w:szCs w:val="24"/>
        </w:rPr>
        <w:t xml:space="preserve"> there is no correlation at all. </w:t>
      </w:r>
      <w:r w:rsidR="00706252" w:rsidRPr="00FC49AB">
        <w:rPr>
          <w:rFonts w:ascii="Times New Roman" w:hAnsi="Times New Roman" w:cs="Times New Roman"/>
          <w:sz w:val="24"/>
          <w:szCs w:val="24"/>
        </w:rPr>
        <w:t>Momentum</w:t>
      </w:r>
      <w:r w:rsidR="00FA63E0" w:rsidRPr="00FC49AB">
        <w:rPr>
          <w:rFonts w:ascii="Times New Roman" w:hAnsi="Times New Roman" w:cs="Times New Roman"/>
          <w:sz w:val="24"/>
          <w:szCs w:val="24"/>
        </w:rPr>
        <w:t xml:space="preserve"> (significant only for Canada)</w:t>
      </w:r>
      <w:r w:rsidR="00706252" w:rsidRPr="00FC49AB">
        <w:rPr>
          <w:rFonts w:ascii="Times New Roman" w:hAnsi="Times New Roman" w:cs="Times New Roman"/>
          <w:sz w:val="24"/>
          <w:szCs w:val="24"/>
        </w:rPr>
        <w:t xml:space="preserve">, SMB and </w:t>
      </w:r>
      <w:r w:rsidRPr="00FC49AB">
        <w:rPr>
          <w:rFonts w:ascii="Times New Roman" w:hAnsi="Times New Roman" w:cs="Times New Roman"/>
          <w:sz w:val="24"/>
          <w:szCs w:val="24"/>
        </w:rPr>
        <w:t>HML</w:t>
      </w:r>
      <w:r w:rsidR="00042889" w:rsidRPr="00FC49AB">
        <w:rPr>
          <w:rFonts w:ascii="Times New Roman" w:hAnsi="Times New Roman" w:cs="Times New Roman"/>
          <w:sz w:val="24"/>
          <w:szCs w:val="24"/>
        </w:rPr>
        <w:t>,</w:t>
      </w:r>
      <w:r w:rsidR="00706252" w:rsidRPr="00FC49AB">
        <w:rPr>
          <w:rFonts w:ascii="Times New Roman" w:hAnsi="Times New Roman" w:cs="Times New Roman"/>
          <w:sz w:val="24"/>
          <w:szCs w:val="24"/>
        </w:rPr>
        <w:t xml:space="preserve"> exhibit the weakest set of correlations.</w:t>
      </w:r>
      <w:r w:rsidRPr="00FC49AB">
        <w:rPr>
          <w:rFonts w:ascii="Times New Roman" w:hAnsi="Times New Roman" w:cs="Times New Roman"/>
          <w:sz w:val="24"/>
          <w:szCs w:val="24"/>
        </w:rPr>
        <w:t xml:space="preserve"> RF </w:t>
      </w:r>
      <w:r w:rsidR="00706252" w:rsidRPr="00FC49AB">
        <w:rPr>
          <w:rFonts w:ascii="Times New Roman" w:hAnsi="Times New Roman" w:cs="Times New Roman"/>
          <w:sz w:val="24"/>
          <w:szCs w:val="24"/>
        </w:rPr>
        <w:t>correlates significantly with macro</w:t>
      </w:r>
      <w:r w:rsidR="00FA63E0" w:rsidRPr="00FC49AB">
        <w:rPr>
          <w:rFonts w:ascii="Times New Roman" w:hAnsi="Times New Roman" w:cs="Times New Roman"/>
          <w:sz w:val="24"/>
          <w:szCs w:val="24"/>
        </w:rPr>
        <w:t>economic indicators for</w:t>
      </w:r>
      <w:r w:rsidR="00706252" w:rsidRPr="00FC49AB">
        <w:rPr>
          <w:rFonts w:ascii="Times New Roman" w:hAnsi="Times New Roman" w:cs="Times New Roman"/>
          <w:sz w:val="24"/>
          <w:szCs w:val="24"/>
        </w:rPr>
        <w:t xml:space="preserve"> Japan and </w:t>
      </w:r>
      <w:r w:rsidR="00FA63E0" w:rsidRPr="00FC49AB">
        <w:rPr>
          <w:rFonts w:ascii="Times New Roman" w:hAnsi="Times New Roman" w:cs="Times New Roman"/>
          <w:sz w:val="24"/>
          <w:szCs w:val="24"/>
        </w:rPr>
        <w:t xml:space="preserve">the </w:t>
      </w:r>
      <w:r w:rsidR="00706252" w:rsidRPr="00FC49AB">
        <w:rPr>
          <w:rFonts w:ascii="Times New Roman" w:hAnsi="Times New Roman" w:cs="Times New Roman"/>
          <w:sz w:val="24"/>
          <w:szCs w:val="24"/>
        </w:rPr>
        <w:t>UK</w:t>
      </w:r>
      <w:r w:rsidR="00FA63E0" w:rsidRPr="00FC49AB">
        <w:rPr>
          <w:rFonts w:ascii="Times New Roman" w:hAnsi="Times New Roman" w:cs="Times New Roman"/>
          <w:sz w:val="24"/>
          <w:szCs w:val="24"/>
        </w:rPr>
        <w:t xml:space="preserve"> mostly</w:t>
      </w:r>
      <w:r w:rsidR="00706252" w:rsidRPr="00FC49AB">
        <w:rPr>
          <w:rFonts w:ascii="Times New Roman" w:hAnsi="Times New Roman" w:cs="Times New Roman"/>
          <w:sz w:val="24"/>
          <w:szCs w:val="24"/>
        </w:rPr>
        <w:t xml:space="preserve">. </w:t>
      </w:r>
      <w:r w:rsidR="00C95D6D" w:rsidRPr="00FC49AB">
        <w:rPr>
          <w:rFonts w:ascii="Times New Roman" w:hAnsi="Times New Roman" w:cs="Times New Roman"/>
          <w:sz w:val="24"/>
          <w:szCs w:val="24"/>
        </w:rPr>
        <w:t xml:space="preserve">Similarly </w:t>
      </w:r>
      <w:r w:rsidRPr="00FC49AB">
        <w:rPr>
          <w:rFonts w:ascii="Times New Roman" w:hAnsi="Times New Roman" w:cs="Times New Roman"/>
          <w:sz w:val="24"/>
          <w:szCs w:val="24"/>
        </w:rPr>
        <w:t>XS</w:t>
      </w:r>
      <w:r w:rsidR="00C95D6D" w:rsidRPr="00FC49AB">
        <w:rPr>
          <w:rFonts w:ascii="Times New Roman" w:hAnsi="Times New Roman" w:cs="Times New Roman"/>
          <w:sz w:val="24"/>
          <w:szCs w:val="24"/>
        </w:rPr>
        <w:t xml:space="preserve"> correlate positively with GDP, CONS and INV</w:t>
      </w:r>
      <w:r w:rsidR="00CE35CD" w:rsidRPr="00FC49AB">
        <w:rPr>
          <w:rFonts w:ascii="Times New Roman" w:hAnsi="Times New Roman" w:cs="Times New Roman"/>
          <w:sz w:val="24"/>
          <w:szCs w:val="24"/>
        </w:rPr>
        <w:t xml:space="preserve"> </w:t>
      </w:r>
      <w:r w:rsidR="00C95D6D" w:rsidRPr="00FC49AB">
        <w:rPr>
          <w:rFonts w:ascii="Times New Roman" w:hAnsi="Times New Roman" w:cs="Times New Roman"/>
          <w:sz w:val="24"/>
          <w:szCs w:val="24"/>
        </w:rPr>
        <w:t>and negatively with UN for all countries.</w:t>
      </w:r>
      <w:r w:rsidRPr="00FC49AB">
        <w:rPr>
          <w:rFonts w:ascii="Times New Roman" w:hAnsi="Times New Roman" w:cs="Times New Roman"/>
          <w:sz w:val="24"/>
          <w:szCs w:val="24"/>
        </w:rPr>
        <w:t xml:space="preserve"> </w:t>
      </w:r>
      <w:r w:rsidR="00E40946" w:rsidRPr="00FC49AB">
        <w:rPr>
          <w:rFonts w:ascii="Times New Roman" w:hAnsi="Times New Roman" w:cs="Times New Roman"/>
          <w:sz w:val="24"/>
          <w:szCs w:val="24"/>
        </w:rPr>
        <w:t xml:space="preserve">XS </w:t>
      </w:r>
      <w:r w:rsidR="00E40946" w:rsidRPr="00FC49AB">
        <w:rPr>
          <w:rFonts w:ascii="Times New Roman" w:hAnsi="Times New Roman" w:cs="Times New Roman"/>
          <w:sz w:val="24"/>
          <w:szCs w:val="24"/>
        </w:rPr>
        <w:lastRenderedPageBreak/>
        <w:t xml:space="preserve">correlates significantly with all Canadian macroeconomic indicators while there is no correlation at all in Germany. </w:t>
      </w:r>
      <w:r w:rsidRPr="00FC49AB">
        <w:rPr>
          <w:rFonts w:ascii="Times New Roman" w:hAnsi="Times New Roman" w:cs="Times New Roman"/>
          <w:sz w:val="24"/>
          <w:szCs w:val="24"/>
        </w:rPr>
        <w:t xml:space="preserve">Dividends </w:t>
      </w:r>
      <w:r w:rsidR="00C95D6D" w:rsidRPr="00FC49AB">
        <w:rPr>
          <w:rFonts w:ascii="Times New Roman" w:hAnsi="Times New Roman" w:cs="Times New Roman"/>
          <w:sz w:val="24"/>
          <w:szCs w:val="24"/>
        </w:rPr>
        <w:t>correlate negatively</w:t>
      </w:r>
      <w:r w:rsidRPr="00FC49AB">
        <w:rPr>
          <w:rFonts w:ascii="Times New Roman" w:hAnsi="Times New Roman" w:cs="Times New Roman"/>
          <w:sz w:val="24"/>
          <w:szCs w:val="24"/>
        </w:rPr>
        <w:t xml:space="preserve"> with </w:t>
      </w:r>
      <w:r w:rsidR="00C95D6D" w:rsidRPr="00FC49AB">
        <w:rPr>
          <w:rFonts w:ascii="Times New Roman" w:hAnsi="Times New Roman" w:cs="Times New Roman"/>
          <w:sz w:val="24"/>
          <w:szCs w:val="24"/>
        </w:rPr>
        <w:t>GDP, CONS and INV and positively with UN.</w:t>
      </w:r>
      <w:r w:rsidR="00E40946" w:rsidRPr="00FC49AB">
        <w:rPr>
          <w:rFonts w:ascii="Times New Roman" w:hAnsi="Times New Roman" w:cs="Times New Roman"/>
          <w:sz w:val="24"/>
          <w:szCs w:val="24"/>
        </w:rPr>
        <w:t xml:space="preserve"> Canada, Italy and the UK exhibit the strongest correlations.</w:t>
      </w:r>
    </w:p>
    <w:p w:rsidR="00B21450" w:rsidRPr="00FC49AB" w:rsidRDefault="00484418" w:rsidP="00B218EC">
      <w:pPr>
        <w:autoSpaceDE w:val="0"/>
        <w:autoSpaceDN w:val="0"/>
        <w:adjustRightInd w:val="0"/>
        <w:spacing w:after="0" w:line="480" w:lineRule="auto"/>
        <w:ind w:firstLine="720"/>
        <w:jc w:val="both"/>
        <w:rPr>
          <w:rFonts w:ascii="Times New Roman" w:hAnsi="Times New Roman" w:cs="Times New Roman"/>
          <w:b/>
          <w:sz w:val="24"/>
          <w:szCs w:val="24"/>
        </w:rPr>
      </w:pPr>
      <w:r w:rsidRPr="00FC49AB">
        <w:rPr>
          <w:rFonts w:ascii="Times New Roman" w:hAnsi="Times New Roman" w:cs="Times New Roman"/>
          <w:sz w:val="24"/>
          <w:szCs w:val="24"/>
        </w:rPr>
        <w:t xml:space="preserve">Correlation results between our financial variables and liquidity (panel C) show that volatility/standard deviation (SD) correlates with at least one liquidity variable in every single country under examination. More specifically SD correlates with both </w:t>
      </w:r>
      <w:r w:rsidR="00B17F74" w:rsidRPr="00FC49AB">
        <w:rPr>
          <w:rFonts w:ascii="Times New Roman" w:hAnsi="Times New Roman" w:cs="Times New Roman"/>
          <w:sz w:val="24"/>
          <w:szCs w:val="24"/>
        </w:rPr>
        <w:t xml:space="preserve">RO and AM </w:t>
      </w:r>
      <w:r w:rsidRPr="00FC49AB">
        <w:rPr>
          <w:rFonts w:ascii="Times New Roman" w:hAnsi="Times New Roman" w:cs="Times New Roman"/>
          <w:sz w:val="24"/>
          <w:szCs w:val="24"/>
        </w:rPr>
        <w:t xml:space="preserve">in France, </w:t>
      </w:r>
      <w:r w:rsidR="001D5ED1" w:rsidRPr="00FC49AB">
        <w:rPr>
          <w:rFonts w:ascii="Times New Roman" w:hAnsi="Times New Roman" w:cs="Times New Roman"/>
          <w:sz w:val="24"/>
          <w:szCs w:val="24"/>
        </w:rPr>
        <w:t xml:space="preserve">Italy </w:t>
      </w:r>
      <w:r w:rsidRPr="00FC49AB">
        <w:rPr>
          <w:rFonts w:ascii="Times New Roman" w:hAnsi="Times New Roman" w:cs="Times New Roman"/>
          <w:sz w:val="24"/>
          <w:szCs w:val="24"/>
        </w:rPr>
        <w:t xml:space="preserve">UK </w:t>
      </w:r>
      <w:r w:rsidR="00596BB0" w:rsidRPr="00FC49AB">
        <w:rPr>
          <w:rFonts w:ascii="Times New Roman" w:hAnsi="Times New Roman" w:cs="Times New Roman"/>
          <w:sz w:val="24"/>
          <w:szCs w:val="24"/>
        </w:rPr>
        <w:t>and Japan</w:t>
      </w:r>
      <w:r w:rsidRPr="00FC49AB">
        <w:rPr>
          <w:rStyle w:val="FootnoteReference"/>
          <w:rFonts w:ascii="Times New Roman" w:hAnsi="Times New Roman" w:cs="Times New Roman"/>
          <w:sz w:val="24"/>
          <w:szCs w:val="24"/>
        </w:rPr>
        <w:footnoteReference w:id="10"/>
      </w:r>
      <w:r w:rsidRPr="00FC49AB">
        <w:rPr>
          <w:rFonts w:ascii="Times New Roman" w:hAnsi="Times New Roman" w:cs="Times New Roman"/>
          <w:sz w:val="24"/>
          <w:szCs w:val="24"/>
        </w:rPr>
        <w:t xml:space="preserve">. TERM correlates with both </w:t>
      </w:r>
      <w:r w:rsidR="00596BB0" w:rsidRPr="00FC49AB">
        <w:rPr>
          <w:rFonts w:ascii="Times New Roman" w:hAnsi="Times New Roman" w:cs="Times New Roman"/>
          <w:sz w:val="24"/>
          <w:szCs w:val="24"/>
        </w:rPr>
        <w:t>liquidity variables in</w:t>
      </w:r>
      <w:r w:rsidRPr="00FC49AB">
        <w:rPr>
          <w:rFonts w:ascii="Times New Roman" w:hAnsi="Times New Roman" w:cs="Times New Roman"/>
          <w:sz w:val="24"/>
          <w:szCs w:val="24"/>
        </w:rPr>
        <w:t xml:space="preserve"> </w:t>
      </w:r>
      <w:r w:rsidR="000263AE" w:rsidRPr="00FC49AB">
        <w:rPr>
          <w:rFonts w:ascii="Times New Roman" w:hAnsi="Times New Roman" w:cs="Times New Roman"/>
          <w:sz w:val="24"/>
          <w:szCs w:val="24"/>
        </w:rPr>
        <w:t xml:space="preserve">the </w:t>
      </w:r>
      <w:r w:rsidRPr="00FC49AB">
        <w:rPr>
          <w:rFonts w:ascii="Times New Roman" w:hAnsi="Times New Roman" w:cs="Times New Roman"/>
          <w:sz w:val="24"/>
          <w:szCs w:val="24"/>
        </w:rPr>
        <w:t xml:space="preserve">UK only </w:t>
      </w:r>
      <w:r w:rsidR="00CA7434" w:rsidRPr="00FC49AB">
        <w:rPr>
          <w:rFonts w:ascii="Times New Roman" w:hAnsi="Times New Roman" w:cs="Times New Roman"/>
          <w:sz w:val="24"/>
          <w:szCs w:val="24"/>
        </w:rPr>
        <w:t>while in Germany there is no correlation at all.</w:t>
      </w:r>
      <w:r w:rsidRPr="00FC49AB">
        <w:rPr>
          <w:rFonts w:ascii="Times New Roman" w:hAnsi="Times New Roman" w:cs="Times New Roman"/>
          <w:sz w:val="24"/>
          <w:szCs w:val="24"/>
        </w:rPr>
        <w:t xml:space="preserve"> </w:t>
      </w:r>
      <w:r w:rsidR="00596BB0" w:rsidRPr="00FC49AB">
        <w:rPr>
          <w:rFonts w:ascii="Times New Roman" w:hAnsi="Times New Roman" w:cs="Times New Roman"/>
          <w:sz w:val="24"/>
          <w:szCs w:val="24"/>
        </w:rPr>
        <w:t xml:space="preserve">Correlations between </w:t>
      </w:r>
      <w:r w:rsidRPr="00FC49AB">
        <w:rPr>
          <w:rFonts w:ascii="Times New Roman" w:hAnsi="Times New Roman" w:cs="Times New Roman"/>
          <w:sz w:val="24"/>
          <w:szCs w:val="24"/>
        </w:rPr>
        <w:t xml:space="preserve">Momentum (MOM) </w:t>
      </w:r>
      <w:r w:rsidR="00596BB0" w:rsidRPr="00FC49AB">
        <w:rPr>
          <w:rFonts w:ascii="Times New Roman" w:hAnsi="Times New Roman" w:cs="Times New Roman"/>
          <w:sz w:val="24"/>
          <w:szCs w:val="24"/>
        </w:rPr>
        <w:t>and national liquidity are weak</w:t>
      </w:r>
      <w:r w:rsidR="0080697D" w:rsidRPr="00FC49AB">
        <w:rPr>
          <w:rFonts w:ascii="Times New Roman" w:hAnsi="Times New Roman" w:cs="Times New Roman"/>
          <w:sz w:val="24"/>
          <w:szCs w:val="24"/>
        </w:rPr>
        <w:t>.</w:t>
      </w:r>
      <w:r w:rsidRPr="00FC49AB">
        <w:rPr>
          <w:rFonts w:ascii="Times New Roman" w:hAnsi="Times New Roman" w:cs="Times New Roman"/>
          <w:sz w:val="24"/>
          <w:szCs w:val="24"/>
        </w:rPr>
        <w:t xml:space="preserve"> </w:t>
      </w:r>
      <w:r w:rsidR="00596BB0" w:rsidRPr="00FC49AB">
        <w:rPr>
          <w:rFonts w:ascii="Times New Roman" w:hAnsi="Times New Roman" w:cs="Times New Roman"/>
          <w:sz w:val="24"/>
          <w:szCs w:val="24"/>
        </w:rPr>
        <w:t xml:space="preserve">In Germany, Italy, Japan and the UK there is no correlation at all. </w:t>
      </w:r>
      <w:r w:rsidRPr="00FC49AB">
        <w:rPr>
          <w:rFonts w:ascii="Times New Roman" w:hAnsi="Times New Roman" w:cs="Times New Roman"/>
          <w:sz w:val="24"/>
          <w:szCs w:val="24"/>
        </w:rPr>
        <w:t xml:space="preserve">Correlations between our financial variables and global liquidity show that standard deviation (SD) correlates with </w:t>
      </w:r>
      <w:r w:rsidR="0080697D" w:rsidRPr="00FC49AB">
        <w:rPr>
          <w:rFonts w:ascii="Times New Roman" w:hAnsi="Times New Roman" w:cs="Times New Roman"/>
          <w:sz w:val="24"/>
          <w:szCs w:val="24"/>
        </w:rPr>
        <w:t>at least one global liquidity variable</w:t>
      </w:r>
      <w:r w:rsidRPr="00FC49AB">
        <w:rPr>
          <w:rFonts w:ascii="Times New Roman" w:hAnsi="Times New Roman" w:cs="Times New Roman"/>
          <w:sz w:val="24"/>
          <w:szCs w:val="24"/>
        </w:rPr>
        <w:t xml:space="preserve"> in every single country under examination. TERM correlates with at least one global liquidity variable for every single country </w:t>
      </w:r>
      <w:r w:rsidR="0045137F" w:rsidRPr="00FC49AB">
        <w:rPr>
          <w:rFonts w:ascii="Times New Roman" w:hAnsi="Times New Roman" w:cs="Times New Roman"/>
          <w:sz w:val="24"/>
          <w:szCs w:val="24"/>
        </w:rPr>
        <w:t xml:space="preserve">except in </w:t>
      </w:r>
      <w:r w:rsidR="0080697D" w:rsidRPr="00FC49AB">
        <w:rPr>
          <w:rFonts w:ascii="Times New Roman" w:hAnsi="Times New Roman" w:cs="Times New Roman"/>
          <w:sz w:val="24"/>
          <w:szCs w:val="24"/>
        </w:rPr>
        <w:t>Germany</w:t>
      </w:r>
      <w:r w:rsidRPr="00FC49AB">
        <w:rPr>
          <w:rFonts w:ascii="Times New Roman" w:hAnsi="Times New Roman" w:cs="Times New Roman"/>
          <w:sz w:val="24"/>
          <w:szCs w:val="24"/>
        </w:rPr>
        <w:t xml:space="preserve">. Momentum (MOM) </w:t>
      </w:r>
      <w:r w:rsidR="0080697D" w:rsidRPr="00FC49AB">
        <w:rPr>
          <w:rFonts w:ascii="Times New Roman" w:hAnsi="Times New Roman" w:cs="Times New Roman"/>
          <w:sz w:val="24"/>
          <w:szCs w:val="24"/>
        </w:rPr>
        <w:t>appears to</w:t>
      </w:r>
      <w:r w:rsidRPr="00FC49AB">
        <w:rPr>
          <w:rFonts w:ascii="Times New Roman" w:hAnsi="Times New Roman" w:cs="Times New Roman"/>
          <w:sz w:val="24"/>
          <w:szCs w:val="24"/>
        </w:rPr>
        <w:t xml:space="preserve"> correlate with </w:t>
      </w:r>
      <w:r w:rsidR="0080697D" w:rsidRPr="00FC49AB">
        <w:rPr>
          <w:rFonts w:ascii="Times New Roman" w:hAnsi="Times New Roman" w:cs="Times New Roman"/>
          <w:sz w:val="24"/>
          <w:szCs w:val="24"/>
        </w:rPr>
        <w:t>at least one</w:t>
      </w:r>
      <w:r w:rsidRPr="00FC49AB">
        <w:rPr>
          <w:rFonts w:ascii="Times New Roman" w:hAnsi="Times New Roman" w:cs="Times New Roman"/>
          <w:sz w:val="24"/>
          <w:szCs w:val="24"/>
        </w:rPr>
        <w:t xml:space="preserve"> global liquidity variable</w:t>
      </w:r>
      <w:r w:rsidR="0080697D" w:rsidRPr="00FC49AB">
        <w:rPr>
          <w:rFonts w:ascii="Times New Roman" w:hAnsi="Times New Roman" w:cs="Times New Roman"/>
          <w:sz w:val="24"/>
          <w:szCs w:val="24"/>
        </w:rPr>
        <w:t xml:space="preserve"> </w:t>
      </w:r>
      <w:r w:rsidR="00EF656A" w:rsidRPr="00FC49AB">
        <w:rPr>
          <w:rFonts w:ascii="Times New Roman" w:hAnsi="Times New Roman" w:cs="Times New Roman"/>
          <w:sz w:val="24"/>
          <w:szCs w:val="24"/>
        </w:rPr>
        <w:t xml:space="preserve">except for </w:t>
      </w:r>
      <w:r w:rsidR="0080697D" w:rsidRPr="00FC49AB">
        <w:rPr>
          <w:rFonts w:ascii="Times New Roman" w:hAnsi="Times New Roman" w:cs="Times New Roman"/>
          <w:sz w:val="24"/>
          <w:szCs w:val="24"/>
        </w:rPr>
        <w:t>Canada and Japan</w:t>
      </w:r>
      <w:r w:rsidRPr="00FC49AB">
        <w:rPr>
          <w:rFonts w:ascii="Times New Roman" w:hAnsi="Times New Roman" w:cs="Times New Roman"/>
          <w:b/>
          <w:sz w:val="24"/>
          <w:szCs w:val="24"/>
        </w:rPr>
        <w:t xml:space="preserve">. </w:t>
      </w:r>
      <w:r w:rsidRPr="00FC49AB">
        <w:rPr>
          <w:rFonts w:ascii="Times New Roman" w:hAnsi="Times New Roman" w:cs="Times New Roman"/>
          <w:sz w:val="24"/>
          <w:szCs w:val="24"/>
        </w:rPr>
        <w:t>Finally SMB and HML exhibit the lowest percentage of correlations</w:t>
      </w:r>
      <w:r w:rsidR="00F65ED6" w:rsidRPr="00FC49AB">
        <w:rPr>
          <w:rFonts w:ascii="Times New Roman" w:hAnsi="Times New Roman" w:cs="Times New Roman"/>
          <w:sz w:val="24"/>
          <w:szCs w:val="24"/>
        </w:rPr>
        <w:t xml:space="preserve"> (Canada is an exception)</w:t>
      </w:r>
      <w:r w:rsidRPr="00FC49AB">
        <w:rPr>
          <w:rFonts w:ascii="Times New Roman" w:hAnsi="Times New Roman" w:cs="Times New Roman"/>
          <w:sz w:val="24"/>
          <w:szCs w:val="24"/>
        </w:rPr>
        <w:t>.</w:t>
      </w:r>
      <w:r w:rsidR="00D452C3" w:rsidRPr="00FC49AB">
        <w:rPr>
          <w:rFonts w:ascii="Times New Roman" w:hAnsi="Times New Roman" w:cs="Times New Roman"/>
          <w:sz w:val="24"/>
          <w:szCs w:val="24"/>
        </w:rPr>
        <w:t xml:space="preserve"> XS exhibits significant positive </w:t>
      </w:r>
      <w:r w:rsidRPr="00FC49AB">
        <w:rPr>
          <w:rFonts w:ascii="Times New Roman" w:hAnsi="Times New Roman" w:cs="Times New Roman"/>
          <w:sz w:val="24"/>
          <w:szCs w:val="24"/>
        </w:rPr>
        <w:t xml:space="preserve">correlations </w:t>
      </w:r>
      <w:r w:rsidR="00D452C3" w:rsidRPr="00FC49AB">
        <w:rPr>
          <w:rFonts w:ascii="Times New Roman" w:hAnsi="Times New Roman" w:cs="Times New Roman"/>
          <w:sz w:val="24"/>
          <w:szCs w:val="24"/>
        </w:rPr>
        <w:t>with both global liquidity variables in Germany only</w:t>
      </w:r>
      <w:r w:rsidR="00FB6D8A" w:rsidRPr="00FC49AB">
        <w:rPr>
          <w:rFonts w:ascii="Times New Roman" w:hAnsi="Times New Roman" w:cs="Times New Roman"/>
          <w:sz w:val="24"/>
          <w:szCs w:val="24"/>
        </w:rPr>
        <w:t>,</w:t>
      </w:r>
      <w:r w:rsidR="00A817FB" w:rsidRPr="00FC49AB">
        <w:rPr>
          <w:rFonts w:ascii="Times New Roman" w:hAnsi="Times New Roman" w:cs="Times New Roman"/>
          <w:sz w:val="24"/>
          <w:szCs w:val="24"/>
        </w:rPr>
        <w:t xml:space="preserve"> while in France there is no correlation at all</w:t>
      </w:r>
      <w:r w:rsidR="00D452C3" w:rsidRPr="00FC49AB">
        <w:rPr>
          <w:rFonts w:ascii="Times New Roman" w:hAnsi="Times New Roman" w:cs="Times New Roman"/>
          <w:sz w:val="24"/>
          <w:szCs w:val="24"/>
        </w:rPr>
        <w:t xml:space="preserve">. </w:t>
      </w:r>
      <w:r w:rsidRPr="00FC49AB">
        <w:rPr>
          <w:rFonts w:ascii="Times New Roman" w:hAnsi="Times New Roman" w:cs="Times New Roman"/>
          <w:sz w:val="24"/>
          <w:szCs w:val="24"/>
        </w:rPr>
        <w:t xml:space="preserve">DIV </w:t>
      </w:r>
      <w:r w:rsidR="0045137F" w:rsidRPr="00FC49AB">
        <w:rPr>
          <w:rFonts w:ascii="Times New Roman" w:hAnsi="Times New Roman" w:cs="Times New Roman"/>
          <w:sz w:val="24"/>
          <w:szCs w:val="24"/>
        </w:rPr>
        <w:t xml:space="preserve">correlates with every single global liquidity variable except in the UK in which </w:t>
      </w:r>
      <w:r w:rsidR="00FB6D8A" w:rsidRPr="00FC49AB">
        <w:rPr>
          <w:rFonts w:ascii="Times New Roman" w:hAnsi="Times New Roman" w:cs="Times New Roman"/>
          <w:sz w:val="24"/>
          <w:szCs w:val="24"/>
        </w:rPr>
        <w:t xml:space="preserve">it </w:t>
      </w:r>
      <w:r w:rsidR="0045137F" w:rsidRPr="00FC49AB">
        <w:rPr>
          <w:rFonts w:ascii="Times New Roman" w:hAnsi="Times New Roman" w:cs="Times New Roman"/>
          <w:sz w:val="24"/>
          <w:szCs w:val="24"/>
        </w:rPr>
        <w:t>correlates only with one and with at least one national liquidity variable for all countries in the sample.</w:t>
      </w:r>
    </w:p>
    <w:p w:rsidR="00375DAA" w:rsidRPr="00FC49AB" w:rsidRDefault="00484418" w:rsidP="001E1CB8">
      <w:pPr>
        <w:spacing w:after="0" w:line="480" w:lineRule="auto"/>
        <w:jc w:val="center"/>
        <w:rPr>
          <w:rFonts w:ascii="Times New Roman" w:hAnsi="Times New Roman" w:cs="Times New Roman"/>
          <w:b/>
          <w:sz w:val="24"/>
          <w:szCs w:val="24"/>
        </w:rPr>
      </w:pPr>
      <w:r w:rsidRPr="00FC49AB">
        <w:rPr>
          <w:rFonts w:ascii="Times New Roman" w:hAnsi="Times New Roman" w:cs="Times New Roman"/>
          <w:b/>
          <w:sz w:val="24"/>
          <w:szCs w:val="24"/>
        </w:rPr>
        <w:t>[Insert Table 2 about here]</w:t>
      </w:r>
    </w:p>
    <w:p w:rsidR="00D92B53" w:rsidRPr="00FC49AB" w:rsidRDefault="00D92B53" w:rsidP="00375DAA">
      <w:pPr>
        <w:spacing w:after="0" w:line="480" w:lineRule="auto"/>
        <w:ind w:firstLine="720"/>
        <w:jc w:val="center"/>
        <w:rPr>
          <w:rFonts w:ascii="Times New Roman" w:hAnsi="Times New Roman" w:cs="Times New Roman"/>
          <w:b/>
          <w:sz w:val="24"/>
          <w:szCs w:val="24"/>
        </w:rPr>
      </w:pPr>
    </w:p>
    <w:p w:rsidR="00375523" w:rsidRPr="00FC49AB" w:rsidRDefault="006E3184" w:rsidP="00FB46E0">
      <w:pPr>
        <w:spacing w:after="0" w:line="360" w:lineRule="auto"/>
        <w:rPr>
          <w:rFonts w:ascii="Times New Roman" w:hAnsi="Times New Roman" w:cs="Times New Roman"/>
          <w:b/>
          <w:sz w:val="24"/>
          <w:szCs w:val="24"/>
        </w:rPr>
      </w:pPr>
      <w:r>
        <w:rPr>
          <w:rFonts w:ascii="Times New Roman" w:hAnsi="Times New Roman" w:cs="Times New Roman"/>
          <w:b/>
          <w:sz w:val="24"/>
          <w:szCs w:val="24"/>
        </w:rPr>
        <w:t>3</w:t>
      </w:r>
      <w:r w:rsidR="00484418" w:rsidRPr="00FC49AB">
        <w:rPr>
          <w:rFonts w:ascii="Times New Roman" w:hAnsi="Times New Roman" w:cs="Times New Roman"/>
          <w:b/>
          <w:sz w:val="24"/>
          <w:szCs w:val="24"/>
        </w:rPr>
        <w:t xml:space="preserve">. </w:t>
      </w:r>
      <w:r w:rsidR="00484418" w:rsidRPr="00FC49AB">
        <w:rPr>
          <w:rFonts w:ascii="Times New Roman" w:hAnsi="Times New Roman" w:cs="Times New Roman"/>
          <w:b/>
          <w:sz w:val="24"/>
          <w:szCs w:val="24"/>
        </w:rPr>
        <w:tab/>
        <w:t xml:space="preserve">Predicting Economic Growth with Market Illiquidity </w:t>
      </w:r>
    </w:p>
    <w:p w:rsidR="002B23C7" w:rsidRPr="00FC49AB" w:rsidRDefault="002B23C7" w:rsidP="00F503E7">
      <w:pPr>
        <w:spacing w:after="0" w:line="360" w:lineRule="auto"/>
        <w:rPr>
          <w:rFonts w:ascii="Times New Roman" w:hAnsi="Times New Roman" w:cs="Times New Roman"/>
          <w:b/>
          <w:sz w:val="24"/>
          <w:szCs w:val="24"/>
        </w:rPr>
      </w:pPr>
    </w:p>
    <w:p w:rsidR="00375523" w:rsidRPr="006E3184" w:rsidRDefault="006E3184" w:rsidP="00F503E7">
      <w:pPr>
        <w:spacing w:after="0" w:line="360" w:lineRule="auto"/>
        <w:rPr>
          <w:rFonts w:ascii="Times New Roman" w:hAnsi="Times New Roman" w:cs="Times New Roman"/>
          <w:i/>
          <w:sz w:val="24"/>
          <w:szCs w:val="24"/>
        </w:rPr>
      </w:pPr>
      <w:r w:rsidRPr="006E3184">
        <w:rPr>
          <w:rFonts w:ascii="Times New Roman" w:hAnsi="Times New Roman" w:cs="Times New Roman"/>
          <w:i/>
          <w:sz w:val="24"/>
          <w:szCs w:val="24"/>
        </w:rPr>
        <w:lastRenderedPageBreak/>
        <w:t>3.1.</w:t>
      </w:r>
      <w:r w:rsidR="00484418" w:rsidRPr="006E3184">
        <w:rPr>
          <w:rFonts w:ascii="Times New Roman" w:hAnsi="Times New Roman" w:cs="Times New Roman"/>
          <w:i/>
          <w:sz w:val="24"/>
          <w:szCs w:val="24"/>
        </w:rPr>
        <w:tab/>
        <w:t xml:space="preserve"> In Sample Evidence </w:t>
      </w:r>
    </w:p>
    <w:p w:rsidR="005C29C9" w:rsidRPr="00FC49AB" w:rsidRDefault="005C29C9" w:rsidP="00F503E7">
      <w:pPr>
        <w:spacing w:after="0" w:line="360" w:lineRule="auto"/>
        <w:rPr>
          <w:rFonts w:ascii="Times New Roman" w:hAnsi="Times New Roman" w:cs="Times New Roman"/>
          <w:b/>
          <w:sz w:val="24"/>
          <w:szCs w:val="24"/>
        </w:rPr>
      </w:pPr>
    </w:p>
    <w:p w:rsidR="00375523" w:rsidRPr="00FC49AB" w:rsidRDefault="00484418" w:rsidP="00A57D0B">
      <w:pPr>
        <w:spacing w:after="0" w:line="480" w:lineRule="auto"/>
        <w:ind w:firstLine="720"/>
        <w:jc w:val="both"/>
        <w:rPr>
          <w:rFonts w:ascii="Times New Roman" w:hAnsi="Times New Roman" w:cs="Times New Roman"/>
          <w:sz w:val="24"/>
          <w:szCs w:val="24"/>
        </w:rPr>
      </w:pPr>
      <w:r w:rsidRPr="00FC49AB">
        <w:rPr>
          <w:rFonts w:ascii="Times New Roman" w:hAnsi="Times New Roman" w:cs="Times New Roman"/>
          <w:sz w:val="24"/>
          <w:szCs w:val="24"/>
        </w:rPr>
        <w:t>We estimate the following model to assess the predictive ability of market illiquidity:</w:t>
      </w:r>
    </w:p>
    <w:p w:rsidR="00375523" w:rsidRPr="00FC49AB" w:rsidRDefault="00F85A28" w:rsidP="00555099">
      <w:pPr>
        <w:spacing w:after="0" w:line="480" w:lineRule="auto"/>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t+1</m:t>
              </m:r>
            </m:sub>
          </m:sSub>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βLIQ</m:t>
              </m:r>
            </m:e>
            <m:sub>
              <m:r>
                <w:rPr>
                  <w:rFonts w:ascii="Cambria Math" w:hAnsi="Cambria Math" w:cs="Times New Roman"/>
                  <w:sz w:val="24"/>
                  <w:szCs w:val="24"/>
                </w:rPr>
                <m:t>t</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γ</m:t>
              </m:r>
            </m:e>
            <m:sup>
              <m:r>
                <w:rPr>
                  <w:rFonts w:ascii="Cambria Math" w:hAnsi="Cambria Math" w:cs="Times New Roman"/>
                  <w:sz w:val="24"/>
                  <w:szCs w:val="24"/>
                </w:rPr>
                <m:t>'</m:t>
              </m:r>
            </m:sup>
          </m:sSup>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t+1</m:t>
              </m:r>
            </m:sub>
          </m:sSub>
        </m:oMath>
      </m:oMathPara>
    </w:p>
    <w:p w:rsidR="00375523" w:rsidRPr="00FC49AB" w:rsidRDefault="00484418" w:rsidP="00A57D0B">
      <w:pPr>
        <w:spacing w:after="0" w:line="480" w:lineRule="auto"/>
        <w:jc w:val="both"/>
        <w:rPr>
          <w:rFonts w:ascii="Times New Roman" w:hAnsi="Times New Roman" w:cs="Times New Roman"/>
          <w:sz w:val="24"/>
          <w:szCs w:val="24"/>
        </w:rPr>
      </w:pPr>
      <w:r w:rsidRPr="00FC49AB">
        <w:rPr>
          <w:rFonts w:ascii="Times New Roman" w:hAnsi="Times New Roman" w:cs="Times New Roman"/>
          <w:sz w:val="24"/>
          <w:szCs w:val="24"/>
        </w:rPr>
        <w:t>where Y</w:t>
      </w:r>
      <w:r w:rsidRPr="00FC49AB">
        <w:rPr>
          <w:rFonts w:ascii="Times New Roman" w:hAnsi="Times New Roman" w:cs="Times New Roman"/>
          <w:sz w:val="24"/>
          <w:szCs w:val="24"/>
          <w:vertAlign w:val="subscript"/>
        </w:rPr>
        <w:t>t+1</w:t>
      </w:r>
      <w:r w:rsidRPr="00FC49AB">
        <w:rPr>
          <w:rFonts w:ascii="Times New Roman" w:hAnsi="Times New Roman" w:cs="Times New Roman"/>
          <w:sz w:val="24"/>
          <w:szCs w:val="24"/>
        </w:rPr>
        <w:t xml:space="preserve"> is the realised growth of our macroeconomic variables one quarter ahead (t+1); </w:t>
      </w:r>
      <w:proofErr w:type="spellStart"/>
      <w:r w:rsidRPr="00FC49AB">
        <w:rPr>
          <w:rFonts w:ascii="Times New Roman" w:hAnsi="Times New Roman" w:cs="Times New Roman"/>
          <w:sz w:val="24"/>
          <w:szCs w:val="24"/>
        </w:rPr>
        <w:t>LIQ</w:t>
      </w:r>
      <w:r w:rsidRPr="00FC49AB">
        <w:rPr>
          <w:rFonts w:ascii="Times New Roman" w:hAnsi="Times New Roman" w:cs="Times New Roman"/>
          <w:sz w:val="24"/>
          <w:szCs w:val="24"/>
          <w:vertAlign w:val="subscript"/>
        </w:rPr>
        <w:t>t</w:t>
      </w:r>
      <w:proofErr w:type="spellEnd"/>
      <w:r w:rsidRPr="00FC49AB">
        <w:rPr>
          <w:rFonts w:ascii="Times New Roman" w:hAnsi="Times New Roman" w:cs="Times New Roman"/>
          <w:sz w:val="24"/>
          <w:szCs w:val="24"/>
        </w:rPr>
        <w:t xml:space="preserve"> is the national market illiquidity for the contemporaneous quarter t (namely the national </w:t>
      </w:r>
      <w:proofErr w:type="spellStart"/>
      <w:r w:rsidRPr="00FC49AB">
        <w:rPr>
          <w:rFonts w:ascii="Times New Roman" w:hAnsi="Times New Roman" w:cs="Times New Roman"/>
          <w:sz w:val="24"/>
          <w:szCs w:val="24"/>
        </w:rPr>
        <w:t>Amihud</w:t>
      </w:r>
      <w:proofErr w:type="spellEnd"/>
      <w:r w:rsidRPr="00FC49AB">
        <w:rPr>
          <w:rFonts w:ascii="Times New Roman" w:hAnsi="Times New Roman" w:cs="Times New Roman"/>
          <w:sz w:val="24"/>
          <w:szCs w:val="24"/>
        </w:rPr>
        <w:t xml:space="preserve"> ratio, NAM; and the national Roll implicit spread estimator, NRO); </w:t>
      </w:r>
      <w:proofErr w:type="spellStart"/>
      <w:r w:rsidRPr="00FC49AB">
        <w:rPr>
          <w:rFonts w:ascii="Times New Roman" w:hAnsi="Times New Roman" w:cs="Times New Roman"/>
          <w:sz w:val="24"/>
          <w:szCs w:val="24"/>
        </w:rPr>
        <w:t>X</w:t>
      </w:r>
      <w:r w:rsidRPr="00FC49AB">
        <w:rPr>
          <w:rFonts w:ascii="Times New Roman" w:hAnsi="Times New Roman" w:cs="Times New Roman"/>
          <w:sz w:val="24"/>
          <w:szCs w:val="24"/>
          <w:vertAlign w:val="subscript"/>
        </w:rPr>
        <w:t>t</w:t>
      </w:r>
      <w:proofErr w:type="spellEnd"/>
      <w:r w:rsidRPr="00FC49AB">
        <w:rPr>
          <w:rFonts w:ascii="Times New Roman" w:hAnsi="Times New Roman" w:cs="Times New Roman"/>
          <w:sz w:val="24"/>
          <w:szCs w:val="24"/>
        </w:rPr>
        <w:t xml:space="preserve"> contains the following control variables: risk free rate (RF), small minus big (SMB), high minus low (HML), momentum (MOM), term structure (TERM), standard deviation/volatility (SD), excess returns (XS), dividends (DIV), </w:t>
      </w:r>
      <w:r w:rsidR="00D14A4B" w:rsidRPr="00FC49AB">
        <w:rPr>
          <w:rFonts w:ascii="Times New Roman" w:hAnsi="Times New Roman" w:cs="Times New Roman"/>
          <w:sz w:val="24"/>
          <w:szCs w:val="24"/>
        </w:rPr>
        <w:t xml:space="preserve">at least one </w:t>
      </w:r>
      <w:r w:rsidRPr="00FC49AB">
        <w:rPr>
          <w:rFonts w:ascii="Times New Roman" w:hAnsi="Times New Roman" w:cs="Times New Roman"/>
          <w:sz w:val="24"/>
          <w:szCs w:val="24"/>
        </w:rPr>
        <w:t>lag of the dependent variable (DEP)</w:t>
      </w:r>
      <w:r w:rsidR="00D14A4B" w:rsidRPr="00FC49AB">
        <w:rPr>
          <w:rFonts w:ascii="Times New Roman" w:hAnsi="Times New Roman" w:cs="Times New Roman"/>
          <w:sz w:val="24"/>
          <w:szCs w:val="24"/>
        </w:rPr>
        <w:t xml:space="preserve"> and more if the residuals remain correlated; </w:t>
      </w:r>
      <w:r w:rsidRPr="00FC49AB">
        <w:rPr>
          <w:rFonts w:ascii="Times New Roman" w:hAnsi="Times New Roman" w:cs="Times New Roman"/>
          <w:sz w:val="24"/>
          <w:szCs w:val="24"/>
        </w:rPr>
        <w:t xml:space="preserve">and global liquidity (namely the global </w:t>
      </w:r>
      <w:proofErr w:type="spellStart"/>
      <w:r w:rsidRPr="00FC49AB">
        <w:rPr>
          <w:rFonts w:ascii="Times New Roman" w:hAnsi="Times New Roman" w:cs="Times New Roman"/>
          <w:sz w:val="24"/>
          <w:szCs w:val="24"/>
        </w:rPr>
        <w:t>Amihud</w:t>
      </w:r>
      <w:proofErr w:type="spellEnd"/>
      <w:r w:rsidRPr="00FC49AB">
        <w:rPr>
          <w:rFonts w:ascii="Times New Roman" w:hAnsi="Times New Roman" w:cs="Times New Roman"/>
          <w:sz w:val="24"/>
          <w:szCs w:val="24"/>
        </w:rPr>
        <w:t xml:space="preserve"> ratio, GAM; and the global Roll implicit spread estimator, GRO); </w:t>
      </w:r>
      <w:r w:rsidRPr="00FC49AB">
        <w:rPr>
          <w:rFonts w:ascii="Times New Roman" w:hAnsi="Times New Roman" w:cs="Times New Roman"/>
          <w:sz w:val="24"/>
          <w:szCs w:val="24"/>
          <w:lang w:val="el-GR"/>
        </w:rPr>
        <w:t>γ</w:t>
      </w:r>
      <w:r w:rsidRPr="00FC49AB">
        <w:rPr>
          <w:rFonts w:ascii="Times New Roman" w:hAnsi="Times New Roman" w:cs="Times New Roman"/>
          <w:sz w:val="24"/>
          <w:szCs w:val="24"/>
        </w:rPr>
        <w:t>’ is the vector of coefficient estimates for the control variables and u is the error term. Our macroeconomic variables (</w:t>
      </w:r>
      <w:proofErr w:type="gramStart"/>
      <w:r w:rsidRPr="00FC49AB">
        <w:rPr>
          <w:rFonts w:ascii="Times New Roman" w:hAnsi="Times New Roman" w:cs="Times New Roman"/>
          <w:sz w:val="24"/>
          <w:szCs w:val="24"/>
        </w:rPr>
        <w:t>Y</w:t>
      </w:r>
      <w:r w:rsidRPr="00FC49AB">
        <w:rPr>
          <w:rFonts w:ascii="Times New Roman" w:hAnsi="Times New Roman" w:cs="Times New Roman"/>
          <w:sz w:val="24"/>
          <w:szCs w:val="24"/>
          <w:vertAlign w:val="subscript"/>
        </w:rPr>
        <w:t>t+</w:t>
      </w:r>
      <w:proofErr w:type="gramEnd"/>
      <w:r w:rsidRPr="00FC49AB">
        <w:rPr>
          <w:rFonts w:ascii="Times New Roman" w:hAnsi="Times New Roman" w:cs="Times New Roman"/>
          <w:sz w:val="24"/>
          <w:szCs w:val="24"/>
          <w:vertAlign w:val="subscript"/>
        </w:rPr>
        <w:t>1</w:t>
      </w:r>
      <w:r w:rsidRPr="00FC49AB">
        <w:rPr>
          <w:rFonts w:ascii="Times New Roman" w:hAnsi="Times New Roman" w:cs="Times New Roman"/>
          <w:sz w:val="24"/>
          <w:szCs w:val="24"/>
        </w:rPr>
        <w:t xml:space="preserve">) are real GDP </w:t>
      </w:r>
      <w:r w:rsidRPr="00FC49AB">
        <w:rPr>
          <w:rFonts w:ascii="Times New Roman" w:hAnsi="Times New Roman" w:cs="Times New Roman"/>
          <w:i/>
          <w:sz w:val="24"/>
          <w:szCs w:val="24"/>
        </w:rPr>
        <w:t>growth</w:t>
      </w:r>
      <w:r w:rsidRPr="00FC49AB">
        <w:rPr>
          <w:rFonts w:ascii="Times New Roman" w:hAnsi="Times New Roman" w:cs="Times New Roman"/>
          <w:sz w:val="24"/>
          <w:szCs w:val="24"/>
        </w:rPr>
        <w:t xml:space="preserve"> (GDP), </w:t>
      </w:r>
      <w:r w:rsidRPr="00FC49AB">
        <w:rPr>
          <w:rFonts w:ascii="Times New Roman" w:hAnsi="Times New Roman" w:cs="Times New Roman"/>
          <w:i/>
          <w:sz w:val="24"/>
          <w:szCs w:val="24"/>
        </w:rPr>
        <w:t>growth</w:t>
      </w:r>
      <w:r w:rsidRPr="00FC49AB">
        <w:rPr>
          <w:rFonts w:ascii="Times New Roman" w:hAnsi="Times New Roman" w:cs="Times New Roman"/>
          <w:sz w:val="24"/>
          <w:szCs w:val="24"/>
        </w:rPr>
        <w:t xml:space="preserve"> in the unemployment rate (UN), real consumption </w:t>
      </w:r>
      <w:r w:rsidRPr="00FC49AB">
        <w:rPr>
          <w:rFonts w:ascii="Times New Roman" w:hAnsi="Times New Roman" w:cs="Times New Roman"/>
          <w:i/>
          <w:sz w:val="24"/>
          <w:szCs w:val="24"/>
        </w:rPr>
        <w:t>growth</w:t>
      </w:r>
      <w:r w:rsidRPr="00FC49AB">
        <w:rPr>
          <w:rFonts w:ascii="Times New Roman" w:hAnsi="Times New Roman" w:cs="Times New Roman"/>
          <w:sz w:val="24"/>
          <w:szCs w:val="24"/>
        </w:rPr>
        <w:t xml:space="preserve"> (CONS) and real </w:t>
      </w:r>
      <w:r w:rsidRPr="00FC49AB">
        <w:rPr>
          <w:rFonts w:ascii="Times New Roman" w:hAnsi="Times New Roman" w:cs="Times New Roman"/>
          <w:i/>
          <w:sz w:val="24"/>
          <w:szCs w:val="24"/>
        </w:rPr>
        <w:t>growth</w:t>
      </w:r>
      <w:r w:rsidRPr="00FC49AB">
        <w:rPr>
          <w:rFonts w:ascii="Times New Roman" w:hAnsi="Times New Roman" w:cs="Times New Roman"/>
          <w:sz w:val="24"/>
          <w:szCs w:val="24"/>
        </w:rPr>
        <w:t xml:space="preserve"> in private investments (INV). A</w:t>
      </w:r>
      <w:r w:rsidR="009A74B8" w:rsidRPr="00FC49AB">
        <w:rPr>
          <w:rFonts w:ascii="Times New Roman" w:hAnsi="Times New Roman" w:cs="Times New Roman"/>
          <w:sz w:val="24"/>
          <w:szCs w:val="24"/>
        </w:rPr>
        <w:t>s explained, a</w:t>
      </w:r>
      <w:r w:rsidRPr="00FC49AB">
        <w:rPr>
          <w:rFonts w:ascii="Times New Roman" w:hAnsi="Times New Roman" w:cs="Times New Roman"/>
          <w:sz w:val="24"/>
          <w:szCs w:val="24"/>
        </w:rPr>
        <w:t xml:space="preserve">ll variables are </w:t>
      </w:r>
      <w:proofErr w:type="spellStart"/>
      <w:r w:rsidRPr="00FC49AB">
        <w:rPr>
          <w:rFonts w:ascii="Times New Roman" w:hAnsi="Times New Roman" w:cs="Times New Roman"/>
          <w:sz w:val="24"/>
          <w:szCs w:val="24"/>
        </w:rPr>
        <w:t>orthogonalised</w:t>
      </w:r>
      <w:proofErr w:type="spellEnd"/>
      <w:r w:rsidRPr="00FC49AB">
        <w:rPr>
          <w:rFonts w:ascii="Times New Roman" w:hAnsi="Times New Roman" w:cs="Times New Roman"/>
          <w:sz w:val="24"/>
          <w:szCs w:val="24"/>
        </w:rPr>
        <w:t xml:space="preserve"> to avoid </w:t>
      </w:r>
      <w:proofErr w:type="spellStart"/>
      <w:r w:rsidRPr="00FC49AB">
        <w:rPr>
          <w:rFonts w:ascii="Times New Roman" w:hAnsi="Times New Roman" w:cs="Times New Roman"/>
          <w:sz w:val="24"/>
          <w:szCs w:val="24"/>
        </w:rPr>
        <w:t>multicollinearity</w:t>
      </w:r>
      <w:proofErr w:type="spellEnd"/>
      <w:r w:rsidR="009A74B8" w:rsidRPr="00FC49AB">
        <w:rPr>
          <w:rFonts w:ascii="Times New Roman" w:hAnsi="Times New Roman" w:cs="Times New Roman"/>
          <w:sz w:val="24"/>
          <w:szCs w:val="24"/>
        </w:rPr>
        <w:t xml:space="preserve">, and </w:t>
      </w:r>
      <w:r w:rsidRPr="00FC49AB">
        <w:rPr>
          <w:rFonts w:ascii="Times New Roman" w:hAnsi="Times New Roman" w:cs="Times New Roman"/>
          <w:sz w:val="24"/>
          <w:szCs w:val="24"/>
        </w:rPr>
        <w:t>if there is a D in brackets then it means that the variable in question has been differenced.</w:t>
      </w:r>
      <w:r w:rsidR="00CE737F" w:rsidRPr="00FC49AB">
        <w:rPr>
          <w:rFonts w:ascii="Times New Roman" w:hAnsi="Times New Roman" w:cs="Times New Roman"/>
          <w:sz w:val="24"/>
          <w:szCs w:val="24"/>
        </w:rPr>
        <w:t xml:space="preserve"> Also all coefficients presented are standardised coefficients so that the reader can assess the economic significance of each variable and its effect on macroeconomic indicators</w:t>
      </w:r>
      <w:r w:rsidR="00CE737F" w:rsidRPr="00FC49AB">
        <w:rPr>
          <w:rStyle w:val="FootnoteReference"/>
          <w:rFonts w:ascii="Times New Roman" w:hAnsi="Times New Roman" w:cs="Times New Roman"/>
          <w:sz w:val="24"/>
          <w:szCs w:val="24"/>
        </w:rPr>
        <w:footnoteReference w:id="11"/>
      </w:r>
      <w:r w:rsidR="00CE737F" w:rsidRPr="00FC49AB">
        <w:rPr>
          <w:rFonts w:ascii="Times New Roman" w:hAnsi="Times New Roman" w:cs="Times New Roman"/>
          <w:sz w:val="24"/>
          <w:szCs w:val="24"/>
        </w:rPr>
        <w:t>.</w:t>
      </w:r>
    </w:p>
    <w:p w:rsidR="003D5395" w:rsidRPr="00FC49AB" w:rsidRDefault="00484418" w:rsidP="003D5395">
      <w:pPr>
        <w:spacing w:after="0" w:line="480" w:lineRule="auto"/>
        <w:ind w:firstLine="720"/>
        <w:jc w:val="both"/>
        <w:rPr>
          <w:rFonts w:ascii="Times New Roman" w:hAnsi="Times New Roman" w:cs="Times New Roman"/>
          <w:sz w:val="24"/>
          <w:szCs w:val="24"/>
        </w:rPr>
      </w:pPr>
      <w:r w:rsidRPr="00FC49AB">
        <w:rPr>
          <w:rFonts w:ascii="Times New Roman" w:hAnsi="Times New Roman" w:cs="Times New Roman"/>
          <w:sz w:val="24"/>
          <w:szCs w:val="24"/>
        </w:rPr>
        <w:t>We start by replicating the NSO study using US data from 1995 to 201</w:t>
      </w:r>
      <w:r w:rsidR="00761F64" w:rsidRPr="00FC49AB">
        <w:rPr>
          <w:rFonts w:ascii="Times New Roman" w:hAnsi="Times New Roman" w:cs="Times New Roman"/>
          <w:sz w:val="24"/>
          <w:szCs w:val="24"/>
        </w:rPr>
        <w:t>3</w:t>
      </w:r>
      <w:r w:rsidRPr="00FC49AB">
        <w:rPr>
          <w:rFonts w:ascii="Times New Roman" w:hAnsi="Times New Roman" w:cs="Times New Roman"/>
          <w:sz w:val="24"/>
          <w:szCs w:val="24"/>
        </w:rPr>
        <w:t xml:space="preserve">, so as to make an effective comparison between the NSO </w:t>
      </w:r>
      <w:r w:rsidR="00524B21" w:rsidRPr="00FC49AB">
        <w:rPr>
          <w:rFonts w:ascii="Times New Roman" w:hAnsi="Times New Roman" w:cs="Times New Roman"/>
          <w:sz w:val="24"/>
          <w:szCs w:val="24"/>
        </w:rPr>
        <w:t xml:space="preserve">sample period results and </w:t>
      </w:r>
      <w:r w:rsidRPr="00FC49AB">
        <w:rPr>
          <w:rFonts w:ascii="Times New Roman" w:hAnsi="Times New Roman" w:cs="Times New Roman"/>
          <w:sz w:val="24"/>
          <w:szCs w:val="24"/>
        </w:rPr>
        <w:t xml:space="preserve">our </w:t>
      </w:r>
      <w:r w:rsidR="00524B21" w:rsidRPr="00FC49AB">
        <w:rPr>
          <w:rFonts w:ascii="Times New Roman" w:hAnsi="Times New Roman" w:cs="Times New Roman"/>
          <w:sz w:val="24"/>
          <w:szCs w:val="24"/>
        </w:rPr>
        <w:t>r</w:t>
      </w:r>
      <w:r w:rsidRPr="00FC49AB">
        <w:rPr>
          <w:rFonts w:ascii="Times New Roman" w:hAnsi="Times New Roman" w:cs="Times New Roman"/>
          <w:sz w:val="24"/>
          <w:szCs w:val="24"/>
        </w:rPr>
        <w:t>esults</w:t>
      </w:r>
      <w:r w:rsidR="00524B21" w:rsidRPr="00FC49AB">
        <w:rPr>
          <w:rFonts w:ascii="Times New Roman" w:hAnsi="Times New Roman" w:cs="Times New Roman"/>
          <w:sz w:val="24"/>
          <w:szCs w:val="24"/>
        </w:rPr>
        <w:t xml:space="preserve"> for the US</w:t>
      </w:r>
      <w:r w:rsidRPr="00FC49AB">
        <w:rPr>
          <w:rFonts w:ascii="Times New Roman" w:hAnsi="Times New Roman" w:cs="Times New Roman"/>
          <w:sz w:val="24"/>
          <w:szCs w:val="24"/>
        </w:rPr>
        <w:t xml:space="preserve">, as well as between the US results </w:t>
      </w:r>
      <w:r w:rsidR="00524B21" w:rsidRPr="00FC49AB">
        <w:rPr>
          <w:rFonts w:ascii="Times New Roman" w:hAnsi="Times New Roman" w:cs="Times New Roman"/>
          <w:sz w:val="24"/>
          <w:szCs w:val="24"/>
        </w:rPr>
        <w:t xml:space="preserve">and </w:t>
      </w:r>
      <w:r w:rsidRPr="00FC49AB">
        <w:rPr>
          <w:rFonts w:ascii="Times New Roman" w:hAnsi="Times New Roman" w:cs="Times New Roman"/>
          <w:sz w:val="24"/>
          <w:szCs w:val="24"/>
        </w:rPr>
        <w:t>those for other countries</w:t>
      </w:r>
      <w:r w:rsidR="00524B21" w:rsidRPr="00FC49AB">
        <w:rPr>
          <w:rFonts w:ascii="Times New Roman" w:hAnsi="Times New Roman" w:cs="Times New Roman"/>
          <w:sz w:val="24"/>
          <w:szCs w:val="24"/>
        </w:rPr>
        <w:t xml:space="preserve"> in our sample</w:t>
      </w:r>
      <w:r w:rsidRPr="00FC49AB">
        <w:rPr>
          <w:rFonts w:ascii="Times New Roman" w:hAnsi="Times New Roman" w:cs="Times New Roman"/>
          <w:sz w:val="24"/>
          <w:szCs w:val="24"/>
        </w:rPr>
        <w:t>. All results for the US</w:t>
      </w:r>
      <w:r w:rsidR="00C61926" w:rsidRPr="00FC49AB">
        <w:rPr>
          <w:rFonts w:ascii="Times New Roman" w:hAnsi="Times New Roman" w:cs="Times New Roman"/>
          <w:sz w:val="24"/>
          <w:szCs w:val="24"/>
        </w:rPr>
        <w:t xml:space="preserve"> are presented in the appendix and</w:t>
      </w:r>
      <w:r w:rsidRPr="00FC49AB">
        <w:rPr>
          <w:rFonts w:ascii="Times New Roman" w:hAnsi="Times New Roman" w:cs="Times New Roman"/>
          <w:sz w:val="24"/>
          <w:szCs w:val="24"/>
        </w:rPr>
        <w:t xml:space="preserve"> are discussed first</w:t>
      </w:r>
      <w:r w:rsidR="003D5EFA" w:rsidRPr="00FC49AB">
        <w:rPr>
          <w:rFonts w:ascii="Times New Roman" w:hAnsi="Times New Roman" w:cs="Times New Roman"/>
          <w:sz w:val="24"/>
          <w:szCs w:val="24"/>
        </w:rPr>
        <w:t>.</w:t>
      </w:r>
      <w:r w:rsidRPr="00FC49AB">
        <w:rPr>
          <w:rFonts w:ascii="Times New Roman" w:hAnsi="Times New Roman" w:cs="Times New Roman"/>
          <w:sz w:val="24"/>
          <w:szCs w:val="24"/>
        </w:rPr>
        <w:t xml:space="preserve"> Appendix, Table 3 presents results from </w:t>
      </w:r>
      <w:r w:rsidRPr="00FC49AB">
        <w:rPr>
          <w:rFonts w:ascii="Times New Roman" w:hAnsi="Times New Roman" w:cs="Times New Roman"/>
          <w:sz w:val="24"/>
          <w:szCs w:val="24"/>
        </w:rPr>
        <w:lastRenderedPageBreak/>
        <w:t xml:space="preserve">predicting macro variables using national liquidity, global liquidity and financial variables. Based on the </w:t>
      </w:r>
      <w:proofErr w:type="spellStart"/>
      <w:r w:rsidRPr="00FC49AB">
        <w:rPr>
          <w:rFonts w:ascii="Times New Roman" w:hAnsi="Times New Roman" w:cs="Times New Roman"/>
          <w:sz w:val="24"/>
          <w:szCs w:val="24"/>
        </w:rPr>
        <w:t>Amihud</w:t>
      </w:r>
      <w:proofErr w:type="spellEnd"/>
      <w:r w:rsidRPr="00FC49AB">
        <w:rPr>
          <w:rFonts w:ascii="Times New Roman" w:hAnsi="Times New Roman" w:cs="Times New Roman"/>
          <w:sz w:val="24"/>
          <w:szCs w:val="24"/>
        </w:rPr>
        <w:t xml:space="preserve"> measure (AM), results indicate that national AM (NAM) and global AM (GAM) are statistically significant when controlling for TERM, CRED, SD and XS</w:t>
      </w:r>
      <w:r w:rsidRPr="00FC49AB">
        <w:rPr>
          <w:rStyle w:val="FootnoteReference"/>
          <w:rFonts w:ascii="Times New Roman" w:hAnsi="Times New Roman" w:cs="Times New Roman"/>
          <w:sz w:val="24"/>
          <w:szCs w:val="24"/>
        </w:rPr>
        <w:footnoteReference w:id="12"/>
      </w:r>
      <w:r w:rsidR="00761F64" w:rsidRPr="00FC49AB">
        <w:rPr>
          <w:rFonts w:ascii="Times New Roman" w:hAnsi="Times New Roman" w:cs="Times New Roman"/>
          <w:sz w:val="24"/>
          <w:szCs w:val="24"/>
        </w:rPr>
        <w:t xml:space="preserve">. </w:t>
      </w:r>
      <w:r w:rsidRPr="00FC49AB">
        <w:rPr>
          <w:rFonts w:ascii="Times New Roman" w:hAnsi="Times New Roman" w:cs="Times New Roman"/>
          <w:sz w:val="24"/>
          <w:szCs w:val="24"/>
        </w:rPr>
        <w:t>Comparison between</w:t>
      </w:r>
      <w:r w:rsidR="00C61926" w:rsidRPr="00FC49AB">
        <w:rPr>
          <w:rFonts w:ascii="Times New Roman" w:hAnsi="Times New Roman" w:cs="Times New Roman"/>
          <w:sz w:val="24"/>
          <w:szCs w:val="24"/>
        </w:rPr>
        <w:t xml:space="preserve"> adjusted r-squared values </w:t>
      </w:r>
      <w:r w:rsidRPr="00FC49AB">
        <w:rPr>
          <w:rFonts w:ascii="Times New Roman" w:hAnsi="Times New Roman" w:cs="Times New Roman"/>
          <w:sz w:val="24"/>
          <w:szCs w:val="24"/>
        </w:rPr>
        <w:t>R</w:t>
      </w:r>
      <w:r w:rsidRPr="00FC49AB">
        <w:rPr>
          <w:rFonts w:ascii="Times New Roman" w:hAnsi="Times New Roman" w:cs="Times New Roman"/>
          <w:sz w:val="24"/>
          <w:szCs w:val="24"/>
          <w:vertAlign w:val="superscript"/>
        </w:rPr>
        <w:t>2</w:t>
      </w:r>
      <w:r w:rsidRPr="00FC49AB">
        <w:rPr>
          <w:rFonts w:ascii="Times New Roman" w:hAnsi="Times New Roman" w:cs="Times New Roman"/>
          <w:sz w:val="24"/>
          <w:szCs w:val="24"/>
        </w:rPr>
        <w:t>Adj DEP+FIN and R</w:t>
      </w:r>
      <w:r w:rsidRPr="00FC49AB">
        <w:rPr>
          <w:rFonts w:ascii="Times New Roman" w:hAnsi="Times New Roman" w:cs="Times New Roman"/>
          <w:sz w:val="24"/>
          <w:szCs w:val="24"/>
          <w:vertAlign w:val="superscript"/>
        </w:rPr>
        <w:t>2</w:t>
      </w:r>
      <w:r w:rsidRPr="00FC49AB">
        <w:rPr>
          <w:rFonts w:ascii="Times New Roman" w:hAnsi="Times New Roman" w:cs="Times New Roman"/>
          <w:sz w:val="24"/>
          <w:szCs w:val="24"/>
        </w:rPr>
        <w:t xml:space="preserve">Adj DEP+FIN+NL when national liquidity </w:t>
      </w:r>
      <w:r w:rsidR="00AD3186" w:rsidRPr="00FC49AB">
        <w:rPr>
          <w:rFonts w:ascii="Times New Roman" w:hAnsi="Times New Roman" w:cs="Times New Roman"/>
          <w:sz w:val="24"/>
          <w:szCs w:val="24"/>
        </w:rPr>
        <w:t xml:space="preserve">(NL) </w:t>
      </w:r>
      <w:r w:rsidRPr="00FC49AB">
        <w:rPr>
          <w:rFonts w:ascii="Times New Roman" w:hAnsi="Times New Roman" w:cs="Times New Roman"/>
          <w:sz w:val="24"/>
          <w:szCs w:val="24"/>
        </w:rPr>
        <w:t xml:space="preserve">is captured by NAM shows that there is an increase in </w:t>
      </w:r>
      <w:r w:rsidR="00AC4E84" w:rsidRPr="00FC49AB">
        <w:rPr>
          <w:rFonts w:ascii="Times New Roman" w:hAnsi="Times New Roman" w:cs="Times New Roman"/>
          <w:sz w:val="24"/>
          <w:szCs w:val="24"/>
        </w:rPr>
        <w:t>1</w:t>
      </w:r>
      <w:r w:rsidRPr="00FC49AB">
        <w:rPr>
          <w:rFonts w:ascii="Times New Roman" w:hAnsi="Times New Roman" w:cs="Times New Roman"/>
          <w:sz w:val="24"/>
          <w:szCs w:val="24"/>
        </w:rPr>
        <w:t xml:space="preserve"> out of the 4 cases (see CONS</w:t>
      </w:r>
      <w:r w:rsidR="00554038" w:rsidRPr="00FC49AB">
        <w:rPr>
          <w:rFonts w:ascii="Times New Roman" w:hAnsi="Times New Roman" w:cs="Times New Roman"/>
          <w:sz w:val="24"/>
          <w:szCs w:val="24"/>
        </w:rPr>
        <w:t>,</w:t>
      </w:r>
      <w:r w:rsidR="00AC4E84" w:rsidRPr="00FC49AB">
        <w:rPr>
          <w:rFonts w:ascii="Times New Roman" w:hAnsi="Times New Roman" w:cs="Times New Roman"/>
          <w:sz w:val="24"/>
          <w:szCs w:val="24"/>
        </w:rPr>
        <w:t xml:space="preserve"> </w:t>
      </w:r>
      <w:r w:rsidR="00554038" w:rsidRPr="00FC49AB">
        <w:rPr>
          <w:rFonts w:ascii="Times New Roman" w:hAnsi="Times New Roman" w:cs="Times New Roman"/>
          <w:sz w:val="24"/>
          <w:szCs w:val="24"/>
        </w:rPr>
        <w:t>R</w:t>
      </w:r>
      <w:r w:rsidR="00554038" w:rsidRPr="00FC49AB">
        <w:rPr>
          <w:rFonts w:ascii="Times New Roman" w:hAnsi="Times New Roman" w:cs="Times New Roman"/>
          <w:sz w:val="24"/>
          <w:szCs w:val="24"/>
          <w:vertAlign w:val="superscript"/>
        </w:rPr>
        <w:t xml:space="preserve">2 </w:t>
      </w:r>
      <w:proofErr w:type="spellStart"/>
      <w:r w:rsidR="00554038" w:rsidRPr="00FC49AB">
        <w:rPr>
          <w:rFonts w:ascii="Times New Roman" w:hAnsi="Times New Roman" w:cs="Times New Roman"/>
          <w:sz w:val="24"/>
          <w:szCs w:val="24"/>
        </w:rPr>
        <w:t>adj</w:t>
      </w:r>
      <w:proofErr w:type="spellEnd"/>
      <w:r w:rsidR="00554038" w:rsidRPr="00FC49AB">
        <w:rPr>
          <w:rFonts w:ascii="Times New Roman" w:hAnsi="Times New Roman" w:cs="Times New Roman"/>
          <w:sz w:val="24"/>
          <w:szCs w:val="24"/>
        </w:rPr>
        <w:t xml:space="preserve"> </w:t>
      </w:r>
      <w:r w:rsidR="00554038" w:rsidRPr="00FC49AB">
        <w:rPr>
          <w:rFonts w:ascii="Times New Roman" w:hAnsi="Times New Roman" w:cs="Times New Roman"/>
          <w:sz w:val="24"/>
          <w:szCs w:val="24"/>
          <w:vertAlign w:val="superscript"/>
        </w:rPr>
        <w:t xml:space="preserve"> </w:t>
      </w:r>
      <w:r w:rsidR="00554038" w:rsidRPr="00FC49AB">
        <w:rPr>
          <w:rFonts w:ascii="Times New Roman" w:hAnsi="Times New Roman" w:cs="Times New Roman"/>
          <w:sz w:val="24"/>
          <w:szCs w:val="24"/>
        </w:rPr>
        <w:t xml:space="preserve">increases from </w:t>
      </w:r>
      <w:r w:rsidR="00AC4E84" w:rsidRPr="00FC49AB">
        <w:rPr>
          <w:rFonts w:ascii="Times New Roman" w:hAnsi="Times New Roman" w:cs="Times New Roman"/>
          <w:sz w:val="24"/>
          <w:szCs w:val="24"/>
        </w:rPr>
        <w:t>0.331 to 0.348</w:t>
      </w:r>
      <w:r w:rsidRPr="00FC49AB">
        <w:rPr>
          <w:rFonts w:ascii="Times New Roman" w:hAnsi="Times New Roman" w:cs="Times New Roman"/>
          <w:sz w:val="24"/>
          <w:szCs w:val="24"/>
        </w:rPr>
        <w:t xml:space="preserve">) while when national liquidity is captured by NRO there is </w:t>
      </w:r>
      <w:r w:rsidR="00D528F4" w:rsidRPr="00FC49AB">
        <w:rPr>
          <w:rFonts w:ascii="Times New Roman" w:hAnsi="Times New Roman" w:cs="Times New Roman"/>
          <w:sz w:val="24"/>
          <w:szCs w:val="24"/>
        </w:rPr>
        <w:t>a decrease</w:t>
      </w:r>
      <w:r w:rsidR="00AC4E84" w:rsidRPr="00FC49AB">
        <w:rPr>
          <w:rFonts w:ascii="Times New Roman" w:hAnsi="Times New Roman" w:cs="Times New Roman"/>
          <w:sz w:val="24"/>
          <w:szCs w:val="24"/>
        </w:rPr>
        <w:t xml:space="preserve">. </w:t>
      </w:r>
      <w:r w:rsidR="00CD27C8" w:rsidRPr="00FC49AB">
        <w:rPr>
          <w:rFonts w:ascii="Times New Roman" w:hAnsi="Times New Roman" w:cs="Times New Roman"/>
          <w:sz w:val="24"/>
          <w:szCs w:val="24"/>
        </w:rPr>
        <w:t>Generally speaking</w:t>
      </w:r>
      <w:r w:rsidR="00563338" w:rsidRPr="00FC49AB">
        <w:rPr>
          <w:rFonts w:ascii="Times New Roman" w:hAnsi="Times New Roman" w:cs="Times New Roman"/>
          <w:sz w:val="24"/>
          <w:szCs w:val="24"/>
        </w:rPr>
        <w:t xml:space="preserve">, </w:t>
      </w:r>
      <w:r w:rsidR="00CD27C8" w:rsidRPr="00FC49AB">
        <w:rPr>
          <w:rFonts w:ascii="Times New Roman" w:hAnsi="Times New Roman" w:cs="Times New Roman"/>
          <w:sz w:val="24"/>
          <w:szCs w:val="24"/>
        </w:rPr>
        <w:t xml:space="preserve">the </w:t>
      </w:r>
      <w:r w:rsidRPr="00FC49AB">
        <w:rPr>
          <w:rFonts w:ascii="Times New Roman" w:hAnsi="Times New Roman" w:cs="Times New Roman"/>
          <w:sz w:val="24"/>
          <w:szCs w:val="24"/>
        </w:rPr>
        <w:t xml:space="preserve">explanatory power </w:t>
      </w:r>
      <w:r w:rsidR="00CD27C8" w:rsidRPr="00FC49AB">
        <w:rPr>
          <w:rFonts w:ascii="Times New Roman" w:hAnsi="Times New Roman" w:cs="Times New Roman"/>
          <w:sz w:val="24"/>
          <w:szCs w:val="24"/>
        </w:rPr>
        <w:t>of national liquidity has reduced considerably compared to</w:t>
      </w:r>
      <w:r w:rsidRPr="00FC49AB">
        <w:rPr>
          <w:rFonts w:ascii="Times New Roman" w:hAnsi="Times New Roman" w:cs="Times New Roman"/>
          <w:sz w:val="24"/>
          <w:szCs w:val="24"/>
        </w:rPr>
        <w:t xml:space="preserve"> NSO</w:t>
      </w:r>
      <w:r w:rsidR="00CD27C8" w:rsidRPr="00FC49AB">
        <w:rPr>
          <w:rFonts w:ascii="Times New Roman" w:hAnsi="Times New Roman" w:cs="Times New Roman"/>
          <w:sz w:val="24"/>
          <w:szCs w:val="24"/>
        </w:rPr>
        <w:t xml:space="preserve"> findings</w:t>
      </w:r>
      <w:r w:rsidRPr="00FC49AB">
        <w:rPr>
          <w:rFonts w:ascii="Times New Roman" w:hAnsi="Times New Roman" w:cs="Times New Roman"/>
          <w:sz w:val="24"/>
          <w:szCs w:val="24"/>
        </w:rPr>
        <w:t>. Comparison between R</w:t>
      </w:r>
      <w:r w:rsidRPr="00FC49AB">
        <w:rPr>
          <w:rFonts w:ascii="Times New Roman" w:hAnsi="Times New Roman" w:cs="Times New Roman"/>
          <w:sz w:val="24"/>
          <w:szCs w:val="24"/>
          <w:vertAlign w:val="superscript"/>
        </w:rPr>
        <w:t>2</w:t>
      </w:r>
      <w:r w:rsidRPr="00FC49AB">
        <w:rPr>
          <w:rFonts w:ascii="Times New Roman" w:hAnsi="Times New Roman" w:cs="Times New Roman"/>
          <w:sz w:val="24"/>
          <w:szCs w:val="24"/>
        </w:rPr>
        <w:t>Adj DEP+FIN+NL and R</w:t>
      </w:r>
      <w:r w:rsidRPr="00FC49AB">
        <w:rPr>
          <w:rFonts w:ascii="Times New Roman" w:hAnsi="Times New Roman" w:cs="Times New Roman"/>
          <w:sz w:val="24"/>
          <w:szCs w:val="24"/>
          <w:vertAlign w:val="superscript"/>
        </w:rPr>
        <w:t>2</w:t>
      </w:r>
      <w:r w:rsidRPr="00FC49AB">
        <w:rPr>
          <w:rFonts w:ascii="Times New Roman" w:hAnsi="Times New Roman" w:cs="Times New Roman"/>
          <w:sz w:val="24"/>
          <w:szCs w:val="24"/>
        </w:rPr>
        <w:t xml:space="preserve">Adj DEP+FIN+NL+GL shows that global liquidity (GL) </w:t>
      </w:r>
      <w:r w:rsidR="00D528F4" w:rsidRPr="00FC49AB">
        <w:rPr>
          <w:rFonts w:ascii="Times New Roman" w:hAnsi="Times New Roman" w:cs="Times New Roman"/>
          <w:sz w:val="24"/>
          <w:szCs w:val="24"/>
        </w:rPr>
        <w:t>performs much better. For</w:t>
      </w:r>
      <w:r w:rsidRPr="00FC49AB">
        <w:rPr>
          <w:rFonts w:ascii="Times New Roman" w:hAnsi="Times New Roman" w:cs="Times New Roman"/>
          <w:sz w:val="24"/>
          <w:szCs w:val="24"/>
        </w:rPr>
        <w:t xml:space="preserve"> GRO, R</w:t>
      </w:r>
      <w:r w:rsidRPr="00FC49AB">
        <w:rPr>
          <w:rFonts w:ascii="Times New Roman" w:hAnsi="Times New Roman" w:cs="Times New Roman"/>
          <w:sz w:val="24"/>
          <w:szCs w:val="24"/>
          <w:vertAlign w:val="superscript"/>
        </w:rPr>
        <w:t>2</w:t>
      </w:r>
      <w:r w:rsidRPr="00FC49AB">
        <w:rPr>
          <w:rFonts w:ascii="Times New Roman" w:hAnsi="Times New Roman" w:cs="Times New Roman"/>
          <w:sz w:val="24"/>
          <w:szCs w:val="24"/>
        </w:rPr>
        <w:t xml:space="preserve">Adj DEP+FIN+NL+GL increases in </w:t>
      </w:r>
      <w:r w:rsidR="00CD27C8" w:rsidRPr="00FC49AB">
        <w:rPr>
          <w:rFonts w:ascii="Times New Roman" w:hAnsi="Times New Roman" w:cs="Times New Roman"/>
          <w:sz w:val="24"/>
          <w:szCs w:val="24"/>
        </w:rPr>
        <w:t>2</w:t>
      </w:r>
      <w:r w:rsidRPr="00FC49AB">
        <w:rPr>
          <w:rFonts w:ascii="Times New Roman" w:hAnsi="Times New Roman" w:cs="Times New Roman"/>
          <w:sz w:val="24"/>
          <w:szCs w:val="24"/>
        </w:rPr>
        <w:t xml:space="preserve"> out of the 4 cases (see </w:t>
      </w:r>
      <w:r w:rsidR="00CD27C8" w:rsidRPr="00FC49AB">
        <w:rPr>
          <w:rFonts w:ascii="Times New Roman" w:hAnsi="Times New Roman" w:cs="Times New Roman"/>
          <w:sz w:val="24"/>
          <w:szCs w:val="24"/>
        </w:rPr>
        <w:t>GDP and CONS</w:t>
      </w:r>
      <w:r w:rsidRPr="00FC49AB">
        <w:rPr>
          <w:rFonts w:ascii="Times New Roman" w:hAnsi="Times New Roman" w:cs="Times New Roman"/>
          <w:sz w:val="24"/>
          <w:szCs w:val="24"/>
        </w:rPr>
        <w:t>). In the case of GAM, R</w:t>
      </w:r>
      <w:r w:rsidRPr="00FC49AB">
        <w:rPr>
          <w:rFonts w:ascii="Times New Roman" w:hAnsi="Times New Roman" w:cs="Times New Roman"/>
          <w:sz w:val="24"/>
          <w:szCs w:val="24"/>
          <w:vertAlign w:val="superscript"/>
        </w:rPr>
        <w:t>2</w:t>
      </w:r>
      <w:r w:rsidRPr="00FC49AB">
        <w:rPr>
          <w:rFonts w:ascii="Times New Roman" w:hAnsi="Times New Roman" w:cs="Times New Roman"/>
          <w:sz w:val="24"/>
          <w:szCs w:val="24"/>
        </w:rPr>
        <w:t>Adj DEP+FIN+NL+GL compared to R</w:t>
      </w:r>
      <w:r w:rsidRPr="00FC49AB">
        <w:rPr>
          <w:rFonts w:ascii="Times New Roman" w:hAnsi="Times New Roman" w:cs="Times New Roman"/>
          <w:sz w:val="24"/>
          <w:szCs w:val="24"/>
          <w:vertAlign w:val="superscript"/>
        </w:rPr>
        <w:t>2</w:t>
      </w:r>
      <w:r w:rsidRPr="00FC49AB">
        <w:rPr>
          <w:rFonts w:ascii="Times New Roman" w:hAnsi="Times New Roman" w:cs="Times New Roman"/>
          <w:sz w:val="24"/>
          <w:szCs w:val="24"/>
        </w:rPr>
        <w:t>Adj DEP+F</w:t>
      </w:r>
      <w:r w:rsidR="00CD27C8" w:rsidRPr="00FC49AB">
        <w:rPr>
          <w:rFonts w:ascii="Times New Roman" w:hAnsi="Times New Roman" w:cs="Times New Roman"/>
          <w:sz w:val="24"/>
          <w:szCs w:val="24"/>
        </w:rPr>
        <w:t xml:space="preserve">IN+NL increases only for </w:t>
      </w:r>
      <w:r w:rsidRPr="00FC49AB">
        <w:rPr>
          <w:rFonts w:ascii="Times New Roman" w:hAnsi="Times New Roman" w:cs="Times New Roman"/>
          <w:sz w:val="24"/>
          <w:szCs w:val="24"/>
        </w:rPr>
        <w:t xml:space="preserve">CONS. </w:t>
      </w:r>
      <w:r w:rsidR="00D528F4" w:rsidRPr="00FC49AB">
        <w:rPr>
          <w:rFonts w:ascii="Times New Roman" w:hAnsi="Times New Roman" w:cs="Times New Roman"/>
          <w:sz w:val="24"/>
          <w:szCs w:val="24"/>
        </w:rPr>
        <w:t>T</w:t>
      </w:r>
      <w:r w:rsidRPr="00FC49AB">
        <w:rPr>
          <w:rFonts w:ascii="Times New Roman" w:hAnsi="Times New Roman" w:cs="Times New Roman"/>
          <w:sz w:val="24"/>
          <w:szCs w:val="24"/>
        </w:rPr>
        <w:t xml:space="preserve">he results provided here show that global liquidity has </w:t>
      </w:r>
      <w:r w:rsidR="008F22B1" w:rsidRPr="00FC49AB">
        <w:rPr>
          <w:rFonts w:ascii="Times New Roman" w:hAnsi="Times New Roman" w:cs="Times New Roman"/>
          <w:sz w:val="24"/>
          <w:szCs w:val="24"/>
        </w:rPr>
        <w:t>a</w:t>
      </w:r>
      <w:r w:rsidRPr="00FC49AB">
        <w:rPr>
          <w:rFonts w:ascii="Times New Roman" w:hAnsi="Times New Roman" w:cs="Times New Roman"/>
          <w:sz w:val="24"/>
          <w:szCs w:val="24"/>
        </w:rPr>
        <w:t xml:space="preserve"> contribution in explaining US macroeconomic indicators compared to national liquidity</w:t>
      </w:r>
      <w:r w:rsidR="00CD27C8" w:rsidRPr="00FC49AB">
        <w:rPr>
          <w:rFonts w:ascii="Times New Roman" w:hAnsi="Times New Roman" w:cs="Times New Roman"/>
          <w:sz w:val="24"/>
          <w:szCs w:val="24"/>
        </w:rPr>
        <w:t xml:space="preserve"> especially for consumption</w:t>
      </w:r>
      <w:r w:rsidRPr="00FC49AB">
        <w:rPr>
          <w:rFonts w:ascii="Times New Roman" w:hAnsi="Times New Roman" w:cs="Times New Roman"/>
          <w:sz w:val="24"/>
          <w:szCs w:val="24"/>
        </w:rPr>
        <w:t>. Unfortuna</w:t>
      </w:r>
      <w:r w:rsidR="00BB701E" w:rsidRPr="00FC49AB">
        <w:rPr>
          <w:rFonts w:ascii="Times New Roman" w:hAnsi="Times New Roman" w:cs="Times New Roman"/>
          <w:sz w:val="24"/>
          <w:szCs w:val="24"/>
        </w:rPr>
        <w:t>tely we cannot compare our global factor findings</w:t>
      </w:r>
      <w:r w:rsidRPr="00FC49AB">
        <w:rPr>
          <w:rFonts w:ascii="Times New Roman" w:hAnsi="Times New Roman" w:cs="Times New Roman"/>
          <w:sz w:val="24"/>
          <w:szCs w:val="24"/>
        </w:rPr>
        <w:t xml:space="preserve"> with NSO, simply because they do not use global factors.</w:t>
      </w:r>
      <w:r w:rsidR="00CD27C8" w:rsidRPr="00FC49AB">
        <w:rPr>
          <w:rFonts w:ascii="Times New Roman" w:hAnsi="Times New Roman" w:cs="Times New Roman"/>
          <w:sz w:val="24"/>
          <w:szCs w:val="24"/>
        </w:rPr>
        <w:t xml:space="preserve"> </w:t>
      </w:r>
      <w:r w:rsidR="006E6894" w:rsidRPr="00FC49AB">
        <w:rPr>
          <w:rFonts w:ascii="Times New Roman" w:hAnsi="Times New Roman" w:cs="Times New Roman"/>
          <w:sz w:val="24"/>
          <w:szCs w:val="24"/>
        </w:rPr>
        <w:t>T</w:t>
      </w:r>
      <w:r w:rsidR="00CD27C8" w:rsidRPr="00FC49AB">
        <w:rPr>
          <w:rFonts w:ascii="Times New Roman" w:hAnsi="Times New Roman" w:cs="Times New Roman"/>
          <w:sz w:val="24"/>
          <w:szCs w:val="24"/>
        </w:rPr>
        <w:t>o summarize</w:t>
      </w:r>
      <w:r w:rsidR="008F22B1" w:rsidRPr="00FC49AB">
        <w:rPr>
          <w:rFonts w:ascii="Times New Roman" w:hAnsi="Times New Roman" w:cs="Times New Roman"/>
          <w:sz w:val="24"/>
          <w:szCs w:val="24"/>
        </w:rPr>
        <w:t>,</w:t>
      </w:r>
      <w:r w:rsidR="00CD27C8" w:rsidRPr="00FC49AB">
        <w:rPr>
          <w:rFonts w:ascii="Times New Roman" w:hAnsi="Times New Roman" w:cs="Times New Roman"/>
          <w:sz w:val="24"/>
          <w:szCs w:val="24"/>
        </w:rPr>
        <w:t xml:space="preserve"> the predictive ability of national liquidity has reduced considerably </w:t>
      </w:r>
      <w:r w:rsidR="00D618A9" w:rsidRPr="00FC49AB">
        <w:rPr>
          <w:rFonts w:ascii="Times New Roman" w:hAnsi="Times New Roman" w:cs="Times New Roman"/>
          <w:sz w:val="24"/>
          <w:szCs w:val="24"/>
        </w:rPr>
        <w:t xml:space="preserve">in the most recent period </w:t>
      </w:r>
      <w:r w:rsidR="00CD27C8" w:rsidRPr="00FC49AB">
        <w:rPr>
          <w:rFonts w:ascii="Times New Roman" w:hAnsi="Times New Roman" w:cs="Times New Roman"/>
          <w:sz w:val="24"/>
          <w:szCs w:val="24"/>
        </w:rPr>
        <w:t xml:space="preserve">compared to </w:t>
      </w:r>
      <w:r w:rsidR="007E6F02" w:rsidRPr="00FC49AB">
        <w:rPr>
          <w:rFonts w:ascii="Times New Roman" w:hAnsi="Times New Roman" w:cs="Times New Roman"/>
          <w:sz w:val="24"/>
          <w:szCs w:val="24"/>
        </w:rPr>
        <w:t xml:space="preserve">the </w:t>
      </w:r>
      <w:r w:rsidR="00CD27C8" w:rsidRPr="00FC49AB">
        <w:rPr>
          <w:rFonts w:ascii="Times New Roman" w:hAnsi="Times New Roman" w:cs="Times New Roman"/>
          <w:sz w:val="24"/>
          <w:szCs w:val="24"/>
        </w:rPr>
        <w:t xml:space="preserve">NSO </w:t>
      </w:r>
      <w:r w:rsidR="008F22B1" w:rsidRPr="00FC49AB">
        <w:rPr>
          <w:rFonts w:ascii="Times New Roman" w:hAnsi="Times New Roman" w:cs="Times New Roman"/>
          <w:sz w:val="24"/>
          <w:szCs w:val="24"/>
        </w:rPr>
        <w:t>sample period</w:t>
      </w:r>
      <w:r w:rsidR="0003787A" w:rsidRPr="00FC49AB">
        <w:rPr>
          <w:rFonts w:ascii="Times New Roman" w:hAnsi="Times New Roman" w:cs="Times New Roman"/>
          <w:sz w:val="24"/>
          <w:szCs w:val="24"/>
        </w:rPr>
        <w:t>, while g</w:t>
      </w:r>
      <w:r w:rsidR="00CD27C8" w:rsidRPr="00FC49AB">
        <w:rPr>
          <w:rFonts w:ascii="Times New Roman" w:hAnsi="Times New Roman" w:cs="Times New Roman"/>
          <w:sz w:val="24"/>
          <w:szCs w:val="24"/>
        </w:rPr>
        <w:t>lobal liquidity appears to have some predictive ability.</w:t>
      </w:r>
    </w:p>
    <w:p w:rsidR="00A02976" w:rsidRPr="00FC49AB" w:rsidRDefault="00484418" w:rsidP="004F7526">
      <w:pPr>
        <w:spacing w:after="0" w:line="480" w:lineRule="auto"/>
        <w:ind w:firstLine="720"/>
        <w:jc w:val="both"/>
        <w:rPr>
          <w:rFonts w:ascii="Times New Roman" w:hAnsi="Times New Roman" w:cs="Times New Roman"/>
          <w:sz w:val="24"/>
          <w:szCs w:val="24"/>
        </w:rPr>
      </w:pPr>
      <w:r w:rsidRPr="00FC49AB">
        <w:rPr>
          <w:rFonts w:ascii="Times New Roman" w:hAnsi="Times New Roman" w:cs="Times New Roman"/>
          <w:sz w:val="24"/>
          <w:szCs w:val="24"/>
        </w:rPr>
        <w:t xml:space="preserve">Table 3 presents results for all liquidity variables for all other countries. We estimate four different regressions for each macroeconomic indicator for each country; </w:t>
      </w:r>
      <w:r w:rsidR="006F626F" w:rsidRPr="00FC49AB">
        <w:rPr>
          <w:rFonts w:ascii="Times New Roman" w:hAnsi="Times New Roman" w:cs="Times New Roman"/>
          <w:sz w:val="24"/>
          <w:szCs w:val="24"/>
        </w:rPr>
        <w:t xml:space="preserve">but </w:t>
      </w:r>
      <w:r w:rsidRPr="00FC49AB">
        <w:rPr>
          <w:rFonts w:ascii="Times New Roman" w:hAnsi="Times New Roman" w:cs="Times New Roman"/>
          <w:sz w:val="24"/>
          <w:szCs w:val="24"/>
        </w:rPr>
        <w:t xml:space="preserve">to save space we present </w:t>
      </w:r>
      <w:r w:rsidR="006F626F" w:rsidRPr="00FC49AB">
        <w:rPr>
          <w:rFonts w:ascii="Times New Roman" w:hAnsi="Times New Roman" w:cs="Times New Roman"/>
          <w:sz w:val="24"/>
          <w:szCs w:val="24"/>
        </w:rPr>
        <w:t xml:space="preserve">full </w:t>
      </w:r>
      <w:r w:rsidRPr="00FC49AB">
        <w:rPr>
          <w:rFonts w:ascii="Times New Roman" w:hAnsi="Times New Roman" w:cs="Times New Roman"/>
          <w:sz w:val="24"/>
          <w:szCs w:val="24"/>
        </w:rPr>
        <w:t xml:space="preserve">results only for the final regression </w:t>
      </w:r>
      <w:r w:rsidR="006F626F" w:rsidRPr="00FC49AB">
        <w:rPr>
          <w:rFonts w:ascii="Times New Roman" w:hAnsi="Times New Roman" w:cs="Times New Roman"/>
          <w:sz w:val="24"/>
          <w:szCs w:val="24"/>
        </w:rPr>
        <w:t>that</w:t>
      </w:r>
      <w:r w:rsidRPr="00FC49AB">
        <w:rPr>
          <w:rFonts w:ascii="Times New Roman" w:hAnsi="Times New Roman" w:cs="Times New Roman"/>
          <w:sz w:val="24"/>
          <w:szCs w:val="24"/>
        </w:rPr>
        <w:t xml:space="preserve"> includes both national and global liquidity and all financial variables. In order to assess the predictive ability of financial variables, national liquidity, global liquidity and all variables together</w:t>
      </w:r>
      <w:r w:rsidR="00BF4EBA" w:rsidRPr="00FC49AB">
        <w:rPr>
          <w:rFonts w:ascii="Times New Roman" w:hAnsi="Times New Roman" w:cs="Times New Roman"/>
          <w:sz w:val="24"/>
          <w:szCs w:val="24"/>
        </w:rPr>
        <w:t>,</w:t>
      </w:r>
      <w:r w:rsidRPr="00FC49AB">
        <w:rPr>
          <w:rFonts w:ascii="Times New Roman" w:hAnsi="Times New Roman" w:cs="Times New Roman"/>
          <w:sz w:val="24"/>
          <w:szCs w:val="24"/>
        </w:rPr>
        <w:t xml:space="preserve"> we present four R</w:t>
      </w:r>
      <w:r w:rsidRPr="00FC49AB">
        <w:rPr>
          <w:rFonts w:ascii="Times New Roman" w:hAnsi="Times New Roman" w:cs="Times New Roman"/>
          <w:sz w:val="24"/>
          <w:szCs w:val="24"/>
          <w:vertAlign w:val="superscript"/>
        </w:rPr>
        <w:t>2</w:t>
      </w:r>
      <w:r w:rsidRPr="00FC49AB">
        <w:rPr>
          <w:rFonts w:ascii="Times New Roman" w:hAnsi="Times New Roman" w:cs="Times New Roman"/>
          <w:sz w:val="24"/>
          <w:szCs w:val="24"/>
        </w:rPr>
        <w:t xml:space="preserve"> Adj. values each time. As </w:t>
      </w:r>
      <w:r w:rsidRPr="00FC49AB">
        <w:rPr>
          <w:rFonts w:ascii="Times New Roman" w:hAnsi="Times New Roman" w:cs="Times New Roman"/>
          <w:sz w:val="24"/>
          <w:szCs w:val="24"/>
        </w:rPr>
        <w:lastRenderedPageBreak/>
        <w:t>can be seen, liquidity variables do not always have the same explanatory power in all countries, there is a lot of variation in the significance of β</w:t>
      </w:r>
      <w:r w:rsidR="00FE49D0" w:rsidRPr="00FC49AB">
        <w:rPr>
          <w:rFonts w:ascii="Times New Roman" w:hAnsi="Times New Roman" w:cs="Times New Roman"/>
          <w:sz w:val="24"/>
          <w:szCs w:val="24"/>
        </w:rPr>
        <w:t>’s</w:t>
      </w:r>
      <w:r w:rsidRPr="00FC49AB">
        <w:rPr>
          <w:rFonts w:ascii="Times New Roman" w:hAnsi="Times New Roman" w:cs="Times New Roman"/>
          <w:sz w:val="24"/>
          <w:szCs w:val="24"/>
        </w:rPr>
        <w:t xml:space="preserve">. </w:t>
      </w:r>
      <w:r w:rsidR="00722AC6" w:rsidRPr="00FC49AB">
        <w:rPr>
          <w:rFonts w:ascii="Times New Roman" w:hAnsi="Times New Roman" w:cs="Times New Roman"/>
          <w:sz w:val="24"/>
          <w:szCs w:val="24"/>
        </w:rPr>
        <w:t>L</w:t>
      </w:r>
      <w:r w:rsidRPr="00FC49AB">
        <w:rPr>
          <w:rFonts w:ascii="Times New Roman" w:hAnsi="Times New Roman" w:cs="Times New Roman"/>
          <w:sz w:val="24"/>
          <w:szCs w:val="24"/>
        </w:rPr>
        <w:t xml:space="preserve">iquidity regression coefficients (national and global) carry the </w:t>
      </w:r>
      <w:r w:rsidR="001737DA" w:rsidRPr="00FC49AB">
        <w:rPr>
          <w:rFonts w:ascii="Times New Roman" w:hAnsi="Times New Roman" w:cs="Times New Roman"/>
          <w:sz w:val="24"/>
          <w:szCs w:val="24"/>
        </w:rPr>
        <w:t xml:space="preserve">correct </w:t>
      </w:r>
      <w:r w:rsidRPr="00FC49AB">
        <w:rPr>
          <w:rFonts w:ascii="Times New Roman" w:hAnsi="Times New Roman" w:cs="Times New Roman"/>
          <w:sz w:val="24"/>
          <w:szCs w:val="24"/>
        </w:rPr>
        <w:t>sign, i.e. negative in relation to GDP, INV and CONS and positive with respect to UN</w:t>
      </w:r>
      <w:r w:rsidR="00B656DF" w:rsidRPr="00FC49AB">
        <w:rPr>
          <w:rFonts w:ascii="Times New Roman" w:hAnsi="Times New Roman" w:cs="Times New Roman"/>
          <w:sz w:val="24"/>
          <w:szCs w:val="24"/>
        </w:rPr>
        <w:t xml:space="preserve">. </w:t>
      </w:r>
      <w:r w:rsidR="00A67F74" w:rsidRPr="00FC49AB">
        <w:rPr>
          <w:rFonts w:ascii="Times New Roman" w:hAnsi="Times New Roman" w:cs="Times New Roman"/>
          <w:sz w:val="24"/>
          <w:szCs w:val="24"/>
        </w:rPr>
        <w:t xml:space="preserve">Canada </w:t>
      </w:r>
      <w:r w:rsidR="00B656DF" w:rsidRPr="00FC49AB">
        <w:rPr>
          <w:rFonts w:ascii="Times New Roman" w:hAnsi="Times New Roman" w:cs="Times New Roman"/>
          <w:sz w:val="24"/>
          <w:szCs w:val="24"/>
        </w:rPr>
        <w:t xml:space="preserve">(Japan) </w:t>
      </w:r>
      <w:r w:rsidR="00A67F74" w:rsidRPr="00FC49AB">
        <w:rPr>
          <w:rFonts w:ascii="Times New Roman" w:hAnsi="Times New Roman" w:cs="Times New Roman"/>
          <w:sz w:val="24"/>
          <w:szCs w:val="24"/>
        </w:rPr>
        <w:t>is the only exception</w:t>
      </w:r>
      <w:r w:rsidR="00B656DF" w:rsidRPr="00FC49AB">
        <w:rPr>
          <w:rFonts w:ascii="Times New Roman" w:hAnsi="Times New Roman" w:cs="Times New Roman"/>
          <w:sz w:val="24"/>
          <w:szCs w:val="24"/>
        </w:rPr>
        <w:t xml:space="preserve"> for </w:t>
      </w:r>
      <w:r w:rsidR="002543D5" w:rsidRPr="00FC49AB">
        <w:rPr>
          <w:rFonts w:ascii="Times New Roman" w:hAnsi="Times New Roman" w:cs="Times New Roman"/>
          <w:sz w:val="24"/>
          <w:szCs w:val="24"/>
        </w:rPr>
        <w:t>n</w:t>
      </w:r>
      <w:r w:rsidR="00B53BE5" w:rsidRPr="00FC49AB">
        <w:rPr>
          <w:rFonts w:ascii="Times New Roman" w:hAnsi="Times New Roman" w:cs="Times New Roman"/>
          <w:sz w:val="24"/>
          <w:szCs w:val="24"/>
        </w:rPr>
        <w:t xml:space="preserve">ational </w:t>
      </w:r>
      <w:r w:rsidR="00B656DF" w:rsidRPr="00FC49AB">
        <w:rPr>
          <w:rFonts w:ascii="Times New Roman" w:hAnsi="Times New Roman" w:cs="Times New Roman"/>
          <w:sz w:val="24"/>
          <w:szCs w:val="24"/>
        </w:rPr>
        <w:t xml:space="preserve">(global) </w:t>
      </w:r>
      <w:r w:rsidR="00B53BE5" w:rsidRPr="00FC49AB">
        <w:rPr>
          <w:rFonts w:ascii="Times New Roman" w:hAnsi="Times New Roman" w:cs="Times New Roman"/>
          <w:sz w:val="24"/>
          <w:szCs w:val="24"/>
        </w:rPr>
        <w:t xml:space="preserve">liquidity </w:t>
      </w:r>
      <w:r w:rsidR="00B656DF" w:rsidRPr="00FC49AB">
        <w:rPr>
          <w:rFonts w:ascii="Times New Roman" w:hAnsi="Times New Roman" w:cs="Times New Roman"/>
          <w:sz w:val="24"/>
          <w:szCs w:val="24"/>
        </w:rPr>
        <w:t xml:space="preserve">that </w:t>
      </w:r>
      <w:r w:rsidR="00B53BE5" w:rsidRPr="00FC49AB">
        <w:rPr>
          <w:rFonts w:ascii="Times New Roman" w:hAnsi="Times New Roman" w:cs="Times New Roman"/>
          <w:sz w:val="24"/>
          <w:szCs w:val="24"/>
        </w:rPr>
        <w:t xml:space="preserve">is rarely significant </w:t>
      </w:r>
      <w:r w:rsidR="00032533" w:rsidRPr="00FC49AB">
        <w:rPr>
          <w:rFonts w:ascii="Times New Roman" w:hAnsi="Times New Roman" w:cs="Times New Roman"/>
          <w:sz w:val="24"/>
          <w:szCs w:val="24"/>
        </w:rPr>
        <w:t>or</w:t>
      </w:r>
      <w:r w:rsidR="00B53BE5" w:rsidRPr="00FC49AB">
        <w:rPr>
          <w:rFonts w:ascii="Times New Roman" w:hAnsi="Times New Roman" w:cs="Times New Roman"/>
          <w:sz w:val="24"/>
          <w:szCs w:val="24"/>
        </w:rPr>
        <w:t xml:space="preserve"> carries the wrong sign</w:t>
      </w:r>
      <w:r w:rsidR="00B656DF" w:rsidRPr="00FC49AB">
        <w:rPr>
          <w:rFonts w:ascii="Times New Roman" w:hAnsi="Times New Roman" w:cs="Times New Roman"/>
          <w:sz w:val="24"/>
          <w:szCs w:val="24"/>
        </w:rPr>
        <w:t>, while f</w:t>
      </w:r>
      <w:r w:rsidR="002543D5" w:rsidRPr="00FC49AB">
        <w:rPr>
          <w:rFonts w:ascii="Times New Roman" w:hAnsi="Times New Roman" w:cs="Times New Roman"/>
          <w:sz w:val="24"/>
          <w:szCs w:val="24"/>
        </w:rPr>
        <w:t>or France national liquidity is always insignificant.</w:t>
      </w:r>
      <w:r w:rsidR="00B53BE5" w:rsidRPr="00FC49AB">
        <w:rPr>
          <w:rFonts w:ascii="Times New Roman" w:hAnsi="Times New Roman" w:cs="Times New Roman"/>
          <w:sz w:val="24"/>
          <w:szCs w:val="24"/>
        </w:rPr>
        <w:t xml:space="preserve"> According to NSO, </w:t>
      </w:r>
      <w:r w:rsidR="004F7526" w:rsidRPr="00FC49AB">
        <w:rPr>
          <w:rFonts w:ascii="Times New Roman" w:hAnsi="Times New Roman" w:cs="Times New Roman"/>
          <w:sz w:val="24"/>
          <w:szCs w:val="24"/>
        </w:rPr>
        <w:t xml:space="preserve">for the US, </w:t>
      </w:r>
      <w:r w:rsidR="00B53BE5" w:rsidRPr="00FC49AB">
        <w:rPr>
          <w:rFonts w:ascii="Times New Roman" w:hAnsi="Times New Roman" w:cs="Times New Roman"/>
          <w:sz w:val="24"/>
          <w:szCs w:val="24"/>
        </w:rPr>
        <w:t>a</w:t>
      </w:r>
      <w:r w:rsidRPr="00FC49AB">
        <w:rPr>
          <w:rFonts w:ascii="Times New Roman" w:hAnsi="Times New Roman" w:cs="Times New Roman"/>
          <w:sz w:val="24"/>
          <w:szCs w:val="24"/>
        </w:rPr>
        <w:t>n increase in illiquidity predicts an increase in full time unemployment and decline in GDP, private fixed investment, and personal consumption.</w:t>
      </w:r>
      <w:r w:rsidR="00D51D4F" w:rsidRPr="00FC49AB">
        <w:rPr>
          <w:rFonts w:ascii="Times New Roman" w:hAnsi="Times New Roman" w:cs="Times New Roman"/>
          <w:sz w:val="24"/>
          <w:szCs w:val="24"/>
        </w:rPr>
        <w:t xml:space="preserve"> However</w:t>
      </w:r>
      <w:r w:rsidR="00032533" w:rsidRPr="00FC49AB">
        <w:rPr>
          <w:rFonts w:ascii="Times New Roman" w:hAnsi="Times New Roman" w:cs="Times New Roman"/>
          <w:sz w:val="24"/>
          <w:szCs w:val="24"/>
        </w:rPr>
        <w:t>,</w:t>
      </w:r>
      <w:r w:rsidR="00D51D4F" w:rsidRPr="00FC49AB">
        <w:rPr>
          <w:rFonts w:ascii="Times New Roman" w:hAnsi="Times New Roman" w:cs="Times New Roman"/>
          <w:sz w:val="24"/>
          <w:szCs w:val="24"/>
        </w:rPr>
        <w:t xml:space="preserve"> for the countries in our sample</w:t>
      </w:r>
      <w:r w:rsidR="007B095B" w:rsidRPr="00FC49AB">
        <w:rPr>
          <w:rFonts w:ascii="Times New Roman" w:hAnsi="Times New Roman" w:cs="Times New Roman"/>
          <w:sz w:val="24"/>
          <w:szCs w:val="24"/>
        </w:rPr>
        <w:t>,</w:t>
      </w:r>
      <w:r w:rsidR="00D51D4F" w:rsidRPr="00FC49AB">
        <w:rPr>
          <w:rFonts w:ascii="Times New Roman" w:hAnsi="Times New Roman" w:cs="Times New Roman"/>
          <w:sz w:val="24"/>
          <w:szCs w:val="24"/>
        </w:rPr>
        <w:t xml:space="preserve"> an increase in illiquidity does not always precede a recession (actually in some cases it is the opposite) therefore it is very likely to obtain signs </w:t>
      </w:r>
      <w:r w:rsidR="00224B63" w:rsidRPr="00FC49AB">
        <w:rPr>
          <w:rFonts w:ascii="Times New Roman" w:hAnsi="Times New Roman" w:cs="Times New Roman"/>
          <w:sz w:val="24"/>
          <w:szCs w:val="24"/>
        </w:rPr>
        <w:t xml:space="preserve">that </w:t>
      </w:r>
      <w:r w:rsidR="00D51D4F" w:rsidRPr="00FC49AB">
        <w:rPr>
          <w:rFonts w:ascii="Times New Roman" w:hAnsi="Times New Roman" w:cs="Times New Roman"/>
          <w:sz w:val="24"/>
          <w:szCs w:val="24"/>
        </w:rPr>
        <w:t>do not always comply with NSO. Another variable which i</w:t>
      </w:r>
      <w:r w:rsidR="00032533" w:rsidRPr="00FC49AB">
        <w:rPr>
          <w:rFonts w:ascii="Times New Roman" w:hAnsi="Times New Roman" w:cs="Times New Roman"/>
          <w:sz w:val="24"/>
          <w:szCs w:val="24"/>
        </w:rPr>
        <w:t>s worth discussing is dividend yield (</w:t>
      </w:r>
      <w:r w:rsidR="00D51D4F" w:rsidRPr="00FC49AB">
        <w:rPr>
          <w:rFonts w:ascii="Times New Roman" w:hAnsi="Times New Roman" w:cs="Times New Roman"/>
          <w:sz w:val="24"/>
          <w:szCs w:val="24"/>
        </w:rPr>
        <w:t>DIV</w:t>
      </w:r>
      <w:r w:rsidR="00032533" w:rsidRPr="00FC49AB">
        <w:rPr>
          <w:rFonts w:ascii="Times New Roman" w:hAnsi="Times New Roman" w:cs="Times New Roman"/>
          <w:sz w:val="24"/>
          <w:szCs w:val="24"/>
        </w:rPr>
        <w:t>)</w:t>
      </w:r>
      <w:r w:rsidR="00D51D4F" w:rsidRPr="00FC49AB">
        <w:rPr>
          <w:rFonts w:ascii="Times New Roman" w:hAnsi="Times New Roman" w:cs="Times New Roman"/>
          <w:sz w:val="24"/>
          <w:szCs w:val="24"/>
        </w:rPr>
        <w:t>. It is rarely insignificant</w:t>
      </w:r>
      <w:r w:rsidR="00032533" w:rsidRPr="00FC49AB">
        <w:rPr>
          <w:rFonts w:ascii="Times New Roman" w:hAnsi="Times New Roman" w:cs="Times New Roman"/>
          <w:sz w:val="24"/>
          <w:szCs w:val="24"/>
        </w:rPr>
        <w:t xml:space="preserve">, </w:t>
      </w:r>
      <w:r w:rsidR="00D51D4F" w:rsidRPr="00FC49AB">
        <w:rPr>
          <w:rFonts w:ascii="Times New Roman" w:hAnsi="Times New Roman" w:cs="Times New Roman"/>
          <w:sz w:val="24"/>
          <w:szCs w:val="24"/>
        </w:rPr>
        <w:t>actually it is significant more often than national liquidity</w:t>
      </w:r>
      <w:r w:rsidR="008B5476" w:rsidRPr="00FC49AB">
        <w:rPr>
          <w:rFonts w:ascii="Times New Roman" w:hAnsi="Times New Roman" w:cs="Times New Roman"/>
          <w:sz w:val="24"/>
          <w:szCs w:val="24"/>
        </w:rPr>
        <w:t xml:space="preserve"> and the signs obtained are consistent for all regressions. An increase in </w:t>
      </w:r>
      <w:r w:rsidR="00032533" w:rsidRPr="00FC49AB">
        <w:rPr>
          <w:rFonts w:ascii="Times New Roman" w:hAnsi="Times New Roman" w:cs="Times New Roman"/>
          <w:sz w:val="24"/>
          <w:szCs w:val="24"/>
        </w:rPr>
        <w:t xml:space="preserve">dividend yield </w:t>
      </w:r>
      <w:r w:rsidR="008B5476" w:rsidRPr="00FC49AB">
        <w:rPr>
          <w:rFonts w:ascii="Times New Roman" w:hAnsi="Times New Roman" w:cs="Times New Roman"/>
          <w:sz w:val="24"/>
          <w:szCs w:val="24"/>
        </w:rPr>
        <w:t>predicts a decrease in GDP, privat</w:t>
      </w:r>
      <w:r w:rsidR="007B095B" w:rsidRPr="00FC49AB">
        <w:rPr>
          <w:rFonts w:ascii="Times New Roman" w:hAnsi="Times New Roman" w:cs="Times New Roman"/>
          <w:sz w:val="24"/>
          <w:szCs w:val="24"/>
        </w:rPr>
        <w:t>e fixed investment, and</w:t>
      </w:r>
      <w:r w:rsidR="008B5476" w:rsidRPr="00FC49AB">
        <w:rPr>
          <w:rFonts w:ascii="Times New Roman" w:hAnsi="Times New Roman" w:cs="Times New Roman"/>
          <w:sz w:val="24"/>
          <w:szCs w:val="24"/>
        </w:rPr>
        <w:t xml:space="preserve"> consumption and an increase in full time unemployment. This can be explained as follows: higher dividend</w:t>
      </w:r>
      <w:r w:rsidR="00732176">
        <w:rPr>
          <w:rFonts w:ascii="Times New Roman" w:hAnsi="Times New Roman" w:cs="Times New Roman"/>
          <w:sz w:val="24"/>
          <w:szCs w:val="24"/>
        </w:rPr>
        <w:t xml:space="preserve">s </w:t>
      </w:r>
      <w:r w:rsidR="008B5476" w:rsidRPr="00FC49AB">
        <w:rPr>
          <w:rFonts w:ascii="Times New Roman" w:hAnsi="Times New Roman" w:cs="Times New Roman"/>
          <w:sz w:val="24"/>
          <w:szCs w:val="24"/>
        </w:rPr>
        <w:t xml:space="preserve">mean lower investment </w:t>
      </w:r>
      <w:r w:rsidR="00715451" w:rsidRPr="00FC49AB">
        <w:rPr>
          <w:rFonts w:ascii="Times New Roman" w:hAnsi="Times New Roman" w:cs="Times New Roman"/>
          <w:sz w:val="24"/>
          <w:szCs w:val="24"/>
        </w:rPr>
        <w:t>overall</w:t>
      </w:r>
      <w:r w:rsidR="00904077" w:rsidRPr="00FC49AB">
        <w:rPr>
          <w:rFonts w:ascii="Times New Roman" w:hAnsi="Times New Roman" w:cs="Times New Roman"/>
          <w:sz w:val="24"/>
          <w:szCs w:val="24"/>
        </w:rPr>
        <w:t xml:space="preserve">, </w:t>
      </w:r>
      <w:r w:rsidR="008B5476" w:rsidRPr="00FC49AB">
        <w:rPr>
          <w:rFonts w:ascii="Times New Roman" w:hAnsi="Times New Roman" w:cs="Times New Roman"/>
          <w:sz w:val="24"/>
          <w:szCs w:val="24"/>
        </w:rPr>
        <w:t xml:space="preserve">which translates to lower </w:t>
      </w:r>
      <w:r w:rsidR="007B095B" w:rsidRPr="00FC49AB">
        <w:rPr>
          <w:rFonts w:ascii="Times New Roman" w:hAnsi="Times New Roman" w:cs="Times New Roman"/>
          <w:sz w:val="24"/>
          <w:szCs w:val="24"/>
        </w:rPr>
        <w:t xml:space="preserve">industrial production, </w:t>
      </w:r>
      <w:r w:rsidR="008B5476" w:rsidRPr="00FC49AB">
        <w:rPr>
          <w:rFonts w:ascii="Times New Roman" w:hAnsi="Times New Roman" w:cs="Times New Roman"/>
          <w:sz w:val="24"/>
          <w:szCs w:val="24"/>
        </w:rPr>
        <w:t xml:space="preserve">GDP, and higher unemployment. </w:t>
      </w:r>
      <w:r w:rsidR="00904077" w:rsidRPr="00FC49AB">
        <w:rPr>
          <w:rFonts w:ascii="Times New Roman" w:hAnsi="Times New Roman" w:cs="Times New Roman"/>
          <w:sz w:val="24"/>
          <w:szCs w:val="24"/>
        </w:rPr>
        <w:t xml:space="preserve">As regards </w:t>
      </w:r>
      <w:r w:rsidR="007F7DA8" w:rsidRPr="00FC49AB">
        <w:rPr>
          <w:rFonts w:ascii="Times New Roman" w:hAnsi="Times New Roman" w:cs="Times New Roman"/>
          <w:sz w:val="24"/>
          <w:szCs w:val="24"/>
        </w:rPr>
        <w:t>volatility (SD)</w:t>
      </w:r>
      <w:r w:rsidR="00904077" w:rsidRPr="00FC49AB">
        <w:rPr>
          <w:rFonts w:ascii="Times New Roman" w:hAnsi="Times New Roman" w:cs="Times New Roman"/>
          <w:sz w:val="24"/>
          <w:szCs w:val="24"/>
        </w:rPr>
        <w:t xml:space="preserve">, </w:t>
      </w:r>
      <w:r w:rsidR="007F7DA8" w:rsidRPr="00FC49AB">
        <w:rPr>
          <w:rFonts w:ascii="Times New Roman" w:hAnsi="Times New Roman" w:cs="Times New Roman"/>
          <w:sz w:val="24"/>
          <w:szCs w:val="24"/>
        </w:rPr>
        <w:t xml:space="preserve">NSO find that </w:t>
      </w:r>
      <w:r w:rsidR="00904077" w:rsidRPr="00FC49AB">
        <w:rPr>
          <w:rFonts w:ascii="Times New Roman" w:hAnsi="Times New Roman" w:cs="Times New Roman"/>
          <w:sz w:val="24"/>
          <w:szCs w:val="24"/>
        </w:rPr>
        <w:t>it</w:t>
      </w:r>
      <w:r w:rsidR="007F7DA8" w:rsidRPr="00FC49AB">
        <w:rPr>
          <w:rFonts w:ascii="Times New Roman" w:hAnsi="Times New Roman" w:cs="Times New Roman"/>
          <w:sz w:val="24"/>
          <w:szCs w:val="24"/>
        </w:rPr>
        <w:t xml:space="preserve"> i</w:t>
      </w:r>
      <w:r w:rsidR="002543D5" w:rsidRPr="00FC49AB">
        <w:rPr>
          <w:rFonts w:ascii="Times New Roman" w:hAnsi="Times New Roman" w:cs="Times New Roman"/>
          <w:sz w:val="24"/>
          <w:szCs w:val="24"/>
        </w:rPr>
        <w:t>s</w:t>
      </w:r>
      <w:r w:rsidR="007F7DA8" w:rsidRPr="00FC49AB">
        <w:rPr>
          <w:rFonts w:ascii="Times New Roman" w:hAnsi="Times New Roman" w:cs="Times New Roman"/>
          <w:sz w:val="24"/>
          <w:szCs w:val="24"/>
        </w:rPr>
        <w:t xml:space="preserve"> insignificant</w:t>
      </w:r>
      <w:r w:rsidR="00904077" w:rsidRPr="00FC49AB">
        <w:rPr>
          <w:rFonts w:ascii="Times New Roman" w:hAnsi="Times New Roman" w:cs="Times New Roman"/>
          <w:sz w:val="24"/>
          <w:szCs w:val="24"/>
        </w:rPr>
        <w:t>,</w:t>
      </w:r>
      <w:r w:rsidR="007F7DA8" w:rsidRPr="00FC49AB">
        <w:rPr>
          <w:rFonts w:ascii="Times New Roman" w:hAnsi="Times New Roman" w:cs="Times New Roman"/>
          <w:sz w:val="24"/>
          <w:szCs w:val="24"/>
        </w:rPr>
        <w:t xml:space="preserve"> however for the </w:t>
      </w:r>
      <w:r w:rsidR="00215D28" w:rsidRPr="00FC49AB">
        <w:rPr>
          <w:rFonts w:ascii="Times New Roman" w:hAnsi="Times New Roman" w:cs="Times New Roman"/>
          <w:sz w:val="24"/>
          <w:szCs w:val="24"/>
        </w:rPr>
        <w:t xml:space="preserve">rest of the </w:t>
      </w:r>
      <w:r w:rsidR="007F7DA8" w:rsidRPr="00FC49AB">
        <w:rPr>
          <w:rFonts w:ascii="Times New Roman" w:hAnsi="Times New Roman" w:cs="Times New Roman"/>
          <w:sz w:val="24"/>
          <w:szCs w:val="24"/>
        </w:rPr>
        <w:t>G</w:t>
      </w:r>
      <w:r w:rsidR="00215D28" w:rsidRPr="00FC49AB">
        <w:rPr>
          <w:rFonts w:ascii="Times New Roman" w:hAnsi="Times New Roman" w:cs="Times New Roman"/>
          <w:sz w:val="24"/>
          <w:szCs w:val="24"/>
        </w:rPr>
        <w:t>7</w:t>
      </w:r>
      <w:r w:rsidR="007F7DA8" w:rsidRPr="00FC49AB">
        <w:rPr>
          <w:rFonts w:ascii="Times New Roman" w:hAnsi="Times New Roman" w:cs="Times New Roman"/>
          <w:sz w:val="24"/>
          <w:szCs w:val="24"/>
        </w:rPr>
        <w:t xml:space="preserve"> countries in our sample it is significant more often than liquidity variables</w:t>
      </w:r>
      <w:r w:rsidR="00904077" w:rsidRPr="00FC49AB">
        <w:rPr>
          <w:rFonts w:ascii="Times New Roman" w:hAnsi="Times New Roman" w:cs="Times New Roman"/>
          <w:sz w:val="24"/>
          <w:szCs w:val="24"/>
        </w:rPr>
        <w:t xml:space="preserve"> and with </w:t>
      </w:r>
      <w:r w:rsidR="007F7DA8" w:rsidRPr="00FC49AB">
        <w:rPr>
          <w:rFonts w:ascii="Times New Roman" w:hAnsi="Times New Roman" w:cs="Times New Roman"/>
          <w:sz w:val="24"/>
          <w:szCs w:val="24"/>
        </w:rPr>
        <w:t>signs</w:t>
      </w:r>
      <w:r w:rsidR="00904077" w:rsidRPr="00FC49AB">
        <w:rPr>
          <w:rFonts w:ascii="Times New Roman" w:hAnsi="Times New Roman" w:cs="Times New Roman"/>
          <w:sz w:val="24"/>
          <w:szCs w:val="24"/>
        </w:rPr>
        <w:t xml:space="preserve"> that are </w:t>
      </w:r>
      <w:r w:rsidR="007F7DA8" w:rsidRPr="00FC49AB">
        <w:rPr>
          <w:rFonts w:ascii="Times New Roman" w:hAnsi="Times New Roman" w:cs="Times New Roman"/>
          <w:sz w:val="24"/>
          <w:szCs w:val="24"/>
        </w:rPr>
        <w:t>consistent</w:t>
      </w:r>
      <w:r w:rsidR="00904077" w:rsidRPr="00FC49AB">
        <w:rPr>
          <w:rFonts w:ascii="Times New Roman" w:hAnsi="Times New Roman" w:cs="Times New Roman"/>
          <w:sz w:val="24"/>
          <w:szCs w:val="24"/>
        </w:rPr>
        <w:t xml:space="preserve"> with expectations</w:t>
      </w:r>
      <w:r w:rsidR="007F7DA8" w:rsidRPr="00FC49AB">
        <w:rPr>
          <w:rFonts w:ascii="Times New Roman" w:hAnsi="Times New Roman" w:cs="Times New Roman"/>
          <w:sz w:val="24"/>
          <w:szCs w:val="24"/>
        </w:rPr>
        <w:t xml:space="preserve">. An increase in volatility predicts a decrease in GDP, private fixed investment, and personal </w:t>
      </w:r>
      <w:r w:rsidR="00904077" w:rsidRPr="00FC49AB">
        <w:rPr>
          <w:rFonts w:ascii="Times New Roman" w:hAnsi="Times New Roman" w:cs="Times New Roman"/>
          <w:sz w:val="24"/>
          <w:szCs w:val="24"/>
        </w:rPr>
        <w:t xml:space="preserve">income </w:t>
      </w:r>
      <w:r w:rsidR="007F7DA8" w:rsidRPr="00FC49AB">
        <w:rPr>
          <w:rFonts w:ascii="Times New Roman" w:hAnsi="Times New Roman" w:cs="Times New Roman"/>
          <w:sz w:val="24"/>
          <w:szCs w:val="24"/>
        </w:rPr>
        <w:t xml:space="preserve">and an increase in full time unemployment. This can be explained as follows: higher volatility makes investors </w:t>
      </w:r>
      <w:r w:rsidR="001737DA" w:rsidRPr="00FC49AB">
        <w:rPr>
          <w:rFonts w:ascii="Times New Roman" w:hAnsi="Times New Roman" w:cs="Times New Roman"/>
          <w:sz w:val="24"/>
          <w:szCs w:val="24"/>
        </w:rPr>
        <w:t xml:space="preserve">nervous </w:t>
      </w:r>
      <w:r w:rsidR="007F7DA8" w:rsidRPr="00FC49AB">
        <w:rPr>
          <w:rFonts w:ascii="Times New Roman" w:hAnsi="Times New Roman" w:cs="Times New Roman"/>
          <w:sz w:val="24"/>
          <w:szCs w:val="24"/>
        </w:rPr>
        <w:t>and they withdraw their funds from the stocks markets</w:t>
      </w:r>
      <w:r w:rsidR="001737DA" w:rsidRPr="00FC49AB">
        <w:rPr>
          <w:rFonts w:ascii="Times New Roman" w:hAnsi="Times New Roman" w:cs="Times New Roman"/>
          <w:sz w:val="24"/>
          <w:szCs w:val="24"/>
        </w:rPr>
        <w:t xml:space="preserve"> (see </w:t>
      </w:r>
      <w:r w:rsidR="00904077" w:rsidRPr="00FC49AB">
        <w:rPr>
          <w:rFonts w:ascii="Times New Roman" w:hAnsi="Times New Roman" w:cs="Times New Roman"/>
          <w:sz w:val="24"/>
          <w:szCs w:val="24"/>
        </w:rPr>
        <w:t xml:space="preserve">for example </w:t>
      </w:r>
      <w:r w:rsidR="001737DA" w:rsidRPr="00FC49AB">
        <w:rPr>
          <w:rFonts w:ascii="Times New Roman" w:hAnsi="Times New Roman" w:cs="Times New Roman"/>
          <w:sz w:val="24"/>
          <w:szCs w:val="24"/>
        </w:rPr>
        <w:t>the recent case of Greece)</w:t>
      </w:r>
      <w:r w:rsidR="007F7DA8" w:rsidRPr="00FC49AB">
        <w:rPr>
          <w:rFonts w:ascii="Times New Roman" w:hAnsi="Times New Roman" w:cs="Times New Roman"/>
          <w:sz w:val="24"/>
          <w:szCs w:val="24"/>
        </w:rPr>
        <w:t>, making capital more expensive which leads to decreased investment and slower development for the whole economy.</w:t>
      </w:r>
      <w:r w:rsidR="00F6643E" w:rsidRPr="00FC49AB">
        <w:rPr>
          <w:rFonts w:ascii="Times New Roman" w:hAnsi="Times New Roman" w:cs="Times New Roman"/>
          <w:sz w:val="24"/>
          <w:szCs w:val="24"/>
        </w:rPr>
        <w:t xml:space="preserve"> </w:t>
      </w:r>
      <w:r w:rsidR="007B095B" w:rsidRPr="00FC49AB">
        <w:rPr>
          <w:rFonts w:ascii="Times New Roman" w:hAnsi="Times New Roman" w:cs="Times New Roman"/>
          <w:sz w:val="24"/>
          <w:szCs w:val="24"/>
        </w:rPr>
        <w:t>TERM appears to be in</w:t>
      </w:r>
      <w:r w:rsidR="00F6643E" w:rsidRPr="00FC49AB">
        <w:rPr>
          <w:rFonts w:ascii="Times New Roman" w:hAnsi="Times New Roman" w:cs="Times New Roman"/>
          <w:sz w:val="24"/>
          <w:szCs w:val="24"/>
        </w:rPr>
        <w:t xml:space="preserve">significant </w:t>
      </w:r>
      <w:r w:rsidR="007B095B" w:rsidRPr="00FC49AB">
        <w:rPr>
          <w:rFonts w:ascii="Times New Roman" w:hAnsi="Times New Roman" w:cs="Times New Roman"/>
          <w:sz w:val="24"/>
          <w:szCs w:val="24"/>
        </w:rPr>
        <w:t>more often than</w:t>
      </w:r>
      <w:r w:rsidR="00F6643E" w:rsidRPr="00FC49AB">
        <w:rPr>
          <w:rFonts w:ascii="Times New Roman" w:hAnsi="Times New Roman" w:cs="Times New Roman"/>
          <w:sz w:val="24"/>
          <w:szCs w:val="24"/>
        </w:rPr>
        <w:t xml:space="preserve"> we expected in the first place, very similar to </w:t>
      </w:r>
      <w:r w:rsidR="00F6643E" w:rsidRPr="00FC49AB">
        <w:rPr>
          <w:rFonts w:ascii="Times New Roman" w:hAnsi="Times New Roman" w:cs="Times New Roman"/>
          <w:sz w:val="24"/>
          <w:szCs w:val="24"/>
        </w:rPr>
        <w:lastRenderedPageBreak/>
        <w:t>NSO results. For every single country in the sample, for every set of regressions it is significant only once (except for Canada in which it is significant twice). The risk free rate (RF) exhibits the same behaviour as TERM. Excess returns</w:t>
      </w:r>
      <w:r w:rsidR="007B095B" w:rsidRPr="00FC49AB">
        <w:rPr>
          <w:rFonts w:ascii="Times New Roman" w:hAnsi="Times New Roman" w:cs="Times New Roman"/>
          <w:sz w:val="24"/>
          <w:szCs w:val="24"/>
        </w:rPr>
        <w:t xml:space="preserve"> (XS) is not</w:t>
      </w:r>
      <w:r w:rsidR="00F6643E" w:rsidRPr="00FC49AB">
        <w:rPr>
          <w:rFonts w:ascii="Times New Roman" w:hAnsi="Times New Roman" w:cs="Times New Roman"/>
          <w:sz w:val="24"/>
          <w:szCs w:val="24"/>
        </w:rPr>
        <w:t xml:space="preserve"> significant as</w:t>
      </w:r>
      <w:r w:rsidR="007B095B" w:rsidRPr="00FC49AB">
        <w:rPr>
          <w:rFonts w:ascii="Times New Roman" w:hAnsi="Times New Roman" w:cs="Times New Roman"/>
          <w:sz w:val="24"/>
          <w:szCs w:val="24"/>
        </w:rPr>
        <w:t xml:space="preserve"> </w:t>
      </w:r>
      <w:r w:rsidR="00315EC1" w:rsidRPr="00FC49AB">
        <w:rPr>
          <w:rFonts w:ascii="Times New Roman" w:hAnsi="Times New Roman" w:cs="Times New Roman"/>
          <w:sz w:val="24"/>
          <w:szCs w:val="24"/>
        </w:rPr>
        <w:t>often as expected, while i</w:t>
      </w:r>
      <w:r w:rsidR="00F6643E" w:rsidRPr="00FC49AB">
        <w:rPr>
          <w:rFonts w:ascii="Times New Roman" w:hAnsi="Times New Roman" w:cs="Times New Roman"/>
          <w:sz w:val="24"/>
          <w:szCs w:val="24"/>
        </w:rPr>
        <w:t>n t</w:t>
      </w:r>
      <w:r w:rsidR="007B095B" w:rsidRPr="00FC49AB">
        <w:rPr>
          <w:rFonts w:ascii="Times New Roman" w:hAnsi="Times New Roman" w:cs="Times New Roman"/>
          <w:sz w:val="24"/>
          <w:szCs w:val="24"/>
        </w:rPr>
        <w:t>h</w:t>
      </w:r>
      <w:r w:rsidR="00F6643E" w:rsidRPr="00FC49AB">
        <w:rPr>
          <w:rFonts w:ascii="Times New Roman" w:hAnsi="Times New Roman" w:cs="Times New Roman"/>
          <w:sz w:val="24"/>
          <w:szCs w:val="24"/>
        </w:rPr>
        <w:t xml:space="preserve">e case of Germany it is </w:t>
      </w:r>
      <w:r w:rsidR="00315EC1" w:rsidRPr="00FC49AB">
        <w:rPr>
          <w:rFonts w:ascii="Times New Roman" w:hAnsi="Times New Roman" w:cs="Times New Roman"/>
          <w:sz w:val="24"/>
          <w:szCs w:val="24"/>
        </w:rPr>
        <w:t xml:space="preserve">never </w:t>
      </w:r>
      <w:r w:rsidR="00F6643E" w:rsidRPr="00FC49AB">
        <w:rPr>
          <w:rFonts w:ascii="Times New Roman" w:hAnsi="Times New Roman" w:cs="Times New Roman"/>
          <w:sz w:val="24"/>
          <w:szCs w:val="24"/>
        </w:rPr>
        <w:t>significant.</w:t>
      </w:r>
      <w:r w:rsidR="007B095B" w:rsidRPr="00FC49AB">
        <w:rPr>
          <w:rFonts w:ascii="Times New Roman" w:hAnsi="Times New Roman" w:cs="Times New Roman"/>
          <w:sz w:val="24"/>
          <w:szCs w:val="24"/>
        </w:rPr>
        <w:t xml:space="preserve"> Finally among HML, SMB and MOM,</w:t>
      </w:r>
      <w:r w:rsidR="0077694D" w:rsidRPr="00FC49AB">
        <w:rPr>
          <w:rFonts w:ascii="Times New Roman" w:hAnsi="Times New Roman" w:cs="Times New Roman"/>
          <w:sz w:val="24"/>
          <w:szCs w:val="24"/>
        </w:rPr>
        <w:t xml:space="preserve"> </w:t>
      </w:r>
      <w:r w:rsidR="00315EC1" w:rsidRPr="00FC49AB">
        <w:rPr>
          <w:rFonts w:ascii="Times New Roman" w:hAnsi="Times New Roman" w:cs="Times New Roman"/>
          <w:sz w:val="24"/>
          <w:szCs w:val="24"/>
        </w:rPr>
        <w:t xml:space="preserve">the last </w:t>
      </w:r>
      <w:r w:rsidR="007B095B" w:rsidRPr="00FC49AB">
        <w:rPr>
          <w:rFonts w:ascii="Times New Roman" w:hAnsi="Times New Roman" w:cs="Times New Roman"/>
          <w:sz w:val="24"/>
          <w:szCs w:val="24"/>
        </w:rPr>
        <w:t>is significant more often than the rest.</w:t>
      </w:r>
    </w:p>
    <w:p w:rsidR="00415721" w:rsidRPr="00FC49AB" w:rsidRDefault="00484418" w:rsidP="00415721">
      <w:pPr>
        <w:spacing w:after="0" w:line="480" w:lineRule="auto"/>
        <w:ind w:firstLine="720"/>
        <w:jc w:val="both"/>
        <w:rPr>
          <w:rFonts w:ascii="Times New Roman" w:hAnsi="Times New Roman" w:cs="Times New Roman"/>
          <w:b/>
          <w:i/>
          <w:sz w:val="24"/>
          <w:szCs w:val="24"/>
          <w:u w:val="single"/>
        </w:rPr>
      </w:pPr>
      <w:r w:rsidRPr="00FC49AB">
        <w:rPr>
          <w:rFonts w:ascii="Times New Roman" w:hAnsi="Times New Roman" w:cs="Times New Roman"/>
          <w:sz w:val="24"/>
          <w:szCs w:val="24"/>
        </w:rPr>
        <w:t xml:space="preserve">Summary results are presented in the last panel. National AM (NAM) </w:t>
      </w:r>
      <w:r w:rsidR="00F47D4F" w:rsidRPr="00FC49AB">
        <w:rPr>
          <w:rFonts w:ascii="Times New Roman" w:hAnsi="Times New Roman" w:cs="Times New Roman"/>
          <w:sz w:val="24"/>
          <w:szCs w:val="24"/>
        </w:rPr>
        <w:t xml:space="preserve">fails to </w:t>
      </w:r>
      <w:r w:rsidRPr="00FC49AB">
        <w:rPr>
          <w:rFonts w:ascii="Times New Roman" w:hAnsi="Times New Roman" w:cs="Times New Roman"/>
          <w:sz w:val="24"/>
          <w:szCs w:val="24"/>
        </w:rPr>
        <w:t>inc</w:t>
      </w:r>
      <w:r w:rsidR="00F47D4F" w:rsidRPr="00FC49AB">
        <w:rPr>
          <w:rFonts w:ascii="Times New Roman" w:hAnsi="Times New Roman" w:cs="Times New Roman"/>
          <w:sz w:val="24"/>
          <w:szCs w:val="24"/>
        </w:rPr>
        <w:t>rease</w:t>
      </w:r>
      <w:r w:rsidRPr="00FC49AB">
        <w:rPr>
          <w:rFonts w:ascii="Times New Roman" w:hAnsi="Times New Roman" w:cs="Times New Roman"/>
          <w:sz w:val="24"/>
          <w:szCs w:val="24"/>
        </w:rPr>
        <w:t xml:space="preserve"> average R</w:t>
      </w:r>
      <w:r w:rsidRPr="00FC49AB">
        <w:rPr>
          <w:rFonts w:ascii="Times New Roman" w:hAnsi="Times New Roman" w:cs="Times New Roman"/>
          <w:sz w:val="24"/>
          <w:szCs w:val="24"/>
          <w:vertAlign w:val="superscript"/>
        </w:rPr>
        <w:t>2</w:t>
      </w:r>
      <w:r w:rsidRPr="00FC49AB">
        <w:rPr>
          <w:rFonts w:ascii="Times New Roman" w:hAnsi="Times New Roman" w:cs="Times New Roman"/>
          <w:sz w:val="24"/>
          <w:szCs w:val="24"/>
        </w:rPr>
        <w:t xml:space="preserve"> Adj. when added to our first regression that inc</w:t>
      </w:r>
      <w:r w:rsidR="00F47D4F" w:rsidRPr="00FC49AB">
        <w:rPr>
          <w:rFonts w:ascii="Times New Roman" w:hAnsi="Times New Roman" w:cs="Times New Roman"/>
          <w:sz w:val="24"/>
          <w:szCs w:val="24"/>
        </w:rPr>
        <w:t xml:space="preserve">ludes only financial variables </w:t>
      </w:r>
      <w:r w:rsidRPr="00FC49AB">
        <w:rPr>
          <w:rFonts w:ascii="Times New Roman" w:hAnsi="Times New Roman" w:cs="Times New Roman"/>
          <w:sz w:val="24"/>
          <w:szCs w:val="24"/>
        </w:rPr>
        <w:t>(see columns 2 and 3 of the summary table</w:t>
      </w:r>
      <w:r w:rsidR="00F47D4F" w:rsidRPr="00FC49AB">
        <w:rPr>
          <w:rFonts w:ascii="Times New Roman" w:hAnsi="Times New Roman" w:cs="Times New Roman"/>
          <w:sz w:val="24"/>
          <w:szCs w:val="24"/>
        </w:rPr>
        <w:t>, penultimate row</w:t>
      </w:r>
      <w:r w:rsidRPr="00FC49AB">
        <w:rPr>
          <w:rFonts w:ascii="Times New Roman" w:hAnsi="Times New Roman" w:cs="Times New Roman"/>
          <w:sz w:val="24"/>
          <w:szCs w:val="24"/>
        </w:rPr>
        <w:t xml:space="preserve">). Global AM (GAM) has no explanatory power over financial variables (grand average </w:t>
      </w:r>
      <w:r w:rsidR="00F47D4F" w:rsidRPr="00FC49AB">
        <w:rPr>
          <w:rFonts w:ascii="Times New Roman" w:hAnsi="Times New Roman" w:cs="Times New Roman"/>
          <w:sz w:val="24"/>
          <w:szCs w:val="24"/>
        </w:rPr>
        <w:t xml:space="preserve">reduces </w:t>
      </w:r>
      <w:r w:rsidR="00B53B00" w:rsidRPr="00FC49AB">
        <w:rPr>
          <w:rFonts w:ascii="Times New Roman" w:hAnsi="Times New Roman" w:cs="Times New Roman"/>
          <w:sz w:val="24"/>
          <w:szCs w:val="24"/>
        </w:rPr>
        <w:t>slightly;</w:t>
      </w:r>
      <w:r w:rsidRPr="00FC49AB">
        <w:rPr>
          <w:rFonts w:ascii="Times New Roman" w:hAnsi="Times New Roman" w:cs="Times New Roman"/>
          <w:sz w:val="24"/>
          <w:szCs w:val="24"/>
        </w:rPr>
        <w:t xml:space="preserve"> see columns 2 and 4 of the summary table). Generally speaking AM (national and global) when included in a regression together don’t have great explanatory power over financial variables (grand average </w:t>
      </w:r>
      <w:r w:rsidR="00F47D4F" w:rsidRPr="00FC49AB">
        <w:rPr>
          <w:rFonts w:ascii="Times New Roman" w:hAnsi="Times New Roman" w:cs="Times New Roman"/>
          <w:sz w:val="24"/>
          <w:szCs w:val="24"/>
        </w:rPr>
        <w:t>increases only by 0.6%</w:t>
      </w:r>
      <w:r w:rsidRPr="00FC49AB">
        <w:rPr>
          <w:rFonts w:ascii="Times New Roman" w:hAnsi="Times New Roman" w:cs="Times New Roman"/>
          <w:sz w:val="24"/>
          <w:szCs w:val="24"/>
        </w:rPr>
        <w:t>, see columns 2 and 5 of the summary table).</w:t>
      </w:r>
      <w:r w:rsidR="00D94F00" w:rsidRPr="00FC49AB">
        <w:rPr>
          <w:rFonts w:ascii="Times New Roman" w:hAnsi="Times New Roman" w:cs="Times New Roman"/>
          <w:sz w:val="24"/>
          <w:szCs w:val="24"/>
        </w:rPr>
        <w:t xml:space="preserve"> </w:t>
      </w:r>
      <w:r w:rsidRPr="00FC49AB">
        <w:rPr>
          <w:rFonts w:ascii="Times New Roman" w:hAnsi="Times New Roman" w:cs="Times New Roman"/>
          <w:sz w:val="24"/>
          <w:szCs w:val="24"/>
        </w:rPr>
        <w:t xml:space="preserve">National RO (NRO) appears to have no extra explanatory power over our financial variables </w:t>
      </w:r>
      <w:r w:rsidR="00D15A43" w:rsidRPr="00FC49AB">
        <w:rPr>
          <w:rFonts w:ascii="Times New Roman" w:hAnsi="Times New Roman" w:cs="Times New Roman"/>
          <w:sz w:val="24"/>
          <w:szCs w:val="24"/>
        </w:rPr>
        <w:t xml:space="preserve">as the </w:t>
      </w:r>
      <w:r w:rsidRPr="00FC49AB">
        <w:rPr>
          <w:rFonts w:ascii="Times New Roman" w:hAnsi="Times New Roman" w:cs="Times New Roman"/>
          <w:sz w:val="24"/>
          <w:szCs w:val="24"/>
        </w:rPr>
        <w:t xml:space="preserve">grand average </w:t>
      </w:r>
      <w:r w:rsidR="00F47D4F" w:rsidRPr="00FC49AB">
        <w:rPr>
          <w:rFonts w:ascii="Times New Roman" w:hAnsi="Times New Roman" w:cs="Times New Roman"/>
          <w:sz w:val="24"/>
          <w:szCs w:val="24"/>
        </w:rPr>
        <w:t>reduces slightly</w:t>
      </w:r>
      <w:r w:rsidRPr="00FC49AB">
        <w:rPr>
          <w:rFonts w:ascii="Times New Roman" w:hAnsi="Times New Roman" w:cs="Times New Roman"/>
          <w:sz w:val="24"/>
          <w:szCs w:val="24"/>
        </w:rPr>
        <w:t xml:space="preserve"> between financial variables and ‘financial variables + national liquidity’</w:t>
      </w:r>
      <w:r w:rsidR="00D15A43" w:rsidRPr="00FC49AB">
        <w:rPr>
          <w:rFonts w:ascii="Times New Roman" w:hAnsi="Times New Roman" w:cs="Times New Roman"/>
          <w:sz w:val="24"/>
          <w:szCs w:val="24"/>
        </w:rPr>
        <w:t xml:space="preserve"> (</w:t>
      </w:r>
      <w:r w:rsidRPr="00FC49AB">
        <w:rPr>
          <w:rFonts w:ascii="Times New Roman" w:hAnsi="Times New Roman" w:cs="Times New Roman"/>
          <w:sz w:val="24"/>
          <w:szCs w:val="24"/>
        </w:rPr>
        <w:t>see columns 2 and 3 of summary table</w:t>
      </w:r>
      <w:r w:rsidR="00F47D4F" w:rsidRPr="00FC49AB">
        <w:rPr>
          <w:rFonts w:ascii="Times New Roman" w:hAnsi="Times New Roman" w:cs="Times New Roman"/>
          <w:sz w:val="24"/>
          <w:szCs w:val="24"/>
        </w:rPr>
        <w:t>, last row</w:t>
      </w:r>
      <w:r w:rsidRPr="00FC49AB">
        <w:rPr>
          <w:rFonts w:ascii="Times New Roman" w:hAnsi="Times New Roman" w:cs="Times New Roman"/>
          <w:sz w:val="24"/>
          <w:szCs w:val="24"/>
        </w:rPr>
        <w:t>). Global RO (GRO) also has no extra explanatory power</w:t>
      </w:r>
      <w:r w:rsidR="00D15A43" w:rsidRPr="00FC49AB">
        <w:rPr>
          <w:rFonts w:ascii="Times New Roman" w:hAnsi="Times New Roman" w:cs="Times New Roman"/>
          <w:sz w:val="24"/>
          <w:szCs w:val="24"/>
        </w:rPr>
        <w:t xml:space="preserve"> as the </w:t>
      </w:r>
      <w:r w:rsidRPr="00FC49AB">
        <w:rPr>
          <w:rFonts w:ascii="Times New Roman" w:hAnsi="Times New Roman" w:cs="Times New Roman"/>
          <w:sz w:val="24"/>
          <w:szCs w:val="24"/>
        </w:rPr>
        <w:t>grand avera</w:t>
      </w:r>
      <w:r w:rsidR="00BB701E" w:rsidRPr="00FC49AB">
        <w:rPr>
          <w:rFonts w:ascii="Times New Roman" w:hAnsi="Times New Roman" w:cs="Times New Roman"/>
          <w:sz w:val="24"/>
          <w:szCs w:val="24"/>
        </w:rPr>
        <w:t>ge actually decreases</w:t>
      </w:r>
      <w:r w:rsidRPr="00FC49AB">
        <w:rPr>
          <w:rFonts w:ascii="Times New Roman" w:hAnsi="Times New Roman" w:cs="Times New Roman"/>
          <w:sz w:val="24"/>
          <w:szCs w:val="24"/>
        </w:rPr>
        <w:t xml:space="preserve"> from 3</w:t>
      </w:r>
      <w:r w:rsidR="00F47D4F" w:rsidRPr="00FC49AB">
        <w:rPr>
          <w:rFonts w:ascii="Times New Roman" w:hAnsi="Times New Roman" w:cs="Times New Roman"/>
          <w:sz w:val="24"/>
          <w:szCs w:val="24"/>
        </w:rPr>
        <w:t>0.5</w:t>
      </w:r>
      <w:r w:rsidRPr="00FC49AB">
        <w:rPr>
          <w:rFonts w:ascii="Times New Roman" w:hAnsi="Times New Roman" w:cs="Times New Roman"/>
          <w:sz w:val="24"/>
          <w:szCs w:val="24"/>
        </w:rPr>
        <w:t xml:space="preserve">% for financial variables only to </w:t>
      </w:r>
      <w:r w:rsidR="00F47D4F" w:rsidRPr="00FC49AB">
        <w:rPr>
          <w:rFonts w:ascii="Times New Roman" w:hAnsi="Times New Roman" w:cs="Times New Roman"/>
          <w:sz w:val="24"/>
          <w:szCs w:val="24"/>
        </w:rPr>
        <w:t>29.5</w:t>
      </w:r>
      <w:r w:rsidRPr="00FC49AB">
        <w:rPr>
          <w:rFonts w:ascii="Times New Roman" w:hAnsi="Times New Roman" w:cs="Times New Roman"/>
          <w:sz w:val="24"/>
          <w:szCs w:val="24"/>
        </w:rPr>
        <w:t>% for ‘financial variables + global liquidity only’</w:t>
      </w:r>
      <w:r w:rsidR="00D15A43" w:rsidRPr="00FC49AB">
        <w:rPr>
          <w:rFonts w:ascii="Times New Roman" w:hAnsi="Times New Roman" w:cs="Times New Roman"/>
          <w:sz w:val="24"/>
          <w:szCs w:val="24"/>
        </w:rPr>
        <w:t xml:space="preserve"> (</w:t>
      </w:r>
      <w:r w:rsidRPr="00FC49AB">
        <w:rPr>
          <w:rFonts w:ascii="Times New Roman" w:hAnsi="Times New Roman" w:cs="Times New Roman"/>
          <w:sz w:val="24"/>
          <w:szCs w:val="24"/>
        </w:rPr>
        <w:t>see columns 2 and 4 of the summary table</w:t>
      </w:r>
      <w:r w:rsidR="00F47D4F" w:rsidRPr="00FC49AB">
        <w:rPr>
          <w:rFonts w:ascii="Times New Roman" w:hAnsi="Times New Roman" w:cs="Times New Roman"/>
          <w:sz w:val="24"/>
          <w:szCs w:val="24"/>
        </w:rPr>
        <w:t>, last row</w:t>
      </w:r>
      <w:r w:rsidRPr="00FC49AB">
        <w:rPr>
          <w:rFonts w:ascii="Times New Roman" w:hAnsi="Times New Roman" w:cs="Times New Roman"/>
          <w:sz w:val="24"/>
          <w:szCs w:val="24"/>
        </w:rPr>
        <w:t xml:space="preserve">). The summary table shows that the addition of liquidity </w:t>
      </w:r>
      <w:r w:rsidR="00B351ED" w:rsidRPr="00FC49AB">
        <w:rPr>
          <w:rFonts w:ascii="Times New Roman" w:hAnsi="Times New Roman" w:cs="Times New Roman"/>
          <w:sz w:val="24"/>
          <w:szCs w:val="24"/>
        </w:rPr>
        <w:t xml:space="preserve">variables be it </w:t>
      </w:r>
      <w:r w:rsidRPr="00FC49AB">
        <w:rPr>
          <w:rFonts w:ascii="Times New Roman" w:hAnsi="Times New Roman" w:cs="Times New Roman"/>
          <w:sz w:val="24"/>
          <w:szCs w:val="24"/>
        </w:rPr>
        <w:t>global</w:t>
      </w:r>
      <w:r w:rsidR="00B351ED" w:rsidRPr="00FC49AB">
        <w:rPr>
          <w:rFonts w:ascii="Times New Roman" w:hAnsi="Times New Roman" w:cs="Times New Roman"/>
          <w:sz w:val="24"/>
          <w:szCs w:val="24"/>
        </w:rPr>
        <w:t xml:space="preserve">, </w:t>
      </w:r>
      <w:r w:rsidRPr="00FC49AB">
        <w:rPr>
          <w:rFonts w:ascii="Times New Roman" w:hAnsi="Times New Roman" w:cs="Times New Roman"/>
          <w:sz w:val="24"/>
          <w:szCs w:val="24"/>
        </w:rPr>
        <w:t>national or both</w:t>
      </w:r>
      <w:r w:rsidR="00B351ED" w:rsidRPr="00FC49AB">
        <w:rPr>
          <w:rFonts w:ascii="Times New Roman" w:hAnsi="Times New Roman" w:cs="Times New Roman"/>
          <w:sz w:val="24"/>
          <w:szCs w:val="24"/>
        </w:rPr>
        <w:t xml:space="preserve"> has a </w:t>
      </w:r>
      <w:r w:rsidRPr="00FC49AB">
        <w:rPr>
          <w:rFonts w:ascii="Times New Roman" w:hAnsi="Times New Roman" w:cs="Times New Roman"/>
          <w:sz w:val="24"/>
          <w:szCs w:val="24"/>
        </w:rPr>
        <w:t>marginal</w:t>
      </w:r>
      <w:r w:rsidR="00B351ED" w:rsidRPr="00FC49AB">
        <w:rPr>
          <w:rFonts w:ascii="Times New Roman" w:hAnsi="Times New Roman" w:cs="Times New Roman"/>
          <w:sz w:val="24"/>
          <w:szCs w:val="24"/>
        </w:rPr>
        <w:t xml:space="preserve"> (non-existent)</w:t>
      </w:r>
      <w:r w:rsidR="00D15A43" w:rsidRPr="00FC49AB">
        <w:rPr>
          <w:rFonts w:ascii="Times New Roman" w:hAnsi="Times New Roman" w:cs="Times New Roman"/>
          <w:sz w:val="24"/>
          <w:szCs w:val="24"/>
        </w:rPr>
        <w:t xml:space="preserve"> </w:t>
      </w:r>
      <w:r w:rsidR="00B351ED" w:rsidRPr="00FC49AB">
        <w:rPr>
          <w:rFonts w:ascii="Times New Roman" w:hAnsi="Times New Roman" w:cs="Times New Roman"/>
          <w:sz w:val="24"/>
          <w:szCs w:val="24"/>
        </w:rPr>
        <w:t xml:space="preserve">impact </w:t>
      </w:r>
      <w:r w:rsidR="00B53B00" w:rsidRPr="00FC49AB">
        <w:rPr>
          <w:rFonts w:ascii="Times New Roman" w:hAnsi="Times New Roman" w:cs="Times New Roman"/>
          <w:sz w:val="24"/>
          <w:szCs w:val="24"/>
        </w:rPr>
        <w:t>when captured by AM</w:t>
      </w:r>
      <w:r w:rsidR="00F00B43" w:rsidRPr="00FC49AB">
        <w:rPr>
          <w:rFonts w:ascii="Times New Roman" w:hAnsi="Times New Roman" w:cs="Times New Roman"/>
          <w:sz w:val="24"/>
          <w:szCs w:val="24"/>
        </w:rPr>
        <w:t xml:space="preserve"> </w:t>
      </w:r>
      <w:r w:rsidR="00D15A43" w:rsidRPr="00FC49AB">
        <w:rPr>
          <w:rFonts w:ascii="Times New Roman" w:hAnsi="Times New Roman" w:cs="Times New Roman"/>
          <w:sz w:val="24"/>
          <w:szCs w:val="24"/>
        </w:rPr>
        <w:t>(RO)</w:t>
      </w:r>
      <w:r w:rsidR="00B351ED" w:rsidRPr="00FC49AB">
        <w:rPr>
          <w:rFonts w:ascii="Times New Roman" w:hAnsi="Times New Roman" w:cs="Times New Roman"/>
          <w:sz w:val="24"/>
          <w:szCs w:val="24"/>
        </w:rPr>
        <w:t>. H</w:t>
      </w:r>
      <w:r w:rsidRPr="00FC49AB">
        <w:rPr>
          <w:rFonts w:ascii="Times New Roman" w:hAnsi="Times New Roman" w:cs="Times New Roman"/>
          <w:sz w:val="24"/>
          <w:szCs w:val="24"/>
        </w:rPr>
        <w:t>owever</w:t>
      </w:r>
      <w:r w:rsidR="00B351ED" w:rsidRPr="00FC49AB">
        <w:rPr>
          <w:rFonts w:ascii="Times New Roman" w:hAnsi="Times New Roman" w:cs="Times New Roman"/>
          <w:sz w:val="24"/>
          <w:szCs w:val="24"/>
        </w:rPr>
        <w:t>,</w:t>
      </w:r>
      <w:r w:rsidRPr="00FC49AB">
        <w:rPr>
          <w:rFonts w:ascii="Times New Roman" w:hAnsi="Times New Roman" w:cs="Times New Roman"/>
          <w:sz w:val="24"/>
          <w:szCs w:val="24"/>
        </w:rPr>
        <w:t xml:space="preserve"> when looking at individual results for each country one can clearly see that the coefficients for national and global liquidity </w:t>
      </w:r>
      <w:r w:rsidR="00BB701E" w:rsidRPr="00FC49AB">
        <w:rPr>
          <w:rFonts w:ascii="Times New Roman" w:hAnsi="Times New Roman" w:cs="Times New Roman"/>
          <w:sz w:val="24"/>
          <w:szCs w:val="24"/>
        </w:rPr>
        <w:t>can be</w:t>
      </w:r>
      <w:r w:rsidRPr="00FC49AB">
        <w:rPr>
          <w:rFonts w:ascii="Times New Roman" w:hAnsi="Times New Roman" w:cs="Times New Roman"/>
          <w:sz w:val="24"/>
          <w:szCs w:val="24"/>
        </w:rPr>
        <w:t xml:space="preserve"> significant. </w:t>
      </w:r>
      <w:r w:rsidR="008073A7" w:rsidRPr="00FC49AB">
        <w:rPr>
          <w:rFonts w:ascii="Times New Roman" w:hAnsi="Times New Roman" w:cs="Times New Roman"/>
          <w:sz w:val="24"/>
          <w:szCs w:val="24"/>
        </w:rPr>
        <w:t>I</w:t>
      </w:r>
      <w:r w:rsidRPr="00FC49AB">
        <w:rPr>
          <w:rFonts w:ascii="Times New Roman" w:hAnsi="Times New Roman" w:cs="Times New Roman"/>
          <w:sz w:val="24"/>
          <w:szCs w:val="24"/>
        </w:rPr>
        <w:t>t is very difficult to generalise across countries and each country must be viewed individually. France is a country where national liquidit</w:t>
      </w:r>
      <w:r w:rsidR="00B53B00" w:rsidRPr="00FC49AB">
        <w:rPr>
          <w:rFonts w:ascii="Times New Roman" w:hAnsi="Times New Roman" w:cs="Times New Roman"/>
          <w:sz w:val="24"/>
          <w:szCs w:val="24"/>
        </w:rPr>
        <w:t xml:space="preserve">y is in all cases insignificant. In stark contrast to France, in Germany and Italy, national liquidity has good </w:t>
      </w:r>
      <w:r w:rsidR="00B53B00" w:rsidRPr="00FC49AB">
        <w:rPr>
          <w:rFonts w:ascii="Times New Roman" w:hAnsi="Times New Roman" w:cs="Times New Roman"/>
          <w:sz w:val="24"/>
          <w:szCs w:val="24"/>
        </w:rPr>
        <w:lastRenderedPageBreak/>
        <w:t xml:space="preserve">predictive ability </w:t>
      </w:r>
      <w:r w:rsidR="00663C53" w:rsidRPr="00FC49AB">
        <w:rPr>
          <w:rFonts w:ascii="Times New Roman" w:hAnsi="Times New Roman" w:cs="Times New Roman"/>
          <w:sz w:val="24"/>
          <w:szCs w:val="24"/>
        </w:rPr>
        <w:t xml:space="preserve">when </w:t>
      </w:r>
      <w:r w:rsidR="00B53B00" w:rsidRPr="00FC49AB">
        <w:rPr>
          <w:rFonts w:ascii="Times New Roman" w:hAnsi="Times New Roman" w:cs="Times New Roman"/>
          <w:sz w:val="24"/>
          <w:szCs w:val="24"/>
        </w:rPr>
        <w:t>ca</w:t>
      </w:r>
      <w:r w:rsidR="00663C53" w:rsidRPr="00FC49AB">
        <w:rPr>
          <w:rFonts w:ascii="Times New Roman" w:hAnsi="Times New Roman" w:cs="Times New Roman"/>
          <w:sz w:val="24"/>
          <w:szCs w:val="24"/>
        </w:rPr>
        <w:t xml:space="preserve">ptured by national </w:t>
      </w:r>
      <w:proofErr w:type="spellStart"/>
      <w:r w:rsidR="00663C53" w:rsidRPr="00FC49AB">
        <w:rPr>
          <w:rFonts w:ascii="Times New Roman" w:hAnsi="Times New Roman" w:cs="Times New Roman"/>
          <w:sz w:val="24"/>
          <w:szCs w:val="24"/>
        </w:rPr>
        <w:t>Amihud</w:t>
      </w:r>
      <w:proofErr w:type="spellEnd"/>
      <w:r w:rsidR="00663C53" w:rsidRPr="00FC49AB">
        <w:rPr>
          <w:rFonts w:ascii="Times New Roman" w:hAnsi="Times New Roman" w:cs="Times New Roman"/>
          <w:sz w:val="24"/>
          <w:szCs w:val="24"/>
        </w:rPr>
        <w:t xml:space="preserve"> (NAM)</w:t>
      </w:r>
      <w:r w:rsidR="00B53B00" w:rsidRPr="00FC49AB">
        <w:rPr>
          <w:rFonts w:ascii="Times New Roman" w:hAnsi="Times New Roman" w:cs="Times New Roman"/>
          <w:sz w:val="24"/>
          <w:szCs w:val="24"/>
        </w:rPr>
        <w:t xml:space="preserve">. </w:t>
      </w:r>
      <w:r w:rsidR="00554038" w:rsidRPr="00FC49AB">
        <w:rPr>
          <w:rFonts w:ascii="Times New Roman" w:hAnsi="Times New Roman" w:cs="Times New Roman"/>
          <w:sz w:val="24"/>
          <w:szCs w:val="24"/>
        </w:rPr>
        <w:t>T</w:t>
      </w:r>
      <w:r w:rsidR="008073A7" w:rsidRPr="00FC49AB">
        <w:rPr>
          <w:rFonts w:ascii="Times New Roman" w:hAnsi="Times New Roman" w:cs="Times New Roman"/>
          <w:sz w:val="24"/>
          <w:szCs w:val="24"/>
        </w:rPr>
        <w:t>o summarize</w:t>
      </w:r>
      <w:r w:rsidR="00554038" w:rsidRPr="00FC49AB">
        <w:rPr>
          <w:rFonts w:ascii="Times New Roman" w:hAnsi="Times New Roman" w:cs="Times New Roman"/>
          <w:sz w:val="24"/>
          <w:szCs w:val="24"/>
        </w:rPr>
        <w:t>,</w:t>
      </w:r>
      <w:r w:rsidR="008073A7" w:rsidRPr="00FC49AB">
        <w:rPr>
          <w:rFonts w:ascii="Times New Roman" w:hAnsi="Times New Roman" w:cs="Times New Roman"/>
          <w:sz w:val="24"/>
          <w:szCs w:val="24"/>
        </w:rPr>
        <w:t xml:space="preserve"> results obtained for Canada, France, Germany, Italy, Japan, and the UK are very similar to the US as far as national liquidity is concerned</w:t>
      </w:r>
      <w:r w:rsidR="00663C53" w:rsidRPr="00FC49AB">
        <w:rPr>
          <w:rFonts w:ascii="Times New Roman" w:hAnsi="Times New Roman" w:cs="Times New Roman"/>
          <w:sz w:val="24"/>
          <w:szCs w:val="24"/>
        </w:rPr>
        <w:t xml:space="preserve"> with </w:t>
      </w:r>
      <w:r w:rsidR="008073A7" w:rsidRPr="00FC49AB">
        <w:rPr>
          <w:rFonts w:ascii="Times New Roman" w:hAnsi="Times New Roman" w:cs="Times New Roman"/>
          <w:sz w:val="24"/>
          <w:szCs w:val="24"/>
        </w:rPr>
        <w:t>limited predictive ability</w:t>
      </w:r>
      <w:r w:rsidR="00663C53" w:rsidRPr="00FC49AB">
        <w:rPr>
          <w:rFonts w:ascii="Times New Roman" w:hAnsi="Times New Roman" w:cs="Times New Roman"/>
          <w:sz w:val="24"/>
          <w:szCs w:val="24"/>
        </w:rPr>
        <w:t>.</w:t>
      </w:r>
      <w:r w:rsidR="008927EB" w:rsidRPr="00FC49AB">
        <w:rPr>
          <w:rFonts w:ascii="Times New Roman" w:hAnsi="Times New Roman" w:cs="Times New Roman"/>
          <w:sz w:val="24"/>
          <w:szCs w:val="24"/>
        </w:rPr>
        <w:t xml:space="preserve"> </w:t>
      </w:r>
      <w:r w:rsidR="00663C53" w:rsidRPr="00FC49AB">
        <w:rPr>
          <w:rFonts w:ascii="Times New Roman" w:hAnsi="Times New Roman" w:cs="Times New Roman"/>
          <w:sz w:val="24"/>
          <w:szCs w:val="24"/>
        </w:rPr>
        <w:t>G</w:t>
      </w:r>
      <w:r w:rsidR="008073A7" w:rsidRPr="00FC49AB">
        <w:rPr>
          <w:rFonts w:ascii="Times New Roman" w:hAnsi="Times New Roman" w:cs="Times New Roman"/>
          <w:sz w:val="24"/>
          <w:szCs w:val="24"/>
        </w:rPr>
        <w:t>lobal liquidity exhibits some minor predictive ability for US macro fundamentals but not for the rest of the countries.</w:t>
      </w:r>
    </w:p>
    <w:p w:rsidR="00375DAA" w:rsidRPr="00FC49AB" w:rsidRDefault="00484418" w:rsidP="001E1CB8">
      <w:pPr>
        <w:spacing w:after="0" w:line="480" w:lineRule="auto"/>
        <w:jc w:val="center"/>
        <w:rPr>
          <w:rFonts w:ascii="Times New Roman" w:hAnsi="Times New Roman" w:cs="Times New Roman"/>
          <w:b/>
          <w:sz w:val="24"/>
          <w:szCs w:val="24"/>
        </w:rPr>
      </w:pPr>
      <w:r w:rsidRPr="00FC49AB">
        <w:rPr>
          <w:rFonts w:ascii="Times New Roman" w:hAnsi="Times New Roman" w:cs="Times New Roman"/>
          <w:b/>
          <w:sz w:val="24"/>
          <w:szCs w:val="24"/>
        </w:rPr>
        <w:t xml:space="preserve"> [Insert Table 3 about here]</w:t>
      </w:r>
    </w:p>
    <w:p w:rsidR="00375523" w:rsidRPr="006E3184" w:rsidRDefault="006E3184" w:rsidP="00F503E7">
      <w:pPr>
        <w:spacing w:after="0" w:line="360" w:lineRule="auto"/>
        <w:rPr>
          <w:rFonts w:ascii="Times New Roman" w:hAnsi="Times New Roman" w:cs="Times New Roman"/>
          <w:i/>
          <w:sz w:val="24"/>
          <w:szCs w:val="24"/>
        </w:rPr>
      </w:pPr>
      <w:r w:rsidRPr="006E3184">
        <w:rPr>
          <w:rFonts w:ascii="Times New Roman" w:hAnsi="Times New Roman" w:cs="Times New Roman"/>
          <w:i/>
          <w:sz w:val="24"/>
          <w:szCs w:val="24"/>
        </w:rPr>
        <w:t>3</w:t>
      </w:r>
      <w:r w:rsidR="00484418" w:rsidRPr="006E3184">
        <w:rPr>
          <w:rFonts w:ascii="Times New Roman" w:hAnsi="Times New Roman" w:cs="Times New Roman"/>
          <w:i/>
          <w:sz w:val="24"/>
          <w:szCs w:val="24"/>
        </w:rPr>
        <w:t>.</w:t>
      </w:r>
      <w:r w:rsidRPr="006E3184">
        <w:rPr>
          <w:rFonts w:ascii="Times New Roman" w:hAnsi="Times New Roman" w:cs="Times New Roman"/>
          <w:i/>
          <w:sz w:val="24"/>
          <w:szCs w:val="24"/>
        </w:rPr>
        <w:t>1</w:t>
      </w:r>
      <w:r w:rsidR="00484418" w:rsidRPr="006E3184">
        <w:rPr>
          <w:rFonts w:ascii="Times New Roman" w:hAnsi="Times New Roman" w:cs="Times New Roman"/>
          <w:i/>
          <w:sz w:val="24"/>
          <w:szCs w:val="24"/>
        </w:rPr>
        <w:t>.</w:t>
      </w:r>
      <w:r w:rsidRPr="006E3184">
        <w:rPr>
          <w:rFonts w:ascii="Times New Roman" w:hAnsi="Times New Roman" w:cs="Times New Roman"/>
          <w:i/>
          <w:sz w:val="24"/>
          <w:szCs w:val="24"/>
        </w:rPr>
        <w:t>1</w:t>
      </w:r>
      <w:r w:rsidR="00484418" w:rsidRPr="006E3184">
        <w:rPr>
          <w:rFonts w:ascii="Times New Roman" w:hAnsi="Times New Roman" w:cs="Times New Roman"/>
          <w:i/>
          <w:sz w:val="24"/>
          <w:szCs w:val="24"/>
        </w:rPr>
        <w:t xml:space="preserve"> </w:t>
      </w:r>
      <w:r w:rsidR="00484418" w:rsidRPr="006E3184">
        <w:rPr>
          <w:rFonts w:ascii="Times New Roman" w:hAnsi="Times New Roman" w:cs="Times New Roman"/>
          <w:i/>
          <w:sz w:val="24"/>
          <w:szCs w:val="24"/>
        </w:rPr>
        <w:tab/>
        <w:t xml:space="preserve">Causality </w:t>
      </w:r>
    </w:p>
    <w:p w:rsidR="005C29C9" w:rsidRPr="00FC49AB" w:rsidRDefault="005C29C9" w:rsidP="00F503E7">
      <w:pPr>
        <w:spacing w:after="0" w:line="360" w:lineRule="auto"/>
        <w:rPr>
          <w:rFonts w:ascii="Times New Roman" w:hAnsi="Times New Roman" w:cs="Times New Roman"/>
          <w:b/>
          <w:sz w:val="24"/>
          <w:szCs w:val="24"/>
        </w:rPr>
      </w:pPr>
    </w:p>
    <w:p w:rsidR="00280393" w:rsidRPr="00FC49AB" w:rsidRDefault="00484418" w:rsidP="00DA1844">
      <w:pPr>
        <w:spacing w:after="0" w:line="480" w:lineRule="auto"/>
        <w:ind w:firstLine="720"/>
        <w:jc w:val="both"/>
        <w:rPr>
          <w:rFonts w:ascii="Times New Roman" w:hAnsi="Times New Roman" w:cs="Times New Roman"/>
          <w:sz w:val="24"/>
          <w:szCs w:val="24"/>
        </w:rPr>
      </w:pPr>
      <w:r w:rsidRPr="00FC49AB">
        <w:rPr>
          <w:rFonts w:ascii="Times New Roman" w:hAnsi="Times New Roman" w:cs="Times New Roman"/>
          <w:sz w:val="24"/>
          <w:szCs w:val="24"/>
        </w:rPr>
        <w:t xml:space="preserve">In this paper we are mainly interested in investigating the effect of liquidity on macroeconomic variables, yet, there remains a high chance that </w:t>
      </w:r>
      <w:r w:rsidR="007B1827" w:rsidRPr="00FC49AB">
        <w:rPr>
          <w:rFonts w:ascii="Times New Roman" w:hAnsi="Times New Roman" w:cs="Times New Roman"/>
          <w:sz w:val="24"/>
          <w:szCs w:val="24"/>
        </w:rPr>
        <w:t>the direction of the relationship is inverse</w:t>
      </w:r>
      <w:r w:rsidRPr="00FC49AB">
        <w:rPr>
          <w:rFonts w:ascii="Times New Roman" w:hAnsi="Times New Roman" w:cs="Times New Roman"/>
          <w:sz w:val="24"/>
          <w:szCs w:val="24"/>
        </w:rPr>
        <w:t xml:space="preserve">, or </w:t>
      </w:r>
      <w:r w:rsidR="007B1827" w:rsidRPr="00FC49AB">
        <w:rPr>
          <w:rFonts w:ascii="Times New Roman" w:hAnsi="Times New Roman" w:cs="Times New Roman"/>
          <w:sz w:val="24"/>
          <w:szCs w:val="24"/>
        </w:rPr>
        <w:t xml:space="preserve">that there exists </w:t>
      </w:r>
      <w:r w:rsidRPr="00FC49AB">
        <w:rPr>
          <w:rFonts w:ascii="Times New Roman" w:hAnsi="Times New Roman" w:cs="Times New Roman"/>
          <w:sz w:val="24"/>
          <w:szCs w:val="24"/>
        </w:rPr>
        <w:t>a two</w:t>
      </w:r>
      <w:r w:rsidR="00E4615B">
        <w:rPr>
          <w:rFonts w:ascii="Times New Roman" w:hAnsi="Times New Roman" w:cs="Times New Roman"/>
          <w:sz w:val="24"/>
          <w:szCs w:val="24"/>
        </w:rPr>
        <w:t>-</w:t>
      </w:r>
      <w:r w:rsidRPr="00FC49AB">
        <w:rPr>
          <w:rFonts w:ascii="Times New Roman" w:hAnsi="Times New Roman" w:cs="Times New Roman"/>
          <w:sz w:val="24"/>
          <w:szCs w:val="24"/>
        </w:rPr>
        <w:t xml:space="preserve">way relationship. For example contrary to NSO, </w:t>
      </w:r>
      <w:proofErr w:type="spellStart"/>
      <w:r w:rsidRPr="00FC49AB">
        <w:rPr>
          <w:rFonts w:ascii="Times New Roman" w:hAnsi="Times New Roman" w:cs="Times New Roman"/>
          <w:sz w:val="24"/>
          <w:szCs w:val="24"/>
        </w:rPr>
        <w:t>Goyenko</w:t>
      </w:r>
      <w:proofErr w:type="spellEnd"/>
      <w:r w:rsidRPr="00FC49AB">
        <w:rPr>
          <w:rFonts w:ascii="Times New Roman" w:hAnsi="Times New Roman" w:cs="Times New Roman"/>
          <w:sz w:val="24"/>
          <w:szCs w:val="24"/>
        </w:rPr>
        <w:t xml:space="preserve"> et al. (2011), find that in the bond market setting, liquidity conditions are significantly affected by the economic environment. </w:t>
      </w:r>
      <w:proofErr w:type="spellStart"/>
      <w:r w:rsidR="00844EBA" w:rsidRPr="00FC49AB">
        <w:rPr>
          <w:rFonts w:ascii="Times New Roman" w:hAnsi="Times New Roman" w:cs="Times New Roman"/>
          <w:sz w:val="24"/>
          <w:szCs w:val="24"/>
        </w:rPr>
        <w:t>Soederberg</w:t>
      </w:r>
      <w:proofErr w:type="spellEnd"/>
      <w:r w:rsidR="00844EBA" w:rsidRPr="00FC49AB">
        <w:rPr>
          <w:rFonts w:ascii="Times New Roman" w:hAnsi="Times New Roman" w:cs="Times New Roman"/>
          <w:sz w:val="24"/>
          <w:szCs w:val="24"/>
        </w:rPr>
        <w:t xml:space="preserve"> (2008) also searches in the same direction, contrary to the theoretical proposition of </w:t>
      </w:r>
      <w:proofErr w:type="spellStart"/>
      <w:r w:rsidR="00844EBA" w:rsidRPr="00FC49AB">
        <w:rPr>
          <w:rFonts w:ascii="Times New Roman" w:hAnsi="Times New Roman" w:cs="Times New Roman"/>
          <w:sz w:val="24"/>
          <w:szCs w:val="24"/>
        </w:rPr>
        <w:t>Eisfeldt</w:t>
      </w:r>
      <w:proofErr w:type="spellEnd"/>
      <w:r w:rsidR="00844EBA" w:rsidRPr="00FC49AB">
        <w:rPr>
          <w:rFonts w:ascii="Times New Roman" w:hAnsi="Times New Roman" w:cs="Times New Roman"/>
          <w:sz w:val="24"/>
          <w:szCs w:val="24"/>
        </w:rPr>
        <w:t xml:space="preserve"> (2004).  </w:t>
      </w:r>
      <w:r w:rsidRPr="00FC49AB">
        <w:rPr>
          <w:rFonts w:ascii="Times New Roman" w:hAnsi="Times New Roman" w:cs="Times New Roman"/>
          <w:sz w:val="24"/>
          <w:szCs w:val="24"/>
        </w:rPr>
        <w:t>In addition, Pereira and</w:t>
      </w:r>
      <w:r w:rsidR="00E4615B">
        <w:rPr>
          <w:rFonts w:ascii="Times New Roman" w:hAnsi="Times New Roman" w:cs="Times New Roman"/>
          <w:sz w:val="24"/>
          <w:szCs w:val="24"/>
        </w:rPr>
        <w:t xml:space="preserve"> Zhang (2010) find a strong two-</w:t>
      </w:r>
      <w:r w:rsidRPr="00FC49AB">
        <w:rPr>
          <w:rFonts w:ascii="Times New Roman" w:hAnsi="Times New Roman" w:cs="Times New Roman"/>
          <w:sz w:val="24"/>
          <w:szCs w:val="24"/>
        </w:rPr>
        <w:t>way relationship in their tests.</w:t>
      </w:r>
      <w:r w:rsidR="007B1827" w:rsidRPr="00FC49AB">
        <w:rPr>
          <w:rFonts w:ascii="Times New Roman" w:hAnsi="Times New Roman" w:cs="Times New Roman"/>
          <w:sz w:val="24"/>
          <w:szCs w:val="24"/>
        </w:rPr>
        <w:t xml:space="preserve"> </w:t>
      </w:r>
      <w:r w:rsidRPr="00FC49AB">
        <w:rPr>
          <w:rFonts w:ascii="Times New Roman" w:hAnsi="Times New Roman" w:cs="Times New Roman"/>
          <w:sz w:val="24"/>
          <w:szCs w:val="24"/>
        </w:rPr>
        <w:t xml:space="preserve">Lu-Andrews and </w:t>
      </w:r>
      <w:proofErr w:type="spellStart"/>
      <w:r w:rsidRPr="00FC49AB">
        <w:rPr>
          <w:rFonts w:ascii="Times New Roman" w:hAnsi="Times New Roman" w:cs="Times New Roman"/>
          <w:sz w:val="24"/>
          <w:szCs w:val="24"/>
        </w:rPr>
        <w:t>Glascock</w:t>
      </w:r>
      <w:proofErr w:type="spellEnd"/>
      <w:r w:rsidRPr="00FC49AB">
        <w:rPr>
          <w:rFonts w:ascii="Times New Roman" w:hAnsi="Times New Roman" w:cs="Times New Roman"/>
          <w:sz w:val="24"/>
          <w:szCs w:val="24"/>
        </w:rPr>
        <w:t xml:space="preserve"> (2010) also find an impact of the </w:t>
      </w:r>
      <w:proofErr w:type="spellStart"/>
      <w:r w:rsidRPr="00FC49AB">
        <w:rPr>
          <w:rFonts w:ascii="Times New Roman" w:hAnsi="Times New Roman" w:cs="Times New Roman"/>
          <w:sz w:val="24"/>
          <w:szCs w:val="24"/>
        </w:rPr>
        <w:t>macroeconomy</w:t>
      </w:r>
      <w:proofErr w:type="spellEnd"/>
      <w:r w:rsidRPr="00FC49AB">
        <w:rPr>
          <w:rFonts w:ascii="Times New Roman" w:hAnsi="Times New Roman" w:cs="Times New Roman"/>
          <w:sz w:val="24"/>
          <w:szCs w:val="24"/>
        </w:rPr>
        <w:t xml:space="preserve"> such as business cycles and growth on liquidity during recessions. In order to investigate these possibilities, we perform Granger causality tests in a panel data framework. We also present results of the </w:t>
      </w:r>
      <w:proofErr w:type="spellStart"/>
      <w:r w:rsidRPr="00FC49AB">
        <w:rPr>
          <w:rFonts w:ascii="Times New Roman" w:hAnsi="Times New Roman" w:cs="Times New Roman"/>
          <w:sz w:val="24"/>
          <w:szCs w:val="24"/>
        </w:rPr>
        <w:t>Dumitrescu</w:t>
      </w:r>
      <w:proofErr w:type="spellEnd"/>
      <w:r w:rsidRPr="00FC49AB">
        <w:rPr>
          <w:rFonts w:ascii="Times New Roman" w:hAnsi="Times New Roman" w:cs="Times New Roman"/>
          <w:sz w:val="24"/>
          <w:szCs w:val="24"/>
        </w:rPr>
        <w:t xml:space="preserve"> </w:t>
      </w:r>
      <w:proofErr w:type="spellStart"/>
      <w:r w:rsidRPr="00FC49AB">
        <w:rPr>
          <w:rFonts w:ascii="Times New Roman" w:hAnsi="Times New Roman" w:cs="Times New Roman"/>
          <w:sz w:val="24"/>
          <w:szCs w:val="24"/>
        </w:rPr>
        <w:t>Hurlin</w:t>
      </w:r>
      <w:proofErr w:type="spellEnd"/>
      <w:r w:rsidRPr="00FC49AB">
        <w:rPr>
          <w:rFonts w:ascii="Times New Roman" w:hAnsi="Times New Roman" w:cs="Times New Roman"/>
          <w:sz w:val="24"/>
          <w:szCs w:val="24"/>
        </w:rPr>
        <w:t xml:space="preserve"> D-H non homogenous causality test. We perform tests using all liquidity variables and all macroeconomic variables. Results </w:t>
      </w:r>
      <w:r w:rsidR="00A342F9" w:rsidRPr="00FC49AB">
        <w:rPr>
          <w:rFonts w:ascii="Times New Roman" w:hAnsi="Times New Roman" w:cs="Times New Roman"/>
          <w:sz w:val="24"/>
          <w:szCs w:val="24"/>
        </w:rPr>
        <w:t>of all Granger causality tests panel data, are presented in Table 4 (</w:t>
      </w:r>
      <w:r w:rsidRPr="00FC49AB">
        <w:rPr>
          <w:rFonts w:ascii="Times New Roman" w:hAnsi="Times New Roman" w:cs="Times New Roman"/>
          <w:sz w:val="24"/>
          <w:szCs w:val="24"/>
        </w:rPr>
        <w:t>for the US</w:t>
      </w:r>
      <w:r w:rsidR="0018669E" w:rsidRPr="00FC49AB">
        <w:rPr>
          <w:rFonts w:ascii="Times New Roman" w:hAnsi="Times New Roman" w:cs="Times New Roman"/>
          <w:sz w:val="24"/>
          <w:szCs w:val="24"/>
        </w:rPr>
        <w:t>,</w:t>
      </w:r>
      <w:r w:rsidRPr="00FC49AB">
        <w:rPr>
          <w:rFonts w:ascii="Times New Roman" w:hAnsi="Times New Roman" w:cs="Times New Roman"/>
          <w:sz w:val="24"/>
          <w:szCs w:val="24"/>
        </w:rPr>
        <w:t xml:space="preserve"> as before</w:t>
      </w:r>
      <w:r w:rsidR="0018669E" w:rsidRPr="00FC49AB">
        <w:rPr>
          <w:rFonts w:ascii="Times New Roman" w:hAnsi="Times New Roman" w:cs="Times New Roman"/>
          <w:sz w:val="24"/>
          <w:szCs w:val="24"/>
        </w:rPr>
        <w:t>, they</w:t>
      </w:r>
      <w:r w:rsidRPr="00FC49AB">
        <w:rPr>
          <w:rFonts w:ascii="Times New Roman" w:hAnsi="Times New Roman" w:cs="Times New Roman"/>
          <w:sz w:val="24"/>
          <w:szCs w:val="24"/>
        </w:rPr>
        <w:t xml:space="preserve"> are presented only in the appendix, </w:t>
      </w:r>
      <w:r w:rsidR="00A342F9" w:rsidRPr="00FC49AB">
        <w:rPr>
          <w:rFonts w:ascii="Times New Roman" w:hAnsi="Times New Roman" w:cs="Times New Roman"/>
          <w:sz w:val="24"/>
          <w:szCs w:val="24"/>
        </w:rPr>
        <w:t>same table number)</w:t>
      </w:r>
      <w:r w:rsidRPr="00FC49AB">
        <w:rPr>
          <w:rFonts w:ascii="Times New Roman" w:hAnsi="Times New Roman" w:cs="Times New Roman"/>
          <w:sz w:val="24"/>
          <w:szCs w:val="24"/>
        </w:rPr>
        <w:t xml:space="preserve">. We first test the null hypothesis that our liquidity variable does not Granger cause (or does not homogeneously cause, for the </w:t>
      </w:r>
      <w:proofErr w:type="spellStart"/>
      <w:r w:rsidRPr="00FC49AB">
        <w:rPr>
          <w:rFonts w:ascii="Times New Roman" w:hAnsi="Times New Roman" w:cs="Times New Roman"/>
          <w:sz w:val="24"/>
          <w:szCs w:val="24"/>
        </w:rPr>
        <w:t>Dumitrescu</w:t>
      </w:r>
      <w:proofErr w:type="spellEnd"/>
      <w:r w:rsidRPr="00FC49AB">
        <w:rPr>
          <w:rFonts w:ascii="Times New Roman" w:hAnsi="Times New Roman" w:cs="Times New Roman"/>
          <w:sz w:val="24"/>
          <w:szCs w:val="24"/>
        </w:rPr>
        <w:t xml:space="preserve"> </w:t>
      </w:r>
      <w:proofErr w:type="spellStart"/>
      <w:r w:rsidRPr="00FC49AB">
        <w:rPr>
          <w:rFonts w:ascii="Times New Roman" w:hAnsi="Times New Roman" w:cs="Times New Roman"/>
          <w:sz w:val="24"/>
          <w:szCs w:val="24"/>
        </w:rPr>
        <w:t>Hurlin</w:t>
      </w:r>
      <w:proofErr w:type="spellEnd"/>
      <w:r w:rsidRPr="00FC49AB">
        <w:rPr>
          <w:rFonts w:ascii="Times New Roman" w:hAnsi="Times New Roman" w:cs="Times New Roman"/>
          <w:sz w:val="24"/>
          <w:szCs w:val="24"/>
        </w:rPr>
        <w:t xml:space="preserve"> test) the macroeconomic variable in question and then we test the null hypothesis that our macroeconomic variable does not Granger cause (or does not homogeneously cause, for the </w:t>
      </w:r>
      <w:proofErr w:type="spellStart"/>
      <w:r w:rsidRPr="00FC49AB">
        <w:rPr>
          <w:rFonts w:ascii="Times New Roman" w:hAnsi="Times New Roman" w:cs="Times New Roman"/>
          <w:sz w:val="24"/>
          <w:szCs w:val="24"/>
        </w:rPr>
        <w:t>Dumitrescu</w:t>
      </w:r>
      <w:proofErr w:type="spellEnd"/>
      <w:r w:rsidRPr="00FC49AB">
        <w:rPr>
          <w:rFonts w:ascii="Times New Roman" w:hAnsi="Times New Roman" w:cs="Times New Roman"/>
          <w:sz w:val="24"/>
          <w:szCs w:val="24"/>
        </w:rPr>
        <w:t xml:space="preserve"> </w:t>
      </w:r>
      <w:proofErr w:type="spellStart"/>
      <w:r w:rsidRPr="00FC49AB">
        <w:rPr>
          <w:rFonts w:ascii="Times New Roman" w:hAnsi="Times New Roman" w:cs="Times New Roman"/>
          <w:sz w:val="24"/>
          <w:szCs w:val="24"/>
        </w:rPr>
        <w:t>Hurlin</w:t>
      </w:r>
      <w:proofErr w:type="spellEnd"/>
      <w:r w:rsidRPr="00FC49AB">
        <w:rPr>
          <w:rFonts w:ascii="Times New Roman" w:hAnsi="Times New Roman" w:cs="Times New Roman"/>
          <w:sz w:val="24"/>
          <w:szCs w:val="24"/>
        </w:rPr>
        <w:t xml:space="preserve"> test) the liquidity variable in quest</w:t>
      </w:r>
      <w:r w:rsidR="00AD1763" w:rsidRPr="00FC49AB">
        <w:rPr>
          <w:rFonts w:ascii="Times New Roman" w:hAnsi="Times New Roman" w:cs="Times New Roman"/>
          <w:sz w:val="24"/>
          <w:szCs w:val="24"/>
        </w:rPr>
        <w:t>ion. We report the F-test and p-</w:t>
      </w:r>
      <w:r w:rsidRPr="00FC49AB">
        <w:rPr>
          <w:rFonts w:ascii="Times New Roman" w:hAnsi="Times New Roman" w:cs="Times New Roman"/>
          <w:sz w:val="24"/>
          <w:szCs w:val="24"/>
        </w:rPr>
        <w:t xml:space="preserve">value (in </w:t>
      </w:r>
      <w:r w:rsidRPr="00FC49AB">
        <w:rPr>
          <w:rFonts w:ascii="Times New Roman" w:hAnsi="Times New Roman" w:cs="Times New Roman"/>
          <w:sz w:val="24"/>
          <w:szCs w:val="24"/>
        </w:rPr>
        <w:lastRenderedPageBreak/>
        <w:t>parenthes</w:t>
      </w:r>
      <w:r w:rsidR="00D169E7" w:rsidRPr="00FC49AB">
        <w:rPr>
          <w:rFonts w:ascii="Times New Roman" w:hAnsi="Times New Roman" w:cs="Times New Roman"/>
          <w:sz w:val="24"/>
          <w:szCs w:val="24"/>
        </w:rPr>
        <w:t>e</w:t>
      </w:r>
      <w:r w:rsidRPr="00FC49AB">
        <w:rPr>
          <w:rFonts w:ascii="Times New Roman" w:hAnsi="Times New Roman" w:cs="Times New Roman"/>
          <w:sz w:val="24"/>
          <w:szCs w:val="24"/>
        </w:rPr>
        <w:t>s) for the standard panel Granger causality test and the W-stat, Z bar and probability (in parenthes</w:t>
      </w:r>
      <w:r w:rsidR="00D169E7" w:rsidRPr="00FC49AB">
        <w:rPr>
          <w:rFonts w:ascii="Times New Roman" w:hAnsi="Times New Roman" w:cs="Times New Roman"/>
          <w:sz w:val="24"/>
          <w:szCs w:val="24"/>
        </w:rPr>
        <w:t>e</w:t>
      </w:r>
      <w:r w:rsidRPr="00FC49AB">
        <w:rPr>
          <w:rFonts w:ascii="Times New Roman" w:hAnsi="Times New Roman" w:cs="Times New Roman"/>
          <w:sz w:val="24"/>
          <w:szCs w:val="24"/>
        </w:rPr>
        <w:t>s) for the D-H test. We use 2 and 4 lags for our tests. For the US Granger causality tests, the first number in each cell is the χ</w:t>
      </w:r>
      <w:r w:rsidRPr="00FC49AB">
        <w:rPr>
          <w:rFonts w:ascii="Times New Roman" w:hAnsi="Times New Roman" w:cs="Times New Roman"/>
          <w:sz w:val="24"/>
          <w:szCs w:val="24"/>
          <w:vertAlign w:val="superscript"/>
        </w:rPr>
        <w:t>2</w:t>
      </w:r>
      <w:r w:rsidRPr="00FC49AB">
        <w:rPr>
          <w:rFonts w:ascii="Times New Roman" w:hAnsi="Times New Roman" w:cs="Times New Roman"/>
          <w:sz w:val="24"/>
          <w:szCs w:val="24"/>
        </w:rPr>
        <w:t xml:space="preserve"> value and numbers in </w:t>
      </w:r>
      <w:r w:rsidR="00D169E7" w:rsidRPr="00FC49AB">
        <w:rPr>
          <w:rFonts w:ascii="Times New Roman" w:hAnsi="Times New Roman" w:cs="Times New Roman"/>
          <w:sz w:val="24"/>
          <w:szCs w:val="24"/>
        </w:rPr>
        <w:t>parentheses</w:t>
      </w:r>
      <w:r w:rsidRPr="00FC49AB">
        <w:rPr>
          <w:rFonts w:ascii="Times New Roman" w:hAnsi="Times New Roman" w:cs="Times New Roman"/>
          <w:sz w:val="24"/>
          <w:szCs w:val="24"/>
        </w:rPr>
        <w:t xml:space="preserve"> are p-values.</w:t>
      </w:r>
      <w:r w:rsidRPr="00FC49AB">
        <w:rPr>
          <w:rFonts w:ascii="Times New Roman" w:hAnsi="Times New Roman" w:cs="Times New Roman"/>
          <w:sz w:val="16"/>
          <w:szCs w:val="16"/>
        </w:rPr>
        <w:t xml:space="preserve"> </w:t>
      </w:r>
    </w:p>
    <w:p w:rsidR="00DA1844" w:rsidRPr="00FC49AB" w:rsidRDefault="00484418" w:rsidP="009F1BAA">
      <w:pPr>
        <w:spacing w:after="0" w:line="480" w:lineRule="auto"/>
        <w:ind w:firstLine="720"/>
        <w:jc w:val="both"/>
        <w:rPr>
          <w:rFonts w:ascii="Times New Roman" w:hAnsi="Times New Roman" w:cs="Times New Roman"/>
          <w:sz w:val="24"/>
          <w:szCs w:val="24"/>
        </w:rPr>
      </w:pPr>
      <w:r w:rsidRPr="00FC49AB">
        <w:rPr>
          <w:rFonts w:ascii="Times New Roman" w:hAnsi="Times New Roman" w:cs="Times New Roman"/>
          <w:sz w:val="24"/>
          <w:szCs w:val="24"/>
        </w:rPr>
        <w:t>Results for the US</w:t>
      </w:r>
      <w:r w:rsidR="00D76F3D" w:rsidRPr="00FC49AB">
        <w:rPr>
          <w:rFonts w:ascii="Times New Roman" w:hAnsi="Times New Roman" w:cs="Times New Roman"/>
          <w:sz w:val="24"/>
          <w:szCs w:val="24"/>
        </w:rPr>
        <w:t xml:space="preserve"> (Appendix </w:t>
      </w:r>
      <w:r w:rsidR="0063568D" w:rsidRPr="00FC49AB">
        <w:rPr>
          <w:rFonts w:ascii="Times New Roman" w:hAnsi="Times New Roman" w:cs="Times New Roman"/>
          <w:sz w:val="24"/>
          <w:szCs w:val="24"/>
        </w:rPr>
        <w:t>T</w:t>
      </w:r>
      <w:r w:rsidR="00D76F3D" w:rsidRPr="00FC49AB">
        <w:rPr>
          <w:rFonts w:ascii="Times New Roman" w:hAnsi="Times New Roman" w:cs="Times New Roman"/>
          <w:sz w:val="24"/>
          <w:szCs w:val="24"/>
        </w:rPr>
        <w:t>able 4, panel A)</w:t>
      </w:r>
      <w:r w:rsidRPr="00FC49AB">
        <w:rPr>
          <w:rFonts w:ascii="Times New Roman" w:hAnsi="Times New Roman" w:cs="Times New Roman"/>
          <w:sz w:val="24"/>
          <w:szCs w:val="24"/>
        </w:rPr>
        <w:t xml:space="preserve"> show that there is </w:t>
      </w:r>
      <w:r w:rsidR="00D76F3D" w:rsidRPr="00FC49AB">
        <w:rPr>
          <w:rFonts w:ascii="Times New Roman" w:hAnsi="Times New Roman" w:cs="Times New Roman"/>
          <w:sz w:val="24"/>
          <w:szCs w:val="24"/>
        </w:rPr>
        <w:t>almost</w:t>
      </w:r>
      <w:r w:rsidRPr="00FC49AB">
        <w:rPr>
          <w:rFonts w:ascii="Times New Roman" w:hAnsi="Times New Roman" w:cs="Times New Roman"/>
          <w:sz w:val="24"/>
          <w:szCs w:val="24"/>
        </w:rPr>
        <w:t xml:space="preserve"> </w:t>
      </w:r>
      <w:r w:rsidR="00D76F3D" w:rsidRPr="00FC49AB">
        <w:rPr>
          <w:rFonts w:ascii="Times New Roman" w:hAnsi="Times New Roman" w:cs="Times New Roman"/>
          <w:sz w:val="24"/>
          <w:szCs w:val="24"/>
        </w:rPr>
        <w:t>no</w:t>
      </w:r>
      <w:r w:rsidRPr="00FC49AB">
        <w:rPr>
          <w:rFonts w:ascii="Times New Roman" w:hAnsi="Times New Roman" w:cs="Times New Roman"/>
          <w:sz w:val="24"/>
          <w:szCs w:val="24"/>
        </w:rPr>
        <w:t xml:space="preserve"> causality </w:t>
      </w:r>
      <w:r w:rsidR="00D76F3D" w:rsidRPr="00FC49AB">
        <w:rPr>
          <w:rFonts w:ascii="Times New Roman" w:hAnsi="Times New Roman" w:cs="Times New Roman"/>
          <w:sz w:val="24"/>
          <w:szCs w:val="24"/>
        </w:rPr>
        <w:t>running from</w:t>
      </w:r>
      <w:r w:rsidRPr="00FC49AB">
        <w:rPr>
          <w:rFonts w:ascii="Times New Roman" w:hAnsi="Times New Roman" w:cs="Times New Roman"/>
          <w:sz w:val="24"/>
          <w:szCs w:val="24"/>
        </w:rPr>
        <w:t xml:space="preserve"> national liquidity </w:t>
      </w:r>
      <w:r w:rsidR="00D76F3D" w:rsidRPr="00FC49AB">
        <w:rPr>
          <w:rFonts w:ascii="Times New Roman" w:hAnsi="Times New Roman" w:cs="Times New Roman"/>
          <w:sz w:val="24"/>
          <w:szCs w:val="24"/>
        </w:rPr>
        <w:t>to</w:t>
      </w:r>
      <w:r w:rsidRPr="00FC49AB">
        <w:rPr>
          <w:rFonts w:ascii="Times New Roman" w:hAnsi="Times New Roman" w:cs="Times New Roman"/>
          <w:sz w:val="24"/>
          <w:szCs w:val="24"/>
        </w:rPr>
        <w:t xml:space="preserve"> macroeconomic indicators. </w:t>
      </w:r>
      <w:r w:rsidR="00D76F3D" w:rsidRPr="00FC49AB">
        <w:rPr>
          <w:rFonts w:ascii="Times New Roman" w:hAnsi="Times New Roman" w:cs="Times New Roman"/>
          <w:sz w:val="24"/>
          <w:szCs w:val="24"/>
        </w:rPr>
        <w:t>Only n</w:t>
      </w:r>
      <w:r w:rsidRPr="00FC49AB">
        <w:rPr>
          <w:rFonts w:ascii="Times New Roman" w:hAnsi="Times New Roman" w:cs="Times New Roman"/>
          <w:sz w:val="24"/>
          <w:szCs w:val="24"/>
        </w:rPr>
        <w:t xml:space="preserve">ational Roll (NRO) Granger causes </w:t>
      </w:r>
      <w:r w:rsidR="00D76F3D" w:rsidRPr="00FC49AB">
        <w:rPr>
          <w:rFonts w:ascii="Times New Roman" w:hAnsi="Times New Roman" w:cs="Times New Roman"/>
          <w:sz w:val="24"/>
          <w:szCs w:val="24"/>
        </w:rPr>
        <w:t>unemployment</w:t>
      </w:r>
      <w:r w:rsidR="00803E61" w:rsidRPr="00FC49AB">
        <w:rPr>
          <w:rFonts w:ascii="Times New Roman" w:hAnsi="Times New Roman" w:cs="Times New Roman"/>
          <w:sz w:val="24"/>
          <w:szCs w:val="24"/>
        </w:rPr>
        <w:t xml:space="preserve"> (line 7</w:t>
      </w:r>
      <w:r w:rsidR="0063568D" w:rsidRPr="00FC49AB">
        <w:rPr>
          <w:rFonts w:ascii="Times New Roman" w:hAnsi="Times New Roman" w:cs="Times New Roman"/>
          <w:sz w:val="24"/>
          <w:szCs w:val="24"/>
        </w:rPr>
        <w:t xml:space="preserve"> of the table</w:t>
      </w:r>
      <w:r w:rsidR="00803E61" w:rsidRPr="00FC49AB">
        <w:rPr>
          <w:rFonts w:ascii="Times New Roman" w:hAnsi="Times New Roman" w:cs="Times New Roman"/>
          <w:sz w:val="24"/>
          <w:szCs w:val="24"/>
        </w:rPr>
        <w:t>)</w:t>
      </w:r>
      <w:r w:rsidRPr="00FC49AB">
        <w:rPr>
          <w:rFonts w:ascii="Times New Roman" w:hAnsi="Times New Roman" w:cs="Times New Roman"/>
          <w:sz w:val="24"/>
          <w:szCs w:val="24"/>
        </w:rPr>
        <w:t xml:space="preserve">. </w:t>
      </w:r>
      <w:r w:rsidR="00D76F3D" w:rsidRPr="00FC49AB">
        <w:rPr>
          <w:rFonts w:ascii="Times New Roman" w:hAnsi="Times New Roman" w:cs="Times New Roman"/>
          <w:sz w:val="24"/>
          <w:szCs w:val="24"/>
        </w:rPr>
        <w:t xml:space="preserve">On the contrary it appears that GDP and INV Granger cause national </w:t>
      </w:r>
      <w:r w:rsidR="00803E61" w:rsidRPr="00FC49AB">
        <w:rPr>
          <w:rFonts w:ascii="Times New Roman" w:hAnsi="Times New Roman" w:cs="Times New Roman"/>
          <w:sz w:val="24"/>
          <w:szCs w:val="24"/>
        </w:rPr>
        <w:t>liquidity (lines 2 and 4)</w:t>
      </w:r>
      <w:r w:rsidR="00D76F3D" w:rsidRPr="00FC49AB">
        <w:rPr>
          <w:rFonts w:ascii="Times New Roman" w:hAnsi="Times New Roman" w:cs="Times New Roman"/>
          <w:sz w:val="24"/>
          <w:szCs w:val="24"/>
        </w:rPr>
        <w:t xml:space="preserve">. The relationship between liquidity and macroeconomic indicators appears to be quite unstable in the US over time. NSO report </w:t>
      </w:r>
      <w:r w:rsidR="00FF11E0" w:rsidRPr="00FC49AB">
        <w:rPr>
          <w:rFonts w:ascii="Times New Roman" w:hAnsi="Times New Roman" w:cs="Times New Roman"/>
          <w:sz w:val="24"/>
          <w:szCs w:val="24"/>
        </w:rPr>
        <w:t>a</w:t>
      </w:r>
      <w:r w:rsidR="000F2F8C" w:rsidRPr="00FC49AB">
        <w:rPr>
          <w:rFonts w:ascii="Times New Roman" w:hAnsi="Times New Roman" w:cs="Times New Roman"/>
          <w:sz w:val="24"/>
          <w:szCs w:val="24"/>
        </w:rPr>
        <w:t xml:space="preserve"> </w:t>
      </w:r>
      <w:r w:rsidR="00D76F3D" w:rsidRPr="00FC49AB">
        <w:rPr>
          <w:rFonts w:ascii="Times New Roman" w:hAnsi="Times New Roman" w:cs="Times New Roman"/>
          <w:sz w:val="24"/>
          <w:szCs w:val="24"/>
        </w:rPr>
        <w:t xml:space="preserve">one way causality running from national liquidity to macroeconomic indicators (sample range: 1947-2008). </w:t>
      </w:r>
      <w:r w:rsidR="000F2F8C" w:rsidRPr="00FC49AB">
        <w:rPr>
          <w:rFonts w:ascii="Times New Roman" w:hAnsi="Times New Roman" w:cs="Times New Roman"/>
          <w:sz w:val="24"/>
          <w:szCs w:val="24"/>
        </w:rPr>
        <w:t>From</w:t>
      </w:r>
      <w:r w:rsidR="00D76F3D" w:rsidRPr="00FC49AB">
        <w:rPr>
          <w:rFonts w:ascii="Times New Roman" w:hAnsi="Times New Roman" w:cs="Times New Roman"/>
          <w:sz w:val="24"/>
          <w:szCs w:val="24"/>
        </w:rPr>
        <w:t xml:space="preserve"> </w:t>
      </w:r>
      <w:r w:rsidR="000F2F8C" w:rsidRPr="00FC49AB">
        <w:rPr>
          <w:rFonts w:ascii="Times New Roman" w:hAnsi="Times New Roman" w:cs="Times New Roman"/>
          <w:sz w:val="24"/>
          <w:szCs w:val="24"/>
        </w:rPr>
        <w:t>1995 to 2010</w:t>
      </w:r>
      <w:r w:rsidR="00911AD1" w:rsidRPr="00FC49AB">
        <w:rPr>
          <w:rFonts w:ascii="Times New Roman" w:hAnsi="Times New Roman" w:cs="Times New Roman"/>
          <w:sz w:val="24"/>
          <w:szCs w:val="24"/>
        </w:rPr>
        <w:t xml:space="preserve"> (results not </w:t>
      </w:r>
      <w:r w:rsidR="00EC601A" w:rsidRPr="00FC49AB">
        <w:rPr>
          <w:rFonts w:ascii="Times New Roman" w:hAnsi="Times New Roman" w:cs="Times New Roman"/>
          <w:sz w:val="24"/>
          <w:szCs w:val="24"/>
        </w:rPr>
        <w:t xml:space="preserve">tabulated </w:t>
      </w:r>
      <w:r w:rsidR="00DB15C8" w:rsidRPr="00FC49AB">
        <w:rPr>
          <w:rFonts w:ascii="Times New Roman" w:hAnsi="Times New Roman" w:cs="Times New Roman"/>
          <w:sz w:val="24"/>
          <w:szCs w:val="24"/>
        </w:rPr>
        <w:t>for the economy of the paper</w:t>
      </w:r>
      <w:r w:rsidR="00911AD1" w:rsidRPr="00FC49AB">
        <w:rPr>
          <w:rFonts w:ascii="Times New Roman" w:hAnsi="Times New Roman" w:cs="Times New Roman"/>
          <w:sz w:val="24"/>
          <w:szCs w:val="24"/>
        </w:rPr>
        <w:t>)</w:t>
      </w:r>
      <w:r w:rsidR="000F2F8C" w:rsidRPr="00FC49AB">
        <w:rPr>
          <w:rFonts w:ascii="Times New Roman" w:hAnsi="Times New Roman" w:cs="Times New Roman"/>
          <w:sz w:val="24"/>
          <w:szCs w:val="24"/>
        </w:rPr>
        <w:t xml:space="preserve"> we f</w:t>
      </w:r>
      <w:r w:rsidR="003B4F86" w:rsidRPr="00FC49AB">
        <w:rPr>
          <w:rFonts w:ascii="Times New Roman" w:hAnsi="Times New Roman" w:cs="Times New Roman"/>
          <w:sz w:val="24"/>
          <w:szCs w:val="24"/>
        </w:rPr>
        <w:t>i</w:t>
      </w:r>
      <w:r w:rsidR="000F2F8C" w:rsidRPr="00FC49AB">
        <w:rPr>
          <w:rFonts w:ascii="Times New Roman" w:hAnsi="Times New Roman" w:cs="Times New Roman"/>
          <w:sz w:val="24"/>
          <w:szCs w:val="24"/>
        </w:rPr>
        <w:t>nd a one way relationship running from national liquidity (</w:t>
      </w:r>
      <w:r w:rsidR="00004EC1" w:rsidRPr="00FC49AB">
        <w:rPr>
          <w:rFonts w:ascii="Times New Roman" w:hAnsi="Times New Roman" w:cs="Times New Roman"/>
          <w:sz w:val="24"/>
          <w:szCs w:val="24"/>
        </w:rPr>
        <w:t xml:space="preserve">when </w:t>
      </w:r>
      <w:r w:rsidR="000F2F8C" w:rsidRPr="00FC49AB">
        <w:rPr>
          <w:rFonts w:ascii="Times New Roman" w:hAnsi="Times New Roman" w:cs="Times New Roman"/>
          <w:sz w:val="24"/>
          <w:szCs w:val="24"/>
        </w:rPr>
        <w:t>captured by NRO)</w:t>
      </w:r>
      <w:r w:rsidR="003B4F86" w:rsidRPr="00FC49AB">
        <w:rPr>
          <w:rFonts w:ascii="Times New Roman" w:hAnsi="Times New Roman" w:cs="Times New Roman"/>
          <w:sz w:val="24"/>
          <w:szCs w:val="24"/>
        </w:rPr>
        <w:t xml:space="preserve"> to macroeconomic indicators</w:t>
      </w:r>
      <w:r w:rsidR="00004EC1" w:rsidRPr="00FC49AB">
        <w:rPr>
          <w:rFonts w:ascii="Times New Roman" w:hAnsi="Times New Roman" w:cs="Times New Roman"/>
          <w:sz w:val="24"/>
          <w:szCs w:val="24"/>
        </w:rPr>
        <w:t>. H</w:t>
      </w:r>
      <w:r w:rsidR="000F2F8C" w:rsidRPr="00FC49AB">
        <w:rPr>
          <w:rFonts w:ascii="Times New Roman" w:hAnsi="Times New Roman" w:cs="Times New Roman"/>
          <w:sz w:val="24"/>
          <w:szCs w:val="24"/>
        </w:rPr>
        <w:t>owever</w:t>
      </w:r>
      <w:r w:rsidR="00004EC1" w:rsidRPr="00FC49AB">
        <w:rPr>
          <w:rFonts w:ascii="Times New Roman" w:hAnsi="Times New Roman" w:cs="Times New Roman"/>
          <w:sz w:val="24"/>
          <w:szCs w:val="24"/>
        </w:rPr>
        <w:t>,</w:t>
      </w:r>
      <w:r w:rsidR="000F2F8C" w:rsidRPr="00FC49AB">
        <w:rPr>
          <w:rFonts w:ascii="Times New Roman" w:hAnsi="Times New Roman" w:cs="Times New Roman"/>
          <w:sz w:val="24"/>
          <w:szCs w:val="24"/>
        </w:rPr>
        <w:t xml:space="preserve"> from 1995 to 2013, this relationship disappears</w:t>
      </w:r>
      <w:r w:rsidR="00803E61" w:rsidRPr="00FC49AB">
        <w:rPr>
          <w:rFonts w:ascii="Times New Roman" w:hAnsi="Times New Roman" w:cs="Times New Roman"/>
          <w:sz w:val="24"/>
          <w:szCs w:val="24"/>
        </w:rPr>
        <w:t xml:space="preserve"> as discussed above</w:t>
      </w:r>
      <w:r w:rsidR="00D42CC0" w:rsidRPr="00FC49AB">
        <w:rPr>
          <w:rFonts w:ascii="Times New Roman" w:hAnsi="Times New Roman" w:cs="Times New Roman"/>
          <w:sz w:val="24"/>
          <w:szCs w:val="24"/>
        </w:rPr>
        <w:t xml:space="preserve">, which is </w:t>
      </w:r>
      <w:r w:rsidR="000F2F8C" w:rsidRPr="00FC49AB">
        <w:rPr>
          <w:rFonts w:ascii="Times New Roman" w:hAnsi="Times New Roman" w:cs="Times New Roman"/>
          <w:sz w:val="24"/>
          <w:szCs w:val="24"/>
        </w:rPr>
        <w:t xml:space="preserve">not unusual given that (systematic) liquidity varies a lot over time. </w:t>
      </w:r>
      <w:r w:rsidR="00FF11E0" w:rsidRPr="00FC49AB">
        <w:rPr>
          <w:rFonts w:ascii="Times New Roman" w:hAnsi="Times New Roman" w:cs="Times New Roman"/>
          <w:sz w:val="24"/>
          <w:szCs w:val="24"/>
        </w:rPr>
        <w:t>W</w:t>
      </w:r>
      <w:r w:rsidR="000F2F8C" w:rsidRPr="00FC49AB">
        <w:rPr>
          <w:rFonts w:ascii="Times New Roman" w:hAnsi="Times New Roman" w:cs="Times New Roman"/>
          <w:sz w:val="24"/>
          <w:szCs w:val="24"/>
        </w:rPr>
        <w:t xml:space="preserve">ith respect to Global liquidity and US macroeconomic indicators we find that there is a stable </w:t>
      </w:r>
      <w:r w:rsidR="00D72590">
        <w:rPr>
          <w:rFonts w:ascii="Times New Roman" w:hAnsi="Times New Roman" w:cs="Times New Roman"/>
          <w:sz w:val="24"/>
          <w:szCs w:val="24"/>
        </w:rPr>
        <w:t>two-</w:t>
      </w:r>
      <w:r w:rsidR="000F2F8C" w:rsidRPr="00FC49AB">
        <w:rPr>
          <w:rFonts w:ascii="Times New Roman" w:hAnsi="Times New Roman" w:cs="Times New Roman"/>
          <w:sz w:val="24"/>
          <w:szCs w:val="24"/>
        </w:rPr>
        <w:t>way causality over time (see panel B</w:t>
      </w:r>
      <w:r w:rsidR="00004EC1" w:rsidRPr="00FC49AB">
        <w:rPr>
          <w:rFonts w:ascii="Times New Roman" w:hAnsi="Times New Roman" w:cs="Times New Roman"/>
          <w:sz w:val="24"/>
          <w:szCs w:val="24"/>
        </w:rPr>
        <w:t>,</w:t>
      </w:r>
      <w:r w:rsidR="000F2F8C" w:rsidRPr="00FC49AB">
        <w:rPr>
          <w:rFonts w:ascii="Times New Roman" w:hAnsi="Times New Roman" w:cs="Times New Roman"/>
          <w:sz w:val="24"/>
          <w:szCs w:val="24"/>
        </w:rPr>
        <w:t xml:space="preserve"> lines 3-4 and 7-8). </w:t>
      </w:r>
      <w:r w:rsidR="00911AD1" w:rsidRPr="00FC49AB">
        <w:rPr>
          <w:rFonts w:ascii="Times New Roman" w:hAnsi="Times New Roman" w:cs="Times New Roman"/>
          <w:sz w:val="24"/>
          <w:szCs w:val="24"/>
        </w:rPr>
        <w:t xml:space="preserve">Consistent results are obtained over 1995-2010 and 1995-2013. </w:t>
      </w:r>
      <w:r w:rsidR="000F2F8C" w:rsidRPr="00FC49AB">
        <w:rPr>
          <w:rFonts w:ascii="Times New Roman" w:hAnsi="Times New Roman" w:cs="Times New Roman"/>
          <w:sz w:val="24"/>
          <w:szCs w:val="24"/>
        </w:rPr>
        <w:t xml:space="preserve">Again this not an unexpected finding given that </w:t>
      </w:r>
      <w:r w:rsidR="00911AD1" w:rsidRPr="00FC49AB">
        <w:rPr>
          <w:rFonts w:ascii="Times New Roman" w:hAnsi="Times New Roman" w:cs="Times New Roman"/>
          <w:sz w:val="24"/>
          <w:szCs w:val="24"/>
        </w:rPr>
        <w:t>the</w:t>
      </w:r>
      <w:r w:rsidR="000F2F8C" w:rsidRPr="00FC49AB">
        <w:rPr>
          <w:rFonts w:ascii="Times New Roman" w:hAnsi="Times New Roman" w:cs="Times New Roman"/>
          <w:sz w:val="24"/>
          <w:szCs w:val="24"/>
        </w:rPr>
        <w:t xml:space="preserve"> global </w:t>
      </w:r>
      <w:r w:rsidR="00911AD1" w:rsidRPr="00FC49AB">
        <w:rPr>
          <w:rFonts w:ascii="Times New Roman" w:hAnsi="Times New Roman" w:cs="Times New Roman"/>
          <w:sz w:val="24"/>
          <w:szCs w:val="24"/>
        </w:rPr>
        <w:t xml:space="preserve">liquidity </w:t>
      </w:r>
      <w:r w:rsidR="000F2F8C" w:rsidRPr="00FC49AB">
        <w:rPr>
          <w:rFonts w:ascii="Times New Roman" w:hAnsi="Times New Roman" w:cs="Times New Roman"/>
          <w:sz w:val="24"/>
          <w:szCs w:val="24"/>
        </w:rPr>
        <w:t xml:space="preserve">factor used in the US </w:t>
      </w:r>
      <w:r w:rsidR="00911AD1" w:rsidRPr="00FC49AB">
        <w:rPr>
          <w:rFonts w:ascii="Times New Roman" w:hAnsi="Times New Roman" w:cs="Times New Roman"/>
          <w:sz w:val="24"/>
          <w:szCs w:val="24"/>
        </w:rPr>
        <w:t xml:space="preserve">Granger </w:t>
      </w:r>
      <w:r w:rsidR="000F2F8C" w:rsidRPr="00FC49AB">
        <w:rPr>
          <w:rFonts w:ascii="Times New Roman" w:hAnsi="Times New Roman" w:cs="Times New Roman"/>
          <w:sz w:val="24"/>
          <w:szCs w:val="24"/>
        </w:rPr>
        <w:t>causality regressions incl</w:t>
      </w:r>
      <w:r w:rsidR="00911AD1" w:rsidRPr="00FC49AB">
        <w:rPr>
          <w:rFonts w:ascii="Times New Roman" w:hAnsi="Times New Roman" w:cs="Times New Roman"/>
          <w:sz w:val="24"/>
          <w:szCs w:val="24"/>
        </w:rPr>
        <w:t>u</w:t>
      </w:r>
      <w:r w:rsidR="000F2F8C" w:rsidRPr="00FC49AB">
        <w:rPr>
          <w:rFonts w:ascii="Times New Roman" w:hAnsi="Times New Roman" w:cs="Times New Roman"/>
          <w:sz w:val="24"/>
          <w:szCs w:val="24"/>
        </w:rPr>
        <w:t>de</w:t>
      </w:r>
      <w:r w:rsidR="00911AD1" w:rsidRPr="00FC49AB">
        <w:rPr>
          <w:rFonts w:ascii="Times New Roman" w:hAnsi="Times New Roman" w:cs="Times New Roman"/>
          <w:sz w:val="24"/>
          <w:szCs w:val="24"/>
        </w:rPr>
        <w:t>s</w:t>
      </w:r>
      <w:r w:rsidR="000F2F8C" w:rsidRPr="00FC49AB">
        <w:rPr>
          <w:rFonts w:ascii="Times New Roman" w:hAnsi="Times New Roman" w:cs="Times New Roman"/>
          <w:sz w:val="24"/>
          <w:szCs w:val="24"/>
        </w:rPr>
        <w:t xml:space="preserve"> all other G</w:t>
      </w:r>
      <w:r w:rsidR="00004EC1" w:rsidRPr="00FC49AB">
        <w:rPr>
          <w:rFonts w:ascii="Times New Roman" w:hAnsi="Times New Roman" w:cs="Times New Roman"/>
          <w:sz w:val="24"/>
          <w:szCs w:val="24"/>
        </w:rPr>
        <w:t>7</w:t>
      </w:r>
      <w:r w:rsidR="000F2F8C" w:rsidRPr="00FC49AB">
        <w:rPr>
          <w:rFonts w:ascii="Times New Roman" w:hAnsi="Times New Roman" w:cs="Times New Roman"/>
          <w:sz w:val="24"/>
          <w:szCs w:val="24"/>
        </w:rPr>
        <w:t xml:space="preserve"> countries excluding the US.</w:t>
      </w:r>
      <w:r w:rsidR="00911AD1" w:rsidRPr="00FC49AB">
        <w:rPr>
          <w:rFonts w:ascii="Times New Roman" w:hAnsi="Times New Roman" w:cs="Times New Roman"/>
          <w:sz w:val="24"/>
          <w:szCs w:val="24"/>
        </w:rPr>
        <w:t xml:space="preserve"> </w:t>
      </w:r>
      <w:r w:rsidR="00737E28" w:rsidRPr="00FC49AB">
        <w:rPr>
          <w:rFonts w:ascii="Times New Roman" w:hAnsi="Times New Roman" w:cs="Times New Roman"/>
          <w:sz w:val="24"/>
          <w:szCs w:val="24"/>
        </w:rPr>
        <w:t>Unfortunately</w:t>
      </w:r>
      <w:r w:rsidR="00FF11E0" w:rsidRPr="00FC49AB">
        <w:rPr>
          <w:rFonts w:ascii="Times New Roman" w:hAnsi="Times New Roman" w:cs="Times New Roman"/>
          <w:sz w:val="24"/>
          <w:szCs w:val="24"/>
        </w:rPr>
        <w:t>,</w:t>
      </w:r>
      <w:r w:rsidR="00737E28" w:rsidRPr="00FC49AB">
        <w:rPr>
          <w:rFonts w:ascii="Times New Roman" w:hAnsi="Times New Roman" w:cs="Times New Roman"/>
          <w:sz w:val="24"/>
          <w:szCs w:val="24"/>
        </w:rPr>
        <w:t xml:space="preserve"> no direct comparison can be made with NSO findings since they do not use global factors.</w:t>
      </w:r>
    </w:p>
    <w:p w:rsidR="009D0E82" w:rsidRPr="00FC49AB" w:rsidRDefault="00111C57" w:rsidP="009D0E82">
      <w:pPr>
        <w:spacing w:after="0" w:line="480" w:lineRule="auto"/>
        <w:ind w:firstLine="720"/>
        <w:jc w:val="both"/>
        <w:rPr>
          <w:rFonts w:ascii="Times New Roman" w:hAnsi="Times New Roman" w:cs="Times New Roman"/>
          <w:sz w:val="28"/>
          <w:szCs w:val="28"/>
        </w:rPr>
      </w:pPr>
      <w:r w:rsidRPr="00FC49AB">
        <w:rPr>
          <w:rFonts w:ascii="Times New Roman" w:hAnsi="Times New Roman" w:cs="Times New Roman"/>
          <w:sz w:val="24"/>
          <w:szCs w:val="24"/>
        </w:rPr>
        <w:t>Original p</w:t>
      </w:r>
      <w:r w:rsidR="00911AD1" w:rsidRPr="00FC49AB">
        <w:rPr>
          <w:rFonts w:ascii="Times New Roman" w:hAnsi="Times New Roman" w:cs="Times New Roman"/>
          <w:sz w:val="24"/>
          <w:szCs w:val="24"/>
        </w:rPr>
        <w:t>anel data r</w:t>
      </w:r>
      <w:r w:rsidR="00484418" w:rsidRPr="00FC49AB">
        <w:rPr>
          <w:rFonts w:ascii="Times New Roman" w:hAnsi="Times New Roman" w:cs="Times New Roman"/>
          <w:sz w:val="24"/>
          <w:szCs w:val="24"/>
        </w:rPr>
        <w:t>esults for the rest of the countries in the sample (Table 4</w:t>
      </w:r>
      <w:r w:rsidR="003B4F86" w:rsidRPr="00FC49AB">
        <w:rPr>
          <w:rFonts w:ascii="Times New Roman" w:hAnsi="Times New Roman" w:cs="Times New Roman"/>
          <w:sz w:val="24"/>
          <w:szCs w:val="24"/>
        </w:rPr>
        <w:t>, panel A</w:t>
      </w:r>
      <w:r w:rsidR="00484418" w:rsidRPr="00FC49AB">
        <w:rPr>
          <w:rFonts w:ascii="Times New Roman" w:hAnsi="Times New Roman" w:cs="Times New Roman"/>
          <w:sz w:val="24"/>
          <w:szCs w:val="24"/>
        </w:rPr>
        <w:t xml:space="preserve">) </w:t>
      </w:r>
      <w:r w:rsidR="00911AD1" w:rsidRPr="00FC49AB">
        <w:rPr>
          <w:rFonts w:ascii="Times New Roman" w:hAnsi="Times New Roman" w:cs="Times New Roman"/>
          <w:sz w:val="24"/>
          <w:szCs w:val="24"/>
        </w:rPr>
        <w:t xml:space="preserve">show that there is not much interaction between national liquidity and macroeconomic indicators, very similar to US results. </w:t>
      </w:r>
      <w:r w:rsidR="003B4F86" w:rsidRPr="00FC49AB">
        <w:rPr>
          <w:rFonts w:ascii="Times New Roman" w:hAnsi="Times New Roman" w:cs="Times New Roman"/>
          <w:sz w:val="24"/>
          <w:szCs w:val="24"/>
        </w:rPr>
        <w:t>We find</w:t>
      </w:r>
      <w:r w:rsidR="00484418" w:rsidRPr="00FC49AB">
        <w:rPr>
          <w:rFonts w:ascii="Times New Roman" w:hAnsi="Times New Roman" w:cs="Times New Roman"/>
          <w:sz w:val="24"/>
          <w:szCs w:val="24"/>
        </w:rPr>
        <w:t xml:space="preserve"> that there is a two-way causality between national </w:t>
      </w:r>
      <w:r w:rsidR="003B4F86" w:rsidRPr="00FC49AB">
        <w:rPr>
          <w:rFonts w:ascii="Times New Roman" w:hAnsi="Times New Roman" w:cs="Times New Roman"/>
          <w:sz w:val="24"/>
          <w:szCs w:val="24"/>
        </w:rPr>
        <w:t>AM (NAM) only</w:t>
      </w:r>
      <w:r w:rsidR="00484418" w:rsidRPr="00FC49AB">
        <w:rPr>
          <w:rFonts w:ascii="Times New Roman" w:hAnsi="Times New Roman" w:cs="Times New Roman"/>
          <w:sz w:val="24"/>
          <w:szCs w:val="24"/>
        </w:rPr>
        <w:t xml:space="preserve"> and </w:t>
      </w:r>
      <w:r w:rsidR="003B4F86" w:rsidRPr="00FC49AB">
        <w:rPr>
          <w:rFonts w:ascii="Times New Roman" w:hAnsi="Times New Roman" w:cs="Times New Roman"/>
          <w:sz w:val="24"/>
          <w:szCs w:val="24"/>
        </w:rPr>
        <w:t>GDP (lines 1-2)</w:t>
      </w:r>
      <w:r w:rsidR="00484418" w:rsidRPr="00FC49AB">
        <w:rPr>
          <w:rFonts w:ascii="Times New Roman" w:hAnsi="Times New Roman" w:cs="Times New Roman"/>
          <w:sz w:val="24"/>
          <w:szCs w:val="24"/>
        </w:rPr>
        <w:t>.</w:t>
      </w:r>
      <w:r w:rsidR="003B4F86" w:rsidRPr="00FC49AB">
        <w:rPr>
          <w:rFonts w:ascii="Times New Roman" w:hAnsi="Times New Roman" w:cs="Times New Roman"/>
          <w:sz w:val="24"/>
          <w:szCs w:val="24"/>
        </w:rPr>
        <w:t xml:space="preserve"> There is no causality in either direction between national RO (NRO) and macroeconomic indicators</w:t>
      </w:r>
      <w:r w:rsidR="00484418" w:rsidRPr="00FC49AB">
        <w:rPr>
          <w:rFonts w:ascii="Times New Roman" w:hAnsi="Times New Roman" w:cs="Times New Roman"/>
          <w:sz w:val="24"/>
          <w:szCs w:val="24"/>
        </w:rPr>
        <w:t xml:space="preserve">. Comparing these results to results obtained for the </w:t>
      </w:r>
      <w:r w:rsidR="00484418" w:rsidRPr="00FC49AB">
        <w:rPr>
          <w:rFonts w:ascii="Times New Roman" w:hAnsi="Times New Roman" w:cs="Times New Roman"/>
          <w:sz w:val="24"/>
          <w:szCs w:val="24"/>
        </w:rPr>
        <w:lastRenderedPageBreak/>
        <w:t>US</w:t>
      </w:r>
      <w:r w:rsidRPr="00FC49AB">
        <w:rPr>
          <w:rFonts w:ascii="Times New Roman" w:hAnsi="Times New Roman" w:cs="Times New Roman"/>
          <w:sz w:val="24"/>
          <w:szCs w:val="24"/>
        </w:rPr>
        <w:t>,</w:t>
      </w:r>
      <w:r w:rsidR="00484418" w:rsidRPr="00FC49AB">
        <w:rPr>
          <w:rFonts w:ascii="Times New Roman" w:hAnsi="Times New Roman" w:cs="Times New Roman"/>
          <w:sz w:val="24"/>
          <w:szCs w:val="24"/>
        </w:rPr>
        <w:t xml:space="preserve"> one can clearly see that the US is </w:t>
      </w:r>
      <w:r w:rsidR="003B4F86" w:rsidRPr="00FC49AB">
        <w:rPr>
          <w:rFonts w:ascii="Times New Roman" w:hAnsi="Times New Roman" w:cs="Times New Roman"/>
          <w:sz w:val="24"/>
          <w:szCs w:val="24"/>
        </w:rPr>
        <w:t xml:space="preserve">behaving similarly to the rest of the countries in our sample for the period 1995 to 2013. </w:t>
      </w:r>
      <w:r w:rsidR="00484418" w:rsidRPr="00FC49AB">
        <w:rPr>
          <w:rFonts w:ascii="Times New Roman" w:hAnsi="Times New Roman" w:cs="Times New Roman"/>
          <w:sz w:val="24"/>
          <w:szCs w:val="24"/>
        </w:rPr>
        <w:t xml:space="preserve">Looking at causality between global liquidity and macroeconomic indicators </w:t>
      </w:r>
      <w:r w:rsidR="00C12A39" w:rsidRPr="00FC49AB">
        <w:rPr>
          <w:rFonts w:ascii="Times New Roman" w:hAnsi="Times New Roman" w:cs="Times New Roman"/>
          <w:sz w:val="24"/>
          <w:szCs w:val="24"/>
        </w:rPr>
        <w:t xml:space="preserve">for </w:t>
      </w:r>
      <w:r w:rsidR="009A5BA9" w:rsidRPr="00FC49AB">
        <w:rPr>
          <w:rFonts w:ascii="Times New Roman" w:hAnsi="Times New Roman" w:cs="Times New Roman"/>
          <w:sz w:val="24"/>
          <w:szCs w:val="24"/>
        </w:rPr>
        <w:t>the remaining G7</w:t>
      </w:r>
      <w:r w:rsidR="00C12A39" w:rsidRPr="00FC49AB">
        <w:rPr>
          <w:rFonts w:ascii="Times New Roman" w:hAnsi="Times New Roman" w:cs="Times New Roman"/>
          <w:sz w:val="24"/>
          <w:szCs w:val="24"/>
        </w:rPr>
        <w:t xml:space="preserve">, </w:t>
      </w:r>
      <w:r w:rsidR="00484418" w:rsidRPr="00FC49AB">
        <w:rPr>
          <w:rFonts w:ascii="Times New Roman" w:hAnsi="Times New Roman" w:cs="Times New Roman"/>
          <w:sz w:val="24"/>
          <w:szCs w:val="24"/>
        </w:rPr>
        <w:t xml:space="preserve">we find that </w:t>
      </w:r>
      <w:r w:rsidR="00C12A39" w:rsidRPr="00FC49AB">
        <w:rPr>
          <w:rFonts w:ascii="Times New Roman" w:hAnsi="Times New Roman" w:cs="Times New Roman"/>
          <w:sz w:val="24"/>
          <w:szCs w:val="24"/>
        </w:rPr>
        <w:t xml:space="preserve">there is a </w:t>
      </w:r>
      <w:r w:rsidR="00D72590">
        <w:rPr>
          <w:rFonts w:ascii="Times New Roman" w:hAnsi="Times New Roman" w:cs="Times New Roman"/>
          <w:sz w:val="24"/>
          <w:szCs w:val="24"/>
        </w:rPr>
        <w:t>two-</w:t>
      </w:r>
      <w:r w:rsidR="00C12A39" w:rsidRPr="00FC49AB">
        <w:rPr>
          <w:rFonts w:ascii="Times New Roman" w:hAnsi="Times New Roman" w:cs="Times New Roman"/>
          <w:sz w:val="24"/>
          <w:szCs w:val="24"/>
        </w:rPr>
        <w:t>way relationship</w:t>
      </w:r>
      <w:r w:rsidR="00FD4A34" w:rsidRPr="00FC49AB">
        <w:rPr>
          <w:rFonts w:ascii="Times New Roman" w:hAnsi="Times New Roman" w:cs="Times New Roman"/>
          <w:sz w:val="24"/>
          <w:szCs w:val="24"/>
        </w:rPr>
        <w:t xml:space="preserve"> between GAM and CONS (Table 4, panel B</w:t>
      </w:r>
      <w:r w:rsidR="00AC7C06" w:rsidRPr="00FC49AB">
        <w:rPr>
          <w:rFonts w:ascii="Times New Roman" w:hAnsi="Times New Roman" w:cs="Times New Roman"/>
          <w:sz w:val="24"/>
          <w:szCs w:val="24"/>
        </w:rPr>
        <w:t>, lines 5-6</w:t>
      </w:r>
      <w:r w:rsidR="00FD4A34" w:rsidRPr="00FC49AB">
        <w:rPr>
          <w:rFonts w:ascii="Times New Roman" w:hAnsi="Times New Roman" w:cs="Times New Roman"/>
          <w:sz w:val="24"/>
          <w:szCs w:val="24"/>
        </w:rPr>
        <w:t>). Also GDP and INV</w:t>
      </w:r>
      <w:r w:rsidR="00C12A39" w:rsidRPr="00FC49AB">
        <w:rPr>
          <w:rFonts w:ascii="Times New Roman" w:hAnsi="Times New Roman" w:cs="Times New Roman"/>
          <w:sz w:val="24"/>
          <w:szCs w:val="24"/>
        </w:rPr>
        <w:t xml:space="preserve"> Granger cause </w:t>
      </w:r>
      <w:r w:rsidR="00FD4A34" w:rsidRPr="00FC49AB">
        <w:rPr>
          <w:rFonts w:ascii="Times New Roman" w:hAnsi="Times New Roman" w:cs="Times New Roman"/>
          <w:sz w:val="24"/>
          <w:szCs w:val="24"/>
        </w:rPr>
        <w:t xml:space="preserve">both </w:t>
      </w:r>
      <w:r w:rsidR="00C12A39" w:rsidRPr="00FC49AB">
        <w:rPr>
          <w:rFonts w:ascii="Times New Roman" w:hAnsi="Times New Roman" w:cs="Times New Roman"/>
          <w:sz w:val="24"/>
          <w:szCs w:val="24"/>
        </w:rPr>
        <w:t xml:space="preserve">global liquidity </w:t>
      </w:r>
      <w:r w:rsidR="00FD4A34" w:rsidRPr="00FC49AB">
        <w:rPr>
          <w:rFonts w:ascii="Times New Roman" w:hAnsi="Times New Roman" w:cs="Times New Roman"/>
          <w:sz w:val="24"/>
          <w:szCs w:val="24"/>
        </w:rPr>
        <w:t xml:space="preserve">variables </w:t>
      </w:r>
      <w:r w:rsidR="00C12A39" w:rsidRPr="00FC49AB">
        <w:rPr>
          <w:rFonts w:ascii="Times New Roman" w:hAnsi="Times New Roman" w:cs="Times New Roman"/>
          <w:sz w:val="24"/>
          <w:szCs w:val="24"/>
        </w:rPr>
        <w:t>while it is</w:t>
      </w:r>
      <w:r w:rsidR="00AC7C06" w:rsidRPr="00FC49AB">
        <w:rPr>
          <w:rFonts w:ascii="Times New Roman" w:hAnsi="Times New Roman" w:cs="Times New Roman"/>
          <w:sz w:val="24"/>
          <w:szCs w:val="24"/>
        </w:rPr>
        <w:t xml:space="preserve"> only</w:t>
      </w:r>
      <w:r w:rsidR="00C12A39" w:rsidRPr="00FC49AB">
        <w:rPr>
          <w:rFonts w:ascii="Times New Roman" w:hAnsi="Times New Roman" w:cs="Times New Roman"/>
          <w:sz w:val="24"/>
          <w:szCs w:val="24"/>
        </w:rPr>
        <w:t xml:space="preserve"> global AM (GAM) that causes unemployment. Generally speaking results for Granger causality </w:t>
      </w:r>
      <w:r w:rsidR="00AC7C06" w:rsidRPr="00FC49AB">
        <w:rPr>
          <w:rFonts w:ascii="Times New Roman" w:hAnsi="Times New Roman" w:cs="Times New Roman"/>
          <w:sz w:val="24"/>
          <w:szCs w:val="24"/>
        </w:rPr>
        <w:t xml:space="preserve">between </w:t>
      </w:r>
      <w:r w:rsidR="00C12A39" w:rsidRPr="00FC49AB">
        <w:rPr>
          <w:rFonts w:ascii="Times New Roman" w:hAnsi="Times New Roman" w:cs="Times New Roman"/>
          <w:sz w:val="24"/>
          <w:szCs w:val="24"/>
        </w:rPr>
        <w:t xml:space="preserve">global liquidity and macroeconomic indicators are similar for both US and </w:t>
      </w:r>
      <w:r w:rsidR="009A5BA9" w:rsidRPr="00FC49AB">
        <w:rPr>
          <w:rFonts w:ascii="Times New Roman" w:hAnsi="Times New Roman" w:cs="Times New Roman"/>
          <w:sz w:val="24"/>
          <w:szCs w:val="24"/>
        </w:rPr>
        <w:t>the rest of the G7</w:t>
      </w:r>
      <w:r w:rsidR="00C12A39" w:rsidRPr="00FC49AB">
        <w:rPr>
          <w:rFonts w:ascii="Times New Roman" w:hAnsi="Times New Roman" w:cs="Times New Roman"/>
          <w:sz w:val="24"/>
          <w:szCs w:val="24"/>
        </w:rPr>
        <w:t>.</w:t>
      </w:r>
      <w:r w:rsidR="000C3F29" w:rsidRPr="00FC49AB">
        <w:rPr>
          <w:rFonts w:ascii="Times New Roman" w:hAnsi="Times New Roman" w:cs="Times New Roman"/>
          <w:sz w:val="24"/>
          <w:szCs w:val="24"/>
        </w:rPr>
        <w:t xml:space="preserve"> </w:t>
      </w:r>
      <w:r w:rsidR="009A5BA9" w:rsidRPr="00FC49AB">
        <w:rPr>
          <w:rFonts w:ascii="Times New Roman" w:hAnsi="Times New Roman" w:cs="Times New Roman"/>
          <w:sz w:val="24"/>
          <w:szCs w:val="24"/>
        </w:rPr>
        <w:t>T</w:t>
      </w:r>
      <w:r w:rsidR="000C3F29" w:rsidRPr="00FC49AB">
        <w:rPr>
          <w:rFonts w:ascii="Times New Roman" w:hAnsi="Times New Roman" w:cs="Times New Roman"/>
          <w:sz w:val="24"/>
          <w:szCs w:val="24"/>
        </w:rPr>
        <w:t>o summarize</w:t>
      </w:r>
      <w:r w:rsidR="009A5BA9" w:rsidRPr="00FC49AB">
        <w:rPr>
          <w:rFonts w:ascii="Times New Roman" w:hAnsi="Times New Roman" w:cs="Times New Roman"/>
          <w:sz w:val="24"/>
          <w:szCs w:val="24"/>
        </w:rPr>
        <w:t>,</w:t>
      </w:r>
      <w:r w:rsidR="000C3F29" w:rsidRPr="00FC49AB">
        <w:rPr>
          <w:rFonts w:ascii="Times New Roman" w:hAnsi="Times New Roman" w:cs="Times New Roman"/>
          <w:sz w:val="24"/>
          <w:szCs w:val="24"/>
        </w:rPr>
        <w:t xml:space="preserve"> the ability of national liquidity is quite diminished in Granger causing macroeconomic indicators for the US</w:t>
      </w:r>
      <w:r w:rsidR="0054432E" w:rsidRPr="00FC49AB">
        <w:rPr>
          <w:rFonts w:ascii="Times New Roman" w:hAnsi="Times New Roman" w:cs="Times New Roman"/>
          <w:sz w:val="24"/>
          <w:szCs w:val="24"/>
        </w:rPr>
        <w:t>,</w:t>
      </w:r>
      <w:r w:rsidR="000C3F29" w:rsidRPr="00FC49AB">
        <w:rPr>
          <w:rFonts w:ascii="Times New Roman" w:hAnsi="Times New Roman" w:cs="Times New Roman"/>
          <w:sz w:val="24"/>
          <w:szCs w:val="24"/>
        </w:rPr>
        <w:t xml:space="preserve"> and </w:t>
      </w:r>
      <w:r w:rsidR="0054432E" w:rsidRPr="00FC49AB">
        <w:rPr>
          <w:rFonts w:ascii="Times New Roman" w:hAnsi="Times New Roman" w:cs="Times New Roman"/>
          <w:sz w:val="24"/>
          <w:szCs w:val="24"/>
        </w:rPr>
        <w:t xml:space="preserve">is small for </w:t>
      </w:r>
      <w:r w:rsidR="00677FA1" w:rsidRPr="00FC49AB">
        <w:rPr>
          <w:rFonts w:ascii="Times New Roman" w:hAnsi="Times New Roman" w:cs="Times New Roman"/>
          <w:sz w:val="24"/>
          <w:szCs w:val="24"/>
        </w:rPr>
        <w:t>the rest of the G7</w:t>
      </w:r>
      <w:r w:rsidR="0054432E" w:rsidRPr="00FC49AB">
        <w:rPr>
          <w:rFonts w:ascii="Times New Roman" w:hAnsi="Times New Roman" w:cs="Times New Roman"/>
          <w:sz w:val="24"/>
          <w:szCs w:val="24"/>
        </w:rPr>
        <w:t>,</w:t>
      </w:r>
      <w:r w:rsidR="00677FA1" w:rsidRPr="00FC49AB">
        <w:rPr>
          <w:rFonts w:ascii="Times New Roman" w:hAnsi="Times New Roman" w:cs="Times New Roman"/>
          <w:sz w:val="24"/>
          <w:szCs w:val="24"/>
        </w:rPr>
        <w:t xml:space="preserve"> </w:t>
      </w:r>
      <w:r w:rsidR="004F4C11" w:rsidRPr="00FC49AB">
        <w:rPr>
          <w:rFonts w:ascii="Times New Roman" w:hAnsi="Times New Roman" w:cs="Times New Roman"/>
          <w:sz w:val="24"/>
          <w:szCs w:val="24"/>
        </w:rPr>
        <w:t>contrary to NSO</w:t>
      </w:r>
      <w:r w:rsidR="00FD4A34" w:rsidRPr="00FC49AB">
        <w:rPr>
          <w:rFonts w:ascii="Times New Roman" w:hAnsi="Times New Roman" w:cs="Times New Roman"/>
          <w:sz w:val="24"/>
          <w:szCs w:val="24"/>
        </w:rPr>
        <w:t xml:space="preserve"> </w:t>
      </w:r>
      <w:r w:rsidR="000C3F29" w:rsidRPr="00FC49AB">
        <w:rPr>
          <w:rFonts w:ascii="Times New Roman" w:hAnsi="Times New Roman" w:cs="Times New Roman"/>
          <w:sz w:val="24"/>
          <w:szCs w:val="24"/>
        </w:rPr>
        <w:t>and it is ver</w:t>
      </w:r>
      <w:r w:rsidR="00677FA1" w:rsidRPr="00FC49AB">
        <w:rPr>
          <w:rFonts w:ascii="Times New Roman" w:hAnsi="Times New Roman" w:cs="Times New Roman"/>
          <w:sz w:val="24"/>
          <w:szCs w:val="24"/>
        </w:rPr>
        <w:t xml:space="preserve">y unstable for the US over time consistent with </w:t>
      </w:r>
      <w:r w:rsidR="00D57536" w:rsidRPr="00FC49AB">
        <w:rPr>
          <w:rFonts w:ascii="Times New Roman" w:hAnsi="Times New Roman" w:cs="Times New Roman"/>
          <w:sz w:val="24"/>
          <w:szCs w:val="24"/>
        </w:rPr>
        <w:t xml:space="preserve">Lu-Andrews and </w:t>
      </w:r>
      <w:proofErr w:type="spellStart"/>
      <w:r w:rsidR="00D57536" w:rsidRPr="00FC49AB">
        <w:rPr>
          <w:rFonts w:ascii="Times New Roman" w:hAnsi="Times New Roman" w:cs="Times New Roman"/>
          <w:sz w:val="24"/>
          <w:szCs w:val="24"/>
        </w:rPr>
        <w:t>Glascock</w:t>
      </w:r>
      <w:proofErr w:type="spellEnd"/>
      <w:r w:rsidR="00D57536" w:rsidRPr="00FC49AB">
        <w:rPr>
          <w:rFonts w:ascii="Times New Roman" w:hAnsi="Times New Roman" w:cs="Times New Roman"/>
          <w:sz w:val="24"/>
          <w:szCs w:val="24"/>
        </w:rPr>
        <w:t xml:space="preserve"> (2010) and Fujimoto (2004)</w:t>
      </w:r>
      <w:r w:rsidR="00677FA1" w:rsidRPr="00FC49AB">
        <w:rPr>
          <w:rFonts w:ascii="Times New Roman" w:hAnsi="Times New Roman" w:cs="Times New Roman"/>
          <w:sz w:val="24"/>
          <w:szCs w:val="24"/>
        </w:rPr>
        <w:t xml:space="preserve">. </w:t>
      </w:r>
      <w:r w:rsidR="000C3F29" w:rsidRPr="00FC49AB">
        <w:rPr>
          <w:rFonts w:ascii="Times New Roman" w:hAnsi="Times New Roman" w:cs="Times New Roman"/>
          <w:sz w:val="24"/>
          <w:szCs w:val="24"/>
        </w:rPr>
        <w:t>When we observe Granger causality</w:t>
      </w:r>
      <w:r w:rsidR="00AC7C06" w:rsidRPr="00FC49AB">
        <w:rPr>
          <w:rFonts w:ascii="Times New Roman" w:hAnsi="Times New Roman" w:cs="Times New Roman"/>
          <w:sz w:val="24"/>
          <w:szCs w:val="24"/>
        </w:rPr>
        <w:t xml:space="preserve"> between national liquidity and macroeconomic indicators</w:t>
      </w:r>
      <w:r w:rsidR="000C3F29" w:rsidRPr="00FC49AB">
        <w:rPr>
          <w:rFonts w:ascii="Times New Roman" w:hAnsi="Times New Roman" w:cs="Times New Roman"/>
          <w:sz w:val="24"/>
          <w:szCs w:val="24"/>
        </w:rPr>
        <w:t xml:space="preserve">, this is </w:t>
      </w:r>
      <w:r w:rsidR="00AC7AB1" w:rsidRPr="00FC49AB">
        <w:rPr>
          <w:rFonts w:ascii="Times New Roman" w:hAnsi="Times New Roman" w:cs="Times New Roman"/>
          <w:sz w:val="24"/>
          <w:szCs w:val="24"/>
        </w:rPr>
        <w:t xml:space="preserve">for all countries except the US </w:t>
      </w:r>
      <w:r w:rsidR="00AC7C06" w:rsidRPr="00FC49AB">
        <w:rPr>
          <w:rFonts w:ascii="Times New Roman" w:hAnsi="Times New Roman" w:cs="Times New Roman"/>
          <w:sz w:val="24"/>
          <w:szCs w:val="24"/>
        </w:rPr>
        <w:t xml:space="preserve">and it is strictly </w:t>
      </w:r>
      <w:r w:rsidR="000C3F29" w:rsidRPr="00FC49AB">
        <w:rPr>
          <w:rFonts w:ascii="Times New Roman" w:hAnsi="Times New Roman" w:cs="Times New Roman"/>
          <w:sz w:val="24"/>
          <w:szCs w:val="24"/>
        </w:rPr>
        <w:t>be</w:t>
      </w:r>
      <w:r w:rsidR="00AC7AB1" w:rsidRPr="00FC49AB">
        <w:rPr>
          <w:rFonts w:ascii="Times New Roman" w:hAnsi="Times New Roman" w:cs="Times New Roman"/>
          <w:sz w:val="24"/>
          <w:szCs w:val="24"/>
        </w:rPr>
        <w:t>tween national AM (NAM) and GDP</w:t>
      </w:r>
      <w:r w:rsidR="00FD4A34" w:rsidRPr="00FC49AB">
        <w:rPr>
          <w:rFonts w:ascii="Times New Roman" w:hAnsi="Times New Roman" w:cs="Times New Roman"/>
          <w:sz w:val="24"/>
          <w:szCs w:val="24"/>
        </w:rPr>
        <w:t xml:space="preserve">. </w:t>
      </w:r>
      <w:r w:rsidR="00AC7C06" w:rsidRPr="00FC49AB">
        <w:rPr>
          <w:rFonts w:ascii="Times New Roman" w:hAnsi="Times New Roman" w:cs="Times New Roman"/>
          <w:sz w:val="24"/>
          <w:szCs w:val="24"/>
        </w:rPr>
        <w:t>It</w:t>
      </w:r>
      <w:r w:rsidR="000C3F29" w:rsidRPr="00FC49AB">
        <w:rPr>
          <w:rFonts w:ascii="Times New Roman" w:hAnsi="Times New Roman" w:cs="Times New Roman"/>
          <w:sz w:val="24"/>
          <w:szCs w:val="24"/>
        </w:rPr>
        <w:t xml:space="preserve"> is </w:t>
      </w:r>
      <w:r w:rsidR="00FD4A34" w:rsidRPr="00FC49AB">
        <w:rPr>
          <w:rFonts w:ascii="Times New Roman" w:hAnsi="Times New Roman" w:cs="Times New Roman"/>
          <w:sz w:val="24"/>
          <w:szCs w:val="24"/>
        </w:rPr>
        <w:t xml:space="preserve">a </w:t>
      </w:r>
      <w:r w:rsidR="00D72590">
        <w:rPr>
          <w:rFonts w:ascii="Times New Roman" w:hAnsi="Times New Roman" w:cs="Times New Roman"/>
          <w:sz w:val="24"/>
          <w:szCs w:val="24"/>
        </w:rPr>
        <w:t>two-</w:t>
      </w:r>
      <w:r w:rsidR="000C3F29" w:rsidRPr="00FC49AB">
        <w:rPr>
          <w:rFonts w:ascii="Times New Roman" w:hAnsi="Times New Roman" w:cs="Times New Roman"/>
          <w:sz w:val="24"/>
          <w:szCs w:val="24"/>
        </w:rPr>
        <w:t>way relationship</w:t>
      </w:r>
      <w:r w:rsidR="00FD4A34" w:rsidRPr="00FC49AB">
        <w:rPr>
          <w:rFonts w:ascii="Times New Roman" w:hAnsi="Times New Roman" w:cs="Times New Roman"/>
          <w:sz w:val="24"/>
          <w:szCs w:val="24"/>
        </w:rPr>
        <w:t xml:space="preserve"> (see </w:t>
      </w:r>
      <w:r w:rsidR="00AC7AB1" w:rsidRPr="00FC49AB">
        <w:rPr>
          <w:rFonts w:ascii="Times New Roman" w:hAnsi="Times New Roman" w:cs="Times New Roman"/>
          <w:sz w:val="24"/>
          <w:szCs w:val="24"/>
        </w:rPr>
        <w:t>T</w:t>
      </w:r>
      <w:r w:rsidR="00FD4A34" w:rsidRPr="00FC49AB">
        <w:rPr>
          <w:rFonts w:ascii="Times New Roman" w:hAnsi="Times New Roman" w:cs="Times New Roman"/>
          <w:sz w:val="24"/>
          <w:szCs w:val="24"/>
        </w:rPr>
        <w:t>able 4, panel A</w:t>
      </w:r>
      <w:r w:rsidR="00E6095F" w:rsidRPr="00FC49AB">
        <w:rPr>
          <w:rFonts w:ascii="Times New Roman" w:hAnsi="Times New Roman" w:cs="Times New Roman"/>
          <w:sz w:val="24"/>
          <w:szCs w:val="24"/>
        </w:rPr>
        <w:t>,</w:t>
      </w:r>
      <w:r w:rsidR="00FD4A34" w:rsidRPr="00FC49AB">
        <w:rPr>
          <w:rFonts w:ascii="Times New Roman" w:hAnsi="Times New Roman" w:cs="Times New Roman"/>
          <w:sz w:val="24"/>
          <w:szCs w:val="24"/>
        </w:rPr>
        <w:t xml:space="preserve"> lines 1</w:t>
      </w:r>
      <w:r w:rsidR="00E6095F" w:rsidRPr="00FC49AB">
        <w:rPr>
          <w:rFonts w:ascii="Times New Roman" w:hAnsi="Times New Roman" w:cs="Times New Roman"/>
          <w:sz w:val="24"/>
          <w:szCs w:val="24"/>
        </w:rPr>
        <w:t>-</w:t>
      </w:r>
      <w:r w:rsidR="00FD4A34" w:rsidRPr="00FC49AB">
        <w:rPr>
          <w:rFonts w:ascii="Times New Roman" w:hAnsi="Times New Roman" w:cs="Times New Roman"/>
          <w:sz w:val="24"/>
          <w:szCs w:val="24"/>
        </w:rPr>
        <w:t>2) and it is</w:t>
      </w:r>
      <w:r w:rsidR="004F4C11" w:rsidRPr="00FC49AB">
        <w:rPr>
          <w:rFonts w:ascii="Times New Roman" w:hAnsi="Times New Roman" w:cs="Times New Roman"/>
          <w:sz w:val="24"/>
          <w:szCs w:val="24"/>
        </w:rPr>
        <w:t xml:space="preserve"> consistent for different time periods, 1995-2010 and 1995-2013</w:t>
      </w:r>
      <w:r w:rsidR="000C3F29" w:rsidRPr="00FC49AB">
        <w:rPr>
          <w:rFonts w:ascii="Times New Roman" w:hAnsi="Times New Roman" w:cs="Times New Roman"/>
          <w:sz w:val="24"/>
          <w:szCs w:val="24"/>
        </w:rPr>
        <w:t>.</w:t>
      </w:r>
    </w:p>
    <w:p w:rsidR="00375DAA" w:rsidRPr="00FC49AB" w:rsidRDefault="00484418" w:rsidP="00D427A4">
      <w:pPr>
        <w:spacing w:after="0" w:line="480" w:lineRule="auto"/>
        <w:jc w:val="center"/>
        <w:rPr>
          <w:rFonts w:ascii="Times New Roman" w:hAnsi="Times New Roman" w:cs="Times New Roman"/>
          <w:b/>
          <w:sz w:val="24"/>
          <w:szCs w:val="24"/>
        </w:rPr>
      </w:pPr>
      <w:r w:rsidRPr="00FC49AB">
        <w:rPr>
          <w:rFonts w:ascii="Times New Roman" w:hAnsi="Times New Roman" w:cs="Times New Roman"/>
          <w:b/>
          <w:sz w:val="24"/>
          <w:szCs w:val="24"/>
        </w:rPr>
        <w:t>[Insert Table 4 about here]</w:t>
      </w:r>
    </w:p>
    <w:p w:rsidR="002F28C8" w:rsidRPr="00FC49AB" w:rsidRDefault="002F28C8" w:rsidP="00D427A4">
      <w:pPr>
        <w:spacing w:after="0" w:line="480" w:lineRule="auto"/>
        <w:jc w:val="center"/>
        <w:rPr>
          <w:rFonts w:ascii="Times New Roman" w:hAnsi="Times New Roman" w:cs="Times New Roman"/>
          <w:b/>
          <w:sz w:val="24"/>
          <w:szCs w:val="24"/>
        </w:rPr>
      </w:pPr>
    </w:p>
    <w:p w:rsidR="00375523" w:rsidRPr="006E3184" w:rsidRDefault="006E3184" w:rsidP="00F503E7">
      <w:pPr>
        <w:autoSpaceDE w:val="0"/>
        <w:autoSpaceDN w:val="0"/>
        <w:adjustRightInd w:val="0"/>
        <w:spacing w:after="0" w:line="360" w:lineRule="auto"/>
        <w:rPr>
          <w:rFonts w:ascii="Times New Roman" w:hAnsi="Times New Roman" w:cs="Times New Roman"/>
          <w:i/>
          <w:sz w:val="24"/>
          <w:szCs w:val="24"/>
        </w:rPr>
      </w:pPr>
      <w:r w:rsidRPr="006E3184">
        <w:rPr>
          <w:rFonts w:ascii="Times New Roman" w:hAnsi="Times New Roman" w:cs="Times New Roman"/>
          <w:i/>
          <w:sz w:val="24"/>
          <w:szCs w:val="24"/>
        </w:rPr>
        <w:t>3.2</w:t>
      </w:r>
      <w:r w:rsidR="00484418" w:rsidRPr="006E3184">
        <w:rPr>
          <w:rFonts w:ascii="Times New Roman" w:hAnsi="Times New Roman" w:cs="Times New Roman"/>
          <w:i/>
          <w:sz w:val="24"/>
          <w:szCs w:val="24"/>
        </w:rPr>
        <w:t>.</w:t>
      </w:r>
      <w:r w:rsidR="00484418" w:rsidRPr="006E3184">
        <w:rPr>
          <w:rFonts w:ascii="Times New Roman" w:hAnsi="Times New Roman" w:cs="Times New Roman"/>
          <w:i/>
          <w:sz w:val="24"/>
          <w:szCs w:val="24"/>
        </w:rPr>
        <w:tab/>
        <w:t xml:space="preserve">Out-of-Sample Evidence </w:t>
      </w:r>
    </w:p>
    <w:p w:rsidR="005C29C9" w:rsidRPr="00FC49AB" w:rsidRDefault="005C29C9" w:rsidP="00F503E7">
      <w:pPr>
        <w:autoSpaceDE w:val="0"/>
        <w:autoSpaceDN w:val="0"/>
        <w:adjustRightInd w:val="0"/>
        <w:spacing w:after="0" w:line="360" w:lineRule="auto"/>
        <w:rPr>
          <w:rFonts w:ascii="Times New Roman" w:hAnsi="Times New Roman" w:cs="Times New Roman"/>
          <w:b/>
          <w:sz w:val="24"/>
          <w:szCs w:val="24"/>
        </w:rPr>
      </w:pPr>
    </w:p>
    <w:p w:rsidR="0089629C" w:rsidRPr="00FC49AB" w:rsidRDefault="00484418" w:rsidP="00C676BF">
      <w:pPr>
        <w:autoSpaceDE w:val="0"/>
        <w:autoSpaceDN w:val="0"/>
        <w:adjustRightInd w:val="0"/>
        <w:spacing w:after="0" w:line="480" w:lineRule="auto"/>
        <w:ind w:firstLine="720"/>
        <w:jc w:val="both"/>
        <w:rPr>
          <w:rFonts w:ascii="Times New Roman" w:hAnsi="Times New Roman" w:cs="Times New Roman"/>
          <w:sz w:val="24"/>
          <w:szCs w:val="24"/>
        </w:rPr>
      </w:pPr>
      <w:r w:rsidRPr="00FC49AB">
        <w:rPr>
          <w:rFonts w:ascii="Times New Roman" w:hAnsi="Times New Roman" w:cs="Times New Roman"/>
          <w:sz w:val="24"/>
          <w:szCs w:val="24"/>
        </w:rPr>
        <w:t xml:space="preserve">In the previous section we showed that certain liquidity variables had predictive power for certain macroeconomic variables even after controlling for financial variables known to affect macroeconomic growth. In this section we perform out-of-sample tests to check if the national liquidity variables that ‘survived’ the inclusion of financial variables and global liquidity in the previous section are able to forecast all macroeconomic variables. Given the characteristics of our sample, we do not use a rolling estimation scheme as in NSO but instead we split our </w:t>
      </w:r>
      <w:r w:rsidRPr="00FC49AB">
        <w:rPr>
          <w:rFonts w:ascii="Times New Roman" w:hAnsi="Times New Roman" w:cs="Times New Roman"/>
          <w:sz w:val="24"/>
          <w:szCs w:val="24"/>
        </w:rPr>
        <w:lastRenderedPageBreak/>
        <w:t xml:space="preserve">sample in half and use the first half of the sample to predict the second half for all countries in the sample. We perform two kinds of tests. Firstly, we predict macro variables using an unrestricted model and a restricted one, and we compare their performance. The unrestricted model contains the following predictors: national liquidity and financial variables and global liquidity. The restricted model contains only financial variables and global liquidity. Secondly, in a similar spirit we try to predict macroeconomic indicators comparing the performance of two models: an unrestricted model that contains liquidity (national and global) + financial variables + </w:t>
      </w:r>
      <w:r w:rsidR="00B8381F" w:rsidRPr="00FC49AB">
        <w:rPr>
          <w:rFonts w:ascii="Times New Roman" w:hAnsi="Times New Roman" w:cs="Times New Roman"/>
          <w:sz w:val="24"/>
          <w:szCs w:val="24"/>
        </w:rPr>
        <w:t xml:space="preserve">an </w:t>
      </w:r>
      <w:r w:rsidRPr="00FC49AB">
        <w:rPr>
          <w:rFonts w:ascii="Times New Roman" w:hAnsi="Times New Roman" w:cs="Times New Roman"/>
          <w:sz w:val="24"/>
          <w:szCs w:val="24"/>
        </w:rPr>
        <w:t>autoregressive term</w:t>
      </w:r>
      <w:r w:rsidR="00B8381F" w:rsidRPr="00FC49AB">
        <w:rPr>
          <w:rFonts w:ascii="Times New Roman" w:hAnsi="Times New Roman" w:cs="Times New Roman"/>
          <w:sz w:val="24"/>
          <w:szCs w:val="24"/>
        </w:rPr>
        <w:t xml:space="preserve"> </w:t>
      </w:r>
      <w:r w:rsidRPr="00FC49AB">
        <w:rPr>
          <w:rFonts w:ascii="Times New Roman" w:hAnsi="Times New Roman" w:cs="Times New Roman"/>
          <w:sz w:val="24"/>
          <w:szCs w:val="24"/>
        </w:rPr>
        <w:t xml:space="preserve">of the macro variable, against a restricted or baseline model that contains just </w:t>
      </w:r>
      <w:r w:rsidR="00B8381F" w:rsidRPr="00FC49AB">
        <w:rPr>
          <w:rFonts w:ascii="Times New Roman" w:hAnsi="Times New Roman" w:cs="Times New Roman"/>
          <w:sz w:val="24"/>
          <w:szCs w:val="24"/>
        </w:rPr>
        <w:t xml:space="preserve">the </w:t>
      </w:r>
      <w:r w:rsidRPr="00FC49AB">
        <w:rPr>
          <w:rFonts w:ascii="Times New Roman" w:hAnsi="Times New Roman" w:cs="Times New Roman"/>
          <w:sz w:val="24"/>
          <w:szCs w:val="24"/>
        </w:rPr>
        <w:t>autoregressive term</w:t>
      </w:r>
      <w:r w:rsidRPr="00FC49AB">
        <w:rPr>
          <w:rStyle w:val="FootnoteReference"/>
          <w:rFonts w:ascii="Times New Roman" w:hAnsi="Times New Roman" w:cs="Times New Roman"/>
          <w:sz w:val="24"/>
          <w:szCs w:val="24"/>
        </w:rPr>
        <w:footnoteReference w:id="13"/>
      </w:r>
      <w:r w:rsidRPr="00FC49AB">
        <w:rPr>
          <w:rFonts w:ascii="Times New Roman" w:hAnsi="Times New Roman" w:cs="Times New Roman"/>
          <w:sz w:val="24"/>
          <w:szCs w:val="24"/>
        </w:rPr>
        <w:t>.</w:t>
      </w:r>
    </w:p>
    <w:p w:rsidR="00643D87" w:rsidRPr="00FC49AB" w:rsidRDefault="00484418" w:rsidP="00C676BF">
      <w:pPr>
        <w:autoSpaceDE w:val="0"/>
        <w:autoSpaceDN w:val="0"/>
        <w:adjustRightInd w:val="0"/>
        <w:spacing w:after="0" w:line="480" w:lineRule="auto"/>
        <w:ind w:firstLine="720"/>
        <w:jc w:val="both"/>
        <w:rPr>
          <w:rFonts w:ascii="Times New Roman" w:hAnsi="Times New Roman" w:cs="Times New Roman"/>
          <w:sz w:val="24"/>
          <w:szCs w:val="24"/>
        </w:rPr>
      </w:pPr>
      <w:r w:rsidRPr="00FC49AB">
        <w:rPr>
          <w:rFonts w:ascii="Times New Roman" w:hAnsi="Times New Roman" w:cs="Times New Roman"/>
          <w:sz w:val="24"/>
          <w:szCs w:val="24"/>
        </w:rPr>
        <w:t>The forecast performance is evaluated using the ratio of mean squared errors (MSE) of the unrestricted model to the mean squared errors of the restricted model (</w:t>
      </w:r>
      <w:proofErr w:type="spellStart"/>
      <w:r w:rsidRPr="00FC49AB">
        <w:rPr>
          <w:rFonts w:ascii="Times New Roman" w:hAnsi="Times New Roman" w:cs="Times New Roman"/>
          <w:sz w:val="24"/>
          <w:szCs w:val="24"/>
        </w:rPr>
        <w:t>MSE</w:t>
      </w:r>
      <w:r w:rsidRPr="00FC49AB">
        <w:rPr>
          <w:rFonts w:ascii="Times New Roman" w:hAnsi="Times New Roman" w:cs="Times New Roman"/>
          <w:sz w:val="24"/>
          <w:szCs w:val="24"/>
          <w:vertAlign w:val="subscript"/>
        </w:rPr>
        <w:t>u</w:t>
      </w:r>
      <w:proofErr w:type="spellEnd"/>
      <w:r w:rsidRPr="00FC49AB">
        <w:rPr>
          <w:rFonts w:ascii="Times New Roman" w:hAnsi="Times New Roman" w:cs="Times New Roman"/>
          <w:sz w:val="24"/>
          <w:szCs w:val="24"/>
        </w:rPr>
        <w:t>/</w:t>
      </w:r>
      <w:proofErr w:type="spellStart"/>
      <w:r w:rsidRPr="00FC49AB">
        <w:rPr>
          <w:rFonts w:ascii="Times New Roman" w:hAnsi="Times New Roman" w:cs="Times New Roman"/>
          <w:sz w:val="24"/>
          <w:szCs w:val="24"/>
        </w:rPr>
        <w:t>MSE</w:t>
      </w:r>
      <w:r w:rsidRPr="00FC49AB">
        <w:rPr>
          <w:rFonts w:ascii="Times New Roman" w:hAnsi="Times New Roman" w:cs="Times New Roman"/>
          <w:sz w:val="24"/>
          <w:szCs w:val="24"/>
          <w:vertAlign w:val="subscript"/>
        </w:rPr>
        <w:t>r</w:t>
      </w:r>
      <w:proofErr w:type="spellEnd"/>
      <w:r w:rsidRPr="00FC49AB">
        <w:rPr>
          <w:rFonts w:ascii="Times New Roman" w:hAnsi="Times New Roman" w:cs="Times New Roman"/>
          <w:sz w:val="24"/>
          <w:szCs w:val="24"/>
        </w:rPr>
        <w:t xml:space="preserve">), and two other tests, namely the ENC-NEW test proposed by Clark and McCracken (2001) and MSE-F test by McCracken (2007). The ratio </w:t>
      </w:r>
      <w:proofErr w:type="spellStart"/>
      <w:r w:rsidRPr="00FC49AB">
        <w:rPr>
          <w:rFonts w:ascii="Times New Roman" w:hAnsi="Times New Roman" w:cs="Times New Roman"/>
          <w:sz w:val="24"/>
          <w:szCs w:val="24"/>
        </w:rPr>
        <w:t>MSE</w:t>
      </w:r>
      <w:r w:rsidRPr="00FC49AB">
        <w:rPr>
          <w:rFonts w:ascii="Times New Roman" w:hAnsi="Times New Roman" w:cs="Times New Roman"/>
          <w:sz w:val="24"/>
          <w:szCs w:val="24"/>
          <w:vertAlign w:val="subscript"/>
        </w:rPr>
        <w:t>u</w:t>
      </w:r>
      <w:proofErr w:type="spellEnd"/>
      <w:r w:rsidRPr="00FC49AB">
        <w:rPr>
          <w:rFonts w:ascii="Times New Roman" w:hAnsi="Times New Roman" w:cs="Times New Roman"/>
          <w:sz w:val="24"/>
          <w:szCs w:val="24"/>
        </w:rPr>
        <w:t>/</w:t>
      </w:r>
      <w:proofErr w:type="spellStart"/>
      <w:r w:rsidRPr="00FC49AB">
        <w:rPr>
          <w:rFonts w:ascii="Times New Roman" w:hAnsi="Times New Roman" w:cs="Times New Roman"/>
          <w:sz w:val="24"/>
          <w:szCs w:val="24"/>
        </w:rPr>
        <w:t>MSE</w:t>
      </w:r>
      <w:r w:rsidRPr="00FC49AB">
        <w:rPr>
          <w:rFonts w:ascii="Times New Roman" w:hAnsi="Times New Roman" w:cs="Times New Roman"/>
          <w:sz w:val="24"/>
          <w:szCs w:val="24"/>
          <w:vertAlign w:val="subscript"/>
        </w:rPr>
        <w:t>r</w:t>
      </w:r>
      <w:proofErr w:type="spellEnd"/>
      <w:r w:rsidR="00EA056F" w:rsidRPr="00FC49AB">
        <w:rPr>
          <w:rFonts w:ascii="Times New Roman" w:hAnsi="Times New Roman" w:cs="Times New Roman"/>
          <w:sz w:val="24"/>
          <w:szCs w:val="24"/>
        </w:rPr>
        <w:t xml:space="preserve"> indicates</w:t>
      </w:r>
      <w:r w:rsidRPr="00FC49AB">
        <w:rPr>
          <w:rFonts w:ascii="Times New Roman" w:hAnsi="Times New Roman" w:cs="Times New Roman"/>
          <w:sz w:val="24"/>
          <w:szCs w:val="24"/>
        </w:rPr>
        <w:t xml:space="preserve"> which model’s mean squared errors are greater. If the ratio is equal to 1, then this means that the mean squared errors from both models are equal. If the ratio is less (more) than 1 then it means that the MSE of the unrestricted model are smaller (bigger). The second test used for evaluation is called ENC-NEW and answers if the restricted/baseline model (financial variables + global liquidity) encompasses the unrestricted one (national liquidity + financial variables + global liquidity). If the restricted/baseline model does not encompass the unrestricted one, then this indicate</w:t>
      </w:r>
      <w:r w:rsidR="00EA056F" w:rsidRPr="00FC49AB">
        <w:rPr>
          <w:rFonts w:ascii="Times New Roman" w:hAnsi="Times New Roman" w:cs="Times New Roman"/>
          <w:sz w:val="24"/>
          <w:szCs w:val="24"/>
        </w:rPr>
        <w:t>s</w:t>
      </w:r>
      <w:r w:rsidRPr="00FC49AB">
        <w:rPr>
          <w:rFonts w:ascii="Times New Roman" w:hAnsi="Times New Roman" w:cs="Times New Roman"/>
          <w:sz w:val="24"/>
          <w:szCs w:val="24"/>
        </w:rPr>
        <w:t xml:space="preserve"> that the extra variable in the unrestricted model (national liquidity) improves forecasting accuracy. The ENC-NEW test statistic is given as:</w:t>
      </w:r>
    </w:p>
    <w:p w:rsidR="00DB1212" w:rsidRPr="00FC49AB" w:rsidRDefault="00484418" w:rsidP="00555099">
      <w:pPr>
        <w:autoSpaceDE w:val="0"/>
        <w:autoSpaceDN w:val="0"/>
        <w:adjustRightInd w:val="0"/>
        <w:spacing w:after="0" w:line="480" w:lineRule="auto"/>
        <w:jc w:val="center"/>
        <w:rPr>
          <w:rFonts w:ascii="Times New Roman" w:eastAsiaTheme="minorEastAsia" w:hAnsi="Times New Roman" w:cs="Times New Roman"/>
          <w:sz w:val="24"/>
          <w:szCs w:val="24"/>
          <w:lang w:val="fr-FR"/>
        </w:rPr>
      </w:pPr>
      <m:oMathPara>
        <m:oMath>
          <m:r>
            <w:rPr>
              <w:rFonts w:ascii="Cambria Math" w:hAnsi="Cambria Math" w:cs="Times New Roman"/>
              <w:sz w:val="24"/>
              <w:szCs w:val="24"/>
              <w:lang w:val="fr-FR"/>
            </w:rPr>
            <w:lastRenderedPageBreak/>
            <m:t>ENC-NEW=P</m:t>
          </m:r>
          <m:d>
            <m:dPr>
              <m:begChr m:val="["/>
              <m:endChr m:val="]"/>
              <m:ctrlPr>
                <w:rPr>
                  <w:rFonts w:ascii="Cambria Math" w:hAnsi="Cambria Math" w:cs="Times New Roman"/>
                  <w:i/>
                  <w:sz w:val="24"/>
                  <w:szCs w:val="24"/>
                  <w:lang w:val="fr-FR"/>
                </w:rPr>
              </m:ctrlPr>
            </m:dPr>
            <m:e>
              <m:f>
                <m:fPr>
                  <m:type m:val="skw"/>
                  <m:ctrlPr>
                    <w:rPr>
                      <w:rFonts w:ascii="Cambria Math" w:hAnsi="Cambria Math" w:cs="Times New Roman"/>
                      <w:i/>
                      <w:sz w:val="24"/>
                      <w:szCs w:val="24"/>
                      <w:lang w:val="fr-FR"/>
                    </w:rPr>
                  </m:ctrlPr>
                </m:fPr>
                <m:num>
                  <m:sSup>
                    <m:sSupPr>
                      <m:ctrlPr>
                        <w:rPr>
                          <w:rFonts w:ascii="Cambria Math" w:hAnsi="Cambria Math" w:cs="Times New Roman"/>
                          <w:i/>
                          <w:sz w:val="24"/>
                          <w:szCs w:val="24"/>
                          <w:lang w:val="fr-FR"/>
                        </w:rPr>
                      </m:ctrlPr>
                    </m:sSupPr>
                    <m:e>
                      <m:r>
                        <w:rPr>
                          <w:rFonts w:ascii="Cambria Math" w:hAnsi="Cambria Math" w:cs="Times New Roman"/>
                          <w:sz w:val="24"/>
                          <w:szCs w:val="24"/>
                          <w:lang w:val="fr-FR"/>
                        </w:rPr>
                        <m:t>P</m:t>
                      </m:r>
                    </m:e>
                    <m:sup>
                      <m:r>
                        <w:rPr>
                          <w:rFonts w:ascii="Cambria Math" w:hAnsi="Cambria Math" w:cs="Times New Roman"/>
                          <w:sz w:val="24"/>
                          <w:szCs w:val="24"/>
                          <w:lang w:val="fr-FR"/>
                        </w:rPr>
                        <m:t>-1</m:t>
                      </m:r>
                    </m:sup>
                  </m:sSup>
                  <m:nary>
                    <m:naryPr>
                      <m:chr m:val="∑"/>
                      <m:limLoc m:val="subSup"/>
                      <m:supHide m:val="on"/>
                      <m:ctrlPr>
                        <w:rPr>
                          <w:rFonts w:ascii="Cambria Math" w:hAnsi="Cambria Math" w:cs="Times New Roman"/>
                          <w:i/>
                          <w:sz w:val="24"/>
                          <w:szCs w:val="24"/>
                          <w:lang w:val="fr-FR"/>
                        </w:rPr>
                      </m:ctrlPr>
                    </m:naryPr>
                    <m:sub>
                      <m:r>
                        <w:rPr>
                          <w:rFonts w:ascii="Cambria Math" w:hAnsi="Cambria Math" w:cs="Times New Roman"/>
                          <w:sz w:val="24"/>
                          <w:szCs w:val="24"/>
                          <w:lang w:val="fr-FR"/>
                        </w:rPr>
                        <m:t>t</m:t>
                      </m:r>
                    </m:sub>
                    <m:sup/>
                    <m:e>
                      <m:d>
                        <m:dPr>
                          <m:ctrlPr>
                            <w:rPr>
                              <w:rFonts w:ascii="Cambria Math" w:hAnsi="Cambria Math" w:cs="Times New Roman"/>
                              <w:i/>
                              <w:sz w:val="24"/>
                              <w:szCs w:val="24"/>
                              <w:lang w:val="fr-FR"/>
                            </w:rPr>
                          </m:ctrlPr>
                        </m:dPr>
                        <m:e>
                          <m:sSubSup>
                            <m:sSubSupPr>
                              <m:ctrlPr>
                                <w:rPr>
                                  <w:rFonts w:ascii="Cambria Math" w:hAnsi="Cambria Math" w:cs="Times New Roman"/>
                                  <w:i/>
                                  <w:sz w:val="24"/>
                                  <w:szCs w:val="24"/>
                                  <w:lang w:val="fr-FR"/>
                                </w:rPr>
                              </m:ctrlPr>
                            </m:sSubSupPr>
                            <m:e>
                              <m:r>
                                <w:rPr>
                                  <w:rFonts w:ascii="Cambria Math" w:hAnsi="Cambria Math" w:cs="Times New Roman"/>
                                  <w:sz w:val="24"/>
                                  <w:szCs w:val="24"/>
                                  <w:lang w:val="fr-FR"/>
                                </w:rPr>
                                <m:t>ε</m:t>
                              </m:r>
                            </m:e>
                            <m:sub>
                              <m:r>
                                <w:rPr>
                                  <w:rFonts w:ascii="Cambria Math" w:hAnsi="Cambria Math" w:cs="Times New Roman"/>
                                  <w:sz w:val="24"/>
                                  <w:szCs w:val="24"/>
                                  <w:lang w:val="en-US"/>
                                </w:rPr>
                                <m:t>r, t+1</m:t>
                              </m:r>
                            </m:sub>
                            <m:sup>
                              <m:r>
                                <w:rPr>
                                  <w:rFonts w:ascii="Cambria Math" w:hAnsi="Cambria Math" w:cs="Times New Roman"/>
                                  <w:sz w:val="24"/>
                                  <w:szCs w:val="24"/>
                                  <w:lang w:val="fr-FR"/>
                                </w:rPr>
                                <m:t>2</m:t>
                              </m:r>
                            </m:sup>
                          </m:sSubSup>
                          <m:r>
                            <w:rPr>
                              <w:rFonts w:ascii="Cambria Math" w:hAnsi="Cambria Math" w:cs="Times New Roman"/>
                              <w:sz w:val="24"/>
                              <w:szCs w:val="24"/>
                              <w:lang w:val="fr-FR"/>
                            </w:rPr>
                            <m:t>-</m:t>
                          </m:r>
                          <m:sSub>
                            <m:sSubPr>
                              <m:ctrlPr>
                                <w:rPr>
                                  <w:rFonts w:ascii="Cambria Math" w:hAnsi="Cambria Math" w:cs="Times New Roman"/>
                                  <w:i/>
                                  <w:sz w:val="24"/>
                                  <w:szCs w:val="24"/>
                                  <w:lang w:val="el-GR"/>
                                </w:rPr>
                              </m:ctrlPr>
                            </m:sSubPr>
                            <m:e>
                              <m:r>
                                <w:rPr>
                                  <w:rFonts w:ascii="Cambria Math" w:hAnsi="Cambria Math" w:cs="Times New Roman"/>
                                  <w:sz w:val="24"/>
                                  <w:szCs w:val="24"/>
                                  <w:lang w:val="el-GR"/>
                                </w:rPr>
                                <m:t>ε</m:t>
                              </m:r>
                            </m:e>
                            <m:sub>
                              <m:r>
                                <w:rPr>
                                  <w:rFonts w:ascii="Cambria Math" w:hAnsi="Cambria Math" w:cs="Times New Roman"/>
                                  <w:sz w:val="24"/>
                                  <w:szCs w:val="24"/>
                                  <w:lang w:val="en-US"/>
                                </w:rPr>
                                <m:t>r</m:t>
                              </m:r>
                              <m:r>
                                <m:rPr>
                                  <m:sty m:val="p"/>
                                </m:rPr>
                                <w:rPr>
                                  <w:rFonts w:ascii="Cambria Math" w:hAnsi="Cambria Math" w:cs="Times New Roman"/>
                                  <w:sz w:val="24"/>
                                  <w:szCs w:val="24"/>
                                  <w:vertAlign w:val="subscript"/>
                                  <w:lang w:val="fr-FR"/>
                                </w:rPr>
                                <m:t>,t+1</m:t>
                              </m:r>
                            </m:sub>
                          </m:sSub>
                          <m:r>
                            <w:rPr>
                              <w:rFonts w:ascii="Cambria Math" w:hAnsi="Cambria Math" w:cs="Times New Roman"/>
                              <w:sz w:val="24"/>
                              <w:szCs w:val="24"/>
                              <w:lang w:val="el-GR"/>
                            </w:rPr>
                            <m:t>*</m:t>
                          </m:r>
                          <m:sSub>
                            <m:sSubPr>
                              <m:ctrlPr>
                                <w:rPr>
                                  <w:rFonts w:ascii="Cambria Math" w:hAnsi="Cambria Math" w:cs="Times New Roman"/>
                                  <w:i/>
                                  <w:sz w:val="24"/>
                                  <w:szCs w:val="24"/>
                                  <w:lang w:val="el-GR"/>
                                </w:rPr>
                              </m:ctrlPr>
                            </m:sSubPr>
                            <m:e>
                              <m:r>
                                <w:rPr>
                                  <w:rFonts w:ascii="Cambria Math" w:hAnsi="Cambria Math" w:cs="Times New Roman"/>
                                  <w:sz w:val="24"/>
                                  <w:szCs w:val="24"/>
                                  <w:lang w:val="el-GR"/>
                                </w:rPr>
                                <m:t>ε</m:t>
                              </m:r>
                            </m:e>
                            <m:sub>
                              <m:r>
                                <w:rPr>
                                  <w:rFonts w:ascii="Cambria Math" w:hAnsi="Cambria Math" w:cs="Times New Roman"/>
                                  <w:sz w:val="24"/>
                                  <w:szCs w:val="24"/>
                                  <w:lang w:val="en-US"/>
                                </w:rPr>
                                <m:t>u</m:t>
                              </m:r>
                              <m:r>
                                <m:rPr>
                                  <m:sty m:val="p"/>
                                </m:rPr>
                                <w:rPr>
                                  <w:rFonts w:ascii="Cambria Math" w:hAnsi="Cambria Math" w:cs="Times New Roman"/>
                                  <w:sz w:val="24"/>
                                  <w:szCs w:val="24"/>
                                  <w:vertAlign w:val="subscript"/>
                                  <w:lang w:val="fr-FR"/>
                                </w:rPr>
                                <m:t>,t+1</m:t>
                              </m:r>
                            </m:sub>
                          </m:sSub>
                        </m:e>
                      </m:d>
                    </m:e>
                  </m:nary>
                </m:num>
                <m:den>
                  <m:sSup>
                    <m:sSupPr>
                      <m:ctrlPr>
                        <w:rPr>
                          <w:rFonts w:ascii="Cambria Math" w:hAnsi="Cambria Math" w:cs="Times New Roman"/>
                          <w:i/>
                          <w:sz w:val="24"/>
                          <w:szCs w:val="24"/>
                          <w:lang w:val="fr-FR"/>
                        </w:rPr>
                      </m:ctrlPr>
                    </m:sSupPr>
                    <m:e>
                      <m:r>
                        <w:rPr>
                          <w:rFonts w:ascii="Cambria Math" w:hAnsi="Cambria Math" w:cs="Times New Roman"/>
                          <w:sz w:val="24"/>
                          <w:szCs w:val="24"/>
                          <w:lang w:val="fr-FR"/>
                        </w:rPr>
                        <m:t>P</m:t>
                      </m:r>
                    </m:e>
                    <m:sup>
                      <m:r>
                        <w:rPr>
                          <w:rFonts w:ascii="Cambria Math" w:hAnsi="Cambria Math" w:cs="Times New Roman"/>
                          <w:sz w:val="24"/>
                          <w:szCs w:val="24"/>
                          <w:lang w:val="fr-FR"/>
                        </w:rPr>
                        <m:t>-1</m:t>
                      </m:r>
                    </m:sup>
                  </m:sSup>
                  <m:nary>
                    <m:naryPr>
                      <m:chr m:val="∑"/>
                      <m:limLoc m:val="subSup"/>
                      <m:supHide m:val="on"/>
                      <m:ctrlPr>
                        <w:rPr>
                          <w:rFonts w:ascii="Cambria Math" w:hAnsi="Cambria Math" w:cs="Times New Roman"/>
                          <w:i/>
                          <w:sz w:val="24"/>
                          <w:szCs w:val="24"/>
                          <w:lang w:val="fr-FR"/>
                        </w:rPr>
                      </m:ctrlPr>
                    </m:naryPr>
                    <m:sub>
                      <m:r>
                        <w:rPr>
                          <w:rFonts w:ascii="Cambria Math" w:hAnsi="Cambria Math" w:cs="Times New Roman"/>
                          <w:sz w:val="24"/>
                          <w:szCs w:val="24"/>
                          <w:lang w:val="fr-FR"/>
                        </w:rPr>
                        <m:t>t</m:t>
                      </m:r>
                    </m:sub>
                    <m:sup/>
                    <m:e>
                      <m:d>
                        <m:dPr>
                          <m:ctrlPr>
                            <w:rPr>
                              <w:rFonts w:ascii="Cambria Math" w:hAnsi="Cambria Math" w:cs="Times New Roman"/>
                              <w:i/>
                              <w:sz w:val="24"/>
                              <w:szCs w:val="24"/>
                              <w:lang w:val="fr-FR"/>
                            </w:rPr>
                          </m:ctrlPr>
                        </m:dPr>
                        <m:e>
                          <m:sSubSup>
                            <m:sSubSupPr>
                              <m:ctrlPr>
                                <w:rPr>
                                  <w:rFonts w:ascii="Cambria Math" w:hAnsi="Cambria Math" w:cs="Times New Roman"/>
                                  <w:i/>
                                  <w:sz w:val="24"/>
                                  <w:szCs w:val="24"/>
                                  <w:lang w:val="fr-FR"/>
                                </w:rPr>
                              </m:ctrlPr>
                            </m:sSubSupPr>
                            <m:e>
                              <m:r>
                                <w:rPr>
                                  <w:rFonts w:ascii="Cambria Math" w:hAnsi="Cambria Math" w:cs="Times New Roman"/>
                                  <w:sz w:val="24"/>
                                  <w:szCs w:val="24"/>
                                  <w:lang w:val="fr-FR"/>
                                </w:rPr>
                                <m:t>ε</m:t>
                              </m:r>
                            </m:e>
                            <m:sub>
                              <m:r>
                                <w:rPr>
                                  <w:rFonts w:ascii="Cambria Math" w:hAnsi="Cambria Math" w:cs="Times New Roman"/>
                                  <w:sz w:val="24"/>
                                  <w:szCs w:val="24"/>
                                  <w:lang w:val="en-US"/>
                                </w:rPr>
                                <m:t>u, t+1</m:t>
                              </m:r>
                            </m:sub>
                            <m:sup>
                              <m:r>
                                <w:rPr>
                                  <w:rFonts w:ascii="Cambria Math" w:hAnsi="Cambria Math" w:cs="Times New Roman"/>
                                  <w:sz w:val="24"/>
                                  <w:szCs w:val="24"/>
                                  <w:lang w:val="fr-FR"/>
                                </w:rPr>
                                <m:t>2</m:t>
                              </m:r>
                            </m:sup>
                          </m:sSubSup>
                        </m:e>
                      </m:d>
                    </m:e>
                  </m:nary>
                </m:den>
              </m:f>
            </m:e>
          </m:d>
        </m:oMath>
      </m:oMathPara>
    </w:p>
    <w:p w:rsidR="00815EF6" w:rsidRPr="00FC49AB" w:rsidRDefault="00815EF6" w:rsidP="00555099">
      <w:pPr>
        <w:autoSpaceDE w:val="0"/>
        <w:autoSpaceDN w:val="0"/>
        <w:adjustRightInd w:val="0"/>
        <w:spacing w:after="0" w:line="480" w:lineRule="auto"/>
        <w:jc w:val="center"/>
        <w:rPr>
          <w:rFonts w:ascii="Times New Roman" w:hAnsi="Times New Roman" w:cs="Times New Roman"/>
          <w:sz w:val="24"/>
          <w:szCs w:val="24"/>
          <w:lang w:val="fr-FR"/>
        </w:rPr>
      </w:pPr>
    </w:p>
    <w:p w:rsidR="0078281E" w:rsidRPr="00FC49AB" w:rsidRDefault="00484418" w:rsidP="005A1C88">
      <w:pPr>
        <w:autoSpaceDE w:val="0"/>
        <w:autoSpaceDN w:val="0"/>
        <w:adjustRightInd w:val="0"/>
        <w:spacing w:after="0" w:line="480" w:lineRule="auto"/>
        <w:jc w:val="both"/>
        <w:rPr>
          <w:rFonts w:ascii="Times New Roman" w:hAnsi="Times New Roman" w:cs="Times New Roman"/>
          <w:sz w:val="24"/>
          <w:szCs w:val="24"/>
        </w:rPr>
      </w:pPr>
      <w:proofErr w:type="gramStart"/>
      <w:r w:rsidRPr="00FC49AB">
        <w:rPr>
          <w:rFonts w:ascii="Times New Roman" w:hAnsi="Times New Roman" w:cs="Times New Roman"/>
          <w:sz w:val="24"/>
          <w:szCs w:val="24"/>
          <w:lang w:val="en-US"/>
        </w:rPr>
        <w:t>w</w:t>
      </w:r>
      <w:r w:rsidRPr="00FC49AB">
        <w:rPr>
          <w:rFonts w:ascii="Times New Roman" w:hAnsi="Times New Roman" w:cs="Times New Roman"/>
          <w:sz w:val="24"/>
          <w:szCs w:val="24"/>
        </w:rPr>
        <w:t>here</w:t>
      </w:r>
      <w:proofErr w:type="gramEnd"/>
      <w:r w:rsidRPr="00FC49AB">
        <w:rPr>
          <w:rFonts w:ascii="Times New Roman" w:hAnsi="Times New Roman" w:cs="Times New Roman"/>
          <w:sz w:val="24"/>
          <w:szCs w:val="24"/>
        </w:rPr>
        <w:t xml:space="preserve"> P is the number of forecasts (i.e. the second half of the sample), ε</w:t>
      </w:r>
      <w:r w:rsidRPr="00FC49AB">
        <w:rPr>
          <w:rFonts w:ascii="Times New Roman" w:hAnsi="Times New Roman" w:cs="Times New Roman"/>
          <w:sz w:val="24"/>
          <w:szCs w:val="24"/>
          <w:vertAlign w:val="subscript"/>
        </w:rPr>
        <w:t>r,t+1</w:t>
      </w:r>
      <w:r w:rsidRPr="00FC49AB">
        <w:rPr>
          <w:rFonts w:ascii="Times New Roman" w:hAnsi="Times New Roman" w:cs="Times New Roman"/>
          <w:sz w:val="24"/>
          <w:szCs w:val="24"/>
        </w:rPr>
        <w:t xml:space="preserve"> is the out-of-sample errors from the restricted model (r stands for restricted) and ε</w:t>
      </w:r>
      <w:r w:rsidRPr="00FC49AB">
        <w:rPr>
          <w:rFonts w:ascii="Times New Roman" w:hAnsi="Times New Roman" w:cs="Times New Roman"/>
          <w:sz w:val="24"/>
          <w:szCs w:val="24"/>
          <w:vertAlign w:val="subscript"/>
        </w:rPr>
        <w:t>u,t+1</w:t>
      </w:r>
      <w:r w:rsidRPr="00FC49AB">
        <w:rPr>
          <w:rFonts w:ascii="Times New Roman" w:hAnsi="Times New Roman" w:cs="Times New Roman"/>
          <w:sz w:val="24"/>
          <w:szCs w:val="24"/>
        </w:rPr>
        <w:t xml:space="preserve"> is the out-of-sample errors of the unrestricted model (u stands for unrestricted). The final test, called MSE-F, tests for equality between MSEs from the restricted and unrestricted</w:t>
      </w:r>
      <w:r w:rsidR="00EA056F" w:rsidRPr="00FC49AB">
        <w:rPr>
          <w:rFonts w:ascii="Times New Roman" w:hAnsi="Times New Roman" w:cs="Times New Roman"/>
          <w:sz w:val="24"/>
          <w:szCs w:val="24"/>
        </w:rPr>
        <w:t xml:space="preserve"> models</w:t>
      </w:r>
      <w:r w:rsidRPr="00FC49AB">
        <w:rPr>
          <w:rFonts w:ascii="Times New Roman" w:hAnsi="Times New Roman" w:cs="Times New Roman"/>
          <w:sz w:val="24"/>
          <w:szCs w:val="24"/>
        </w:rPr>
        <w:t>. The formula is given by:</w:t>
      </w:r>
    </w:p>
    <w:p w:rsidR="00350B57" w:rsidRPr="00FC49AB" w:rsidRDefault="00484418" w:rsidP="00350B57">
      <w:pPr>
        <w:autoSpaceDE w:val="0"/>
        <w:autoSpaceDN w:val="0"/>
        <w:adjustRightInd w:val="0"/>
        <w:spacing w:after="0" w:line="480" w:lineRule="auto"/>
        <w:jc w:val="center"/>
        <w:rPr>
          <w:rFonts w:ascii="Times New Roman" w:eastAsiaTheme="minorEastAsia" w:hAnsi="Times New Roman" w:cs="Times New Roman"/>
          <w:sz w:val="24"/>
          <w:szCs w:val="24"/>
          <w:lang w:val="fr-FR"/>
        </w:rPr>
      </w:pPr>
      <m:oMathPara>
        <m:oMath>
          <m:r>
            <w:rPr>
              <w:rFonts w:ascii="Cambria Math" w:hAnsi="Cambria Math" w:cs="Times New Roman"/>
              <w:sz w:val="24"/>
              <w:szCs w:val="24"/>
              <w:lang w:val="fr-FR"/>
            </w:rPr>
            <m:t>MSE-F=P</m:t>
          </m:r>
          <m:d>
            <m:dPr>
              <m:begChr m:val="["/>
              <m:endChr m:val="]"/>
              <m:ctrlPr>
                <w:rPr>
                  <w:rFonts w:ascii="Cambria Math" w:hAnsi="Cambria Math" w:cs="Times New Roman"/>
                  <w:i/>
                  <w:sz w:val="24"/>
                  <w:szCs w:val="24"/>
                  <w:lang w:val="fr-FR"/>
                </w:rPr>
              </m:ctrlPr>
            </m:dPr>
            <m:e>
              <m:f>
                <m:fPr>
                  <m:type m:val="skw"/>
                  <m:ctrlPr>
                    <w:rPr>
                      <w:rFonts w:ascii="Cambria Math" w:hAnsi="Cambria Math" w:cs="Times New Roman"/>
                      <w:i/>
                      <w:sz w:val="24"/>
                      <w:szCs w:val="24"/>
                      <w:lang w:val="fr-FR"/>
                    </w:rPr>
                  </m:ctrlPr>
                </m:fPr>
                <m:num>
                  <m:sSup>
                    <m:sSupPr>
                      <m:ctrlPr>
                        <w:rPr>
                          <w:rFonts w:ascii="Cambria Math" w:hAnsi="Cambria Math" w:cs="Times New Roman"/>
                          <w:i/>
                          <w:sz w:val="24"/>
                          <w:szCs w:val="24"/>
                          <w:lang w:val="fr-FR"/>
                        </w:rPr>
                      </m:ctrlPr>
                    </m:sSupPr>
                    <m:e>
                      <m:r>
                        <w:rPr>
                          <w:rFonts w:ascii="Cambria Math" w:hAnsi="Cambria Math" w:cs="Times New Roman"/>
                          <w:sz w:val="24"/>
                          <w:szCs w:val="24"/>
                          <w:lang w:val="fr-FR"/>
                        </w:rPr>
                        <m:t>P</m:t>
                      </m:r>
                    </m:e>
                    <m:sup>
                      <m:r>
                        <w:rPr>
                          <w:rFonts w:ascii="Cambria Math" w:hAnsi="Cambria Math" w:cs="Times New Roman"/>
                          <w:sz w:val="24"/>
                          <w:szCs w:val="24"/>
                          <w:lang w:val="fr-FR"/>
                        </w:rPr>
                        <m:t>-1</m:t>
                      </m:r>
                    </m:sup>
                  </m:sSup>
                  <m:nary>
                    <m:naryPr>
                      <m:chr m:val="∑"/>
                      <m:limLoc m:val="subSup"/>
                      <m:ctrlPr>
                        <w:rPr>
                          <w:rFonts w:ascii="Cambria Math" w:hAnsi="Cambria Math" w:cs="Times New Roman"/>
                          <w:i/>
                          <w:sz w:val="24"/>
                          <w:szCs w:val="24"/>
                          <w:lang w:val="fr-FR"/>
                        </w:rPr>
                      </m:ctrlPr>
                    </m:naryPr>
                    <m:sub>
                      <m:r>
                        <w:rPr>
                          <w:rFonts w:ascii="Cambria Math" w:hAnsi="Cambria Math" w:cs="Times New Roman"/>
                          <w:sz w:val="24"/>
                          <w:szCs w:val="24"/>
                          <w:lang w:val="fr-FR"/>
                        </w:rPr>
                        <m:t>t=R</m:t>
                      </m:r>
                    </m:sub>
                    <m:sup>
                      <m:r>
                        <w:rPr>
                          <w:rFonts w:ascii="Cambria Math" w:hAnsi="Cambria Math" w:cs="Times New Roman"/>
                          <w:sz w:val="24"/>
                          <w:szCs w:val="24"/>
                          <w:lang w:val="fr-FR"/>
                        </w:rPr>
                        <m:t>T</m:t>
                      </m:r>
                    </m:sup>
                    <m:e>
                      <m:d>
                        <m:dPr>
                          <m:ctrlPr>
                            <w:rPr>
                              <w:rFonts w:ascii="Cambria Math" w:hAnsi="Cambria Math" w:cs="Times New Roman"/>
                              <w:i/>
                              <w:sz w:val="24"/>
                              <w:szCs w:val="24"/>
                              <w:lang w:val="fr-FR"/>
                            </w:rPr>
                          </m:ctrlPr>
                        </m:dPr>
                        <m:e>
                          <m:sSubSup>
                            <m:sSubSupPr>
                              <m:ctrlPr>
                                <w:rPr>
                                  <w:rFonts w:ascii="Cambria Math" w:hAnsi="Cambria Math" w:cs="Times New Roman"/>
                                  <w:i/>
                                  <w:sz w:val="24"/>
                                  <w:szCs w:val="24"/>
                                  <w:lang w:val="fr-FR"/>
                                </w:rPr>
                              </m:ctrlPr>
                            </m:sSubSupPr>
                            <m:e>
                              <m:r>
                                <w:rPr>
                                  <w:rFonts w:ascii="Cambria Math" w:hAnsi="Cambria Math" w:cs="Times New Roman"/>
                                  <w:sz w:val="24"/>
                                  <w:szCs w:val="24"/>
                                  <w:lang w:val="fr-FR"/>
                                </w:rPr>
                                <m:t>ε</m:t>
                              </m:r>
                            </m:e>
                            <m:sub>
                              <m:r>
                                <w:rPr>
                                  <w:rFonts w:ascii="Cambria Math" w:hAnsi="Cambria Math" w:cs="Times New Roman"/>
                                  <w:sz w:val="24"/>
                                  <w:szCs w:val="24"/>
                                  <w:lang w:val="en-US"/>
                                </w:rPr>
                                <m:t>r, t+1</m:t>
                              </m:r>
                            </m:sub>
                            <m:sup>
                              <m:r>
                                <w:rPr>
                                  <w:rFonts w:ascii="Cambria Math" w:hAnsi="Cambria Math" w:cs="Times New Roman"/>
                                  <w:sz w:val="24"/>
                                  <w:szCs w:val="24"/>
                                  <w:lang w:val="fr-FR"/>
                                </w:rPr>
                                <m:t>2</m:t>
                              </m:r>
                            </m:sup>
                          </m:sSubSup>
                          <m:r>
                            <w:rPr>
                              <w:rFonts w:ascii="Cambria Math" w:hAnsi="Cambria Math" w:cs="Times New Roman"/>
                              <w:sz w:val="24"/>
                              <w:szCs w:val="24"/>
                              <w:lang w:val="fr-FR"/>
                            </w:rPr>
                            <m:t>-</m:t>
                          </m:r>
                          <m:sSubSup>
                            <m:sSubSupPr>
                              <m:ctrlPr>
                                <w:rPr>
                                  <w:rFonts w:ascii="Cambria Math" w:hAnsi="Cambria Math" w:cs="Times New Roman"/>
                                  <w:i/>
                                  <w:sz w:val="24"/>
                                  <w:szCs w:val="24"/>
                                  <w:lang w:val="fr-FR"/>
                                </w:rPr>
                              </m:ctrlPr>
                            </m:sSubSupPr>
                            <m:e>
                              <m:r>
                                <w:rPr>
                                  <w:rFonts w:ascii="Cambria Math" w:hAnsi="Cambria Math" w:cs="Times New Roman"/>
                                  <w:sz w:val="24"/>
                                  <w:szCs w:val="24"/>
                                  <w:lang w:val="fr-FR"/>
                                </w:rPr>
                                <m:t>ε</m:t>
                              </m:r>
                            </m:e>
                            <m:sub>
                              <m:r>
                                <w:rPr>
                                  <w:rFonts w:ascii="Cambria Math" w:hAnsi="Cambria Math" w:cs="Times New Roman"/>
                                  <w:sz w:val="24"/>
                                  <w:szCs w:val="24"/>
                                  <w:lang w:val="en-US"/>
                                </w:rPr>
                                <m:t>u, t+1</m:t>
                              </m:r>
                            </m:sub>
                            <m:sup>
                              <m:r>
                                <w:rPr>
                                  <w:rFonts w:ascii="Cambria Math" w:hAnsi="Cambria Math" w:cs="Times New Roman"/>
                                  <w:sz w:val="24"/>
                                  <w:szCs w:val="24"/>
                                  <w:lang w:val="fr-FR"/>
                                </w:rPr>
                                <m:t>2</m:t>
                              </m:r>
                            </m:sup>
                          </m:sSubSup>
                        </m:e>
                      </m:d>
                    </m:e>
                  </m:nary>
                </m:num>
                <m:den>
                  <m:sSup>
                    <m:sSupPr>
                      <m:ctrlPr>
                        <w:rPr>
                          <w:rFonts w:ascii="Cambria Math" w:hAnsi="Cambria Math" w:cs="Times New Roman"/>
                          <w:i/>
                          <w:sz w:val="24"/>
                          <w:szCs w:val="24"/>
                          <w:lang w:val="fr-FR"/>
                        </w:rPr>
                      </m:ctrlPr>
                    </m:sSupPr>
                    <m:e>
                      <m:r>
                        <w:rPr>
                          <w:rFonts w:ascii="Cambria Math" w:hAnsi="Cambria Math" w:cs="Times New Roman"/>
                          <w:sz w:val="24"/>
                          <w:szCs w:val="24"/>
                          <w:lang w:val="fr-FR"/>
                        </w:rPr>
                        <m:t>P</m:t>
                      </m:r>
                    </m:e>
                    <m:sup>
                      <m:r>
                        <w:rPr>
                          <w:rFonts w:ascii="Cambria Math" w:hAnsi="Cambria Math" w:cs="Times New Roman"/>
                          <w:sz w:val="24"/>
                          <w:szCs w:val="24"/>
                          <w:lang w:val="fr-FR"/>
                        </w:rPr>
                        <m:t>-1</m:t>
                      </m:r>
                    </m:sup>
                  </m:sSup>
                  <m:nary>
                    <m:naryPr>
                      <m:chr m:val="∑"/>
                      <m:limLoc m:val="subSup"/>
                      <m:ctrlPr>
                        <w:rPr>
                          <w:rFonts w:ascii="Cambria Math" w:hAnsi="Cambria Math" w:cs="Times New Roman"/>
                          <w:i/>
                          <w:sz w:val="24"/>
                          <w:szCs w:val="24"/>
                          <w:lang w:val="fr-FR"/>
                        </w:rPr>
                      </m:ctrlPr>
                    </m:naryPr>
                    <m:sub>
                      <m:r>
                        <w:rPr>
                          <w:rFonts w:ascii="Cambria Math" w:hAnsi="Cambria Math" w:cs="Times New Roman"/>
                          <w:sz w:val="24"/>
                          <w:szCs w:val="24"/>
                          <w:lang w:val="fr-FR"/>
                        </w:rPr>
                        <m:t>t=R</m:t>
                      </m:r>
                    </m:sub>
                    <m:sup>
                      <m:r>
                        <w:rPr>
                          <w:rFonts w:ascii="Cambria Math" w:hAnsi="Cambria Math" w:cs="Times New Roman"/>
                          <w:sz w:val="24"/>
                          <w:szCs w:val="24"/>
                          <w:lang w:val="fr-FR"/>
                        </w:rPr>
                        <m:t>T</m:t>
                      </m:r>
                    </m:sup>
                    <m:e>
                      <m:d>
                        <m:dPr>
                          <m:ctrlPr>
                            <w:rPr>
                              <w:rFonts w:ascii="Cambria Math" w:hAnsi="Cambria Math" w:cs="Times New Roman"/>
                              <w:i/>
                              <w:sz w:val="24"/>
                              <w:szCs w:val="24"/>
                              <w:lang w:val="fr-FR"/>
                            </w:rPr>
                          </m:ctrlPr>
                        </m:dPr>
                        <m:e>
                          <m:sSubSup>
                            <m:sSubSupPr>
                              <m:ctrlPr>
                                <w:rPr>
                                  <w:rFonts w:ascii="Cambria Math" w:hAnsi="Cambria Math" w:cs="Times New Roman"/>
                                  <w:i/>
                                  <w:sz w:val="24"/>
                                  <w:szCs w:val="24"/>
                                  <w:lang w:val="fr-FR"/>
                                </w:rPr>
                              </m:ctrlPr>
                            </m:sSubSupPr>
                            <m:e>
                              <m:r>
                                <w:rPr>
                                  <w:rFonts w:ascii="Cambria Math" w:hAnsi="Cambria Math" w:cs="Times New Roman"/>
                                  <w:sz w:val="24"/>
                                  <w:szCs w:val="24"/>
                                  <w:lang w:val="fr-FR"/>
                                </w:rPr>
                                <m:t>ε</m:t>
                              </m:r>
                            </m:e>
                            <m:sub>
                              <m:r>
                                <w:rPr>
                                  <w:rFonts w:ascii="Cambria Math" w:hAnsi="Cambria Math" w:cs="Times New Roman"/>
                                  <w:sz w:val="24"/>
                                  <w:szCs w:val="24"/>
                                  <w:lang w:val="en-US"/>
                                </w:rPr>
                                <m:t>u, t+1</m:t>
                              </m:r>
                            </m:sub>
                            <m:sup>
                              <m:r>
                                <w:rPr>
                                  <w:rFonts w:ascii="Cambria Math" w:hAnsi="Cambria Math" w:cs="Times New Roman"/>
                                  <w:sz w:val="24"/>
                                  <w:szCs w:val="24"/>
                                  <w:lang w:val="fr-FR"/>
                                </w:rPr>
                                <m:t>2</m:t>
                              </m:r>
                            </m:sup>
                          </m:sSubSup>
                        </m:e>
                      </m:d>
                    </m:e>
                  </m:nary>
                </m:den>
              </m:f>
            </m:e>
          </m:d>
        </m:oMath>
      </m:oMathPara>
    </w:p>
    <w:p w:rsidR="00815EF6" w:rsidRPr="00FC49AB" w:rsidRDefault="00815EF6" w:rsidP="00350B57">
      <w:pPr>
        <w:autoSpaceDE w:val="0"/>
        <w:autoSpaceDN w:val="0"/>
        <w:adjustRightInd w:val="0"/>
        <w:spacing w:after="0" w:line="480" w:lineRule="auto"/>
        <w:jc w:val="center"/>
        <w:rPr>
          <w:rFonts w:ascii="Times New Roman" w:hAnsi="Times New Roman" w:cs="Times New Roman"/>
          <w:sz w:val="24"/>
          <w:szCs w:val="24"/>
          <w:lang w:val="fr-FR"/>
        </w:rPr>
      </w:pPr>
    </w:p>
    <w:p w:rsidR="001F7576" w:rsidRPr="00FC49AB" w:rsidRDefault="00484418" w:rsidP="00E242D2">
      <w:pPr>
        <w:autoSpaceDE w:val="0"/>
        <w:autoSpaceDN w:val="0"/>
        <w:adjustRightInd w:val="0"/>
        <w:spacing w:after="0" w:line="480" w:lineRule="auto"/>
        <w:jc w:val="both"/>
        <w:rPr>
          <w:rFonts w:ascii="Times New Roman" w:hAnsi="Times New Roman" w:cs="Times New Roman"/>
          <w:sz w:val="24"/>
          <w:szCs w:val="24"/>
        </w:rPr>
      </w:pPr>
      <w:proofErr w:type="gramStart"/>
      <w:r w:rsidRPr="00FC49AB">
        <w:rPr>
          <w:rFonts w:ascii="Times New Roman" w:hAnsi="Times New Roman" w:cs="Times New Roman"/>
          <w:sz w:val="24"/>
          <w:szCs w:val="24"/>
          <w:lang w:val="en-US"/>
        </w:rPr>
        <w:t>w</w:t>
      </w:r>
      <w:r w:rsidRPr="00FC49AB">
        <w:rPr>
          <w:rFonts w:ascii="Times New Roman" w:hAnsi="Times New Roman" w:cs="Times New Roman"/>
          <w:sz w:val="24"/>
          <w:szCs w:val="24"/>
        </w:rPr>
        <w:t>here</w:t>
      </w:r>
      <w:proofErr w:type="gramEnd"/>
      <w:r w:rsidRPr="00FC49AB">
        <w:rPr>
          <w:rFonts w:ascii="Times New Roman" w:hAnsi="Times New Roman" w:cs="Times New Roman"/>
          <w:sz w:val="24"/>
          <w:szCs w:val="24"/>
        </w:rPr>
        <w:t xml:space="preserve"> ε</w:t>
      </w:r>
      <w:r w:rsidRPr="00FC49AB">
        <w:rPr>
          <w:rFonts w:ascii="Times New Roman" w:hAnsi="Times New Roman" w:cs="Times New Roman"/>
          <w:sz w:val="24"/>
          <w:szCs w:val="24"/>
          <w:vertAlign w:val="superscript"/>
        </w:rPr>
        <w:t>2</w:t>
      </w:r>
      <w:r w:rsidRPr="00FC49AB">
        <w:rPr>
          <w:rFonts w:ascii="Times New Roman" w:hAnsi="Times New Roman" w:cs="Times New Roman"/>
          <w:sz w:val="24"/>
          <w:szCs w:val="24"/>
          <w:vertAlign w:val="subscript"/>
        </w:rPr>
        <w:t>r,t+1</w:t>
      </w:r>
      <w:r w:rsidRPr="00FC49AB">
        <w:rPr>
          <w:rFonts w:ascii="Times New Roman" w:hAnsi="Times New Roman" w:cs="Times New Roman"/>
          <w:sz w:val="24"/>
          <w:szCs w:val="24"/>
        </w:rPr>
        <w:t xml:space="preserve"> are the squared errors from the restricted model and ε</w:t>
      </w:r>
      <w:r w:rsidRPr="00FC49AB">
        <w:rPr>
          <w:rFonts w:ascii="Times New Roman" w:hAnsi="Times New Roman" w:cs="Times New Roman"/>
          <w:sz w:val="24"/>
          <w:szCs w:val="24"/>
          <w:vertAlign w:val="superscript"/>
        </w:rPr>
        <w:t>2</w:t>
      </w:r>
      <w:r w:rsidRPr="00FC49AB">
        <w:rPr>
          <w:rFonts w:ascii="Times New Roman" w:hAnsi="Times New Roman" w:cs="Times New Roman"/>
          <w:sz w:val="24"/>
          <w:szCs w:val="24"/>
          <w:vertAlign w:val="subscript"/>
        </w:rPr>
        <w:t>u,t+1</w:t>
      </w:r>
      <w:r w:rsidRPr="00FC49AB">
        <w:rPr>
          <w:rFonts w:ascii="Times New Roman" w:hAnsi="Times New Roman" w:cs="Times New Roman"/>
          <w:sz w:val="24"/>
          <w:szCs w:val="24"/>
        </w:rPr>
        <w:t xml:space="preserve"> are the squared errors from the unrestricted model, P is the number of forecasts as before. Both statistics are </w:t>
      </w:r>
      <w:r w:rsidR="002F6F87" w:rsidRPr="00FC49AB">
        <w:rPr>
          <w:rFonts w:ascii="Times New Roman" w:hAnsi="Times New Roman" w:cs="Times New Roman"/>
          <w:sz w:val="24"/>
          <w:szCs w:val="24"/>
        </w:rPr>
        <w:t>non-standard</w:t>
      </w:r>
      <w:r w:rsidRPr="00FC49AB">
        <w:rPr>
          <w:rFonts w:ascii="Times New Roman" w:hAnsi="Times New Roman" w:cs="Times New Roman"/>
          <w:sz w:val="24"/>
          <w:szCs w:val="24"/>
        </w:rPr>
        <w:t xml:space="preserve"> and we need to use bootstrapped critical values</w:t>
      </w:r>
      <w:r w:rsidR="009D63E1" w:rsidRPr="00FC49AB">
        <w:rPr>
          <w:rFonts w:ascii="Times New Roman" w:hAnsi="Times New Roman" w:cs="Times New Roman"/>
          <w:sz w:val="24"/>
          <w:szCs w:val="24"/>
        </w:rPr>
        <w:t xml:space="preserve"> kindly provided by Todd Clark.</w:t>
      </w:r>
    </w:p>
    <w:p w:rsidR="00B125C4" w:rsidRPr="00FC49AB" w:rsidRDefault="00484418" w:rsidP="00B125C4">
      <w:pPr>
        <w:autoSpaceDE w:val="0"/>
        <w:autoSpaceDN w:val="0"/>
        <w:adjustRightInd w:val="0"/>
        <w:spacing w:after="0" w:line="480" w:lineRule="auto"/>
        <w:ind w:firstLine="720"/>
        <w:jc w:val="both"/>
        <w:rPr>
          <w:rFonts w:ascii="Times New Roman" w:hAnsi="Times New Roman" w:cs="Times New Roman"/>
          <w:sz w:val="24"/>
          <w:szCs w:val="24"/>
        </w:rPr>
      </w:pPr>
      <w:r w:rsidRPr="00D22373">
        <w:rPr>
          <w:rFonts w:ascii="Times New Roman" w:hAnsi="Times New Roman" w:cs="Times New Roman"/>
          <w:sz w:val="24"/>
          <w:szCs w:val="24"/>
        </w:rPr>
        <w:t xml:space="preserve">Table 5, presents results for all countries with each panel dedicated to a specific country. We have used numbered columns to make it easier to follow the analysis. For example, C1 stands for column 1, C2 stands for column 2 and so on. Generally speaking, the results show that national liquidity variables have </w:t>
      </w:r>
      <w:r w:rsidR="00D0561C" w:rsidRPr="00D22373">
        <w:rPr>
          <w:rFonts w:ascii="Times New Roman" w:hAnsi="Times New Roman" w:cs="Times New Roman"/>
          <w:sz w:val="24"/>
          <w:szCs w:val="24"/>
        </w:rPr>
        <w:t>no</w:t>
      </w:r>
      <w:r w:rsidRPr="00D22373">
        <w:rPr>
          <w:rFonts w:ascii="Times New Roman" w:hAnsi="Times New Roman" w:cs="Times New Roman"/>
          <w:sz w:val="24"/>
          <w:szCs w:val="24"/>
        </w:rPr>
        <w:t xml:space="preserve"> forecasting ability over financial variables and global liquidity</w:t>
      </w:r>
      <w:r w:rsidR="00581C14" w:rsidRPr="00D22373">
        <w:rPr>
          <w:rFonts w:ascii="Times New Roman" w:hAnsi="Times New Roman" w:cs="Times New Roman"/>
          <w:sz w:val="24"/>
          <w:szCs w:val="24"/>
        </w:rPr>
        <w:t xml:space="preserve"> however all the variables together have forecasting power over the AR term, not an unexpected result</w:t>
      </w:r>
      <w:r w:rsidRPr="00D22373">
        <w:rPr>
          <w:rFonts w:ascii="Times New Roman" w:hAnsi="Times New Roman" w:cs="Times New Roman"/>
          <w:sz w:val="24"/>
          <w:szCs w:val="24"/>
        </w:rPr>
        <w:t>. More specifically, for Canada</w:t>
      </w:r>
      <w:r w:rsidR="00C83D71" w:rsidRPr="00D22373">
        <w:rPr>
          <w:rFonts w:ascii="Times New Roman" w:hAnsi="Times New Roman" w:cs="Times New Roman"/>
          <w:sz w:val="24"/>
          <w:szCs w:val="24"/>
        </w:rPr>
        <w:t xml:space="preserve">, national liquidity has no extra explanatory power over financial variables and global liquidity (see C6 and C7, </w:t>
      </w:r>
      <w:r w:rsidR="00C45B70" w:rsidRPr="00D22373">
        <w:rPr>
          <w:rFonts w:ascii="Times New Roman" w:hAnsi="Times New Roman" w:cs="Times New Roman"/>
          <w:sz w:val="24"/>
          <w:szCs w:val="24"/>
        </w:rPr>
        <w:t xml:space="preserve">where </w:t>
      </w:r>
      <w:r w:rsidR="00C83D71" w:rsidRPr="00D22373">
        <w:rPr>
          <w:rFonts w:ascii="Times New Roman" w:hAnsi="Times New Roman" w:cs="Times New Roman"/>
          <w:sz w:val="24"/>
          <w:szCs w:val="24"/>
        </w:rPr>
        <w:t>both tests are insignificant)</w:t>
      </w:r>
      <w:r w:rsidRPr="00D22373">
        <w:rPr>
          <w:rFonts w:ascii="Times New Roman" w:hAnsi="Times New Roman" w:cs="Times New Roman"/>
          <w:sz w:val="24"/>
          <w:szCs w:val="24"/>
        </w:rPr>
        <w:t xml:space="preserve">. </w:t>
      </w:r>
      <w:r w:rsidR="00C83D71" w:rsidRPr="00D22373">
        <w:rPr>
          <w:rFonts w:ascii="Times New Roman" w:hAnsi="Times New Roman" w:cs="Times New Roman"/>
          <w:sz w:val="24"/>
          <w:szCs w:val="24"/>
        </w:rPr>
        <w:t>However t</w:t>
      </w:r>
      <w:r w:rsidRPr="00D22373">
        <w:rPr>
          <w:rFonts w:ascii="Times New Roman" w:hAnsi="Times New Roman" w:cs="Times New Roman"/>
          <w:sz w:val="24"/>
          <w:szCs w:val="24"/>
        </w:rPr>
        <w:t xml:space="preserve">he ENC-NEW </w:t>
      </w:r>
      <w:r w:rsidR="00C83D71" w:rsidRPr="00D22373">
        <w:rPr>
          <w:rFonts w:ascii="Times New Roman" w:hAnsi="Times New Roman" w:cs="Times New Roman"/>
          <w:sz w:val="24"/>
          <w:szCs w:val="24"/>
        </w:rPr>
        <w:t xml:space="preserve">in the autoregressive model </w:t>
      </w:r>
      <w:r w:rsidR="00BB2A0A" w:rsidRPr="00D22373">
        <w:rPr>
          <w:rFonts w:ascii="Times New Roman" w:hAnsi="Times New Roman" w:cs="Times New Roman"/>
          <w:sz w:val="24"/>
          <w:szCs w:val="24"/>
        </w:rPr>
        <w:t xml:space="preserve">(see C6 and C7, both tests are significant) </w:t>
      </w:r>
      <w:r w:rsidRPr="00D22373">
        <w:rPr>
          <w:rFonts w:ascii="Times New Roman" w:hAnsi="Times New Roman" w:cs="Times New Roman"/>
          <w:sz w:val="24"/>
          <w:szCs w:val="24"/>
        </w:rPr>
        <w:t>rejects the H</w:t>
      </w:r>
      <w:r w:rsidRPr="00D22373">
        <w:rPr>
          <w:rFonts w:ascii="Times New Roman" w:hAnsi="Times New Roman" w:cs="Times New Roman"/>
          <w:sz w:val="24"/>
          <w:szCs w:val="24"/>
          <w:vertAlign w:val="subscript"/>
        </w:rPr>
        <w:t>0</w:t>
      </w:r>
      <w:r w:rsidRPr="00D22373">
        <w:rPr>
          <w:rFonts w:ascii="Times New Roman" w:hAnsi="Times New Roman" w:cs="Times New Roman"/>
          <w:sz w:val="24"/>
          <w:szCs w:val="24"/>
        </w:rPr>
        <w:t xml:space="preserve"> that the restricted model encompasses the unrestricted one</w:t>
      </w:r>
      <w:r w:rsidR="00C83D71" w:rsidRPr="00D22373">
        <w:rPr>
          <w:rFonts w:ascii="Times New Roman" w:hAnsi="Times New Roman" w:cs="Times New Roman"/>
          <w:sz w:val="24"/>
          <w:szCs w:val="24"/>
        </w:rPr>
        <w:t xml:space="preserve">, therefore national and global liquidity and financial variables have </w:t>
      </w:r>
      <w:r w:rsidR="00D0561C" w:rsidRPr="00D22373">
        <w:rPr>
          <w:rFonts w:ascii="Times New Roman" w:hAnsi="Times New Roman" w:cs="Times New Roman"/>
          <w:sz w:val="24"/>
          <w:szCs w:val="24"/>
        </w:rPr>
        <w:t>extra predictive</w:t>
      </w:r>
      <w:r w:rsidR="00C83D71" w:rsidRPr="00D22373">
        <w:rPr>
          <w:rFonts w:ascii="Times New Roman" w:hAnsi="Times New Roman" w:cs="Times New Roman"/>
          <w:sz w:val="24"/>
          <w:szCs w:val="24"/>
        </w:rPr>
        <w:t xml:space="preserve"> power over the AR term</w:t>
      </w:r>
      <w:r w:rsidRPr="00D22373">
        <w:rPr>
          <w:rFonts w:ascii="Times New Roman" w:hAnsi="Times New Roman" w:cs="Times New Roman"/>
          <w:sz w:val="24"/>
          <w:szCs w:val="24"/>
        </w:rPr>
        <w:t xml:space="preserve">. </w:t>
      </w:r>
      <w:r w:rsidR="00581C14" w:rsidRPr="00D22373">
        <w:rPr>
          <w:rFonts w:ascii="Times New Roman" w:hAnsi="Times New Roman" w:cs="Times New Roman"/>
          <w:sz w:val="24"/>
          <w:szCs w:val="24"/>
        </w:rPr>
        <w:t xml:space="preserve">Germany, </w:t>
      </w:r>
      <w:r w:rsidR="00BB2A0A" w:rsidRPr="00D22373">
        <w:rPr>
          <w:rFonts w:ascii="Times New Roman" w:hAnsi="Times New Roman" w:cs="Times New Roman"/>
          <w:sz w:val="24"/>
          <w:szCs w:val="24"/>
        </w:rPr>
        <w:t xml:space="preserve">Japan and the UK are very similar to Canada in the sense that national </w:t>
      </w:r>
      <w:r w:rsidR="00BB2A0A" w:rsidRPr="00D22373">
        <w:rPr>
          <w:rFonts w:ascii="Times New Roman" w:hAnsi="Times New Roman" w:cs="Times New Roman"/>
          <w:sz w:val="24"/>
          <w:szCs w:val="24"/>
        </w:rPr>
        <w:lastRenderedPageBreak/>
        <w:t xml:space="preserve">and global liquidity have extra predictive ability over AR but national liquidity itself has no predictive ability over global liquidity and financial variables. </w:t>
      </w:r>
      <w:r w:rsidRPr="00D22373">
        <w:rPr>
          <w:rFonts w:ascii="Times New Roman" w:hAnsi="Times New Roman" w:cs="Times New Roman"/>
          <w:sz w:val="24"/>
          <w:szCs w:val="24"/>
        </w:rPr>
        <w:t>In the case of Italy,</w:t>
      </w:r>
      <w:r w:rsidR="00BB2A0A" w:rsidRPr="00D22373">
        <w:rPr>
          <w:rFonts w:ascii="Times New Roman" w:hAnsi="Times New Roman" w:cs="Times New Roman"/>
          <w:sz w:val="24"/>
          <w:szCs w:val="24"/>
        </w:rPr>
        <w:t xml:space="preserve"> national and global </w:t>
      </w:r>
      <w:r w:rsidR="00D0561C" w:rsidRPr="00D22373">
        <w:rPr>
          <w:rFonts w:ascii="Times New Roman" w:hAnsi="Times New Roman" w:cs="Times New Roman"/>
          <w:sz w:val="24"/>
          <w:szCs w:val="24"/>
        </w:rPr>
        <w:t>liquidity have good predictive ability</w:t>
      </w:r>
      <w:r w:rsidRPr="00D22373">
        <w:rPr>
          <w:rFonts w:ascii="Times New Roman" w:hAnsi="Times New Roman" w:cs="Times New Roman"/>
          <w:sz w:val="24"/>
          <w:szCs w:val="24"/>
        </w:rPr>
        <w:t>.</w:t>
      </w:r>
      <w:r w:rsidR="00D0561C" w:rsidRPr="00D22373">
        <w:rPr>
          <w:rFonts w:ascii="Times New Roman" w:hAnsi="Times New Roman" w:cs="Times New Roman"/>
          <w:sz w:val="24"/>
          <w:szCs w:val="24"/>
        </w:rPr>
        <w:t xml:space="preserve"> National liquidity improves forecasting over global and financial variables and all variables together improve forecasting over the AR term, perhaps </w:t>
      </w:r>
      <w:r w:rsidR="00C45B70" w:rsidRPr="00D22373">
        <w:rPr>
          <w:rFonts w:ascii="Times New Roman" w:hAnsi="Times New Roman" w:cs="Times New Roman"/>
          <w:sz w:val="24"/>
          <w:szCs w:val="24"/>
        </w:rPr>
        <w:t xml:space="preserve">as </w:t>
      </w:r>
      <w:r w:rsidR="00D0561C" w:rsidRPr="00D22373">
        <w:rPr>
          <w:rFonts w:ascii="Times New Roman" w:hAnsi="Times New Roman" w:cs="Times New Roman"/>
          <w:sz w:val="24"/>
          <w:szCs w:val="24"/>
        </w:rPr>
        <w:t>a result of the ongoing debt crisis</w:t>
      </w:r>
      <w:r w:rsidR="00426A60" w:rsidRPr="00D22373">
        <w:rPr>
          <w:rFonts w:ascii="Times New Roman" w:hAnsi="Times New Roman" w:cs="Times New Roman"/>
          <w:sz w:val="24"/>
          <w:szCs w:val="24"/>
        </w:rPr>
        <w:t xml:space="preserve"> and the importance of national liquidity</w:t>
      </w:r>
      <w:r w:rsidR="00D0561C" w:rsidRPr="00D22373">
        <w:rPr>
          <w:rFonts w:ascii="Times New Roman" w:hAnsi="Times New Roman" w:cs="Times New Roman"/>
          <w:sz w:val="24"/>
          <w:szCs w:val="24"/>
        </w:rPr>
        <w:t>.</w:t>
      </w:r>
      <w:r w:rsidRPr="00D22373">
        <w:rPr>
          <w:rFonts w:ascii="Times New Roman" w:hAnsi="Times New Roman" w:cs="Times New Roman"/>
          <w:sz w:val="24"/>
          <w:szCs w:val="24"/>
        </w:rPr>
        <w:t xml:space="preserve"> To summarize, </w:t>
      </w:r>
      <w:r w:rsidR="00D0561C" w:rsidRPr="00D22373">
        <w:rPr>
          <w:rFonts w:ascii="Times New Roman" w:hAnsi="Times New Roman" w:cs="Times New Roman"/>
          <w:sz w:val="24"/>
          <w:szCs w:val="24"/>
        </w:rPr>
        <w:t>there is a very clear pattern emerging</w:t>
      </w:r>
      <w:r w:rsidR="00D22373" w:rsidRPr="00D22373">
        <w:rPr>
          <w:rFonts w:ascii="Times New Roman" w:hAnsi="Times New Roman" w:cs="Times New Roman"/>
          <w:sz w:val="24"/>
          <w:szCs w:val="24"/>
        </w:rPr>
        <w:t>, w</w:t>
      </w:r>
      <w:r w:rsidR="00D0561C" w:rsidRPr="00D22373">
        <w:rPr>
          <w:rFonts w:ascii="Times New Roman" w:hAnsi="Times New Roman" w:cs="Times New Roman"/>
          <w:sz w:val="24"/>
          <w:szCs w:val="24"/>
        </w:rPr>
        <w:t xml:space="preserve">here </w:t>
      </w:r>
      <w:r w:rsidRPr="00D22373">
        <w:rPr>
          <w:rFonts w:ascii="Times New Roman" w:hAnsi="Times New Roman" w:cs="Times New Roman"/>
          <w:sz w:val="24"/>
          <w:szCs w:val="24"/>
        </w:rPr>
        <w:t xml:space="preserve">national </w:t>
      </w:r>
      <w:r w:rsidR="00D0561C" w:rsidRPr="00D22373">
        <w:rPr>
          <w:rFonts w:ascii="Times New Roman" w:hAnsi="Times New Roman" w:cs="Times New Roman"/>
          <w:sz w:val="24"/>
          <w:szCs w:val="24"/>
        </w:rPr>
        <w:t xml:space="preserve">and global </w:t>
      </w:r>
      <w:r w:rsidRPr="00D22373">
        <w:rPr>
          <w:rFonts w:ascii="Times New Roman" w:hAnsi="Times New Roman" w:cs="Times New Roman"/>
          <w:sz w:val="24"/>
          <w:szCs w:val="24"/>
        </w:rPr>
        <w:t xml:space="preserve">liquidity </w:t>
      </w:r>
      <w:r w:rsidR="00D0561C" w:rsidRPr="00D22373">
        <w:rPr>
          <w:rFonts w:ascii="Times New Roman" w:hAnsi="Times New Roman" w:cs="Times New Roman"/>
          <w:sz w:val="24"/>
          <w:szCs w:val="24"/>
        </w:rPr>
        <w:t xml:space="preserve">and financial </w:t>
      </w:r>
      <w:r w:rsidRPr="00D22373">
        <w:rPr>
          <w:rFonts w:ascii="Times New Roman" w:hAnsi="Times New Roman" w:cs="Times New Roman"/>
          <w:sz w:val="24"/>
          <w:szCs w:val="24"/>
        </w:rPr>
        <w:t xml:space="preserve">variables have some forecasting ability </w:t>
      </w:r>
      <w:r w:rsidR="00D0561C" w:rsidRPr="00D22373">
        <w:rPr>
          <w:rFonts w:ascii="Times New Roman" w:hAnsi="Times New Roman" w:cs="Times New Roman"/>
          <w:sz w:val="24"/>
          <w:szCs w:val="24"/>
        </w:rPr>
        <w:t xml:space="preserve">over the AR term but national liquidity itself does not have predictive ability over global and financial variables except in Italy. </w:t>
      </w:r>
      <w:r w:rsidR="00426A60" w:rsidRPr="00D22373">
        <w:rPr>
          <w:rFonts w:ascii="Times New Roman" w:hAnsi="Times New Roman" w:cs="Times New Roman"/>
          <w:sz w:val="24"/>
          <w:szCs w:val="24"/>
        </w:rPr>
        <w:t>The results obtained are not unexpected. Regressions in the previous section indicated that R</w:t>
      </w:r>
      <w:r w:rsidR="00426A60" w:rsidRPr="00D22373">
        <w:rPr>
          <w:rFonts w:ascii="Times New Roman" w:hAnsi="Times New Roman" w:cs="Times New Roman"/>
          <w:sz w:val="24"/>
          <w:szCs w:val="24"/>
          <w:vertAlign w:val="superscript"/>
        </w:rPr>
        <w:t>2</w:t>
      </w:r>
      <w:r w:rsidR="00426A60" w:rsidRPr="00D22373">
        <w:rPr>
          <w:rFonts w:ascii="Times New Roman" w:hAnsi="Times New Roman" w:cs="Times New Roman"/>
          <w:sz w:val="24"/>
          <w:szCs w:val="24"/>
        </w:rPr>
        <w:t xml:space="preserve"> </w:t>
      </w:r>
      <w:proofErr w:type="spellStart"/>
      <w:r w:rsidR="00426A60" w:rsidRPr="00D22373">
        <w:rPr>
          <w:rFonts w:ascii="Times New Roman" w:hAnsi="Times New Roman" w:cs="Times New Roman"/>
          <w:sz w:val="24"/>
          <w:szCs w:val="24"/>
        </w:rPr>
        <w:t>adj</w:t>
      </w:r>
      <w:proofErr w:type="spellEnd"/>
      <w:r w:rsidR="00426A60" w:rsidRPr="00D22373">
        <w:rPr>
          <w:rFonts w:ascii="Times New Roman" w:hAnsi="Times New Roman" w:cs="Times New Roman"/>
          <w:sz w:val="24"/>
          <w:szCs w:val="24"/>
        </w:rPr>
        <w:t xml:space="preserve"> does not increase once national liquidity is added over financial variables.</w:t>
      </w:r>
    </w:p>
    <w:p w:rsidR="00033845" w:rsidRPr="00FC49AB" w:rsidRDefault="00484418" w:rsidP="001E1CB8">
      <w:pPr>
        <w:spacing w:after="0" w:line="480" w:lineRule="auto"/>
        <w:jc w:val="center"/>
        <w:rPr>
          <w:rFonts w:ascii="Times New Roman" w:hAnsi="Times New Roman" w:cs="Times New Roman"/>
          <w:b/>
          <w:sz w:val="24"/>
          <w:szCs w:val="24"/>
        </w:rPr>
      </w:pPr>
      <w:r w:rsidRPr="00FC49AB">
        <w:rPr>
          <w:rFonts w:ascii="Times New Roman" w:hAnsi="Times New Roman" w:cs="Times New Roman"/>
          <w:b/>
          <w:sz w:val="24"/>
          <w:szCs w:val="24"/>
        </w:rPr>
        <w:t>[Insert Table 5 about here]</w:t>
      </w:r>
    </w:p>
    <w:p w:rsidR="00E443E9" w:rsidRDefault="00E443E9" w:rsidP="001E1CB8">
      <w:pPr>
        <w:spacing w:after="0" w:line="480" w:lineRule="auto"/>
        <w:jc w:val="center"/>
        <w:rPr>
          <w:rFonts w:ascii="Times New Roman" w:hAnsi="Times New Roman" w:cs="Times New Roman"/>
          <w:sz w:val="24"/>
          <w:szCs w:val="24"/>
        </w:rPr>
      </w:pPr>
    </w:p>
    <w:p w:rsidR="00D22373" w:rsidRPr="00FC49AB" w:rsidRDefault="00D22373" w:rsidP="001E1CB8">
      <w:pPr>
        <w:spacing w:after="0" w:line="480" w:lineRule="auto"/>
        <w:jc w:val="center"/>
        <w:rPr>
          <w:rFonts w:ascii="Times New Roman" w:hAnsi="Times New Roman" w:cs="Times New Roman"/>
          <w:sz w:val="24"/>
          <w:szCs w:val="24"/>
        </w:rPr>
      </w:pPr>
    </w:p>
    <w:p w:rsidR="00033845" w:rsidRPr="00FC49AB" w:rsidRDefault="006E3184" w:rsidP="00FB46E0">
      <w:pPr>
        <w:spacing w:after="0" w:line="360" w:lineRule="auto"/>
        <w:rPr>
          <w:rFonts w:ascii="Times New Roman" w:hAnsi="Times New Roman" w:cs="Times New Roman"/>
          <w:b/>
          <w:sz w:val="24"/>
          <w:szCs w:val="24"/>
        </w:rPr>
      </w:pPr>
      <w:r>
        <w:rPr>
          <w:rFonts w:ascii="Times New Roman" w:hAnsi="Times New Roman" w:cs="Times New Roman"/>
          <w:b/>
          <w:sz w:val="24"/>
          <w:szCs w:val="24"/>
        </w:rPr>
        <w:t>4</w:t>
      </w:r>
      <w:r w:rsidR="00484418" w:rsidRPr="00FC49AB">
        <w:rPr>
          <w:rFonts w:ascii="Times New Roman" w:hAnsi="Times New Roman" w:cs="Times New Roman"/>
          <w:b/>
          <w:sz w:val="24"/>
          <w:szCs w:val="24"/>
        </w:rPr>
        <w:t>.</w:t>
      </w:r>
      <w:r w:rsidR="00484418" w:rsidRPr="00FC49AB">
        <w:rPr>
          <w:rFonts w:ascii="Times New Roman" w:hAnsi="Times New Roman" w:cs="Times New Roman"/>
          <w:b/>
          <w:sz w:val="24"/>
          <w:szCs w:val="24"/>
        </w:rPr>
        <w:tab/>
        <w:t xml:space="preserve">Firm Size and the Information Content of Liquidity </w:t>
      </w:r>
    </w:p>
    <w:p w:rsidR="005C29C9" w:rsidRPr="00FC49AB" w:rsidRDefault="005C29C9" w:rsidP="00FB46E0">
      <w:pPr>
        <w:spacing w:after="0" w:line="360" w:lineRule="auto"/>
        <w:rPr>
          <w:rFonts w:ascii="Times New Roman" w:hAnsi="Times New Roman" w:cs="Times New Roman"/>
          <w:b/>
          <w:sz w:val="24"/>
          <w:szCs w:val="24"/>
        </w:rPr>
      </w:pPr>
    </w:p>
    <w:p w:rsidR="00296161" w:rsidRPr="00FC49AB" w:rsidRDefault="00484418" w:rsidP="00555099">
      <w:pPr>
        <w:autoSpaceDE w:val="0"/>
        <w:autoSpaceDN w:val="0"/>
        <w:adjustRightInd w:val="0"/>
        <w:spacing w:after="0" w:line="480" w:lineRule="auto"/>
        <w:ind w:firstLine="720"/>
        <w:jc w:val="both"/>
        <w:rPr>
          <w:rFonts w:ascii="Times New Roman" w:hAnsi="Times New Roman" w:cs="Times New Roman"/>
          <w:sz w:val="24"/>
          <w:szCs w:val="24"/>
        </w:rPr>
      </w:pPr>
      <w:r w:rsidRPr="00FC49AB">
        <w:rPr>
          <w:rFonts w:ascii="Times New Roman" w:hAnsi="Times New Roman" w:cs="Times New Roman"/>
          <w:sz w:val="24"/>
          <w:szCs w:val="24"/>
        </w:rPr>
        <w:t>NSO find that in the US, the liquidity of small firms is more informative about future macro fundamentals compared to that of large firms using a sample from 1947 to 2008. This section examines whether this result is wider or universal using the markets in our sample (1995-201</w:t>
      </w:r>
      <w:r w:rsidR="00942D1C" w:rsidRPr="00FC49AB">
        <w:rPr>
          <w:rFonts w:ascii="Times New Roman" w:hAnsi="Times New Roman" w:cs="Times New Roman"/>
          <w:sz w:val="24"/>
          <w:szCs w:val="24"/>
        </w:rPr>
        <w:t>3</w:t>
      </w:r>
      <w:r w:rsidRPr="00FC49AB">
        <w:rPr>
          <w:rFonts w:ascii="Times New Roman" w:hAnsi="Times New Roman" w:cs="Times New Roman"/>
          <w:sz w:val="24"/>
          <w:szCs w:val="24"/>
        </w:rPr>
        <w:t xml:space="preserve">). To do so, we estimate in sample predictive regressions but the liquidity variables this time are based on different firm size quintiles. Firms are assigned into quintiles based on their market capitalization on the last trading day of the previous year. Liquidity variables are reconstructed using the two extreme quintiles and are named accordingly. For instance, we now have large/small national and large/small global, with the suffix L (S) indicating the variables made up of the largest (smallest) 20% of firms. </w:t>
      </w:r>
    </w:p>
    <w:p w:rsidR="00B57C5C" w:rsidRPr="00FC49AB" w:rsidRDefault="00484418" w:rsidP="00555099">
      <w:pPr>
        <w:autoSpaceDE w:val="0"/>
        <w:autoSpaceDN w:val="0"/>
        <w:adjustRightInd w:val="0"/>
        <w:spacing w:after="0" w:line="480" w:lineRule="auto"/>
        <w:ind w:firstLine="720"/>
        <w:jc w:val="both"/>
        <w:rPr>
          <w:rFonts w:ascii="Times New Roman" w:hAnsi="Times New Roman" w:cs="Times New Roman"/>
          <w:sz w:val="24"/>
          <w:szCs w:val="24"/>
        </w:rPr>
      </w:pPr>
      <w:r w:rsidRPr="00FC49AB">
        <w:rPr>
          <w:rFonts w:ascii="Times New Roman" w:hAnsi="Times New Roman" w:cs="Times New Roman"/>
          <w:sz w:val="24"/>
          <w:szCs w:val="24"/>
        </w:rPr>
        <w:lastRenderedPageBreak/>
        <w:t xml:space="preserve">Table 6 presents results for the in-sample predictive regressions (for the US results are presented in the </w:t>
      </w:r>
      <w:r w:rsidR="005E1EF5" w:rsidRPr="00FC49AB">
        <w:rPr>
          <w:rFonts w:ascii="Times New Roman" w:hAnsi="Times New Roman" w:cs="Times New Roman"/>
          <w:sz w:val="24"/>
          <w:szCs w:val="24"/>
        </w:rPr>
        <w:t>A</w:t>
      </w:r>
      <w:r w:rsidRPr="00FC49AB">
        <w:rPr>
          <w:rFonts w:ascii="Times New Roman" w:hAnsi="Times New Roman" w:cs="Times New Roman"/>
          <w:sz w:val="24"/>
          <w:szCs w:val="24"/>
        </w:rPr>
        <w:t xml:space="preserve">ppendix, Table 5), while Table 7 presents results on Granger causality (for the US results are presented in the </w:t>
      </w:r>
      <w:r w:rsidR="005E1EF5" w:rsidRPr="00FC49AB">
        <w:rPr>
          <w:rFonts w:ascii="Times New Roman" w:hAnsi="Times New Roman" w:cs="Times New Roman"/>
          <w:sz w:val="24"/>
          <w:szCs w:val="24"/>
        </w:rPr>
        <w:t>A</w:t>
      </w:r>
      <w:r w:rsidRPr="00FC49AB">
        <w:rPr>
          <w:rFonts w:ascii="Times New Roman" w:hAnsi="Times New Roman" w:cs="Times New Roman"/>
          <w:sz w:val="24"/>
          <w:szCs w:val="24"/>
        </w:rPr>
        <w:t xml:space="preserve">ppendix, Table 6). </w:t>
      </w:r>
    </w:p>
    <w:p w:rsidR="00B57C5C" w:rsidRPr="00FC49AB" w:rsidRDefault="002857C2" w:rsidP="00C15A9C">
      <w:pPr>
        <w:autoSpaceDE w:val="0"/>
        <w:autoSpaceDN w:val="0"/>
        <w:adjustRightInd w:val="0"/>
        <w:spacing w:after="0" w:line="480" w:lineRule="auto"/>
        <w:ind w:firstLine="720"/>
        <w:jc w:val="both"/>
        <w:rPr>
          <w:rFonts w:ascii="Times New Roman" w:hAnsi="Times New Roman" w:cs="Times New Roman"/>
          <w:sz w:val="24"/>
          <w:szCs w:val="24"/>
        </w:rPr>
      </w:pPr>
      <w:r w:rsidRPr="00FC49AB">
        <w:rPr>
          <w:rFonts w:ascii="Times New Roman" w:hAnsi="Times New Roman" w:cs="Times New Roman"/>
          <w:sz w:val="24"/>
          <w:szCs w:val="24"/>
        </w:rPr>
        <w:t>We start by discussing</w:t>
      </w:r>
      <w:r w:rsidR="00484418" w:rsidRPr="00FC49AB">
        <w:rPr>
          <w:rFonts w:ascii="Times New Roman" w:hAnsi="Times New Roman" w:cs="Times New Roman"/>
          <w:sz w:val="24"/>
          <w:szCs w:val="24"/>
        </w:rPr>
        <w:t xml:space="preserve"> the US results</w:t>
      </w:r>
      <w:r w:rsidR="00D042E9" w:rsidRPr="00FC49AB">
        <w:rPr>
          <w:rFonts w:ascii="Times New Roman" w:hAnsi="Times New Roman" w:cs="Times New Roman"/>
          <w:sz w:val="24"/>
          <w:szCs w:val="24"/>
        </w:rPr>
        <w:t>,</w:t>
      </w:r>
      <w:r w:rsidR="00D75082" w:rsidRPr="00FC49AB">
        <w:rPr>
          <w:rFonts w:ascii="Times New Roman" w:hAnsi="Times New Roman" w:cs="Times New Roman"/>
          <w:sz w:val="24"/>
          <w:szCs w:val="24"/>
        </w:rPr>
        <w:t xml:space="preserve"> presented in the </w:t>
      </w:r>
      <w:r w:rsidR="00484418" w:rsidRPr="00FC49AB">
        <w:rPr>
          <w:rFonts w:ascii="Times New Roman" w:hAnsi="Times New Roman" w:cs="Times New Roman"/>
          <w:sz w:val="24"/>
          <w:szCs w:val="24"/>
        </w:rPr>
        <w:t xml:space="preserve">Appendix, Table </w:t>
      </w:r>
      <w:r w:rsidR="00942D1C" w:rsidRPr="00FC49AB">
        <w:rPr>
          <w:rFonts w:ascii="Times New Roman" w:hAnsi="Times New Roman" w:cs="Times New Roman"/>
          <w:sz w:val="24"/>
          <w:szCs w:val="24"/>
        </w:rPr>
        <w:t>5</w:t>
      </w:r>
      <w:r w:rsidR="00D75082" w:rsidRPr="00FC49AB">
        <w:rPr>
          <w:rFonts w:ascii="Times New Roman" w:hAnsi="Times New Roman" w:cs="Times New Roman"/>
          <w:sz w:val="24"/>
          <w:szCs w:val="24"/>
        </w:rPr>
        <w:t>.</w:t>
      </w:r>
      <w:r w:rsidR="00484418" w:rsidRPr="00FC49AB">
        <w:rPr>
          <w:rFonts w:ascii="Times New Roman" w:hAnsi="Times New Roman" w:cs="Times New Roman"/>
          <w:sz w:val="24"/>
          <w:szCs w:val="24"/>
        </w:rPr>
        <w:t xml:space="preserve"> The liquidity of small national firms appears to have no explanatory power on any macroeconomic </w:t>
      </w:r>
      <w:r w:rsidR="00942D1C" w:rsidRPr="00FC49AB">
        <w:rPr>
          <w:rFonts w:ascii="Times New Roman" w:hAnsi="Times New Roman" w:cs="Times New Roman"/>
          <w:sz w:val="24"/>
          <w:szCs w:val="24"/>
        </w:rPr>
        <w:t>indicator</w:t>
      </w:r>
      <w:r w:rsidR="00484418" w:rsidRPr="00FC49AB">
        <w:rPr>
          <w:rFonts w:ascii="Times New Roman" w:hAnsi="Times New Roman" w:cs="Times New Roman"/>
          <w:sz w:val="24"/>
          <w:szCs w:val="24"/>
        </w:rPr>
        <w:t xml:space="preserve">. </w:t>
      </w:r>
      <w:r w:rsidR="00D042E9" w:rsidRPr="00FC49AB">
        <w:rPr>
          <w:rFonts w:ascii="Times New Roman" w:hAnsi="Times New Roman" w:cs="Times New Roman"/>
          <w:sz w:val="24"/>
          <w:szCs w:val="24"/>
        </w:rPr>
        <w:t>More specifically, if</w:t>
      </w:r>
      <w:r w:rsidR="00484418" w:rsidRPr="00FC49AB">
        <w:rPr>
          <w:rFonts w:ascii="Times New Roman" w:hAnsi="Times New Roman" w:cs="Times New Roman"/>
          <w:sz w:val="24"/>
          <w:szCs w:val="24"/>
        </w:rPr>
        <w:t xml:space="preserve"> one compares R</w:t>
      </w:r>
      <w:r w:rsidR="00484418" w:rsidRPr="00FC49AB">
        <w:rPr>
          <w:rFonts w:ascii="Times New Roman" w:hAnsi="Times New Roman" w:cs="Times New Roman"/>
          <w:sz w:val="24"/>
          <w:szCs w:val="24"/>
          <w:vertAlign w:val="superscript"/>
        </w:rPr>
        <w:t>2</w:t>
      </w:r>
      <w:r w:rsidR="00484418" w:rsidRPr="00FC49AB">
        <w:rPr>
          <w:rFonts w:ascii="Times New Roman" w:hAnsi="Times New Roman" w:cs="Times New Roman"/>
          <w:sz w:val="24"/>
          <w:szCs w:val="24"/>
        </w:rPr>
        <w:t xml:space="preserve"> </w:t>
      </w:r>
      <w:proofErr w:type="spellStart"/>
      <w:r w:rsidR="00484418" w:rsidRPr="00FC49AB">
        <w:rPr>
          <w:rFonts w:ascii="Times New Roman" w:hAnsi="Times New Roman" w:cs="Times New Roman"/>
          <w:sz w:val="24"/>
          <w:szCs w:val="24"/>
        </w:rPr>
        <w:t>adj</w:t>
      </w:r>
      <w:proofErr w:type="spellEnd"/>
      <w:r w:rsidR="00484418" w:rsidRPr="00FC49AB">
        <w:rPr>
          <w:rFonts w:ascii="Times New Roman" w:hAnsi="Times New Roman" w:cs="Times New Roman"/>
          <w:sz w:val="24"/>
          <w:szCs w:val="24"/>
        </w:rPr>
        <w:t xml:space="preserve"> FIN with R</w:t>
      </w:r>
      <w:r w:rsidR="00484418" w:rsidRPr="00FC49AB">
        <w:rPr>
          <w:rFonts w:ascii="Times New Roman" w:hAnsi="Times New Roman" w:cs="Times New Roman"/>
          <w:sz w:val="24"/>
          <w:szCs w:val="24"/>
          <w:vertAlign w:val="superscript"/>
        </w:rPr>
        <w:t>2</w:t>
      </w:r>
      <w:r w:rsidR="00484418" w:rsidRPr="00FC49AB">
        <w:rPr>
          <w:rFonts w:ascii="Times New Roman" w:hAnsi="Times New Roman" w:cs="Times New Roman"/>
          <w:sz w:val="24"/>
          <w:szCs w:val="24"/>
        </w:rPr>
        <w:t xml:space="preserve"> </w:t>
      </w:r>
      <w:proofErr w:type="spellStart"/>
      <w:r w:rsidR="00484418" w:rsidRPr="00FC49AB">
        <w:rPr>
          <w:rFonts w:ascii="Times New Roman" w:hAnsi="Times New Roman" w:cs="Times New Roman"/>
          <w:sz w:val="24"/>
          <w:szCs w:val="24"/>
        </w:rPr>
        <w:t>adj</w:t>
      </w:r>
      <w:proofErr w:type="spellEnd"/>
      <w:r w:rsidR="00484418" w:rsidRPr="00FC49AB">
        <w:rPr>
          <w:rFonts w:ascii="Times New Roman" w:hAnsi="Times New Roman" w:cs="Times New Roman"/>
          <w:sz w:val="24"/>
          <w:szCs w:val="24"/>
        </w:rPr>
        <w:t xml:space="preserve"> FIN+SN (small national) for both NAMS and NROS, one can see that </w:t>
      </w:r>
      <w:r w:rsidR="00D042E9" w:rsidRPr="00FC49AB">
        <w:rPr>
          <w:rFonts w:ascii="Times New Roman" w:hAnsi="Times New Roman" w:cs="Times New Roman"/>
          <w:sz w:val="24"/>
          <w:szCs w:val="24"/>
        </w:rPr>
        <w:t xml:space="preserve">the latter </w:t>
      </w:r>
      <w:r w:rsidR="00484418" w:rsidRPr="00FC49AB">
        <w:rPr>
          <w:rFonts w:ascii="Times New Roman" w:hAnsi="Times New Roman" w:cs="Times New Roman"/>
          <w:sz w:val="24"/>
          <w:szCs w:val="24"/>
        </w:rPr>
        <w:t>decreases</w:t>
      </w:r>
      <w:r w:rsidR="00B87B53" w:rsidRPr="00FC49AB">
        <w:rPr>
          <w:rFonts w:ascii="Times New Roman" w:hAnsi="Times New Roman" w:cs="Times New Roman"/>
          <w:sz w:val="24"/>
          <w:szCs w:val="24"/>
        </w:rPr>
        <w:t xml:space="preserve"> (singe exception: NAMS with respect to GDP)</w:t>
      </w:r>
      <w:r w:rsidR="00484418" w:rsidRPr="00FC49AB">
        <w:rPr>
          <w:rFonts w:ascii="Times New Roman" w:hAnsi="Times New Roman" w:cs="Times New Roman"/>
          <w:sz w:val="24"/>
          <w:szCs w:val="24"/>
        </w:rPr>
        <w:t xml:space="preserve">. </w:t>
      </w:r>
      <w:r w:rsidR="00B87B53" w:rsidRPr="00FC49AB">
        <w:rPr>
          <w:rFonts w:ascii="Times New Roman" w:hAnsi="Times New Roman" w:cs="Times New Roman"/>
          <w:sz w:val="24"/>
          <w:szCs w:val="24"/>
        </w:rPr>
        <w:t xml:space="preserve">While </w:t>
      </w:r>
      <w:r w:rsidR="00484418" w:rsidRPr="00FC49AB">
        <w:rPr>
          <w:rFonts w:ascii="Times New Roman" w:hAnsi="Times New Roman" w:cs="Times New Roman"/>
          <w:sz w:val="24"/>
          <w:szCs w:val="24"/>
        </w:rPr>
        <w:t>NSO report that the liquidity of small national firms explains macroeconomic indicators from 1947 to 2008</w:t>
      </w:r>
      <w:r w:rsidR="00B87B53" w:rsidRPr="00FC49AB">
        <w:rPr>
          <w:rFonts w:ascii="Times New Roman" w:hAnsi="Times New Roman" w:cs="Times New Roman"/>
          <w:sz w:val="24"/>
          <w:szCs w:val="24"/>
        </w:rPr>
        <w:t xml:space="preserve">, we show for </w:t>
      </w:r>
      <w:r w:rsidR="004D1438" w:rsidRPr="00FC49AB">
        <w:rPr>
          <w:rFonts w:ascii="Times New Roman" w:hAnsi="Times New Roman" w:cs="Times New Roman"/>
          <w:sz w:val="24"/>
          <w:szCs w:val="24"/>
        </w:rPr>
        <w:t xml:space="preserve">our </w:t>
      </w:r>
      <w:r w:rsidR="00B87B53" w:rsidRPr="00FC49AB">
        <w:rPr>
          <w:rFonts w:ascii="Times New Roman" w:hAnsi="Times New Roman" w:cs="Times New Roman"/>
          <w:sz w:val="24"/>
          <w:szCs w:val="24"/>
        </w:rPr>
        <w:t xml:space="preserve">more recent </w:t>
      </w:r>
      <w:r w:rsidR="004D1438" w:rsidRPr="00FC49AB">
        <w:rPr>
          <w:rFonts w:ascii="Times New Roman" w:hAnsi="Times New Roman" w:cs="Times New Roman"/>
          <w:sz w:val="24"/>
          <w:szCs w:val="24"/>
        </w:rPr>
        <w:t xml:space="preserve">sample </w:t>
      </w:r>
      <w:r w:rsidR="00484418" w:rsidRPr="00FC49AB">
        <w:rPr>
          <w:rFonts w:ascii="Times New Roman" w:hAnsi="Times New Roman" w:cs="Times New Roman"/>
          <w:sz w:val="24"/>
          <w:szCs w:val="24"/>
        </w:rPr>
        <w:t xml:space="preserve">that the relation </w:t>
      </w:r>
      <w:r w:rsidR="00B87B53" w:rsidRPr="00FC49AB">
        <w:rPr>
          <w:rFonts w:ascii="Times New Roman" w:hAnsi="Times New Roman" w:cs="Times New Roman"/>
          <w:sz w:val="24"/>
          <w:szCs w:val="24"/>
        </w:rPr>
        <w:t>has c</w:t>
      </w:r>
      <w:r w:rsidR="00484418" w:rsidRPr="00FC49AB">
        <w:rPr>
          <w:rFonts w:ascii="Times New Roman" w:hAnsi="Times New Roman" w:cs="Times New Roman"/>
          <w:sz w:val="24"/>
          <w:szCs w:val="24"/>
        </w:rPr>
        <w:t>hange</w:t>
      </w:r>
      <w:r w:rsidR="00B87B53" w:rsidRPr="00FC49AB">
        <w:rPr>
          <w:rFonts w:ascii="Times New Roman" w:hAnsi="Times New Roman" w:cs="Times New Roman"/>
          <w:sz w:val="24"/>
          <w:szCs w:val="24"/>
        </w:rPr>
        <w:t>d</w:t>
      </w:r>
      <w:r w:rsidR="004D1438" w:rsidRPr="00FC49AB">
        <w:rPr>
          <w:rFonts w:ascii="Times New Roman" w:hAnsi="Times New Roman" w:cs="Times New Roman"/>
          <w:sz w:val="24"/>
          <w:szCs w:val="24"/>
        </w:rPr>
        <w:t>.</w:t>
      </w:r>
      <w:r w:rsidR="00484418" w:rsidRPr="00FC49AB">
        <w:rPr>
          <w:rFonts w:ascii="Times New Roman" w:hAnsi="Times New Roman" w:cs="Times New Roman"/>
          <w:sz w:val="24"/>
          <w:szCs w:val="24"/>
        </w:rPr>
        <w:t xml:space="preserve"> NSO do not look into sub-periods explicitly as far as the effect of small firm liquidity on macroeconomic indicators is concerned. </w:t>
      </w:r>
      <w:r w:rsidR="00942D1C" w:rsidRPr="00FC49AB">
        <w:rPr>
          <w:rFonts w:ascii="Times New Roman" w:hAnsi="Times New Roman" w:cs="Times New Roman"/>
          <w:sz w:val="24"/>
          <w:szCs w:val="24"/>
        </w:rPr>
        <w:t xml:space="preserve">The liquidity of large national firms does not have any effect either on macro indicators </w:t>
      </w:r>
      <w:r w:rsidR="00B87B53" w:rsidRPr="00FC49AB">
        <w:rPr>
          <w:rFonts w:ascii="Times New Roman" w:hAnsi="Times New Roman" w:cs="Times New Roman"/>
          <w:sz w:val="24"/>
          <w:szCs w:val="24"/>
        </w:rPr>
        <w:t>(single</w:t>
      </w:r>
      <w:r w:rsidR="00942D1C" w:rsidRPr="00FC49AB">
        <w:rPr>
          <w:rFonts w:ascii="Times New Roman" w:hAnsi="Times New Roman" w:cs="Times New Roman"/>
          <w:sz w:val="24"/>
          <w:szCs w:val="24"/>
        </w:rPr>
        <w:t xml:space="preserve"> exception</w:t>
      </w:r>
      <w:r w:rsidR="00B87B53" w:rsidRPr="00FC49AB">
        <w:rPr>
          <w:rFonts w:ascii="Times New Roman" w:hAnsi="Times New Roman" w:cs="Times New Roman"/>
          <w:sz w:val="24"/>
          <w:szCs w:val="24"/>
        </w:rPr>
        <w:t xml:space="preserve">: </w:t>
      </w:r>
      <w:r w:rsidR="00942D1C" w:rsidRPr="00FC49AB">
        <w:rPr>
          <w:rFonts w:ascii="Times New Roman" w:hAnsi="Times New Roman" w:cs="Times New Roman"/>
          <w:sz w:val="24"/>
          <w:szCs w:val="24"/>
        </w:rPr>
        <w:t>the effect of NROL on UN</w:t>
      </w:r>
      <w:r w:rsidR="00B87B53" w:rsidRPr="00FC49AB">
        <w:rPr>
          <w:rFonts w:ascii="Times New Roman" w:hAnsi="Times New Roman" w:cs="Times New Roman"/>
          <w:sz w:val="24"/>
          <w:szCs w:val="24"/>
        </w:rPr>
        <w:t>)</w:t>
      </w:r>
      <w:r w:rsidR="00942D1C" w:rsidRPr="00FC49AB">
        <w:rPr>
          <w:rFonts w:ascii="Times New Roman" w:hAnsi="Times New Roman" w:cs="Times New Roman"/>
          <w:sz w:val="24"/>
          <w:szCs w:val="24"/>
        </w:rPr>
        <w:t xml:space="preserve">. </w:t>
      </w:r>
      <w:r w:rsidR="00484418" w:rsidRPr="00FC49AB">
        <w:rPr>
          <w:rFonts w:ascii="Times New Roman" w:hAnsi="Times New Roman" w:cs="Times New Roman"/>
          <w:sz w:val="24"/>
          <w:szCs w:val="24"/>
        </w:rPr>
        <w:t>Global liquidity (</w:t>
      </w:r>
      <w:r w:rsidR="00942D1C" w:rsidRPr="00FC49AB">
        <w:rPr>
          <w:rFonts w:ascii="Times New Roman" w:hAnsi="Times New Roman" w:cs="Times New Roman"/>
          <w:sz w:val="24"/>
          <w:szCs w:val="24"/>
        </w:rPr>
        <w:t xml:space="preserve">both </w:t>
      </w:r>
      <w:r w:rsidR="00484418" w:rsidRPr="00FC49AB">
        <w:rPr>
          <w:rFonts w:ascii="Times New Roman" w:hAnsi="Times New Roman" w:cs="Times New Roman"/>
          <w:sz w:val="24"/>
          <w:szCs w:val="24"/>
        </w:rPr>
        <w:t>small and large) does not have explanatory power either</w:t>
      </w:r>
      <w:r w:rsidR="00B87B53" w:rsidRPr="00FC49AB">
        <w:rPr>
          <w:rFonts w:ascii="Times New Roman" w:hAnsi="Times New Roman" w:cs="Times New Roman"/>
          <w:sz w:val="24"/>
          <w:szCs w:val="24"/>
        </w:rPr>
        <w:t xml:space="preserve">, with </w:t>
      </w:r>
      <w:r w:rsidR="00942D1C" w:rsidRPr="00FC49AB">
        <w:rPr>
          <w:rFonts w:ascii="Times New Roman" w:hAnsi="Times New Roman" w:cs="Times New Roman"/>
          <w:sz w:val="24"/>
          <w:szCs w:val="24"/>
        </w:rPr>
        <w:t>only</w:t>
      </w:r>
      <w:r w:rsidR="00B87B53" w:rsidRPr="00FC49AB">
        <w:rPr>
          <w:rFonts w:ascii="Times New Roman" w:hAnsi="Times New Roman" w:cs="Times New Roman"/>
          <w:sz w:val="24"/>
          <w:szCs w:val="24"/>
        </w:rPr>
        <w:t xml:space="preserve"> the </w:t>
      </w:r>
      <w:r w:rsidR="00942D1C" w:rsidRPr="00FC49AB">
        <w:rPr>
          <w:rFonts w:ascii="Times New Roman" w:hAnsi="Times New Roman" w:cs="Times New Roman"/>
          <w:sz w:val="24"/>
          <w:szCs w:val="24"/>
        </w:rPr>
        <w:t xml:space="preserve">case </w:t>
      </w:r>
      <w:r w:rsidR="00B87B53" w:rsidRPr="00FC49AB">
        <w:rPr>
          <w:rFonts w:ascii="Times New Roman" w:hAnsi="Times New Roman" w:cs="Times New Roman"/>
          <w:sz w:val="24"/>
          <w:szCs w:val="24"/>
        </w:rPr>
        <w:t xml:space="preserve">of </w:t>
      </w:r>
      <w:r w:rsidR="00942D1C" w:rsidRPr="00FC49AB">
        <w:rPr>
          <w:rFonts w:ascii="Times New Roman" w:hAnsi="Times New Roman" w:cs="Times New Roman"/>
          <w:sz w:val="24"/>
          <w:szCs w:val="24"/>
        </w:rPr>
        <w:t>the effect of GAMS on INV</w:t>
      </w:r>
      <w:r w:rsidR="00B87B53" w:rsidRPr="00FC49AB">
        <w:rPr>
          <w:rFonts w:ascii="Times New Roman" w:hAnsi="Times New Roman" w:cs="Times New Roman"/>
          <w:sz w:val="24"/>
          <w:szCs w:val="24"/>
        </w:rPr>
        <w:t xml:space="preserve"> standing out</w:t>
      </w:r>
      <w:r w:rsidR="00942D1C" w:rsidRPr="00FC49AB">
        <w:rPr>
          <w:rFonts w:ascii="Times New Roman" w:hAnsi="Times New Roman" w:cs="Times New Roman"/>
          <w:sz w:val="24"/>
          <w:szCs w:val="24"/>
        </w:rPr>
        <w:t>.</w:t>
      </w:r>
    </w:p>
    <w:p w:rsidR="00573155" w:rsidRPr="00FC49AB" w:rsidRDefault="00484418" w:rsidP="00C15A9C">
      <w:pPr>
        <w:autoSpaceDE w:val="0"/>
        <w:autoSpaceDN w:val="0"/>
        <w:adjustRightInd w:val="0"/>
        <w:spacing w:after="0" w:line="480" w:lineRule="auto"/>
        <w:ind w:firstLine="720"/>
        <w:jc w:val="both"/>
        <w:rPr>
          <w:rFonts w:ascii="Times New Roman" w:hAnsi="Times New Roman" w:cs="Times New Roman"/>
          <w:sz w:val="24"/>
          <w:szCs w:val="24"/>
        </w:rPr>
      </w:pPr>
      <w:r w:rsidRPr="00FC49AB">
        <w:rPr>
          <w:rFonts w:ascii="Times New Roman" w:hAnsi="Times New Roman" w:cs="Times New Roman"/>
          <w:sz w:val="24"/>
          <w:szCs w:val="24"/>
        </w:rPr>
        <w:t xml:space="preserve">For the rest of the countries in our sample, </w:t>
      </w:r>
      <w:r w:rsidR="003C251B">
        <w:rPr>
          <w:rFonts w:ascii="Times New Roman" w:hAnsi="Times New Roman" w:cs="Times New Roman"/>
          <w:sz w:val="24"/>
          <w:szCs w:val="24"/>
        </w:rPr>
        <w:t xml:space="preserve">original </w:t>
      </w:r>
      <w:r w:rsidRPr="00FC49AB">
        <w:rPr>
          <w:rFonts w:ascii="Times New Roman" w:hAnsi="Times New Roman" w:cs="Times New Roman"/>
          <w:sz w:val="24"/>
          <w:szCs w:val="24"/>
        </w:rPr>
        <w:t>results in Table 6 (last panel) show that there is not much improvement over R</w:t>
      </w:r>
      <w:r w:rsidRPr="00FC49AB">
        <w:rPr>
          <w:rFonts w:ascii="Times New Roman" w:hAnsi="Times New Roman" w:cs="Times New Roman"/>
          <w:sz w:val="24"/>
          <w:szCs w:val="24"/>
          <w:vertAlign w:val="superscript"/>
        </w:rPr>
        <w:t>2</w:t>
      </w:r>
      <w:r w:rsidRPr="00FC49AB">
        <w:rPr>
          <w:rFonts w:ascii="Times New Roman" w:hAnsi="Times New Roman" w:cs="Times New Roman"/>
          <w:sz w:val="24"/>
          <w:szCs w:val="24"/>
        </w:rPr>
        <w:t xml:space="preserve"> </w:t>
      </w:r>
      <w:proofErr w:type="spellStart"/>
      <w:r w:rsidRPr="00FC49AB">
        <w:rPr>
          <w:rFonts w:ascii="Times New Roman" w:hAnsi="Times New Roman" w:cs="Times New Roman"/>
          <w:sz w:val="24"/>
          <w:szCs w:val="24"/>
        </w:rPr>
        <w:t>adj</w:t>
      </w:r>
      <w:proofErr w:type="spellEnd"/>
      <w:r w:rsidRPr="00FC49AB">
        <w:rPr>
          <w:rFonts w:ascii="Times New Roman" w:hAnsi="Times New Roman" w:cs="Times New Roman"/>
          <w:sz w:val="24"/>
          <w:szCs w:val="24"/>
        </w:rPr>
        <w:t xml:space="preserve"> FIN </w:t>
      </w:r>
      <w:r w:rsidR="002857C2" w:rsidRPr="00FC49AB">
        <w:rPr>
          <w:rFonts w:ascii="Times New Roman" w:hAnsi="Times New Roman" w:cs="Times New Roman"/>
          <w:sz w:val="24"/>
          <w:szCs w:val="24"/>
        </w:rPr>
        <w:t xml:space="preserve">which is </w:t>
      </w:r>
      <w:r w:rsidRPr="00FC49AB">
        <w:rPr>
          <w:rFonts w:ascii="Times New Roman" w:hAnsi="Times New Roman" w:cs="Times New Roman"/>
          <w:sz w:val="24"/>
          <w:szCs w:val="24"/>
        </w:rPr>
        <w:t>obtained by regressing macroeconomic indicators on financial variables only. Actually R</w:t>
      </w:r>
      <w:r w:rsidRPr="00FC49AB">
        <w:rPr>
          <w:rFonts w:ascii="Times New Roman" w:hAnsi="Times New Roman" w:cs="Times New Roman"/>
          <w:sz w:val="24"/>
          <w:szCs w:val="24"/>
          <w:vertAlign w:val="superscript"/>
        </w:rPr>
        <w:t>2</w:t>
      </w:r>
      <w:r w:rsidRPr="00FC49AB">
        <w:rPr>
          <w:rFonts w:ascii="Times New Roman" w:hAnsi="Times New Roman" w:cs="Times New Roman"/>
          <w:sz w:val="24"/>
          <w:szCs w:val="24"/>
        </w:rPr>
        <w:t xml:space="preserve"> </w:t>
      </w:r>
      <w:proofErr w:type="spellStart"/>
      <w:r w:rsidRPr="00FC49AB">
        <w:rPr>
          <w:rFonts w:ascii="Times New Roman" w:hAnsi="Times New Roman" w:cs="Times New Roman"/>
          <w:sz w:val="24"/>
          <w:szCs w:val="24"/>
        </w:rPr>
        <w:t>adj</w:t>
      </w:r>
      <w:proofErr w:type="spellEnd"/>
      <w:r w:rsidRPr="00FC49AB">
        <w:rPr>
          <w:rFonts w:ascii="Times New Roman" w:hAnsi="Times New Roman" w:cs="Times New Roman"/>
          <w:sz w:val="24"/>
          <w:szCs w:val="24"/>
        </w:rPr>
        <w:t xml:space="preserve"> FIN + SN (small national) </w:t>
      </w:r>
      <w:r w:rsidR="00DF4310" w:rsidRPr="00FC49AB">
        <w:rPr>
          <w:rFonts w:ascii="Times New Roman" w:hAnsi="Times New Roman" w:cs="Times New Roman"/>
          <w:sz w:val="24"/>
          <w:szCs w:val="24"/>
        </w:rPr>
        <w:t xml:space="preserve">shows almost no increase </w:t>
      </w:r>
      <w:r w:rsidRPr="00FC49AB">
        <w:rPr>
          <w:rFonts w:ascii="Times New Roman" w:hAnsi="Times New Roman" w:cs="Times New Roman"/>
          <w:sz w:val="24"/>
          <w:szCs w:val="24"/>
        </w:rPr>
        <w:t xml:space="preserve">(the last two lines of the first three columns). Generally speaking size (national or global) appears to have no superior explanatory power. </w:t>
      </w:r>
    </w:p>
    <w:p w:rsidR="00E9795D" w:rsidRPr="00FC49AB" w:rsidRDefault="00247CDD" w:rsidP="00C15A9C">
      <w:pPr>
        <w:autoSpaceDE w:val="0"/>
        <w:autoSpaceDN w:val="0"/>
        <w:adjustRightInd w:val="0"/>
        <w:spacing w:after="0" w:line="480" w:lineRule="auto"/>
        <w:ind w:firstLine="720"/>
        <w:jc w:val="both"/>
        <w:rPr>
          <w:rFonts w:ascii="Times New Roman" w:hAnsi="Times New Roman" w:cs="Times New Roman"/>
          <w:sz w:val="24"/>
          <w:szCs w:val="24"/>
        </w:rPr>
      </w:pPr>
      <w:r w:rsidRPr="00FC49AB">
        <w:rPr>
          <w:rFonts w:ascii="Times New Roman" w:hAnsi="Times New Roman" w:cs="Times New Roman"/>
          <w:sz w:val="24"/>
          <w:szCs w:val="24"/>
        </w:rPr>
        <w:t>Granger causality tests for the US f</w:t>
      </w:r>
      <w:r w:rsidR="005B45B6" w:rsidRPr="00FC49AB">
        <w:rPr>
          <w:rFonts w:ascii="Times New Roman" w:hAnsi="Times New Roman" w:cs="Times New Roman"/>
          <w:sz w:val="24"/>
          <w:szCs w:val="24"/>
        </w:rPr>
        <w:t>or the period</w:t>
      </w:r>
      <w:r w:rsidRPr="00FC49AB">
        <w:rPr>
          <w:rFonts w:ascii="Times New Roman" w:hAnsi="Times New Roman" w:cs="Times New Roman"/>
          <w:sz w:val="24"/>
          <w:szCs w:val="24"/>
        </w:rPr>
        <w:t xml:space="preserve"> 1995-2013 </w:t>
      </w:r>
      <w:r w:rsidR="005B45B6" w:rsidRPr="00FC49AB">
        <w:rPr>
          <w:rFonts w:ascii="Times New Roman" w:hAnsi="Times New Roman" w:cs="Times New Roman"/>
          <w:sz w:val="24"/>
          <w:szCs w:val="24"/>
        </w:rPr>
        <w:t xml:space="preserve">between small firm liquidity and macroeconomic indicators </w:t>
      </w:r>
      <w:r w:rsidRPr="00FC49AB">
        <w:rPr>
          <w:rFonts w:ascii="Times New Roman" w:hAnsi="Times New Roman" w:cs="Times New Roman"/>
          <w:sz w:val="24"/>
          <w:szCs w:val="24"/>
        </w:rPr>
        <w:t xml:space="preserve">(Appendix Table 6, panel B) show that there is no causality </w:t>
      </w:r>
      <w:r w:rsidR="008D05DC" w:rsidRPr="00FC49AB">
        <w:rPr>
          <w:rFonts w:ascii="Times New Roman" w:hAnsi="Times New Roman" w:cs="Times New Roman"/>
          <w:sz w:val="24"/>
          <w:szCs w:val="24"/>
        </w:rPr>
        <w:t>running from national small firm liquidity to macroeconomic indicators (</w:t>
      </w:r>
      <w:r w:rsidR="003C251B">
        <w:rPr>
          <w:rFonts w:ascii="Times New Roman" w:hAnsi="Times New Roman" w:cs="Times New Roman"/>
          <w:sz w:val="24"/>
          <w:szCs w:val="24"/>
        </w:rPr>
        <w:t>o</w:t>
      </w:r>
      <w:r w:rsidR="008D05DC" w:rsidRPr="00FC49AB">
        <w:rPr>
          <w:rFonts w:ascii="Times New Roman" w:hAnsi="Times New Roman" w:cs="Times New Roman"/>
          <w:sz w:val="24"/>
          <w:szCs w:val="24"/>
        </w:rPr>
        <w:t>nly ROS appears to Granger cause UN</w:t>
      </w:r>
      <w:r w:rsidR="00CE05F7" w:rsidRPr="00FC49AB">
        <w:rPr>
          <w:rFonts w:ascii="Times New Roman" w:hAnsi="Times New Roman" w:cs="Times New Roman"/>
          <w:sz w:val="24"/>
          <w:szCs w:val="24"/>
        </w:rPr>
        <w:t xml:space="preserve">, </w:t>
      </w:r>
      <w:r w:rsidR="00FB0DFD" w:rsidRPr="00FC49AB">
        <w:rPr>
          <w:rFonts w:ascii="Times New Roman" w:hAnsi="Times New Roman" w:cs="Times New Roman"/>
          <w:sz w:val="24"/>
          <w:szCs w:val="24"/>
        </w:rPr>
        <w:t xml:space="preserve">see </w:t>
      </w:r>
      <w:r w:rsidR="00CE05F7" w:rsidRPr="00FC49AB">
        <w:rPr>
          <w:rFonts w:ascii="Times New Roman" w:hAnsi="Times New Roman" w:cs="Times New Roman"/>
          <w:sz w:val="24"/>
          <w:szCs w:val="24"/>
        </w:rPr>
        <w:t>line 7</w:t>
      </w:r>
      <w:r w:rsidR="00FB0DFD" w:rsidRPr="00FC49AB">
        <w:rPr>
          <w:rFonts w:ascii="Times New Roman" w:hAnsi="Times New Roman" w:cs="Times New Roman"/>
          <w:sz w:val="24"/>
          <w:szCs w:val="24"/>
        </w:rPr>
        <w:t xml:space="preserve"> of the same panel</w:t>
      </w:r>
      <w:r w:rsidR="008D05DC" w:rsidRPr="00FC49AB">
        <w:rPr>
          <w:rFonts w:ascii="Times New Roman" w:hAnsi="Times New Roman" w:cs="Times New Roman"/>
          <w:sz w:val="24"/>
          <w:szCs w:val="24"/>
        </w:rPr>
        <w:t>)</w:t>
      </w:r>
      <w:r w:rsidRPr="00FC49AB">
        <w:rPr>
          <w:rFonts w:ascii="Times New Roman" w:hAnsi="Times New Roman" w:cs="Times New Roman"/>
          <w:sz w:val="24"/>
          <w:szCs w:val="24"/>
        </w:rPr>
        <w:t xml:space="preserve">. No small firm liquidity effect can be confirmed </w:t>
      </w:r>
      <w:r w:rsidRPr="00FC49AB">
        <w:rPr>
          <w:rFonts w:ascii="Times New Roman" w:hAnsi="Times New Roman" w:cs="Times New Roman"/>
          <w:sz w:val="24"/>
          <w:szCs w:val="24"/>
        </w:rPr>
        <w:lastRenderedPageBreak/>
        <w:t xml:space="preserve">in contrast to NSO. </w:t>
      </w:r>
      <w:r w:rsidR="008D05DC" w:rsidRPr="00FC49AB">
        <w:rPr>
          <w:rFonts w:ascii="Times New Roman" w:hAnsi="Times New Roman" w:cs="Times New Roman"/>
          <w:sz w:val="24"/>
          <w:szCs w:val="24"/>
        </w:rPr>
        <w:t>On the contrary it seems that macroeconomic indicators Granger cause small firm liquidity even though the effect is not strong (see lines 2, 6 and 8</w:t>
      </w:r>
      <w:r w:rsidR="009643EA" w:rsidRPr="00FC49AB">
        <w:rPr>
          <w:rFonts w:ascii="Times New Roman" w:hAnsi="Times New Roman" w:cs="Times New Roman"/>
          <w:sz w:val="24"/>
          <w:szCs w:val="24"/>
        </w:rPr>
        <w:t xml:space="preserve">, </w:t>
      </w:r>
      <w:r w:rsidR="002D0C29" w:rsidRPr="00FC49AB">
        <w:rPr>
          <w:rFonts w:ascii="Times New Roman" w:hAnsi="Times New Roman" w:cs="Times New Roman"/>
          <w:sz w:val="24"/>
          <w:szCs w:val="24"/>
        </w:rPr>
        <w:t>of the same panel</w:t>
      </w:r>
      <w:r w:rsidR="008D05DC" w:rsidRPr="00FC49AB">
        <w:rPr>
          <w:rFonts w:ascii="Times New Roman" w:hAnsi="Times New Roman" w:cs="Times New Roman"/>
          <w:sz w:val="24"/>
          <w:szCs w:val="24"/>
        </w:rPr>
        <w:t xml:space="preserve">). </w:t>
      </w:r>
      <w:r w:rsidRPr="00FC49AB">
        <w:rPr>
          <w:rFonts w:ascii="Times New Roman" w:hAnsi="Times New Roman" w:cs="Times New Roman"/>
          <w:sz w:val="24"/>
          <w:szCs w:val="24"/>
        </w:rPr>
        <w:t xml:space="preserve">For the smaller period 1995-2010, </w:t>
      </w:r>
      <w:r w:rsidR="00484418" w:rsidRPr="00FC49AB">
        <w:rPr>
          <w:rFonts w:ascii="Times New Roman" w:hAnsi="Times New Roman" w:cs="Times New Roman"/>
          <w:sz w:val="24"/>
          <w:szCs w:val="24"/>
        </w:rPr>
        <w:t>Granger causality tests for the US (</w:t>
      </w:r>
      <w:r w:rsidRPr="00FC49AB">
        <w:rPr>
          <w:rFonts w:ascii="Times New Roman" w:hAnsi="Times New Roman" w:cs="Times New Roman"/>
          <w:sz w:val="24"/>
          <w:szCs w:val="24"/>
        </w:rPr>
        <w:t xml:space="preserve">results not </w:t>
      </w:r>
      <w:r w:rsidR="002C46DD" w:rsidRPr="00FC49AB">
        <w:rPr>
          <w:rFonts w:ascii="Times New Roman" w:hAnsi="Times New Roman" w:cs="Times New Roman"/>
          <w:sz w:val="24"/>
          <w:szCs w:val="24"/>
        </w:rPr>
        <w:t xml:space="preserve">tabulated for the economy of the paper) </w:t>
      </w:r>
      <w:r w:rsidR="00484418" w:rsidRPr="00FC49AB">
        <w:rPr>
          <w:rFonts w:ascii="Times New Roman" w:hAnsi="Times New Roman" w:cs="Times New Roman"/>
          <w:sz w:val="24"/>
          <w:szCs w:val="24"/>
        </w:rPr>
        <w:t xml:space="preserve">show that there is also a </w:t>
      </w:r>
      <w:r w:rsidR="00D72590">
        <w:rPr>
          <w:rFonts w:ascii="Times New Roman" w:hAnsi="Times New Roman" w:cs="Times New Roman"/>
          <w:sz w:val="24"/>
          <w:szCs w:val="24"/>
        </w:rPr>
        <w:t>two-</w:t>
      </w:r>
      <w:r w:rsidR="00484418" w:rsidRPr="00FC49AB">
        <w:rPr>
          <w:rFonts w:ascii="Times New Roman" w:hAnsi="Times New Roman" w:cs="Times New Roman"/>
          <w:sz w:val="24"/>
          <w:szCs w:val="24"/>
        </w:rPr>
        <w:t xml:space="preserve">way </w:t>
      </w:r>
      <w:r w:rsidRPr="00FC49AB">
        <w:rPr>
          <w:rFonts w:ascii="Times New Roman" w:hAnsi="Times New Roman" w:cs="Times New Roman"/>
          <w:sz w:val="24"/>
          <w:szCs w:val="24"/>
        </w:rPr>
        <w:t>causality contrary to NS</w:t>
      </w:r>
      <w:r w:rsidR="005B45B6" w:rsidRPr="00FC49AB">
        <w:rPr>
          <w:rFonts w:ascii="Times New Roman" w:hAnsi="Times New Roman" w:cs="Times New Roman"/>
          <w:sz w:val="24"/>
          <w:szCs w:val="24"/>
        </w:rPr>
        <w:t>O</w:t>
      </w:r>
      <w:r w:rsidRPr="00FC49AB">
        <w:rPr>
          <w:rFonts w:ascii="Times New Roman" w:hAnsi="Times New Roman" w:cs="Times New Roman"/>
          <w:sz w:val="24"/>
          <w:szCs w:val="24"/>
        </w:rPr>
        <w:t xml:space="preserve"> who report strictly </w:t>
      </w:r>
      <w:r w:rsidR="00B751C9" w:rsidRPr="00FC49AB">
        <w:rPr>
          <w:rFonts w:ascii="Times New Roman" w:hAnsi="Times New Roman" w:cs="Times New Roman"/>
          <w:sz w:val="24"/>
          <w:szCs w:val="24"/>
        </w:rPr>
        <w:t>a</w:t>
      </w:r>
      <w:r w:rsidR="005B45B6" w:rsidRPr="00FC49AB">
        <w:rPr>
          <w:rFonts w:ascii="Times New Roman" w:hAnsi="Times New Roman" w:cs="Times New Roman"/>
          <w:sz w:val="24"/>
          <w:szCs w:val="24"/>
        </w:rPr>
        <w:t xml:space="preserve"> one way causality running from small firm liquidity to macroeconomic indicators</w:t>
      </w:r>
      <w:r w:rsidR="00484418" w:rsidRPr="00FC49AB">
        <w:rPr>
          <w:rFonts w:ascii="Times New Roman" w:hAnsi="Times New Roman" w:cs="Times New Roman"/>
          <w:sz w:val="24"/>
          <w:szCs w:val="24"/>
        </w:rPr>
        <w:t xml:space="preserve">. </w:t>
      </w:r>
      <w:r w:rsidR="005B45B6" w:rsidRPr="00FC49AB">
        <w:rPr>
          <w:rFonts w:ascii="Times New Roman" w:hAnsi="Times New Roman" w:cs="Times New Roman"/>
          <w:sz w:val="24"/>
          <w:szCs w:val="24"/>
        </w:rPr>
        <w:t xml:space="preserve">We believe that this is a direct result of the </w:t>
      </w:r>
      <w:r w:rsidR="00B751C9" w:rsidRPr="00FC49AB">
        <w:rPr>
          <w:rFonts w:ascii="Times New Roman" w:hAnsi="Times New Roman" w:cs="Times New Roman"/>
          <w:sz w:val="24"/>
          <w:szCs w:val="24"/>
        </w:rPr>
        <w:t>subprime</w:t>
      </w:r>
      <w:r w:rsidR="005B45B6" w:rsidRPr="00FC49AB">
        <w:rPr>
          <w:rFonts w:ascii="Times New Roman" w:hAnsi="Times New Roman" w:cs="Times New Roman"/>
          <w:sz w:val="24"/>
          <w:szCs w:val="24"/>
        </w:rPr>
        <w:t xml:space="preserve"> debt crisis in the US. NSO’s sample ends in 2008 and obviously during that period the liquidity of small firms was seriously affected and this passed on the real/macro economy. This is a plausible reason for the one-way small firm liquidity effect on macroeconomic indicators</w:t>
      </w:r>
      <w:r w:rsidR="00DC5837" w:rsidRPr="00FC49AB">
        <w:rPr>
          <w:rFonts w:ascii="Times New Roman" w:hAnsi="Times New Roman" w:cs="Times New Roman"/>
          <w:sz w:val="24"/>
          <w:szCs w:val="24"/>
        </w:rPr>
        <w:t xml:space="preserve"> captured by NSO</w:t>
      </w:r>
      <w:r w:rsidR="005B45B6" w:rsidRPr="00FC49AB">
        <w:rPr>
          <w:rFonts w:ascii="Times New Roman" w:hAnsi="Times New Roman" w:cs="Times New Roman"/>
          <w:sz w:val="24"/>
          <w:szCs w:val="24"/>
        </w:rPr>
        <w:t>. However</w:t>
      </w:r>
      <w:r w:rsidR="00396FDE">
        <w:rPr>
          <w:rFonts w:ascii="Times New Roman" w:hAnsi="Times New Roman" w:cs="Times New Roman"/>
          <w:sz w:val="24"/>
          <w:szCs w:val="24"/>
        </w:rPr>
        <w:t>,</w:t>
      </w:r>
      <w:r w:rsidR="005B45B6" w:rsidRPr="00FC49AB">
        <w:rPr>
          <w:rFonts w:ascii="Times New Roman" w:hAnsi="Times New Roman" w:cs="Times New Roman"/>
          <w:sz w:val="24"/>
          <w:szCs w:val="24"/>
        </w:rPr>
        <w:t xml:space="preserve"> as we extend the sample we find that this one way relationship changes to a two</w:t>
      </w:r>
      <w:r w:rsidR="00E4615B">
        <w:rPr>
          <w:rFonts w:ascii="Times New Roman" w:hAnsi="Times New Roman" w:cs="Times New Roman"/>
          <w:sz w:val="24"/>
          <w:szCs w:val="24"/>
        </w:rPr>
        <w:t>-</w:t>
      </w:r>
      <w:r w:rsidR="005B45B6" w:rsidRPr="00FC49AB">
        <w:rPr>
          <w:rFonts w:ascii="Times New Roman" w:hAnsi="Times New Roman" w:cs="Times New Roman"/>
          <w:sz w:val="24"/>
          <w:szCs w:val="24"/>
        </w:rPr>
        <w:t>way relationship for the period 19</w:t>
      </w:r>
      <w:r w:rsidR="00B751C9" w:rsidRPr="00FC49AB">
        <w:rPr>
          <w:rFonts w:ascii="Times New Roman" w:hAnsi="Times New Roman" w:cs="Times New Roman"/>
          <w:sz w:val="24"/>
          <w:szCs w:val="24"/>
        </w:rPr>
        <w:t xml:space="preserve">95-2010 and then disappears when adding data up to </w:t>
      </w:r>
      <w:r w:rsidR="005B45B6" w:rsidRPr="00FC49AB">
        <w:rPr>
          <w:rFonts w:ascii="Times New Roman" w:hAnsi="Times New Roman" w:cs="Times New Roman"/>
          <w:sz w:val="24"/>
          <w:szCs w:val="24"/>
        </w:rPr>
        <w:t>2013</w:t>
      </w:r>
      <w:r w:rsidR="00DC5837" w:rsidRPr="00FC49AB">
        <w:rPr>
          <w:rFonts w:ascii="Times New Roman" w:hAnsi="Times New Roman" w:cs="Times New Roman"/>
          <w:sz w:val="24"/>
          <w:szCs w:val="24"/>
        </w:rPr>
        <w:t xml:space="preserve"> after the </w:t>
      </w:r>
      <w:r w:rsidR="00B751C9" w:rsidRPr="00FC49AB">
        <w:rPr>
          <w:rFonts w:ascii="Times New Roman" w:hAnsi="Times New Roman" w:cs="Times New Roman"/>
          <w:sz w:val="24"/>
          <w:szCs w:val="24"/>
        </w:rPr>
        <w:t xml:space="preserve">US </w:t>
      </w:r>
      <w:r w:rsidR="00DC5837" w:rsidRPr="00FC49AB">
        <w:rPr>
          <w:rFonts w:ascii="Times New Roman" w:hAnsi="Times New Roman" w:cs="Times New Roman"/>
          <w:sz w:val="24"/>
          <w:szCs w:val="24"/>
        </w:rPr>
        <w:t xml:space="preserve">economy recovered </w:t>
      </w:r>
      <w:r w:rsidR="008D05DC" w:rsidRPr="00FC49AB">
        <w:rPr>
          <w:rFonts w:ascii="Times New Roman" w:hAnsi="Times New Roman" w:cs="Times New Roman"/>
          <w:sz w:val="24"/>
          <w:szCs w:val="24"/>
        </w:rPr>
        <w:t>following</w:t>
      </w:r>
      <w:r w:rsidR="00DC5837" w:rsidRPr="00FC49AB">
        <w:rPr>
          <w:rFonts w:ascii="Times New Roman" w:hAnsi="Times New Roman" w:cs="Times New Roman"/>
          <w:sz w:val="24"/>
          <w:szCs w:val="24"/>
        </w:rPr>
        <w:t xml:space="preserve"> a prolonged period of low interest rates and quantitative easing that promote investment and increase liquidity</w:t>
      </w:r>
      <w:r w:rsidR="005B45B6" w:rsidRPr="00FC49AB">
        <w:rPr>
          <w:rFonts w:ascii="Times New Roman" w:hAnsi="Times New Roman" w:cs="Times New Roman"/>
          <w:sz w:val="24"/>
          <w:szCs w:val="24"/>
        </w:rPr>
        <w:t xml:space="preserve">. </w:t>
      </w:r>
      <w:r w:rsidR="003A5B5F" w:rsidRPr="00FC49AB">
        <w:rPr>
          <w:rFonts w:ascii="Times New Roman" w:hAnsi="Times New Roman" w:cs="Times New Roman"/>
          <w:sz w:val="24"/>
          <w:szCs w:val="24"/>
        </w:rPr>
        <w:t>This is supported by a recent study by Fernandez</w:t>
      </w:r>
      <w:r w:rsidR="007A3B01" w:rsidRPr="00C420FC">
        <w:rPr>
          <w:rFonts w:ascii="Times New Roman" w:hAnsi="Times New Roman" w:cs="Times New Roman"/>
          <w:color w:val="212121"/>
          <w:sz w:val="24"/>
          <w:szCs w:val="24"/>
          <w:shd w:val="clear" w:color="auto" w:fill="FFFFFF"/>
        </w:rPr>
        <w:t>-Amador</w:t>
      </w:r>
      <w:r w:rsidR="003A5B5F" w:rsidRPr="00FC49AB">
        <w:rPr>
          <w:rFonts w:ascii="Times New Roman" w:hAnsi="Times New Roman" w:cs="Times New Roman"/>
          <w:sz w:val="24"/>
          <w:szCs w:val="24"/>
        </w:rPr>
        <w:t xml:space="preserve"> et al</w:t>
      </w:r>
      <w:r w:rsidR="00170627">
        <w:rPr>
          <w:rFonts w:ascii="Times New Roman" w:hAnsi="Times New Roman" w:cs="Times New Roman"/>
          <w:sz w:val="24"/>
          <w:szCs w:val="24"/>
        </w:rPr>
        <w:t>.</w:t>
      </w:r>
      <w:r w:rsidR="003A5B5F" w:rsidRPr="00FC49AB">
        <w:rPr>
          <w:rFonts w:ascii="Times New Roman" w:hAnsi="Times New Roman" w:cs="Times New Roman"/>
          <w:sz w:val="24"/>
          <w:szCs w:val="24"/>
        </w:rPr>
        <w:t xml:space="preserve"> (2013) </w:t>
      </w:r>
      <w:r w:rsidR="002D0C29" w:rsidRPr="00FC49AB">
        <w:rPr>
          <w:rFonts w:ascii="Times New Roman" w:hAnsi="Times New Roman" w:cs="Times New Roman"/>
          <w:sz w:val="24"/>
          <w:szCs w:val="24"/>
        </w:rPr>
        <w:t xml:space="preserve">for EU countries between </w:t>
      </w:r>
      <w:r w:rsidR="003A5B5F" w:rsidRPr="00FC49AB">
        <w:rPr>
          <w:rFonts w:ascii="Times New Roman" w:hAnsi="Times New Roman" w:cs="Times New Roman"/>
          <w:sz w:val="24"/>
          <w:szCs w:val="24"/>
        </w:rPr>
        <w:t xml:space="preserve">1993 </w:t>
      </w:r>
      <w:r w:rsidR="002D0C29" w:rsidRPr="00FC49AB">
        <w:rPr>
          <w:rFonts w:ascii="Times New Roman" w:hAnsi="Times New Roman" w:cs="Times New Roman"/>
          <w:sz w:val="24"/>
          <w:szCs w:val="24"/>
        </w:rPr>
        <w:t xml:space="preserve">and </w:t>
      </w:r>
      <w:r w:rsidR="003A5B5F" w:rsidRPr="00FC49AB">
        <w:rPr>
          <w:rFonts w:ascii="Times New Roman" w:hAnsi="Times New Roman" w:cs="Times New Roman"/>
          <w:sz w:val="24"/>
          <w:szCs w:val="24"/>
        </w:rPr>
        <w:t>2009</w:t>
      </w:r>
      <w:r w:rsidR="002D0C29" w:rsidRPr="00FC49AB">
        <w:rPr>
          <w:rFonts w:ascii="Times New Roman" w:hAnsi="Times New Roman" w:cs="Times New Roman"/>
          <w:sz w:val="24"/>
          <w:szCs w:val="24"/>
        </w:rPr>
        <w:t xml:space="preserve">. They </w:t>
      </w:r>
      <w:r w:rsidR="003A5B5F" w:rsidRPr="00FC49AB">
        <w:rPr>
          <w:rFonts w:ascii="Times New Roman" w:hAnsi="Times New Roman" w:cs="Times New Roman"/>
          <w:sz w:val="24"/>
          <w:szCs w:val="24"/>
        </w:rPr>
        <w:t>find that an expansionary monetary policy increases smaller stock liquidity to a greater extent than larger stock liquidity. Keeping this in mind</w:t>
      </w:r>
      <w:r w:rsidR="002D0C29" w:rsidRPr="00FC49AB">
        <w:rPr>
          <w:rFonts w:ascii="Times New Roman" w:hAnsi="Times New Roman" w:cs="Times New Roman"/>
          <w:sz w:val="24"/>
          <w:szCs w:val="24"/>
        </w:rPr>
        <w:t>,</w:t>
      </w:r>
      <w:r w:rsidR="003A5B5F" w:rsidRPr="00FC49AB">
        <w:rPr>
          <w:rFonts w:ascii="Times New Roman" w:hAnsi="Times New Roman" w:cs="Times New Roman"/>
          <w:sz w:val="24"/>
          <w:szCs w:val="24"/>
        </w:rPr>
        <w:t xml:space="preserve"> one can see why the effect of size has disappeared for the most recent period following an expansive monetary policy in the US and the EU. </w:t>
      </w:r>
      <w:r w:rsidR="00DC5837" w:rsidRPr="00FC49AB">
        <w:rPr>
          <w:rFonts w:ascii="Times New Roman" w:hAnsi="Times New Roman" w:cs="Times New Roman"/>
          <w:sz w:val="24"/>
          <w:szCs w:val="24"/>
        </w:rPr>
        <w:t>US national large firm liquidity (NAML and NROL) for the larger sample (1995-201</w:t>
      </w:r>
      <w:r w:rsidR="009643EA" w:rsidRPr="00FC49AB">
        <w:rPr>
          <w:rFonts w:ascii="Times New Roman" w:hAnsi="Times New Roman" w:cs="Times New Roman"/>
          <w:sz w:val="24"/>
          <w:szCs w:val="24"/>
        </w:rPr>
        <w:t>3</w:t>
      </w:r>
      <w:r w:rsidR="00DC5837" w:rsidRPr="00FC49AB">
        <w:rPr>
          <w:rFonts w:ascii="Times New Roman" w:hAnsi="Times New Roman" w:cs="Times New Roman"/>
          <w:sz w:val="24"/>
          <w:szCs w:val="24"/>
        </w:rPr>
        <w:t>) appears to</w:t>
      </w:r>
      <w:r w:rsidR="009643EA" w:rsidRPr="00FC49AB">
        <w:rPr>
          <w:rFonts w:ascii="Times New Roman" w:hAnsi="Times New Roman" w:cs="Times New Roman"/>
          <w:sz w:val="24"/>
          <w:szCs w:val="24"/>
        </w:rPr>
        <w:t xml:space="preserve"> Granger cause UN (see Appendix Table 6, panel </w:t>
      </w:r>
      <w:proofErr w:type="gramStart"/>
      <w:r w:rsidR="009643EA" w:rsidRPr="00FC49AB">
        <w:rPr>
          <w:rFonts w:ascii="Times New Roman" w:hAnsi="Times New Roman" w:cs="Times New Roman"/>
          <w:sz w:val="24"/>
          <w:szCs w:val="24"/>
        </w:rPr>
        <w:t>A</w:t>
      </w:r>
      <w:proofErr w:type="gramEnd"/>
      <w:r w:rsidR="009643EA" w:rsidRPr="00FC49AB">
        <w:rPr>
          <w:rFonts w:ascii="Times New Roman" w:hAnsi="Times New Roman" w:cs="Times New Roman"/>
          <w:sz w:val="24"/>
          <w:szCs w:val="24"/>
        </w:rPr>
        <w:t>, line 7). T</w:t>
      </w:r>
      <w:r w:rsidR="00DC5837" w:rsidRPr="00FC49AB">
        <w:rPr>
          <w:rFonts w:ascii="Times New Roman" w:hAnsi="Times New Roman" w:cs="Times New Roman"/>
          <w:sz w:val="24"/>
          <w:szCs w:val="24"/>
        </w:rPr>
        <w:t xml:space="preserve">here is a </w:t>
      </w:r>
      <w:r w:rsidR="00D72590">
        <w:rPr>
          <w:rFonts w:ascii="Times New Roman" w:hAnsi="Times New Roman" w:cs="Times New Roman"/>
          <w:sz w:val="24"/>
          <w:szCs w:val="24"/>
        </w:rPr>
        <w:t>two-</w:t>
      </w:r>
      <w:r w:rsidR="00DC5837" w:rsidRPr="00FC49AB">
        <w:rPr>
          <w:rFonts w:ascii="Times New Roman" w:hAnsi="Times New Roman" w:cs="Times New Roman"/>
          <w:sz w:val="24"/>
          <w:szCs w:val="24"/>
        </w:rPr>
        <w:t xml:space="preserve">way causality between </w:t>
      </w:r>
      <w:r w:rsidR="00CE05F7" w:rsidRPr="00FC49AB">
        <w:rPr>
          <w:rFonts w:ascii="Times New Roman" w:hAnsi="Times New Roman" w:cs="Times New Roman"/>
          <w:sz w:val="24"/>
          <w:szCs w:val="24"/>
        </w:rPr>
        <w:t>NAML and CONS (see lines 5-6</w:t>
      </w:r>
      <w:r w:rsidR="002D0C29" w:rsidRPr="00FC49AB">
        <w:rPr>
          <w:rFonts w:ascii="Times New Roman" w:hAnsi="Times New Roman" w:cs="Times New Roman"/>
          <w:sz w:val="24"/>
          <w:szCs w:val="24"/>
        </w:rPr>
        <w:t xml:space="preserve"> of the same panel</w:t>
      </w:r>
      <w:r w:rsidR="00CE05F7" w:rsidRPr="00FC49AB">
        <w:rPr>
          <w:rFonts w:ascii="Times New Roman" w:hAnsi="Times New Roman" w:cs="Times New Roman"/>
          <w:sz w:val="24"/>
          <w:szCs w:val="24"/>
        </w:rPr>
        <w:t>)</w:t>
      </w:r>
      <w:r w:rsidR="00421E25" w:rsidRPr="00FC49AB">
        <w:rPr>
          <w:rFonts w:ascii="Times New Roman" w:hAnsi="Times New Roman" w:cs="Times New Roman"/>
          <w:sz w:val="24"/>
          <w:szCs w:val="24"/>
        </w:rPr>
        <w:t xml:space="preserve">. </w:t>
      </w:r>
      <w:r w:rsidR="00484418" w:rsidRPr="00FC49AB">
        <w:rPr>
          <w:rFonts w:ascii="Times New Roman" w:hAnsi="Times New Roman" w:cs="Times New Roman"/>
          <w:sz w:val="24"/>
          <w:szCs w:val="24"/>
        </w:rPr>
        <w:t>As far as global small firm liquidity is concerned</w:t>
      </w:r>
      <w:r w:rsidR="007F4532" w:rsidRPr="00FC49AB">
        <w:rPr>
          <w:rFonts w:ascii="Times New Roman" w:hAnsi="Times New Roman" w:cs="Times New Roman"/>
          <w:sz w:val="24"/>
          <w:szCs w:val="24"/>
        </w:rPr>
        <w:t>,</w:t>
      </w:r>
      <w:r w:rsidR="00484418" w:rsidRPr="00FC49AB">
        <w:rPr>
          <w:rFonts w:ascii="Times New Roman" w:hAnsi="Times New Roman" w:cs="Times New Roman"/>
          <w:sz w:val="24"/>
          <w:szCs w:val="24"/>
        </w:rPr>
        <w:t xml:space="preserve"> there is not much causality in either direction. </w:t>
      </w:r>
      <w:r w:rsidR="00421E25" w:rsidRPr="00FC49AB">
        <w:rPr>
          <w:rFonts w:ascii="Times New Roman" w:hAnsi="Times New Roman" w:cs="Times New Roman"/>
          <w:sz w:val="24"/>
          <w:szCs w:val="24"/>
        </w:rPr>
        <w:t xml:space="preserve">Global small firm liquidity (GAMS) Granger causes INV only (panel C, line 3). </w:t>
      </w:r>
      <w:r w:rsidR="00484418" w:rsidRPr="00FC49AB">
        <w:rPr>
          <w:rFonts w:ascii="Times New Roman" w:hAnsi="Times New Roman" w:cs="Times New Roman"/>
          <w:sz w:val="24"/>
          <w:szCs w:val="24"/>
        </w:rPr>
        <w:t xml:space="preserve">Also, there is no </w:t>
      </w:r>
      <w:r w:rsidR="00421E25" w:rsidRPr="00FC49AB">
        <w:rPr>
          <w:rFonts w:ascii="Times New Roman" w:hAnsi="Times New Roman" w:cs="Times New Roman"/>
          <w:sz w:val="24"/>
          <w:szCs w:val="24"/>
        </w:rPr>
        <w:t xml:space="preserve">much </w:t>
      </w:r>
      <w:r w:rsidR="00484418" w:rsidRPr="00FC49AB">
        <w:rPr>
          <w:rFonts w:ascii="Times New Roman" w:hAnsi="Times New Roman" w:cs="Times New Roman"/>
          <w:sz w:val="24"/>
          <w:szCs w:val="24"/>
        </w:rPr>
        <w:t xml:space="preserve">causality in either direction between large global firm </w:t>
      </w:r>
      <w:r w:rsidR="00484418" w:rsidRPr="00FC49AB">
        <w:rPr>
          <w:rFonts w:ascii="Times New Roman" w:hAnsi="Times New Roman" w:cs="Times New Roman"/>
          <w:sz w:val="24"/>
          <w:szCs w:val="24"/>
        </w:rPr>
        <w:lastRenderedPageBreak/>
        <w:t>liquidity and US macroeconomic indicators</w:t>
      </w:r>
      <w:r w:rsidR="00421E25" w:rsidRPr="00FC49AB">
        <w:rPr>
          <w:rFonts w:ascii="Times New Roman" w:hAnsi="Times New Roman" w:cs="Times New Roman"/>
          <w:sz w:val="24"/>
          <w:szCs w:val="24"/>
        </w:rPr>
        <w:t>, just a one way relationship running from INV to GAML and GROL</w:t>
      </w:r>
      <w:r w:rsidR="009643EA" w:rsidRPr="00FC49AB">
        <w:rPr>
          <w:rFonts w:ascii="Times New Roman" w:hAnsi="Times New Roman" w:cs="Times New Roman"/>
          <w:sz w:val="24"/>
          <w:szCs w:val="24"/>
        </w:rPr>
        <w:t xml:space="preserve"> (panel D, line 4)</w:t>
      </w:r>
      <w:r w:rsidR="00421E25" w:rsidRPr="00FC49AB">
        <w:rPr>
          <w:rFonts w:ascii="Times New Roman" w:hAnsi="Times New Roman" w:cs="Times New Roman"/>
          <w:sz w:val="24"/>
          <w:szCs w:val="24"/>
        </w:rPr>
        <w:t>.</w:t>
      </w:r>
    </w:p>
    <w:p w:rsidR="00E9795D" w:rsidRPr="00FC49AB" w:rsidRDefault="00484418" w:rsidP="00DD1794">
      <w:pPr>
        <w:autoSpaceDE w:val="0"/>
        <w:autoSpaceDN w:val="0"/>
        <w:adjustRightInd w:val="0"/>
        <w:spacing w:after="0" w:line="480" w:lineRule="auto"/>
        <w:ind w:firstLine="720"/>
        <w:jc w:val="both"/>
        <w:rPr>
          <w:rFonts w:ascii="Times New Roman" w:hAnsi="Times New Roman" w:cs="Times New Roman"/>
          <w:sz w:val="24"/>
          <w:szCs w:val="24"/>
        </w:rPr>
      </w:pPr>
      <w:r w:rsidRPr="00FC49AB">
        <w:rPr>
          <w:rFonts w:ascii="Times New Roman" w:hAnsi="Times New Roman" w:cs="Times New Roman"/>
          <w:sz w:val="24"/>
          <w:szCs w:val="24"/>
        </w:rPr>
        <w:t xml:space="preserve">As </w:t>
      </w:r>
      <w:r w:rsidR="00197F30" w:rsidRPr="00FC49AB">
        <w:rPr>
          <w:rFonts w:ascii="Times New Roman" w:hAnsi="Times New Roman" w:cs="Times New Roman"/>
          <w:sz w:val="24"/>
          <w:szCs w:val="24"/>
        </w:rPr>
        <w:t>regards</w:t>
      </w:r>
      <w:r w:rsidRPr="00FC49AB">
        <w:rPr>
          <w:rFonts w:ascii="Times New Roman" w:hAnsi="Times New Roman" w:cs="Times New Roman"/>
          <w:sz w:val="24"/>
          <w:szCs w:val="24"/>
        </w:rPr>
        <w:t xml:space="preserve"> causality between liquidity of national small companies and macroeconomic indicators for the rest of the countries</w:t>
      </w:r>
      <w:r w:rsidR="00CE05F7" w:rsidRPr="00FC49AB">
        <w:rPr>
          <w:rFonts w:ascii="Times New Roman" w:hAnsi="Times New Roman" w:cs="Times New Roman"/>
          <w:sz w:val="24"/>
          <w:szCs w:val="24"/>
        </w:rPr>
        <w:t xml:space="preserve"> (Table 7 panels A and B)</w:t>
      </w:r>
      <w:r w:rsidRPr="00FC49AB">
        <w:rPr>
          <w:rFonts w:ascii="Times New Roman" w:hAnsi="Times New Roman" w:cs="Times New Roman"/>
          <w:sz w:val="24"/>
          <w:szCs w:val="24"/>
        </w:rPr>
        <w:t xml:space="preserve">, results indicate that there is </w:t>
      </w:r>
      <w:r w:rsidR="00B76B60" w:rsidRPr="00FC49AB">
        <w:rPr>
          <w:rFonts w:ascii="Times New Roman" w:hAnsi="Times New Roman" w:cs="Times New Roman"/>
          <w:sz w:val="24"/>
          <w:szCs w:val="24"/>
        </w:rPr>
        <w:t>not much interaction. NROS does not Granger cause any macroeconomic indicator (</w:t>
      </w:r>
      <w:r w:rsidR="002D0C29" w:rsidRPr="00FC49AB">
        <w:rPr>
          <w:rFonts w:ascii="Times New Roman" w:hAnsi="Times New Roman" w:cs="Times New Roman"/>
          <w:sz w:val="24"/>
          <w:szCs w:val="24"/>
        </w:rPr>
        <w:t xml:space="preserve">see </w:t>
      </w:r>
      <w:r w:rsidR="00E77C50">
        <w:rPr>
          <w:rFonts w:ascii="Times New Roman" w:hAnsi="Times New Roman" w:cs="Times New Roman"/>
          <w:sz w:val="24"/>
          <w:szCs w:val="24"/>
        </w:rPr>
        <w:t>p</w:t>
      </w:r>
      <w:r w:rsidR="00B76B60" w:rsidRPr="00FC49AB">
        <w:rPr>
          <w:rFonts w:ascii="Times New Roman" w:hAnsi="Times New Roman" w:cs="Times New Roman"/>
          <w:sz w:val="24"/>
          <w:szCs w:val="24"/>
        </w:rPr>
        <w:t xml:space="preserve">anel B). We can report a </w:t>
      </w:r>
      <w:r w:rsidRPr="00FC49AB">
        <w:rPr>
          <w:rFonts w:ascii="Times New Roman" w:hAnsi="Times New Roman" w:cs="Times New Roman"/>
          <w:sz w:val="24"/>
          <w:szCs w:val="24"/>
        </w:rPr>
        <w:t>two-way Granger causality</w:t>
      </w:r>
      <w:r w:rsidR="00B76B60" w:rsidRPr="00FC49AB">
        <w:rPr>
          <w:rFonts w:ascii="Times New Roman" w:hAnsi="Times New Roman" w:cs="Times New Roman"/>
          <w:sz w:val="24"/>
          <w:szCs w:val="24"/>
        </w:rPr>
        <w:t xml:space="preserve"> between NAM</w:t>
      </w:r>
      <w:r w:rsidR="00A63C2F" w:rsidRPr="00FC49AB">
        <w:rPr>
          <w:rFonts w:ascii="Times New Roman" w:hAnsi="Times New Roman" w:cs="Times New Roman"/>
          <w:sz w:val="24"/>
          <w:szCs w:val="24"/>
        </w:rPr>
        <w:t>S</w:t>
      </w:r>
      <w:r w:rsidR="00B76B60" w:rsidRPr="00FC49AB">
        <w:rPr>
          <w:rFonts w:ascii="Times New Roman" w:hAnsi="Times New Roman" w:cs="Times New Roman"/>
          <w:sz w:val="24"/>
          <w:szCs w:val="24"/>
        </w:rPr>
        <w:t xml:space="preserve"> and GDP only and no other variables</w:t>
      </w:r>
      <w:r w:rsidR="00CE05F7" w:rsidRPr="00FC49AB">
        <w:rPr>
          <w:rFonts w:ascii="Times New Roman" w:hAnsi="Times New Roman" w:cs="Times New Roman"/>
          <w:sz w:val="24"/>
          <w:szCs w:val="24"/>
        </w:rPr>
        <w:t xml:space="preserve"> (</w:t>
      </w:r>
      <w:r w:rsidR="002D0C29" w:rsidRPr="00FC49AB">
        <w:rPr>
          <w:rFonts w:ascii="Times New Roman" w:hAnsi="Times New Roman" w:cs="Times New Roman"/>
          <w:sz w:val="24"/>
          <w:szCs w:val="24"/>
        </w:rPr>
        <w:t xml:space="preserve">see </w:t>
      </w:r>
      <w:r w:rsidR="00CE05F7" w:rsidRPr="00FC49AB">
        <w:rPr>
          <w:rFonts w:ascii="Times New Roman" w:hAnsi="Times New Roman" w:cs="Times New Roman"/>
          <w:sz w:val="24"/>
          <w:szCs w:val="24"/>
        </w:rPr>
        <w:t>panel</w:t>
      </w:r>
      <w:r w:rsidR="002D0C29" w:rsidRPr="00FC49AB">
        <w:rPr>
          <w:rFonts w:ascii="Times New Roman" w:hAnsi="Times New Roman" w:cs="Times New Roman"/>
          <w:sz w:val="24"/>
          <w:szCs w:val="24"/>
        </w:rPr>
        <w:t xml:space="preserve"> </w:t>
      </w:r>
      <w:proofErr w:type="gramStart"/>
      <w:r w:rsidR="00CE05F7" w:rsidRPr="00FC49AB">
        <w:rPr>
          <w:rFonts w:ascii="Times New Roman" w:hAnsi="Times New Roman" w:cs="Times New Roman"/>
          <w:sz w:val="24"/>
          <w:szCs w:val="24"/>
        </w:rPr>
        <w:t>A</w:t>
      </w:r>
      <w:proofErr w:type="gramEnd"/>
      <w:r w:rsidR="00CE05F7" w:rsidRPr="00FC49AB">
        <w:rPr>
          <w:rFonts w:ascii="Times New Roman" w:hAnsi="Times New Roman" w:cs="Times New Roman"/>
          <w:sz w:val="24"/>
          <w:szCs w:val="24"/>
        </w:rPr>
        <w:t>, lines</w:t>
      </w:r>
      <w:r w:rsidR="002D0C29" w:rsidRPr="00FC49AB">
        <w:rPr>
          <w:rFonts w:ascii="Times New Roman" w:hAnsi="Times New Roman" w:cs="Times New Roman"/>
          <w:sz w:val="24"/>
          <w:szCs w:val="24"/>
        </w:rPr>
        <w:t xml:space="preserve"> </w:t>
      </w:r>
      <w:r w:rsidR="00CE05F7" w:rsidRPr="00FC49AB">
        <w:rPr>
          <w:rFonts w:ascii="Times New Roman" w:hAnsi="Times New Roman" w:cs="Times New Roman"/>
          <w:sz w:val="24"/>
          <w:szCs w:val="24"/>
        </w:rPr>
        <w:t>1-2)</w:t>
      </w:r>
      <w:r w:rsidR="00B76B60" w:rsidRPr="00FC49AB">
        <w:rPr>
          <w:rFonts w:ascii="Times New Roman" w:hAnsi="Times New Roman" w:cs="Times New Roman"/>
          <w:sz w:val="24"/>
          <w:szCs w:val="24"/>
        </w:rPr>
        <w:t>. There</w:t>
      </w:r>
      <w:r w:rsidRPr="00FC49AB">
        <w:rPr>
          <w:rFonts w:ascii="Times New Roman" w:hAnsi="Times New Roman" w:cs="Times New Roman"/>
          <w:sz w:val="24"/>
          <w:szCs w:val="24"/>
        </w:rPr>
        <w:t xml:space="preserve"> is no superiority of small firm liquidity in Granger causing macroeconomic indicators for the 6 count</w:t>
      </w:r>
      <w:r w:rsidR="000177F3">
        <w:rPr>
          <w:rFonts w:ascii="Times New Roman" w:hAnsi="Times New Roman" w:cs="Times New Roman"/>
          <w:sz w:val="24"/>
          <w:szCs w:val="24"/>
        </w:rPr>
        <w:t>r</w:t>
      </w:r>
      <w:r w:rsidRPr="00FC49AB">
        <w:rPr>
          <w:rFonts w:ascii="Times New Roman" w:hAnsi="Times New Roman" w:cs="Times New Roman"/>
          <w:sz w:val="24"/>
          <w:szCs w:val="24"/>
        </w:rPr>
        <w:t xml:space="preserve">ies in our sample. </w:t>
      </w:r>
      <w:r w:rsidR="00EC7903" w:rsidRPr="00FC49AB">
        <w:rPr>
          <w:rFonts w:ascii="Times New Roman" w:hAnsi="Times New Roman" w:cs="Times New Roman"/>
          <w:sz w:val="24"/>
          <w:szCs w:val="24"/>
        </w:rPr>
        <w:t xml:space="preserve">This can be explained by the </w:t>
      </w:r>
      <w:r w:rsidR="002D0C29" w:rsidRPr="00FC49AB">
        <w:rPr>
          <w:rFonts w:ascii="Times New Roman" w:hAnsi="Times New Roman" w:cs="Times New Roman"/>
          <w:sz w:val="24"/>
          <w:szCs w:val="24"/>
        </w:rPr>
        <w:t>a</w:t>
      </w:r>
      <w:r w:rsidR="00EC7903" w:rsidRPr="00FC49AB">
        <w:rPr>
          <w:rFonts w:ascii="Times New Roman" w:hAnsi="Times New Roman" w:cs="Times New Roman"/>
          <w:sz w:val="24"/>
          <w:szCs w:val="24"/>
        </w:rPr>
        <w:t>symmetric impact of expansive monetary policy on small fir</w:t>
      </w:r>
      <w:r w:rsidR="002D0C29" w:rsidRPr="00FC49AB">
        <w:rPr>
          <w:rFonts w:ascii="Times New Roman" w:hAnsi="Times New Roman" w:cs="Times New Roman"/>
          <w:sz w:val="24"/>
          <w:szCs w:val="24"/>
        </w:rPr>
        <w:t>m liquidity (see Fernandez</w:t>
      </w:r>
      <w:r w:rsidR="007A3B01" w:rsidRPr="00C420FC">
        <w:rPr>
          <w:rFonts w:ascii="Times New Roman" w:hAnsi="Times New Roman" w:cs="Times New Roman"/>
          <w:color w:val="212121"/>
          <w:sz w:val="24"/>
          <w:szCs w:val="24"/>
          <w:shd w:val="clear" w:color="auto" w:fill="FFFFFF"/>
        </w:rPr>
        <w:t>-Amador</w:t>
      </w:r>
      <w:r w:rsidR="002D0C29" w:rsidRPr="00FC49AB">
        <w:rPr>
          <w:rFonts w:ascii="Times New Roman" w:hAnsi="Times New Roman" w:cs="Times New Roman"/>
          <w:sz w:val="24"/>
          <w:szCs w:val="24"/>
        </w:rPr>
        <w:t xml:space="preserve"> et al., </w:t>
      </w:r>
      <w:r w:rsidR="00EC7903" w:rsidRPr="00FC49AB">
        <w:rPr>
          <w:rFonts w:ascii="Times New Roman" w:hAnsi="Times New Roman" w:cs="Times New Roman"/>
          <w:sz w:val="24"/>
          <w:szCs w:val="24"/>
        </w:rPr>
        <w:t>2013</w:t>
      </w:r>
      <w:r w:rsidR="002D0C29" w:rsidRPr="00FC49AB">
        <w:rPr>
          <w:rFonts w:ascii="Times New Roman" w:hAnsi="Times New Roman" w:cs="Times New Roman"/>
          <w:sz w:val="24"/>
          <w:szCs w:val="24"/>
        </w:rPr>
        <w:t>,</w:t>
      </w:r>
      <w:r w:rsidR="00EC7903" w:rsidRPr="00FC49AB">
        <w:rPr>
          <w:rFonts w:ascii="Times New Roman" w:hAnsi="Times New Roman" w:cs="Times New Roman"/>
          <w:sz w:val="24"/>
          <w:szCs w:val="24"/>
        </w:rPr>
        <w:t xml:space="preserve"> on European Union expansive monetary policy and the subsequent increase in small firm liquidity). Small firm liquidity does not suffer if there is an expansive monetary policy and this is what has been happening in the EU and the UK the last few years, therefore the small firm </w:t>
      </w:r>
      <w:r w:rsidR="00D2427D" w:rsidRPr="00FC49AB">
        <w:rPr>
          <w:rFonts w:ascii="Times New Roman" w:hAnsi="Times New Roman" w:cs="Times New Roman"/>
          <w:sz w:val="24"/>
          <w:szCs w:val="24"/>
        </w:rPr>
        <w:t xml:space="preserve">liquidity </w:t>
      </w:r>
      <w:r w:rsidR="00EC7903" w:rsidRPr="00FC49AB">
        <w:rPr>
          <w:rFonts w:ascii="Times New Roman" w:hAnsi="Times New Roman" w:cs="Times New Roman"/>
          <w:sz w:val="24"/>
          <w:szCs w:val="24"/>
        </w:rPr>
        <w:t xml:space="preserve">effect </w:t>
      </w:r>
      <w:r w:rsidR="00D2427D" w:rsidRPr="00FC49AB">
        <w:rPr>
          <w:rFonts w:ascii="Times New Roman" w:hAnsi="Times New Roman" w:cs="Times New Roman"/>
          <w:sz w:val="24"/>
          <w:szCs w:val="24"/>
        </w:rPr>
        <w:t>disappears</w:t>
      </w:r>
      <w:r w:rsidR="00EC7903" w:rsidRPr="00FC49AB">
        <w:rPr>
          <w:rFonts w:ascii="Times New Roman" w:hAnsi="Times New Roman" w:cs="Times New Roman"/>
          <w:sz w:val="24"/>
          <w:szCs w:val="24"/>
        </w:rPr>
        <w:t>.</w:t>
      </w:r>
      <w:r w:rsidR="00B76B60" w:rsidRPr="00FC49AB">
        <w:rPr>
          <w:rFonts w:ascii="Times New Roman" w:hAnsi="Times New Roman" w:cs="Times New Roman"/>
          <w:sz w:val="24"/>
          <w:szCs w:val="24"/>
        </w:rPr>
        <w:t xml:space="preserve"> </w:t>
      </w:r>
      <w:r w:rsidR="00A63C2F" w:rsidRPr="00FC49AB">
        <w:rPr>
          <w:rFonts w:ascii="Times New Roman" w:hAnsi="Times New Roman" w:cs="Times New Roman"/>
          <w:sz w:val="24"/>
          <w:szCs w:val="24"/>
        </w:rPr>
        <w:t>Generally speaking</w:t>
      </w:r>
      <w:r w:rsidR="002D0C29" w:rsidRPr="00FC49AB">
        <w:rPr>
          <w:rFonts w:ascii="Times New Roman" w:hAnsi="Times New Roman" w:cs="Times New Roman"/>
          <w:sz w:val="24"/>
          <w:szCs w:val="24"/>
        </w:rPr>
        <w:t>,</w:t>
      </w:r>
      <w:r w:rsidR="00A63C2F" w:rsidRPr="00FC49AB">
        <w:rPr>
          <w:rFonts w:ascii="Times New Roman" w:hAnsi="Times New Roman" w:cs="Times New Roman"/>
          <w:sz w:val="24"/>
          <w:szCs w:val="24"/>
        </w:rPr>
        <w:t xml:space="preserve"> US results for the period 1995-2013 are </w:t>
      </w:r>
      <w:r w:rsidRPr="00FC49AB">
        <w:rPr>
          <w:rFonts w:ascii="Times New Roman" w:hAnsi="Times New Roman" w:cs="Times New Roman"/>
          <w:sz w:val="24"/>
          <w:szCs w:val="24"/>
        </w:rPr>
        <w:t>consistent with the rest of the countries in our sample</w:t>
      </w:r>
      <w:r w:rsidR="00B10464">
        <w:rPr>
          <w:rFonts w:ascii="Times New Roman" w:hAnsi="Times New Roman" w:cs="Times New Roman"/>
          <w:sz w:val="24"/>
          <w:szCs w:val="24"/>
        </w:rPr>
        <w:t xml:space="preserve">, </w:t>
      </w:r>
      <w:r w:rsidRPr="00FC49AB">
        <w:rPr>
          <w:rFonts w:ascii="Times New Roman" w:hAnsi="Times New Roman" w:cs="Times New Roman"/>
          <w:sz w:val="24"/>
          <w:szCs w:val="24"/>
        </w:rPr>
        <w:t>impl</w:t>
      </w:r>
      <w:r w:rsidR="002D0C29" w:rsidRPr="00FC49AB">
        <w:rPr>
          <w:rFonts w:ascii="Times New Roman" w:hAnsi="Times New Roman" w:cs="Times New Roman"/>
          <w:sz w:val="24"/>
          <w:szCs w:val="24"/>
        </w:rPr>
        <w:t>y</w:t>
      </w:r>
      <w:r w:rsidR="00B10464">
        <w:rPr>
          <w:rFonts w:ascii="Times New Roman" w:hAnsi="Times New Roman" w:cs="Times New Roman"/>
          <w:sz w:val="24"/>
          <w:szCs w:val="24"/>
        </w:rPr>
        <w:t>ing</w:t>
      </w:r>
      <w:r w:rsidRPr="00FC49AB">
        <w:rPr>
          <w:rFonts w:ascii="Times New Roman" w:hAnsi="Times New Roman" w:cs="Times New Roman"/>
          <w:sz w:val="24"/>
          <w:szCs w:val="24"/>
        </w:rPr>
        <w:t xml:space="preserve"> that the one way causality reported for the US in NSO is not stable over time. </w:t>
      </w:r>
      <w:r w:rsidR="00A63C2F" w:rsidRPr="00FC49AB">
        <w:rPr>
          <w:rFonts w:ascii="Times New Roman" w:hAnsi="Times New Roman" w:cs="Times New Roman"/>
          <w:sz w:val="24"/>
          <w:szCs w:val="24"/>
        </w:rPr>
        <w:t>National large firm liquidity also has no effect on macroeconomic indicators</w:t>
      </w:r>
      <w:r w:rsidR="007E4D8B" w:rsidRPr="00FC49AB">
        <w:rPr>
          <w:rFonts w:ascii="Times New Roman" w:hAnsi="Times New Roman" w:cs="Times New Roman"/>
          <w:sz w:val="24"/>
          <w:szCs w:val="24"/>
        </w:rPr>
        <w:t xml:space="preserve"> (see Table 7 panels A and B, NAML and NROL, lines</w:t>
      </w:r>
      <w:r w:rsidR="002D0C29" w:rsidRPr="00FC49AB">
        <w:rPr>
          <w:rFonts w:ascii="Times New Roman" w:hAnsi="Times New Roman" w:cs="Times New Roman"/>
          <w:sz w:val="24"/>
          <w:szCs w:val="24"/>
        </w:rPr>
        <w:t xml:space="preserve"> </w:t>
      </w:r>
      <w:r w:rsidR="007E4D8B" w:rsidRPr="00FC49AB">
        <w:rPr>
          <w:rFonts w:ascii="Times New Roman" w:hAnsi="Times New Roman" w:cs="Times New Roman"/>
          <w:sz w:val="24"/>
          <w:szCs w:val="24"/>
        </w:rPr>
        <w:t>1, 3, 5 and 7), the only exception being NROL (</w:t>
      </w:r>
      <w:r w:rsidR="002D0C29" w:rsidRPr="00FC49AB">
        <w:rPr>
          <w:rFonts w:ascii="Times New Roman" w:hAnsi="Times New Roman" w:cs="Times New Roman"/>
          <w:sz w:val="24"/>
          <w:szCs w:val="24"/>
        </w:rPr>
        <w:t xml:space="preserve">see </w:t>
      </w:r>
      <w:r w:rsidR="007E4D8B" w:rsidRPr="00FC49AB">
        <w:rPr>
          <w:rFonts w:ascii="Times New Roman" w:hAnsi="Times New Roman" w:cs="Times New Roman"/>
          <w:sz w:val="24"/>
          <w:szCs w:val="24"/>
        </w:rPr>
        <w:t>panel B, line 7)</w:t>
      </w:r>
      <w:r w:rsidR="00A63C2F" w:rsidRPr="00FC49AB">
        <w:rPr>
          <w:rFonts w:ascii="Times New Roman" w:hAnsi="Times New Roman" w:cs="Times New Roman"/>
          <w:sz w:val="24"/>
          <w:szCs w:val="24"/>
        </w:rPr>
        <w:t xml:space="preserve">. </w:t>
      </w:r>
      <w:r w:rsidRPr="00FC49AB">
        <w:rPr>
          <w:rFonts w:ascii="Times New Roman" w:hAnsi="Times New Roman" w:cs="Times New Roman"/>
          <w:sz w:val="24"/>
          <w:szCs w:val="24"/>
        </w:rPr>
        <w:t xml:space="preserve"> </w:t>
      </w:r>
      <w:r w:rsidR="002D0C29" w:rsidRPr="00FC49AB">
        <w:rPr>
          <w:rFonts w:ascii="Times New Roman" w:hAnsi="Times New Roman" w:cs="Times New Roman"/>
          <w:sz w:val="24"/>
          <w:szCs w:val="24"/>
        </w:rPr>
        <w:t>W</w:t>
      </w:r>
      <w:r w:rsidRPr="00FC49AB">
        <w:rPr>
          <w:rFonts w:ascii="Times New Roman" w:hAnsi="Times New Roman" w:cs="Times New Roman"/>
          <w:sz w:val="24"/>
          <w:szCs w:val="24"/>
        </w:rPr>
        <w:t>hen we look at causality between liqu</w:t>
      </w:r>
      <w:r w:rsidR="00350E4F" w:rsidRPr="00FC49AB">
        <w:rPr>
          <w:rFonts w:ascii="Times New Roman" w:hAnsi="Times New Roman" w:cs="Times New Roman"/>
          <w:sz w:val="24"/>
          <w:szCs w:val="24"/>
        </w:rPr>
        <w:t>idity of global small/</w:t>
      </w:r>
      <w:r w:rsidRPr="00FC49AB">
        <w:rPr>
          <w:rFonts w:ascii="Times New Roman" w:hAnsi="Times New Roman" w:cs="Times New Roman"/>
          <w:sz w:val="24"/>
          <w:szCs w:val="24"/>
        </w:rPr>
        <w:t>large companies and macroeconomic indicators for our six countries, results indicate that</w:t>
      </w:r>
      <w:r w:rsidR="00916F28" w:rsidRPr="00FC49AB">
        <w:rPr>
          <w:rFonts w:ascii="Times New Roman" w:hAnsi="Times New Roman" w:cs="Times New Roman"/>
          <w:sz w:val="24"/>
          <w:szCs w:val="24"/>
        </w:rPr>
        <w:t>:</w:t>
      </w:r>
      <w:r w:rsidRPr="00FC49AB">
        <w:rPr>
          <w:rFonts w:ascii="Times New Roman" w:hAnsi="Times New Roman" w:cs="Times New Roman"/>
          <w:sz w:val="24"/>
          <w:szCs w:val="24"/>
        </w:rPr>
        <w:t xml:space="preserve"> </w:t>
      </w:r>
      <w:proofErr w:type="spellStart"/>
      <w:r w:rsidR="00B12FFC" w:rsidRPr="00FC49AB">
        <w:rPr>
          <w:rFonts w:ascii="Times New Roman" w:hAnsi="Times New Roman" w:cs="Times New Roman"/>
          <w:sz w:val="24"/>
          <w:szCs w:val="24"/>
        </w:rPr>
        <w:t>i</w:t>
      </w:r>
      <w:proofErr w:type="spellEnd"/>
      <w:r w:rsidR="00B12FFC" w:rsidRPr="00FC49AB">
        <w:rPr>
          <w:rFonts w:ascii="Times New Roman" w:hAnsi="Times New Roman" w:cs="Times New Roman"/>
          <w:sz w:val="24"/>
          <w:szCs w:val="24"/>
        </w:rPr>
        <w:t xml:space="preserve">) </w:t>
      </w:r>
      <w:r w:rsidR="002F6A64" w:rsidRPr="00FC49AB">
        <w:rPr>
          <w:rFonts w:ascii="Times New Roman" w:hAnsi="Times New Roman" w:cs="Times New Roman"/>
          <w:sz w:val="24"/>
          <w:szCs w:val="24"/>
        </w:rPr>
        <w:t xml:space="preserve">that there is a </w:t>
      </w:r>
      <w:r w:rsidR="00D72590">
        <w:rPr>
          <w:rFonts w:ascii="Times New Roman" w:hAnsi="Times New Roman" w:cs="Times New Roman"/>
          <w:sz w:val="24"/>
          <w:szCs w:val="24"/>
        </w:rPr>
        <w:t>two-</w:t>
      </w:r>
      <w:r w:rsidR="002F6A64" w:rsidRPr="00FC49AB">
        <w:rPr>
          <w:rFonts w:ascii="Times New Roman" w:hAnsi="Times New Roman" w:cs="Times New Roman"/>
          <w:sz w:val="24"/>
          <w:szCs w:val="24"/>
        </w:rPr>
        <w:t>way relationship between global liquidity (either small or large) and macroeconomic indicators</w:t>
      </w:r>
      <w:r w:rsidR="00916F28" w:rsidRPr="00FC49AB">
        <w:rPr>
          <w:rFonts w:ascii="Times New Roman" w:hAnsi="Times New Roman" w:cs="Times New Roman"/>
          <w:sz w:val="24"/>
          <w:szCs w:val="24"/>
        </w:rPr>
        <w:t>;</w:t>
      </w:r>
      <w:r w:rsidR="002F6A64" w:rsidRPr="00FC49AB">
        <w:rPr>
          <w:rFonts w:ascii="Times New Roman" w:hAnsi="Times New Roman" w:cs="Times New Roman"/>
          <w:sz w:val="24"/>
          <w:szCs w:val="24"/>
        </w:rPr>
        <w:t xml:space="preserve"> ii)</w:t>
      </w:r>
      <w:r w:rsidRPr="00FC49AB">
        <w:rPr>
          <w:rFonts w:ascii="Times New Roman" w:hAnsi="Times New Roman" w:cs="Times New Roman"/>
          <w:sz w:val="24"/>
          <w:szCs w:val="24"/>
        </w:rPr>
        <w:t xml:space="preserve"> macroeconomic indicators</w:t>
      </w:r>
      <w:r w:rsidR="002F6A64" w:rsidRPr="00FC49AB">
        <w:rPr>
          <w:rFonts w:ascii="Times New Roman" w:hAnsi="Times New Roman" w:cs="Times New Roman"/>
          <w:sz w:val="24"/>
          <w:szCs w:val="24"/>
        </w:rPr>
        <w:t xml:space="preserve"> (GDP, INV, CONS and UN)</w:t>
      </w:r>
      <w:r w:rsidRPr="00FC49AB">
        <w:rPr>
          <w:rFonts w:ascii="Times New Roman" w:hAnsi="Times New Roman" w:cs="Times New Roman"/>
          <w:sz w:val="24"/>
          <w:szCs w:val="24"/>
        </w:rPr>
        <w:t xml:space="preserve"> Granger cause global small firm liquidity (captured by GAMS only, no causality when considering GROS</w:t>
      </w:r>
      <w:r w:rsidR="007E4D8B" w:rsidRPr="00FC49AB">
        <w:rPr>
          <w:rFonts w:ascii="Times New Roman" w:hAnsi="Times New Roman" w:cs="Times New Roman"/>
          <w:sz w:val="24"/>
          <w:szCs w:val="24"/>
        </w:rPr>
        <w:t xml:space="preserve">, Table 7, </w:t>
      </w:r>
      <w:r w:rsidR="00916F28" w:rsidRPr="00FC49AB">
        <w:rPr>
          <w:rFonts w:ascii="Times New Roman" w:hAnsi="Times New Roman" w:cs="Times New Roman"/>
          <w:sz w:val="24"/>
          <w:szCs w:val="24"/>
        </w:rPr>
        <w:t>p</w:t>
      </w:r>
      <w:r w:rsidR="007E4D8B" w:rsidRPr="00FC49AB">
        <w:rPr>
          <w:rFonts w:ascii="Times New Roman" w:hAnsi="Times New Roman" w:cs="Times New Roman"/>
          <w:sz w:val="24"/>
          <w:szCs w:val="24"/>
        </w:rPr>
        <w:t xml:space="preserve">anel C, </w:t>
      </w:r>
      <w:r w:rsidR="00CE4EFD">
        <w:rPr>
          <w:rFonts w:ascii="Times New Roman" w:hAnsi="Times New Roman" w:cs="Times New Roman"/>
          <w:sz w:val="24"/>
          <w:szCs w:val="24"/>
        </w:rPr>
        <w:t>l</w:t>
      </w:r>
      <w:r w:rsidR="007E4D8B" w:rsidRPr="00FC49AB">
        <w:rPr>
          <w:rFonts w:ascii="Times New Roman" w:hAnsi="Times New Roman" w:cs="Times New Roman"/>
          <w:sz w:val="24"/>
          <w:szCs w:val="24"/>
        </w:rPr>
        <w:t>ines 2,</w:t>
      </w:r>
      <w:r w:rsidR="00916F28" w:rsidRPr="00FC49AB">
        <w:rPr>
          <w:rFonts w:ascii="Times New Roman" w:hAnsi="Times New Roman" w:cs="Times New Roman"/>
          <w:sz w:val="24"/>
          <w:szCs w:val="24"/>
        </w:rPr>
        <w:t xml:space="preserve"> </w:t>
      </w:r>
      <w:r w:rsidR="007E4D8B" w:rsidRPr="00FC49AB">
        <w:rPr>
          <w:rFonts w:ascii="Times New Roman" w:hAnsi="Times New Roman" w:cs="Times New Roman"/>
          <w:sz w:val="24"/>
          <w:szCs w:val="24"/>
        </w:rPr>
        <w:t>4,</w:t>
      </w:r>
      <w:r w:rsidR="00916F28" w:rsidRPr="00FC49AB">
        <w:rPr>
          <w:rFonts w:ascii="Times New Roman" w:hAnsi="Times New Roman" w:cs="Times New Roman"/>
          <w:sz w:val="24"/>
          <w:szCs w:val="24"/>
        </w:rPr>
        <w:t xml:space="preserve"> </w:t>
      </w:r>
      <w:r w:rsidR="007E4D8B" w:rsidRPr="00FC49AB">
        <w:rPr>
          <w:rFonts w:ascii="Times New Roman" w:hAnsi="Times New Roman" w:cs="Times New Roman"/>
          <w:sz w:val="24"/>
          <w:szCs w:val="24"/>
        </w:rPr>
        <w:t xml:space="preserve">6 </w:t>
      </w:r>
      <w:r w:rsidR="00B77B75" w:rsidRPr="00FC49AB">
        <w:rPr>
          <w:rFonts w:ascii="Times New Roman" w:hAnsi="Times New Roman" w:cs="Times New Roman"/>
          <w:sz w:val="24"/>
          <w:szCs w:val="24"/>
        </w:rPr>
        <w:t>and</w:t>
      </w:r>
      <w:r w:rsidR="007E4D8B" w:rsidRPr="00FC49AB">
        <w:rPr>
          <w:rFonts w:ascii="Times New Roman" w:hAnsi="Times New Roman" w:cs="Times New Roman"/>
          <w:sz w:val="24"/>
          <w:szCs w:val="24"/>
        </w:rPr>
        <w:t xml:space="preserve"> 8</w:t>
      </w:r>
      <w:r w:rsidRPr="00FC49AB">
        <w:rPr>
          <w:rFonts w:ascii="Times New Roman" w:hAnsi="Times New Roman" w:cs="Times New Roman"/>
          <w:sz w:val="24"/>
          <w:szCs w:val="24"/>
        </w:rPr>
        <w:t>)</w:t>
      </w:r>
      <w:r w:rsidR="00916F28" w:rsidRPr="00FC49AB">
        <w:rPr>
          <w:rFonts w:ascii="Times New Roman" w:hAnsi="Times New Roman" w:cs="Times New Roman"/>
          <w:sz w:val="24"/>
          <w:szCs w:val="24"/>
        </w:rPr>
        <w:t>;</w:t>
      </w:r>
      <w:r w:rsidR="002F6A64" w:rsidRPr="00FC49AB">
        <w:rPr>
          <w:rFonts w:ascii="Times New Roman" w:hAnsi="Times New Roman" w:cs="Times New Roman"/>
          <w:sz w:val="24"/>
          <w:szCs w:val="24"/>
        </w:rPr>
        <w:t xml:space="preserve"> and iii) global large liquidity (GAML) Granger causes GDP</w:t>
      </w:r>
      <w:r w:rsidR="00B77B75" w:rsidRPr="00FC49AB">
        <w:rPr>
          <w:rFonts w:ascii="Times New Roman" w:hAnsi="Times New Roman" w:cs="Times New Roman"/>
          <w:sz w:val="24"/>
          <w:szCs w:val="24"/>
        </w:rPr>
        <w:t xml:space="preserve"> (</w:t>
      </w:r>
      <w:r w:rsidR="00916F28" w:rsidRPr="00FC49AB">
        <w:rPr>
          <w:rFonts w:ascii="Times New Roman" w:hAnsi="Times New Roman" w:cs="Times New Roman"/>
          <w:sz w:val="24"/>
          <w:szCs w:val="24"/>
        </w:rPr>
        <w:t xml:space="preserve">see </w:t>
      </w:r>
      <w:r w:rsidR="00F25797">
        <w:rPr>
          <w:rFonts w:ascii="Times New Roman" w:hAnsi="Times New Roman" w:cs="Times New Roman"/>
          <w:sz w:val="24"/>
          <w:szCs w:val="24"/>
        </w:rPr>
        <w:t>l</w:t>
      </w:r>
      <w:r w:rsidR="00B77B75" w:rsidRPr="00FC49AB">
        <w:rPr>
          <w:rFonts w:ascii="Times New Roman" w:hAnsi="Times New Roman" w:cs="Times New Roman"/>
          <w:sz w:val="24"/>
          <w:szCs w:val="24"/>
        </w:rPr>
        <w:t>ine 1</w:t>
      </w:r>
      <w:r w:rsidR="00916F28" w:rsidRPr="00FC49AB">
        <w:rPr>
          <w:rFonts w:ascii="Times New Roman" w:hAnsi="Times New Roman" w:cs="Times New Roman"/>
          <w:sz w:val="24"/>
          <w:szCs w:val="24"/>
        </w:rPr>
        <w:t xml:space="preserve"> of the same panel</w:t>
      </w:r>
      <w:r w:rsidR="00B77B75" w:rsidRPr="00FC49AB">
        <w:rPr>
          <w:rFonts w:ascii="Times New Roman" w:hAnsi="Times New Roman" w:cs="Times New Roman"/>
          <w:sz w:val="24"/>
          <w:szCs w:val="24"/>
        </w:rPr>
        <w:t>)</w:t>
      </w:r>
      <w:r w:rsidRPr="00FC49AB">
        <w:rPr>
          <w:rFonts w:ascii="Times New Roman" w:hAnsi="Times New Roman" w:cs="Times New Roman"/>
          <w:sz w:val="24"/>
          <w:szCs w:val="24"/>
        </w:rPr>
        <w:t xml:space="preserve">. Results for the US for the same </w:t>
      </w:r>
      <w:r w:rsidRPr="00FC49AB">
        <w:rPr>
          <w:rFonts w:ascii="Times New Roman" w:hAnsi="Times New Roman" w:cs="Times New Roman"/>
          <w:sz w:val="24"/>
          <w:szCs w:val="24"/>
        </w:rPr>
        <w:lastRenderedPageBreak/>
        <w:t xml:space="preserve">period </w:t>
      </w:r>
      <w:r w:rsidR="004B41E7" w:rsidRPr="00FC49AB">
        <w:rPr>
          <w:rFonts w:ascii="Times New Roman" w:hAnsi="Times New Roman" w:cs="Times New Roman"/>
          <w:sz w:val="24"/>
          <w:szCs w:val="24"/>
        </w:rPr>
        <w:t xml:space="preserve">(1995-2013) </w:t>
      </w:r>
      <w:r w:rsidRPr="00FC49AB">
        <w:rPr>
          <w:rFonts w:ascii="Times New Roman" w:hAnsi="Times New Roman" w:cs="Times New Roman"/>
          <w:sz w:val="24"/>
          <w:szCs w:val="24"/>
        </w:rPr>
        <w:t xml:space="preserve">show that </w:t>
      </w:r>
      <w:r w:rsidR="004B41E7" w:rsidRPr="00FC49AB">
        <w:rPr>
          <w:rFonts w:ascii="Times New Roman" w:hAnsi="Times New Roman" w:cs="Times New Roman"/>
          <w:sz w:val="24"/>
          <w:szCs w:val="24"/>
        </w:rPr>
        <w:t>there is no</w:t>
      </w:r>
      <w:r w:rsidR="00916F28" w:rsidRPr="00FC49AB">
        <w:rPr>
          <w:rFonts w:ascii="Times New Roman" w:hAnsi="Times New Roman" w:cs="Times New Roman"/>
          <w:sz w:val="24"/>
          <w:szCs w:val="24"/>
        </w:rPr>
        <w:t>t</w:t>
      </w:r>
      <w:r w:rsidR="004B41E7" w:rsidRPr="00FC49AB">
        <w:rPr>
          <w:rFonts w:ascii="Times New Roman" w:hAnsi="Times New Roman" w:cs="Times New Roman"/>
          <w:sz w:val="24"/>
          <w:szCs w:val="24"/>
        </w:rPr>
        <w:t xml:space="preserve"> much causality in either direction between (small/large) global liquidity and macroeconomic indicators. Only </w:t>
      </w:r>
      <w:r w:rsidR="00B77B75" w:rsidRPr="00FC49AB">
        <w:rPr>
          <w:rFonts w:ascii="Times New Roman" w:hAnsi="Times New Roman" w:cs="Times New Roman"/>
          <w:sz w:val="24"/>
          <w:szCs w:val="24"/>
        </w:rPr>
        <w:t xml:space="preserve">a </w:t>
      </w:r>
      <w:r w:rsidR="00D72590">
        <w:rPr>
          <w:rFonts w:ascii="Times New Roman" w:hAnsi="Times New Roman" w:cs="Times New Roman"/>
          <w:sz w:val="24"/>
          <w:szCs w:val="24"/>
        </w:rPr>
        <w:t>two-</w:t>
      </w:r>
      <w:r w:rsidR="00B77B75" w:rsidRPr="00FC49AB">
        <w:rPr>
          <w:rFonts w:ascii="Times New Roman" w:hAnsi="Times New Roman" w:cs="Times New Roman"/>
          <w:sz w:val="24"/>
          <w:szCs w:val="24"/>
        </w:rPr>
        <w:t xml:space="preserve">way causality between </w:t>
      </w:r>
      <w:r w:rsidR="004B41E7" w:rsidRPr="00FC49AB">
        <w:rPr>
          <w:rFonts w:ascii="Times New Roman" w:hAnsi="Times New Roman" w:cs="Times New Roman"/>
          <w:sz w:val="24"/>
          <w:szCs w:val="24"/>
        </w:rPr>
        <w:t xml:space="preserve">global small liquidity </w:t>
      </w:r>
      <w:r w:rsidR="00B77B75" w:rsidRPr="00FC49AB">
        <w:rPr>
          <w:rFonts w:ascii="Times New Roman" w:hAnsi="Times New Roman" w:cs="Times New Roman"/>
          <w:sz w:val="24"/>
          <w:szCs w:val="24"/>
        </w:rPr>
        <w:t>(GAMS) and</w:t>
      </w:r>
      <w:r w:rsidR="004B41E7" w:rsidRPr="00FC49AB">
        <w:rPr>
          <w:rFonts w:ascii="Times New Roman" w:hAnsi="Times New Roman" w:cs="Times New Roman"/>
          <w:sz w:val="24"/>
          <w:szCs w:val="24"/>
        </w:rPr>
        <w:t xml:space="preserve"> INV</w:t>
      </w:r>
      <w:r w:rsidR="00B77B75" w:rsidRPr="00FC49AB">
        <w:rPr>
          <w:rFonts w:ascii="Times New Roman" w:hAnsi="Times New Roman" w:cs="Times New Roman"/>
          <w:sz w:val="24"/>
          <w:szCs w:val="24"/>
        </w:rPr>
        <w:t xml:space="preserve"> (Appendix Table 6, </w:t>
      </w:r>
      <w:r w:rsidR="00CE4EFD">
        <w:rPr>
          <w:rFonts w:ascii="Times New Roman" w:hAnsi="Times New Roman" w:cs="Times New Roman"/>
          <w:sz w:val="24"/>
          <w:szCs w:val="24"/>
        </w:rPr>
        <w:t>p</w:t>
      </w:r>
      <w:r w:rsidR="00B77B75" w:rsidRPr="00FC49AB">
        <w:rPr>
          <w:rFonts w:ascii="Times New Roman" w:hAnsi="Times New Roman" w:cs="Times New Roman"/>
          <w:sz w:val="24"/>
          <w:szCs w:val="24"/>
        </w:rPr>
        <w:t xml:space="preserve">anel C, </w:t>
      </w:r>
      <w:r w:rsidR="00CE4EFD">
        <w:rPr>
          <w:rFonts w:ascii="Times New Roman" w:hAnsi="Times New Roman" w:cs="Times New Roman"/>
          <w:sz w:val="24"/>
          <w:szCs w:val="24"/>
        </w:rPr>
        <w:t>l</w:t>
      </w:r>
      <w:r w:rsidR="00B77B75" w:rsidRPr="00FC49AB">
        <w:rPr>
          <w:rFonts w:ascii="Times New Roman" w:hAnsi="Times New Roman" w:cs="Times New Roman"/>
          <w:sz w:val="24"/>
          <w:szCs w:val="24"/>
        </w:rPr>
        <w:t>ines 3-4)</w:t>
      </w:r>
      <w:r w:rsidR="004B41E7" w:rsidRPr="00FC49AB">
        <w:rPr>
          <w:rFonts w:ascii="Times New Roman" w:hAnsi="Times New Roman" w:cs="Times New Roman"/>
          <w:sz w:val="24"/>
          <w:szCs w:val="24"/>
        </w:rPr>
        <w:t>.</w:t>
      </w:r>
    </w:p>
    <w:p w:rsidR="00375DAA" w:rsidRPr="00FC49AB" w:rsidRDefault="00484418" w:rsidP="001E1CB8">
      <w:pPr>
        <w:tabs>
          <w:tab w:val="center" w:pos="4873"/>
          <w:tab w:val="left" w:pos="6975"/>
        </w:tabs>
        <w:spacing w:after="0" w:line="480" w:lineRule="auto"/>
        <w:jc w:val="center"/>
        <w:rPr>
          <w:rFonts w:ascii="Times New Roman" w:hAnsi="Times New Roman" w:cs="Times New Roman"/>
          <w:b/>
          <w:sz w:val="24"/>
          <w:szCs w:val="24"/>
        </w:rPr>
      </w:pPr>
      <w:r w:rsidRPr="00FC49AB">
        <w:rPr>
          <w:rFonts w:ascii="Times New Roman" w:hAnsi="Times New Roman" w:cs="Times New Roman"/>
          <w:b/>
          <w:sz w:val="24"/>
          <w:szCs w:val="24"/>
        </w:rPr>
        <w:t>[Insert Tables 6 and 7 about here]</w:t>
      </w:r>
    </w:p>
    <w:p w:rsidR="00B96A05" w:rsidRPr="00FC49AB" w:rsidRDefault="00B96A05" w:rsidP="001E1CB8">
      <w:pPr>
        <w:tabs>
          <w:tab w:val="center" w:pos="4873"/>
          <w:tab w:val="left" w:pos="6975"/>
        </w:tabs>
        <w:spacing w:after="0" w:line="480" w:lineRule="auto"/>
        <w:jc w:val="center"/>
        <w:rPr>
          <w:rFonts w:ascii="Times New Roman" w:hAnsi="Times New Roman" w:cs="Times New Roman"/>
          <w:sz w:val="24"/>
          <w:szCs w:val="24"/>
        </w:rPr>
      </w:pPr>
    </w:p>
    <w:p w:rsidR="009E75E3" w:rsidRPr="00FC49AB" w:rsidRDefault="006E3184">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5</w:t>
      </w:r>
      <w:r w:rsidR="00484418" w:rsidRPr="00FC49AB">
        <w:rPr>
          <w:rFonts w:ascii="Times New Roman" w:hAnsi="Times New Roman" w:cs="Times New Roman"/>
          <w:b/>
          <w:sz w:val="24"/>
          <w:szCs w:val="24"/>
        </w:rPr>
        <w:t>.</w:t>
      </w:r>
      <w:r w:rsidR="00484418" w:rsidRPr="00FC49AB">
        <w:rPr>
          <w:rFonts w:ascii="Times New Roman" w:hAnsi="Times New Roman" w:cs="Times New Roman"/>
          <w:b/>
          <w:sz w:val="24"/>
          <w:szCs w:val="24"/>
        </w:rPr>
        <w:tab/>
        <w:t xml:space="preserve">Conclusion </w:t>
      </w:r>
    </w:p>
    <w:p w:rsidR="00110A11" w:rsidRPr="00FC49AB" w:rsidRDefault="00110A11">
      <w:pPr>
        <w:autoSpaceDE w:val="0"/>
        <w:autoSpaceDN w:val="0"/>
        <w:adjustRightInd w:val="0"/>
        <w:spacing w:after="0" w:line="360" w:lineRule="auto"/>
        <w:rPr>
          <w:rFonts w:ascii="Times New Roman" w:hAnsi="Times New Roman" w:cs="Times New Roman"/>
          <w:b/>
          <w:sz w:val="24"/>
          <w:szCs w:val="24"/>
        </w:rPr>
      </w:pPr>
    </w:p>
    <w:p w:rsidR="0001488A" w:rsidRPr="00FC49AB" w:rsidRDefault="00484418" w:rsidP="00AC2752">
      <w:pPr>
        <w:autoSpaceDE w:val="0"/>
        <w:autoSpaceDN w:val="0"/>
        <w:adjustRightInd w:val="0"/>
        <w:spacing w:after="0" w:line="480" w:lineRule="auto"/>
        <w:ind w:firstLine="720"/>
        <w:jc w:val="both"/>
        <w:rPr>
          <w:rFonts w:ascii="Times New Roman" w:hAnsi="Times New Roman" w:cs="Times New Roman"/>
          <w:sz w:val="24"/>
          <w:szCs w:val="24"/>
        </w:rPr>
      </w:pPr>
      <w:r w:rsidRPr="00FC49AB">
        <w:rPr>
          <w:rFonts w:ascii="Times New Roman" w:hAnsi="Times New Roman" w:cs="Times New Roman"/>
          <w:sz w:val="24"/>
          <w:szCs w:val="24"/>
        </w:rPr>
        <w:t xml:space="preserve">This paper contributes to the macro forecasting and liquidity literature </w:t>
      </w:r>
      <w:r w:rsidR="00EE50F9" w:rsidRPr="00FC49AB">
        <w:rPr>
          <w:rFonts w:ascii="Times New Roman" w:hAnsi="Times New Roman" w:cs="Times New Roman"/>
          <w:sz w:val="24"/>
          <w:szCs w:val="24"/>
        </w:rPr>
        <w:t xml:space="preserve">for the G7 countries </w:t>
      </w:r>
      <w:r w:rsidRPr="00FC49AB">
        <w:rPr>
          <w:rFonts w:ascii="Times New Roman" w:hAnsi="Times New Roman" w:cs="Times New Roman"/>
          <w:sz w:val="24"/>
          <w:szCs w:val="24"/>
        </w:rPr>
        <w:t xml:space="preserve">offering original evidence for six </w:t>
      </w:r>
      <w:r w:rsidR="00EE50F9" w:rsidRPr="00FC49AB">
        <w:rPr>
          <w:rFonts w:ascii="Times New Roman" w:hAnsi="Times New Roman" w:cs="Times New Roman"/>
          <w:sz w:val="24"/>
          <w:szCs w:val="24"/>
        </w:rPr>
        <w:t xml:space="preserve">of these </w:t>
      </w:r>
      <w:r w:rsidRPr="00FC49AB">
        <w:rPr>
          <w:rFonts w:ascii="Times New Roman" w:hAnsi="Times New Roman" w:cs="Times New Roman"/>
          <w:sz w:val="24"/>
          <w:szCs w:val="24"/>
        </w:rPr>
        <w:t xml:space="preserve">large economies as well as out-of-sample </w:t>
      </w:r>
      <w:r w:rsidR="00EE50F9" w:rsidRPr="00FC49AB">
        <w:rPr>
          <w:rFonts w:ascii="Times New Roman" w:hAnsi="Times New Roman" w:cs="Times New Roman"/>
          <w:sz w:val="24"/>
          <w:szCs w:val="24"/>
        </w:rPr>
        <w:t>evidence for the U</w:t>
      </w:r>
      <w:r w:rsidRPr="00FC49AB">
        <w:rPr>
          <w:rFonts w:ascii="Times New Roman" w:hAnsi="Times New Roman" w:cs="Times New Roman"/>
          <w:sz w:val="24"/>
          <w:szCs w:val="24"/>
        </w:rPr>
        <w:t xml:space="preserve">S. Firstly, the paper shows that stock market liquidity may contain </w:t>
      </w:r>
      <w:r w:rsidR="00753EB0" w:rsidRPr="00FC49AB">
        <w:rPr>
          <w:rFonts w:ascii="Times New Roman" w:hAnsi="Times New Roman" w:cs="Times New Roman"/>
          <w:sz w:val="24"/>
          <w:szCs w:val="24"/>
        </w:rPr>
        <w:t>some</w:t>
      </w:r>
      <w:r w:rsidRPr="00FC49AB">
        <w:rPr>
          <w:rFonts w:ascii="Times New Roman" w:hAnsi="Times New Roman" w:cs="Times New Roman"/>
          <w:sz w:val="24"/>
          <w:szCs w:val="24"/>
        </w:rPr>
        <w:t xml:space="preserve"> information for estimating the current and future state of the economy. This is found to be very much country</w:t>
      </w:r>
      <w:r w:rsidR="00AC2752" w:rsidRPr="00FC49AB">
        <w:rPr>
          <w:rFonts w:ascii="Times New Roman" w:hAnsi="Times New Roman" w:cs="Times New Roman"/>
          <w:sz w:val="24"/>
          <w:szCs w:val="24"/>
        </w:rPr>
        <w:t xml:space="preserve"> specific </w:t>
      </w:r>
      <w:r w:rsidRPr="00FC49AB">
        <w:rPr>
          <w:rFonts w:ascii="Times New Roman" w:hAnsi="Times New Roman" w:cs="Times New Roman"/>
          <w:sz w:val="24"/>
          <w:szCs w:val="24"/>
        </w:rPr>
        <w:t xml:space="preserve">and liquidity-variable </w:t>
      </w:r>
      <w:r w:rsidR="00AC2752" w:rsidRPr="00FC49AB">
        <w:rPr>
          <w:rFonts w:ascii="Times New Roman" w:hAnsi="Times New Roman" w:cs="Times New Roman"/>
          <w:sz w:val="24"/>
          <w:szCs w:val="24"/>
        </w:rPr>
        <w:t>dependent, i.e. different liquidity variables for different countries are better at predicting the future conditions of the economy, while for the US the relationship is also time varying.</w:t>
      </w:r>
      <w:r w:rsidRPr="00FC49AB">
        <w:rPr>
          <w:rFonts w:ascii="Times New Roman" w:hAnsi="Times New Roman" w:cs="Times New Roman"/>
          <w:sz w:val="24"/>
          <w:szCs w:val="24"/>
        </w:rPr>
        <w:t xml:space="preserve"> </w:t>
      </w:r>
      <w:r w:rsidR="00753EB0" w:rsidRPr="00FC49AB">
        <w:rPr>
          <w:rFonts w:ascii="Times New Roman" w:hAnsi="Times New Roman" w:cs="Times New Roman"/>
          <w:sz w:val="24"/>
          <w:szCs w:val="24"/>
        </w:rPr>
        <w:t>Contrary to NSO findings, the predictive ability of national liquidity for the US has diminished quite a lot for our more recent sample</w:t>
      </w:r>
      <w:r w:rsidR="00043DA1" w:rsidRPr="00FC49AB">
        <w:rPr>
          <w:rFonts w:ascii="Times New Roman" w:hAnsi="Times New Roman" w:cs="Times New Roman"/>
          <w:sz w:val="24"/>
          <w:szCs w:val="24"/>
        </w:rPr>
        <w:t xml:space="preserve"> ending in </w:t>
      </w:r>
      <w:r w:rsidR="00753EB0" w:rsidRPr="00FC49AB">
        <w:rPr>
          <w:rFonts w:ascii="Times New Roman" w:hAnsi="Times New Roman" w:cs="Times New Roman"/>
          <w:sz w:val="24"/>
          <w:szCs w:val="24"/>
        </w:rPr>
        <w:t xml:space="preserve">2013. </w:t>
      </w:r>
      <w:r w:rsidRPr="00FC49AB">
        <w:rPr>
          <w:rFonts w:ascii="Times New Roman" w:hAnsi="Times New Roman" w:cs="Times New Roman"/>
          <w:sz w:val="24"/>
          <w:szCs w:val="24"/>
        </w:rPr>
        <w:t xml:space="preserve">This </w:t>
      </w:r>
      <w:r w:rsidR="00753EB0" w:rsidRPr="00FC49AB">
        <w:rPr>
          <w:rFonts w:ascii="Times New Roman" w:hAnsi="Times New Roman" w:cs="Times New Roman"/>
          <w:sz w:val="24"/>
          <w:szCs w:val="24"/>
        </w:rPr>
        <w:t>is in line</w:t>
      </w:r>
      <w:r w:rsidRPr="00FC49AB">
        <w:rPr>
          <w:rFonts w:ascii="Times New Roman" w:hAnsi="Times New Roman" w:cs="Times New Roman"/>
          <w:sz w:val="24"/>
          <w:szCs w:val="24"/>
        </w:rPr>
        <w:t xml:space="preserve"> with the rest of the countries in the sample where the effect of national liquidity is marginal</w:t>
      </w:r>
      <w:r w:rsidR="00753EB0" w:rsidRPr="00FC49AB">
        <w:rPr>
          <w:rFonts w:ascii="Times New Roman" w:hAnsi="Times New Roman" w:cs="Times New Roman"/>
          <w:sz w:val="24"/>
          <w:szCs w:val="24"/>
        </w:rPr>
        <w:t xml:space="preserve"> at best</w:t>
      </w:r>
      <w:r w:rsidRPr="00FC49AB">
        <w:rPr>
          <w:rFonts w:ascii="Times New Roman" w:hAnsi="Times New Roman" w:cs="Times New Roman"/>
          <w:sz w:val="24"/>
          <w:szCs w:val="24"/>
        </w:rPr>
        <w:t>. Global liquidity appears to have no explanatory power</w:t>
      </w:r>
      <w:r w:rsidR="008E428A" w:rsidRPr="00FC49AB">
        <w:rPr>
          <w:rFonts w:ascii="Times New Roman" w:hAnsi="Times New Roman" w:cs="Times New Roman"/>
          <w:sz w:val="24"/>
          <w:szCs w:val="24"/>
        </w:rPr>
        <w:t xml:space="preserve"> for the rest of the count</w:t>
      </w:r>
      <w:r w:rsidR="00197F30" w:rsidRPr="00FC49AB">
        <w:rPr>
          <w:rFonts w:ascii="Times New Roman" w:hAnsi="Times New Roman" w:cs="Times New Roman"/>
          <w:sz w:val="24"/>
          <w:szCs w:val="24"/>
        </w:rPr>
        <w:t>ries but it does have some</w:t>
      </w:r>
      <w:r w:rsidR="008E428A" w:rsidRPr="00FC49AB">
        <w:rPr>
          <w:rFonts w:ascii="Times New Roman" w:hAnsi="Times New Roman" w:cs="Times New Roman"/>
          <w:sz w:val="24"/>
          <w:szCs w:val="24"/>
        </w:rPr>
        <w:t xml:space="preserve"> predictive ability for the US</w:t>
      </w:r>
      <w:r w:rsidR="00E45AD7">
        <w:rPr>
          <w:rFonts w:ascii="Times New Roman" w:hAnsi="Times New Roman" w:cs="Times New Roman"/>
          <w:sz w:val="24"/>
          <w:szCs w:val="24"/>
        </w:rPr>
        <w:t xml:space="preserve">, consistent with the findings, </w:t>
      </w:r>
      <w:r w:rsidR="00B8070C">
        <w:rPr>
          <w:rFonts w:ascii="Times New Roman" w:hAnsi="Times New Roman" w:cs="Times New Roman"/>
          <w:sz w:val="24"/>
          <w:szCs w:val="24"/>
        </w:rPr>
        <w:t xml:space="preserve">of </w:t>
      </w:r>
      <w:proofErr w:type="spellStart"/>
      <w:r w:rsidR="00B8070C">
        <w:rPr>
          <w:rFonts w:ascii="Times New Roman" w:hAnsi="Times New Roman" w:cs="Times New Roman"/>
          <w:sz w:val="24"/>
          <w:szCs w:val="24"/>
        </w:rPr>
        <w:t>Bekaert</w:t>
      </w:r>
      <w:proofErr w:type="spellEnd"/>
      <w:r w:rsidR="00B8070C">
        <w:rPr>
          <w:rFonts w:ascii="Times New Roman" w:hAnsi="Times New Roman" w:cs="Times New Roman"/>
          <w:sz w:val="24"/>
          <w:szCs w:val="24"/>
        </w:rPr>
        <w:t xml:space="preserve"> et al. (2014) </w:t>
      </w:r>
      <w:r w:rsidR="00E45AD7">
        <w:rPr>
          <w:rFonts w:ascii="Times New Roman" w:hAnsi="Times New Roman" w:cs="Times New Roman"/>
          <w:sz w:val="24"/>
          <w:szCs w:val="24"/>
        </w:rPr>
        <w:t>albeit in a different context</w:t>
      </w:r>
      <w:r w:rsidRPr="00FC49AB">
        <w:rPr>
          <w:rFonts w:ascii="Times New Roman" w:hAnsi="Times New Roman" w:cs="Times New Roman"/>
          <w:sz w:val="24"/>
          <w:szCs w:val="24"/>
        </w:rPr>
        <w:t xml:space="preserve">. We also observe </w:t>
      </w:r>
      <w:r w:rsidR="008E428A" w:rsidRPr="00FC49AB">
        <w:rPr>
          <w:rFonts w:ascii="Times New Roman" w:hAnsi="Times New Roman" w:cs="Times New Roman"/>
          <w:sz w:val="24"/>
          <w:szCs w:val="24"/>
        </w:rPr>
        <w:t>no</w:t>
      </w:r>
      <w:r w:rsidRPr="00FC49AB">
        <w:rPr>
          <w:rFonts w:ascii="Times New Roman" w:hAnsi="Times New Roman" w:cs="Times New Roman"/>
          <w:sz w:val="24"/>
          <w:szCs w:val="24"/>
        </w:rPr>
        <w:t xml:space="preserve"> causality running from national liquidity (</w:t>
      </w:r>
      <w:r w:rsidR="008E428A" w:rsidRPr="00FC49AB">
        <w:rPr>
          <w:rFonts w:ascii="Times New Roman" w:hAnsi="Times New Roman" w:cs="Times New Roman"/>
          <w:sz w:val="24"/>
          <w:szCs w:val="24"/>
        </w:rPr>
        <w:t xml:space="preserve">only </w:t>
      </w:r>
      <w:r w:rsidRPr="00FC49AB">
        <w:rPr>
          <w:rFonts w:ascii="Times New Roman" w:hAnsi="Times New Roman" w:cs="Times New Roman"/>
          <w:sz w:val="24"/>
          <w:szCs w:val="24"/>
        </w:rPr>
        <w:t>NRO</w:t>
      </w:r>
      <w:r w:rsidR="008E428A" w:rsidRPr="00FC49AB">
        <w:rPr>
          <w:rFonts w:ascii="Times New Roman" w:hAnsi="Times New Roman" w:cs="Times New Roman"/>
          <w:sz w:val="24"/>
          <w:szCs w:val="24"/>
        </w:rPr>
        <w:t xml:space="preserve"> Granger causes UN</w:t>
      </w:r>
      <w:r w:rsidRPr="00FC49AB">
        <w:rPr>
          <w:rFonts w:ascii="Times New Roman" w:hAnsi="Times New Roman" w:cs="Times New Roman"/>
          <w:sz w:val="24"/>
          <w:szCs w:val="24"/>
        </w:rPr>
        <w:t xml:space="preserve">) to macroeconomic indicators </w:t>
      </w:r>
      <w:r w:rsidR="00197F30" w:rsidRPr="00FC49AB">
        <w:rPr>
          <w:rFonts w:ascii="Times New Roman" w:hAnsi="Times New Roman" w:cs="Times New Roman"/>
          <w:sz w:val="24"/>
          <w:szCs w:val="24"/>
        </w:rPr>
        <w:t>in</w:t>
      </w:r>
      <w:r w:rsidRPr="00FC49AB">
        <w:rPr>
          <w:rFonts w:ascii="Times New Roman" w:hAnsi="Times New Roman" w:cs="Times New Roman"/>
          <w:sz w:val="24"/>
          <w:szCs w:val="24"/>
        </w:rPr>
        <w:t xml:space="preserve"> the US</w:t>
      </w:r>
      <w:r w:rsidR="008E428A" w:rsidRPr="00FC49AB">
        <w:rPr>
          <w:rStyle w:val="FootnoteReference"/>
          <w:rFonts w:ascii="Times New Roman" w:hAnsi="Times New Roman" w:cs="Times New Roman"/>
          <w:sz w:val="24"/>
          <w:szCs w:val="24"/>
        </w:rPr>
        <w:footnoteReference w:id="14"/>
      </w:r>
      <w:r w:rsidR="008E428A" w:rsidRPr="00FC49AB">
        <w:rPr>
          <w:rFonts w:ascii="Times New Roman" w:hAnsi="Times New Roman" w:cs="Times New Roman"/>
          <w:sz w:val="24"/>
          <w:szCs w:val="24"/>
        </w:rPr>
        <w:t>. We obtain similar results</w:t>
      </w:r>
      <w:r w:rsidRPr="00FC49AB">
        <w:rPr>
          <w:rFonts w:ascii="Times New Roman" w:hAnsi="Times New Roman" w:cs="Times New Roman"/>
          <w:sz w:val="24"/>
          <w:szCs w:val="24"/>
        </w:rPr>
        <w:t xml:space="preserve"> for the rest of the countries. For global liquidity, we observe two-way causality for the US </w:t>
      </w:r>
      <w:r w:rsidR="008E428A" w:rsidRPr="00FC49AB">
        <w:rPr>
          <w:rFonts w:ascii="Times New Roman" w:hAnsi="Times New Roman" w:cs="Times New Roman"/>
          <w:sz w:val="24"/>
          <w:szCs w:val="24"/>
        </w:rPr>
        <w:t>and</w:t>
      </w:r>
      <w:r w:rsidRPr="00FC49AB">
        <w:rPr>
          <w:rFonts w:ascii="Times New Roman" w:hAnsi="Times New Roman" w:cs="Times New Roman"/>
          <w:sz w:val="24"/>
          <w:szCs w:val="24"/>
        </w:rPr>
        <w:t xml:space="preserve"> for the rest of the countries. When we look at how liquidity and company size interact, we find that national small firm liquidity has no explanatory power over </w:t>
      </w:r>
      <w:r w:rsidRPr="00FC49AB">
        <w:rPr>
          <w:rFonts w:ascii="Times New Roman" w:hAnsi="Times New Roman" w:cs="Times New Roman"/>
          <w:sz w:val="24"/>
          <w:szCs w:val="24"/>
        </w:rPr>
        <w:lastRenderedPageBreak/>
        <w:t xml:space="preserve">financial variables for all countries in the sample including the US. This contrasts with NSO implying the relationship is not stable over time </w:t>
      </w:r>
      <w:r w:rsidR="00197F30" w:rsidRPr="00FC49AB">
        <w:rPr>
          <w:rFonts w:ascii="Times New Roman" w:hAnsi="Times New Roman" w:cs="Times New Roman"/>
          <w:sz w:val="24"/>
          <w:szCs w:val="24"/>
        </w:rPr>
        <w:t>but</w:t>
      </w:r>
      <w:r w:rsidR="008E428A" w:rsidRPr="00FC49AB">
        <w:rPr>
          <w:rFonts w:ascii="Times New Roman" w:hAnsi="Times New Roman" w:cs="Times New Roman"/>
          <w:sz w:val="24"/>
          <w:szCs w:val="24"/>
        </w:rPr>
        <w:t xml:space="preserve"> is </w:t>
      </w:r>
      <w:r w:rsidRPr="00FC49AB">
        <w:rPr>
          <w:rFonts w:ascii="Times New Roman" w:hAnsi="Times New Roman" w:cs="Times New Roman"/>
          <w:sz w:val="24"/>
          <w:szCs w:val="24"/>
        </w:rPr>
        <w:t xml:space="preserve">consistent with Fujimoto (2004) who shows that the relationship of the </w:t>
      </w:r>
      <w:proofErr w:type="spellStart"/>
      <w:r w:rsidRPr="00FC49AB">
        <w:rPr>
          <w:rFonts w:ascii="Times New Roman" w:hAnsi="Times New Roman" w:cs="Times New Roman"/>
          <w:sz w:val="24"/>
          <w:szCs w:val="24"/>
        </w:rPr>
        <w:t>macroeconomy</w:t>
      </w:r>
      <w:proofErr w:type="spellEnd"/>
      <w:r w:rsidRPr="00FC49AB">
        <w:rPr>
          <w:rFonts w:ascii="Times New Roman" w:hAnsi="Times New Roman" w:cs="Times New Roman"/>
          <w:sz w:val="24"/>
          <w:szCs w:val="24"/>
        </w:rPr>
        <w:t xml:space="preserve"> and liquidity changes dramatically over time. </w:t>
      </w:r>
      <w:r w:rsidR="008E428A" w:rsidRPr="00FC49AB">
        <w:rPr>
          <w:rFonts w:ascii="Times New Roman" w:hAnsi="Times New Roman" w:cs="Times New Roman"/>
          <w:sz w:val="24"/>
          <w:szCs w:val="24"/>
        </w:rPr>
        <w:t>We also report that small firm liquidity does not Granger cause macroeconomic indicators in</w:t>
      </w:r>
      <w:r w:rsidR="00B50FAF" w:rsidRPr="00FC49AB">
        <w:rPr>
          <w:rFonts w:ascii="Times New Roman" w:hAnsi="Times New Roman" w:cs="Times New Roman"/>
          <w:sz w:val="24"/>
          <w:szCs w:val="24"/>
        </w:rPr>
        <w:t xml:space="preserve"> </w:t>
      </w:r>
      <w:r w:rsidR="008E428A" w:rsidRPr="00FC49AB">
        <w:rPr>
          <w:rFonts w:ascii="Times New Roman" w:hAnsi="Times New Roman" w:cs="Times New Roman"/>
          <w:sz w:val="24"/>
          <w:szCs w:val="24"/>
        </w:rPr>
        <w:t xml:space="preserve">the US or any </w:t>
      </w:r>
      <w:r w:rsidR="00B50FAF" w:rsidRPr="00FC49AB">
        <w:rPr>
          <w:rFonts w:ascii="Times New Roman" w:hAnsi="Times New Roman" w:cs="Times New Roman"/>
          <w:sz w:val="24"/>
          <w:szCs w:val="24"/>
        </w:rPr>
        <w:t>other</w:t>
      </w:r>
      <w:r w:rsidR="008E428A" w:rsidRPr="00FC49AB">
        <w:rPr>
          <w:rFonts w:ascii="Times New Roman" w:hAnsi="Times New Roman" w:cs="Times New Roman"/>
          <w:sz w:val="24"/>
          <w:szCs w:val="24"/>
        </w:rPr>
        <w:t xml:space="preserve"> country in our sample</w:t>
      </w:r>
      <w:r w:rsidR="00B50FAF" w:rsidRPr="00FC49AB">
        <w:rPr>
          <w:rFonts w:ascii="Times New Roman" w:hAnsi="Times New Roman" w:cs="Times New Roman"/>
          <w:sz w:val="24"/>
          <w:szCs w:val="24"/>
        </w:rPr>
        <w:t>. Finally</w:t>
      </w:r>
      <w:r w:rsidR="00075273" w:rsidRPr="00FC49AB">
        <w:rPr>
          <w:rFonts w:ascii="Times New Roman" w:hAnsi="Times New Roman" w:cs="Times New Roman"/>
          <w:sz w:val="24"/>
          <w:szCs w:val="24"/>
        </w:rPr>
        <w:t>,</w:t>
      </w:r>
      <w:r w:rsidR="00B50FAF" w:rsidRPr="00FC49AB">
        <w:rPr>
          <w:rFonts w:ascii="Times New Roman" w:hAnsi="Times New Roman" w:cs="Times New Roman"/>
          <w:sz w:val="24"/>
          <w:szCs w:val="24"/>
        </w:rPr>
        <w:t xml:space="preserve"> there is a </w:t>
      </w:r>
      <w:r w:rsidR="00D72590">
        <w:rPr>
          <w:rFonts w:ascii="Times New Roman" w:hAnsi="Times New Roman" w:cs="Times New Roman"/>
          <w:sz w:val="24"/>
          <w:szCs w:val="24"/>
        </w:rPr>
        <w:t>two-</w:t>
      </w:r>
      <w:r w:rsidR="00B50FAF" w:rsidRPr="00FC49AB">
        <w:rPr>
          <w:rFonts w:ascii="Times New Roman" w:hAnsi="Times New Roman" w:cs="Times New Roman"/>
          <w:sz w:val="24"/>
          <w:szCs w:val="24"/>
        </w:rPr>
        <w:t>way relationship between global liquidity and macroeconomic indicators and it is mostly macroeconomic indicators that Granger cause small firm liquidity</w:t>
      </w:r>
      <w:r w:rsidRPr="00FC49AB">
        <w:rPr>
          <w:rFonts w:ascii="Times New Roman" w:hAnsi="Times New Roman" w:cs="Times New Roman"/>
          <w:sz w:val="24"/>
          <w:szCs w:val="24"/>
        </w:rPr>
        <w:t>. Results for the US for the same period show that there is no causality in either direction.</w:t>
      </w:r>
      <w:r w:rsidRPr="00FC49AB">
        <w:rPr>
          <w:rFonts w:ascii="Times New Roman" w:hAnsi="Times New Roman" w:cs="Times New Roman"/>
          <w:sz w:val="24"/>
          <w:szCs w:val="24"/>
        </w:rPr>
        <w:tab/>
      </w:r>
    </w:p>
    <w:p w:rsidR="00E071E8" w:rsidRPr="00FC49AB" w:rsidRDefault="00484418" w:rsidP="008F6A92">
      <w:pPr>
        <w:autoSpaceDE w:val="0"/>
        <w:autoSpaceDN w:val="0"/>
        <w:adjustRightInd w:val="0"/>
        <w:spacing w:after="0" w:line="480" w:lineRule="auto"/>
        <w:ind w:firstLine="720"/>
        <w:jc w:val="both"/>
        <w:rPr>
          <w:rFonts w:ascii="Times New Roman" w:hAnsi="Times New Roman" w:cs="Times New Roman"/>
          <w:sz w:val="24"/>
          <w:szCs w:val="24"/>
        </w:rPr>
      </w:pPr>
      <w:r w:rsidRPr="00FC49AB">
        <w:rPr>
          <w:rFonts w:ascii="Times New Roman" w:hAnsi="Times New Roman" w:cs="Times New Roman"/>
          <w:sz w:val="24"/>
          <w:szCs w:val="24"/>
        </w:rPr>
        <w:t xml:space="preserve"> Overall, our results show that the NSO findings do not hold in a more recent sample period for the same market</w:t>
      </w:r>
      <w:r w:rsidR="00B50FAF" w:rsidRPr="00FC49AB">
        <w:rPr>
          <w:rFonts w:ascii="Times New Roman" w:hAnsi="Times New Roman" w:cs="Times New Roman"/>
          <w:sz w:val="24"/>
          <w:szCs w:val="24"/>
        </w:rPr>
        <w:t xml:space="preserve"> (US) and relationships within the US are unstable. W</w:t>
      </w:r>
      <w:r w:rsidRPr="00FC49AB">
        <w:rPr>
          <w:rFonts w:ascii="Times New Roman" w:hAnsi="Times New Roman" w:cs="Times New Roman"/>
          <w:sz w:val="24"/>
          <w:szCs w:val="24"/>
        </w:rPr>
        <w:t xml:space="preserve">hen </w:t>
      </w:r>
      <w:r w:rsidR="008F6A92" w:rsidRPr="00FC49AB">
        <w:rPr>
          <w:rFonts w:ascii="Times New Roman" w:hAnsi="Times New Roman" w:cs="Times New Roman"/>
          <w:sz w:val="24"/>
          <w:szCs w:val="24"/>
        </w:rPr>
        <w:t>looking into the rest of the G7</w:t>
      </w:r>
      <w:r w:rsidRPr="00FC49AB">
        <w:rPr>
          <w:rFonts w:ascii="Times New Roman" w:hAnsi="Times New Roman" w:cs="Times New Roman"/>
          <w:sz w:val="24"/>
          <w:szCs w:val="24"/>
        </w:rPr>
        <w:t xml:space="preserve"> countries</w:t>
      </w:r>
      <w:r w:rsidR="008F6A92" w:rsidRPr="00FC49AB">
        <w:rPr>
          <w:rFonts w:ascii="Times New Roman" w:hAnsi="Times New Roman" w:cs="Times New Roman"/>
          <w:sz w:val="24"/>
          <w:szCs w:val="24"/>
        </w:rPr>
        <w:t>,</w:t>
      </w:r>
      <w:r w:rsidRPr="00FC49AB">
        <w:rPr>
          <w:rFonts w:ascii="Times New Roman" w:hAnsi="Times New Roman" w:cs="Times New Roman"/>
          <w:sz w:val="24"/>
          <w:szCs w:val="24"/>
        </w:rPr>
        <w:t xml:space="preserve"> we show that </w:t>
      </w:r>
      <w:r w:rsidR="00B50FAF" w:rsidRPr="00FC49AB">
        <w:rPr>
          <w:rFonts w:ascii="Times New Roman" w:hAnsi="Times New Roman" w:cs="Times New Roman"/>
          <w:sz w:val="24"/>
          <w:szCs w:val="24"/>
        </w:rPr>
        <w:t>NSO findings are</w:t>
      </w:r>
      <w:r w:rsidRPr="00FC49AB">
        <w:rPr>
          <w:rFonts w:ascii="Times New Roman" w:hAnsi="Times New Roman" w:cs="Times New Roman"/>
          <w:sz w:val="24"/>
          <w:szCs w:val="24"/>
        </w:rPr>
        <w:t xml:space="preserve"> country and variable dependent. </w:t>
      </w:r>
      <w:r w:rsidR="00B50FAF" w:rsidRPr="00FC49AB">
        <w:rPr>
          <w:rFonts w:ascii="Times New Roman" w:hAnsi="Times New Roman" w:cs="Times New Roman"/>
          <w:sz w:val="24"/>
          <w:szCs w:val="24"/>
        </w:rPr>
        <w:t xml:space="preserve">What is most interesting though is that the US behaves like the rest of the countries for a more recent sample. </w:t>
      </w:r>
      <w:r w:rsidRPr="00FC49AB">
        <w:rPr>
          <w:rFonts w:ascii="Times New Roman" w:hAnsi="Times New Roman" w:cs="Times New Roman"/>
          <w:sz w:val="24"/>
          <w:szCs w:val="24"/>
        </w:rPr>
        <w:t>This suggests that although liquidity is pertinent to macroeconomic policy issues, caution must be exercised with generalizations from specific mark</w:t>
      </w:r>
      <w:r w:rsidR="00D23B5B" w:rsidRPr="00FC49AB">
        <w:rPr>
          <w:rFonts w:ascii="Times New Roman" w:hAnsi="Times New Roman" w:cs="Times New Roman"/>
          <w:sz w:val="24"/>
          <w:szCs w:val="24"/>
        </w:rPr>
        <w:t>ets and periods within markets.</w:t>
      </w:r>
    </w:p>
    <w:p w:rsidR="00EA7A56" w:rsidRPr="00FC49AB" w:rsidRDefault="00EA7A56">
      <w:pPr>
        <w:rPr>
          <w:rFonts w:ascii="Times New Roman" w:hAnsi="Times New Roman" w:cs="Times New Roman"/>
          <w:sz w:val="24"/>
          <w:szCs w:val="24"/>
        </w:rPr>
      </w:pPr>
    </w:p>
    <w:p w:rsidR="008F6A92" w:rsidRPr="00FC49AB" w:rsidRDefault="008F6A92">
      <w:pPr>
        <w:rPr>
          <w:rFonts w:ascii="Times New Roman" w:hAnsi="Times New Roman" w:cs="Times New Roman"/>
          <w:sz w:val="24"/>
          <w:szCs w:val="24"/>
        </w:rPr>
      </w:pPr>
    </w:p>
    <w:p w:rsidR="008F6A92" w:rsidRPr="00FC49AB" w:rsidRDefault="008F6A92">
      <w:pPr>
        <w:rPr>
          <w:rFonts w:ascii="Times New Roman" w:hAnsi="Times New Roman" w:cs="Times New Roman"/>
          <w:sz w:val="24"/>
          <w:szCs w:val="24"/>
        </w:rPr>
      </w:pPr>
    </w:p>
    <w:p w:rsidR="00534024" w:rsidRPr="00FC49AB" w:rsidRDefault="00484418" w:rsidP="00534024">
      <w:pPr>
        <w:autoSpaceDE w:val="0"/>
        <w:autoSpaceDN w:val="0"/>
        <w:adjustRightInd w:val="0"/>
        <w:spacing w:after="0" w:line="240" w:lineRule="auto"/>
        <w:rPr>
          <w:rFonts w:ascii="Times New Roman" w:hAnsi="Times New Roman" w:cs="Times New Roman"/>
          <w:b/>
          <w:sz w:val="24"/>
          <w:szCs w:val="24"/>
        </w:rPr>
      </w:pPr>
      <w:r w:rsidRPr="00FC49AB">
        <w:rPr>
          <w:rFonts w:ascii="Times New Roman" w:hAnsi="Times New Roman" w:cs="Times New Roman"/>
          <w:b/>
          <w:sz w:val="24"/>
          <w:szCs w:val="24"/>
        </w:rPr>
        <w:t>Reference</w:t>
      </w:r>
      <w:bookmarkStart w:id="0" w:name="_GoBack"/>
      <w:bookmarkEnd w:id="0"/>
      <w:r w:rsidRPr="00FC49AB">
        <w:rPr>
          <w:rFonts w:ascii="Times New Roman" w:hAnsi="Times New Roman" w:cs="Times New Roman"/>
          <w:b/>
          <w:sz w:val="24"/>
          <w:szCs w:val="24"/>
        </w:rPr>
        <w:t>s</w:t>
      </w:r>
    </w:p>
    <w:p w:rsidR="00FF30EC" w:rsidRPr="00FC49AB" w:rsidRDefault="00FF30EC" w:rsidP="00534024">
      <w:pPr>
        <w:autoSpaceDE w:val="0"/>
        <w:autoSpaceDN w:val="0"/>
        <w:adjustRightInd w:val="0"/>
        <w:spacing w:after="0" w:line="240" w:lineRule="auto"/>
        <w:rPr>
          <w:rFonts w:ascii="Times New Roman" w:hAnsi="Times New Roman" w:cs="Times New Roman"/>
          <w:b/>
          <w:sz w:val="24"/>
          <w:szCs w:val="24"/>
        </w:rPr>
      </w:pPr>
    </w:p>
    <w:p w:rsidR="00AD56CC" w:rsidRPr="00FC49AB" w:rsidRDefault="00484418" w:rsidP="007E2055">
      <w:pPr>
        <w:autoSpaceDE w:val="0"/>
        <w:autoSpaceDN w:val="0"/>
        <w:adjustRightInd w:val="0"/>
        <w:spacing w:after="0" w:line="240" w:lineRule="auto"/>
        <w:ind w:left="284" w:hanging="284"/>
        <w:jc w:val="both"/>
        <w:rPr>
          <w:rFonts w:ascii="Times New Roman" w:hAnsi="Times New Roman" w:cs="Times New Roman"/>
          <w:sz w:val="24"/>
          <w:szCs w:val="24"/>
        </w:rPr>
      </w:pPr>
      <w:r w:rsidRPr="00FC49AB">
        <w:rPr>
          <w:rFonts w:ascii="Times New Roman" w:hAnsi="Times New Roman" w:cs="Times New Roman"/>
          <w:sz w:val="24"/>
          <w:szCs w:val="24"/>
        </w:rPr>
        <w:t xml:space="preserve">Acharya, V.A., </w:t>
      </w:r>
      <w:r w:rsidR="00EB3571">
        <w:rPr>
          <w:rFonts w:ascii="Times New Roman" w:hAnsi="Times New Roman" w:cs="Times New Roman"/>
          <w:sz w:val="24"/>
          <w:szCs w:val="24"/>
        </w:rPr>
        <w:t>&amp;</w:t>
      </w:r>
      <w:r w:rsidRPr="00FC49AB">
        <w:rPr>
          <w:rFonts w:ascii="Times New Roman" w:hAnsi="Times New Roman" w:cs="Times New Roman"/>
          <w:sz w:val="24"/>
          <w:szCs w:val="24"/>
        </w:rPr>
        <w:t xml:space="preserve"> Pedersen</w:t>
      </w:r>
      <w:r w:rsidR="00EB3571">
        <w:rPr>
          <w:rFonts w:ascii="Times New Roman" w:hAnsi="Times New Roman" w:cs="Times New Roman"/>
          <w:sz w:val="24"/>
          <w:szCs w:val="24"/>
        </w:rPr>
        <w:t xml:space="preserve">, </w:t>
      </w:r>
      <w:r w:rsidR="00EB3571" w:rsidRPr="00FC49AB">
        <w:rPr>
          <w:rFonts w:ascii="Times New Roman" w:hAnsi="Times New Roman" w:cs="Times New Roman"/>
          <w:sz w:val="24"/>
          <w:szCs w:val="24"/>
        </w:rPr>
        <w:t>L.H.</w:t>
      </w:r>
      <w:r w:rsidR="00EB3571">
        <w:rPr>
          <w:rFonts w:ascii="Times New Roman" w:hAnsi="Times New Roman" w:cs="Times New Roman"/>
          <w:sz w:val="24"/>
          <w:szCs w:val="24"/>
        </w:rPr>
        <w:t xml:space="preserve"> (2005)</w:t>
      </w:r>
      <w:r w:rsidRPr="00FC49AB">
        <w:rPr>
          <w:rFonts w:ascii="Times New Roman" w:hAnsi="Times New Roman" w:cs="Times New Roman"/>
          <w:sz w:val="24"/>
          <w:szCs w:val="24"/>
        </w:rPr>
        <w:t xml:space="preserve">. Asset pricing with liquidity risk. </w:t>
      </w:r>
      <w:r w:rsidRPr="00FC49AB">
        <w:rPr>
          <w:rFonts w:ascii="Times New Roman" w:hAnsi="Times New Roman" w:cs="Times New Roman"/>
          <w:i/>
          <w:sz w:val="24"/>
          <w:szCs w:val="24"/>
        </w:rPr>
        <w:t>Journal of Financial Economics</w:t>
      </w:r>
      <w:r w:rsidRPr="00EB3571">
        <w:rPr>
          <w:rFonts w:ascii="Times New Roman" w:hAnsi="Times New Roman" w:cs="Times New Roman"/>
          <w:i/>
          <w:sz w:val="24"/>
          <w:szCs w:val="24"/>
        </w:rPr>
        <w:t>, 77, 375–410.</w:t>
      </w:r>
    </w:p>
    <w:p w:rsidR="00AD56CC" w:rsidRPr="00FC49AB" w:rsidRDefault="00484418" w:rsidP="007E2055">
      <w:pPr>
        <w:autoSpaceDE w:val="0"/>
        <w:autoSpaceDN w:val="0"/>
        <w:adjustRightInd w:val="0"/>
        <w:spacing w:after="0" w:line="240" w:lineRule="auto"/>
        <w:ind w:left="284" w:hanging="284"/>
        <w:jc w:val="both"/>
        <w:rPr>
          <w:rFonts w:ascii="Times New Roman" w:hAnsi="Times New Roman" w:cs="Times New Roman"/>
          <w:sz w:val="24"/>
          <w:szCs w:val="24"/>
        </w:rPr>
      </w:pPr>
      <w:proofErr w:type="spellStart"/>
      <w:r w:rsidRPr="00FC49AB">
        <w:rPr>
          <w:rFonts w:ascii="Times New Roman" w:hAnsi="Times New Roman" w:cs="Times New Roman"/>
          <w:sz w:val="24"/>
          <w:szCs w:val="24"/>
        </w:rPr>
        <w:t>Amihud</w:t>
      </w:r>
      <w:proofErr w:type="spellEnd"/>
      <w:r w:rsidRPr="00FC49AB">
        <w:rPr>
          <w:rFonts w:ascii="Times New Roman" w:hAnsi="Times New Roman" w:cs="Times New Roman"/>
          <w:sz w:val="24"/>
          <w:szCs w:val="24"/>
        </w:rPr>
        <w:t xml:space="preserve">, Y. </w:t>
      </w:r>
      <w:r w:rsidR="00EB3571">
        <w:rPr>
          <w:rFonts w:ascii="Times New Roman" w:hAnsi="Times New Roman" w:cs="Times New Roman"/>
          <w:sz w:val="24"/>
          <w:szCs w:val="24"/>
        </w:rPr>
        <w:t xml:space="preserve">(2002) </w:t>
      </w:r>
      <w:proofErr w:type="spellStart"/>
      <w:r w:rsidRPr="00FC49AB">
        <w:rPr>
          <w:rFonts w:ascii="Times New Roman" w:hAnsi="Times New Roman" w:cs="Times New Roman"/>
          <w:sz w:val="24"/>
          <w:szCs w:val="24"/>
        </w:rPr>
        <w:t>lliquidity</w:t>
      </w:r>
      <w:proofErr w:type="spellEnd"/>
      <w:r w:rsidRPr="00FC49AB">
        <w:rPr>
          <w:rFonts w:ascii="Times New Roman" w:hAnsi="Times New Roman" w:cs="Times New Roman"/>
          <w:sz w:val="24"/>
          <w:szCs w:val="24"/>
        </w:rPr>
        <w:t xml:space="preserve"> and stock returns: Cross-section and time-series effects.</w:t>
      </w:r>
      <w:r w:rsidR="00EB3571">
        <w:rPr>
          <w:rFonts w:ascii="Times New Roman" w:hAnsi="Times New Roman" w:cs="Times New Roman"/>
          <w:sz w:val="24"/>
          <w:szCs w:val="24"/>
        </w:rPr>
        <w:t xml:space="preserve"> </w:t>
      </w:r>
      <w:r w:rsidRPr="00FC49AB">
        <w:rPr>
          <w:rFonts w:ascii="Times New Roman" w:hAnsi="Times New Roman" w:cs="Times New Roman"/>
          <w:i/>
          <w:iCs/>
          <w:sz w:val="24"/>
          <w:szCs w:val="24"/>
        </w:rPr>
        <w:t xml:space="preserve">Journal of Financial Markets, </w:t>
      </w:r>
      <w:r w:rsidRPr="00EB3571">
        <w:rPr>
          <w:rFonts w:ascii="Times New Roman" w:hAnsi="Times New Roman" w:cs="Times New Roman"/>
          <w:i/>
          <w:sz w:val="24"/>
          <w:szCs w:val="24"/>
        </w:rPr>
        <w:t>5, 31–56.</w:t>
      </w:r>
    </w:p>
    <w:p w:rsidR="00AD56CC" w:rsidRPr="00B77E95" w:rsidRDefault="00484418" w:rsidP="007E2055">
      <w:pPr>
        <w:autoSpaceDE w:val="0"/>
        <w:autoSpaceDN w:val="0"/>
        <w:adjustRightInd w:val="0"/>
        <w:spacing w:after="0" w:line="240" w:lineRule="auto"/>
        <w:ind w:left="284" w:hanging="284"/>
        <w:jc w:val="both"/>
        <w:rPr>
          <w:rFonts w:ascii="Times New Roman" w:hAnsi="Times New Roman" w:cs="Times New Roman"/>
          <w:i/>
          <w:sz w:val="24"/>
          <w:szCs w:val="24"/>
        </w:rPr>
      </w:pPr>
      <w:proofErr w:type="spellStart"/>
      <w:r w:rsidRPr="00FC49AB">
        <w:rPr>
          <w:rFonts w:ascii="Times New Roman" w:hAnsi="Times New Roman" w:cs="Times New Roman"/>
          <w:sz w:val="24"/>
          <w:szCs w:val="24"/>
        </w:rPr>
        <w:t>Beber</w:t>
      </w:r>
      <w:proofErr w:type="spellEnd"/>
      <w:r w:rsidRPr="00FC49AB">
        <w:rPr>
          <w:rFonts w:ascii="Times New Roman" w:hAnsi="Times New Roman" w:cs="Times New Roman"/>
          <w:sz w:val="24"/>
          <w:szCs w:val="24"/>
        </w:rPr>
        <w:t xml:space="preserve">, A., Brandt, </w:t>
      </w:r>
      <w:r w:rsidR="00B77E95" w:rsidRPr="00FC49AB">
        <w:rPr>
          <w:rFonts w:ascii="Times New Roman" w:hAnsi="Times New Roman" w:cs="Times New Roman"/>
          <w:sz w:val="24"/>
          <w:szCs w:val="24"/>
        </w:rPr>
        <w:t xml:space="preserve">M.W. </w:t>
      </w:r>
      <w:r w:rsidR="00B77E95">
        <w:rPr>
          <w:rFonts w:ascii="Times New Roman" w:hAnsi="Times New Roman" w:cs="Times New Roman"/>
          <w:sz w:val="24"/>
          <w:szCs w:val="24"/>
        </w:rPr>
        <w:t xml:space="preserve">&amp; </w:t>
      </w:r>
      <w:proofErr w:type="spellStart"/>
      <w:r w:rsidRPr="00FC49AB">
        <w:rPr>
          <w:rFonts w:ascii="Times New Roman" w:hAnsi="Times New Roman" w:cs="Times New Roman"/>
          <w:sz w:val="24"/>
          <w:szCs w:val="24"/>
        </w:rPr>
        <w:t>Kavajecz</w:t>
      </w:r>
      <w:proofErr w:type="spellEnd"/>
      <w:r w:rsidR="00B77E95">
        <w:rPr>
          <w:rFonts w:ascii="Times New Roman" w:hAnsi="Times New Roman" w:cs="Times New Roman"/>
          <w:sz w:val="24"/>
          <w:szCs w:val="24"/>
        </w:rPr>
        <w:t xml:space="preserve">, </w:t>
      </w:r>
      <w:r w:rsidR="00B77E95" w:rsidRPr="00FC49AB">
        <w:rPr>
          <w:rFonts w:ascii="Times New Roman" w:hAnsi="Times New Roman" w:cs="Times New Roman"/>
          <w:sz w:val="24"/>
          <w:szCs w:val="24"/>
        </w:rPr>
        <w:t>K.A.</w:t>
      </w:r>
      <w:r w:rsidR="00B77E95">
        <w:rPr>
          <w:rFonts w:ascii="Times New Roman" w:hAnsi="Times New Roman" w:cs="Times New Roman"/>
          <w:sz w:val="24"/>
          <w:szCs w:val="24"/>
        </w:rPr>
        <w:t xml:space="preserve"> (2010). </w:t>
      </w:r>
      <w:r w:rsidRPr="00FC49AB">
        <w:rPr>
          <w:rFonts w:ascii="Times New Roman" w:hAnsi="Times New Roman" w:cs="Times New Roman"/>
          <w:sz w:val="24"/>
          <w:szCs w:val="24"/>
        </w:rPr>
        <w:t>What does equity sector order flow tell us about the economy?</w:t>
      </w:r>
      <w:r w:rsidR="00B77E95">
        <w:rPr>
          <w:rFonts w:ascii="Times New Roman" w:hAnsi="Times New Roman" w:cs="Times New Roman"/>
          <w:sz w:val="24"/>
          <w:szCs w:val="24"/>
        </w:rPr>
        <w:t xml:space="preserve"> </w:t>
      </w:r>
      <w:r w:rsidRPr="00FC49AB">
        <w:rPr>
          <w:rFonts w:ascii="Times New Roman" w:hAnsi="Times New Roman" w:cs="Times New Roman"/>
          <w:i/>
          <w:sz w:val="24"/>
          <w:szCs w:val="24"/>
        </w:rPr>
        <w:t>Working paper</w:t>
      </w:r>
      <w:r w:rsidRPr="00B77E95">
        <w:rPr>
          <w:rFonts w:ascii="Times New Roman" w:hAnsi="Times New Roman" w:cs="Times New Roman"/>
          <w:i/>
          <w:sz w:val="24"/>
          <w:szCs w:val="24"/>
        </w:rPr>
        <w:t>, University of Amsterdam.</w:t>
      </w:r>
    </w:p>
    <w:p w:rsidR="003F571C" w:rsidRDefault="003F571C" w:rsidP="00C27ABE">
      <w:pPr>
        <w:autoSpaceDE w:val="0"/>
        <w:autoSpaceDN w:val="0"/>
        <w:adjustRightInd w:val="0"/>
        <w:spacing w:after="0" w:line="24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Bekaert</w:t>
      </w:r>
      <w:proofErr w:type="spellEnd"/>
      <w:r>
        <w:rPr>
          <w:rFonts w:ascii="Times New Roman" w:hAnsi="Times New Roman" w:cs="Times New Roman"/>
          <w:sz w:val="24"/>
          <w:szCs w:val="24"/>
        </w:rPr>
        <w:t xml:space="preserve">, G., </w:t>
      </w:r>
      <w:proofErr w:type="spellStart"/>
      <w:r>
        <w:rPr>
          <w:rFonts w:ascii="Times New Roman" w:hAnsi="Times New Roman" w:cs="Times New Roman"/>
          <w:sz w:val="24"/>
          <w:szCs w:val="24"/>
        </w:rPr>
        <w:t>Ehrmann</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Fratzscher</w:t>
      </w:r>
      <w:proofErr w:type="spellEnd"/>
      <w:r>
        <w:rPr>
          <w:rFonts w:ascii="Times New Roman" w:hAnsi="Times New Roman" w:cs="Times New Roman"/>
          <w:sz w:val="24"/>
          <w:szCs w:val="24"/>
        </w:rPr>
        <w:t xml:space="preserve">, M., &amp; </w:t>
      </w:r>
      <w:proofErr w:type="spellStart"/>
      <w:r>
        <w:rPr>
          <w:rFonts w:ascii="Times New Roman" w:hAnsi="Times New Roman" w:cs="Times New Roman"/>
          <w:sz w:val="24"/>
          <w:szCs w:val="24"/>
        </w:rPr>
        <w:t>Mehl</w:t>
      </w:r>
      <w:proofErr w:type="spellEnd"/>
      <w:r>
        <w:rPr>
          <w:rFonts w:ascii="Times New Roman" w:hAnsi="Times New Roman" w:cs="Times New Roman"/>
          <w:sz w:val="24"/>
          <w:szCs w:val="24"/>
        </w:rPr>
        <w:t xml:space="preserve">, A. (2014). </w:t>
      </w:r>
      <w:r w:rsidRPr="003F571C">
        <w:rPr>
          <w:rFonts w:ascii="Times New Roman" w:hAnsi="Times New Roman" w:cs="Times New Roman"/>
          <w:sz w:val="24"/>
          <w:szCs w:val="24"/>
        </w:rPr>
        <w:t>The Global Crisis and Equity Market Contagion</w:t>
      </w:r>
      <w:r w:rsidR="00A04E74">
        <w:rPr>
          <w:rFonts w:ascii="Times New Roman" w:hAnsi="Times New Roman" w:cs="Times New Roman"/>
          <w:sz w:val="24"/>
          <w:szCs w:val="24"/>
        </w:rPr>
        <w:t xml:space="preserve">, </w:t>
      </w:r>
      <w:r w:rsidR="00A04E74" w:rsidRPr="00FC49AB">
        <w:rPr>
          <w:rFonts w:ascii="Times New Roman" w:hAnsi="Times New Roman" w:cs="Times New Roman"/>
          <w:i/>
          <w:sz w:val="24"/>
          <w:szCs w:val="24"/>
        </w:rPr>
        <w:t>Journal of Finance</w:t>
      </w:r>
      <w:r w:rsidR="00A04E74" w:rsidRPr="00684C79">
        <w:rPr>
          <w:rFonts w:ascii="Times New Roman" w:hAnsi="Times New Roman" w:cs="Times New Roman"/>
          <w:i/>
          <w:sz w:val="24"/>
          <w:szCs w:val="24"/>
        </w:rPr>
        <w:t>,</w:t>
      </w:r>
      <w:r w:rsidR="00A04E74">
        <w:rPr>
          <w:rFonts w:ascii="Times New Roman" w:hAnsi="Times New Roman" w:cs="Times New Roman"/>
          <w:i/>
          <w:sz w:val="24"/>
          <w:szCs w:val="24"/>
        </w:rPr>
        <w:t xml:space="preserve"> 69, 2597-2649.</w:t>
      </w:r>
      <w:r w:rsidR="00A04E7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27ABE" w:rsidRDefault="00C27ABE" w:rsidP="00C27ABE">
      <w:pPr>
        <w:autoSpaceDE w:val="0"/>
        <w:autoSpaceDN w:val="0"/>
        <w:adjustRightInd w:val="0"/>
        <w:spacing w:after="0" w:line="240" w:lineRule="auto"/>
        <w:ind w:left="284" w:hanging="284"/>
        <w:jc w:val="both"/>
        <w:rPr>
          <w:rFonts w:ascii="Times New Roman" w:hAnsi="Times New Roman" w:cs="Times New Roman"/>
          <w:sz w:val="24"/>
          <w:szCs w:val="24"/>
        </w:rPr>
      </w:pPr>
      <w:r w:rsidRPr="00C27ABE">
        <w:rPr>
          <w:rFonts w:ascii="Times New Roman" w:hAnsi="Times New Roman" w:cs="Times New Roman"/>
          <w:sz w:val="24"/>
          <w:szCs w:val="24"/>
        </w:rPr>
        <w:lastRenderedPageBreak/>
        <w:t>Bernanke, B</w:t>
      </w:r>
      <w:r>
        <w:rPr>
          <w:rFonts w:ascii="Times New Roman" w:hAnsi="Times New Roman" w:cs="Times New Roman"/>
          <w:sz w:val="24"/>
          <w:szCs w:val="24"/>
        </w:rPr>
        <w:t>. (</w:t>
      </w:r>
      <w:r w:rsidRPr="00C27ABE">
        <w:rPr>
          <w:rFonts w:ascii="Times New Roman" w:hAnsi="Times New Roman" w:cs="Times New Roman"/>
          <w:sz w:val="24"/>
          <w:szCs w:val="24"/>
        </w:rPr>
        <w:t>2010</w:t>
      </w:r>
      <w:r>
        <w:rPr>
          <w:rFonts w:ascii="Times New Roman" w:hAnsi="Times New Roman" w:cs="Times New Roman"/>
          <w:sz w:val="24"/>
          <w:szCs w:val="24"/>
        </w:rPr>
        <w:t xml:space="preserve">). </w:t>
      </w:r>
      <w:r w:rsidRPr="00C27ABE">
        <w:rPr>
          <w:rFonts w:ascii="Times New Roman" w:hAnsi="Times New Roman" w:cs="Times New Roman"/>
          <w:sz w:val="24"/>
          <w:szCs w:val="24"/>
        </w:rPr>
        <w:t>Monetary policy and the housing bubble, speech at the Annual Meeting of</w:t>
      </w:r>
      <w:r>
        <w:rPr>
          <w:rFonts w:ascii="Times New Roman" w:hAnsi="Times New Roman" w:cs="Times New Roman"/>
          <w:sz w:val="24"/>
          <w:szCs w:val="24"/>
        </w:rPr>
        <w:t xml:space="preserve"> </w:t>
      </w:r>
      <w:r w:rsidRPr="00C27ABE">
        <w:rPr>
          <w:rFonts w:ascii="Times New Roman" w:hAnsi="Times New Roman" w:cs="Times New Roman"/>
          <w:sz w:val="24"/>
          <w:szCs w:val="24"/>
        </w:rPr>
        <w:t>the American Economic Association, Atlanta, Georgia.</w:t>
      </w:r>
    </w:p>
    <w:p w:rsidR="000665E3" w:rsidRPr="00FC49AB" w:rsidRDefault="00484418" w:rsidP="007E2055">
      <w:pPr>
        <w:autoSpaceDE w:val="0"/>
        <w:autoSpaceDN w:val="0"/>
        <w:adjustRightInd w:val="0"/>
        <w:spacing w:after="0" w:line="240" w:lineRule="auto"/>
        <w:ind w:left="284" w:hanging="284"/>
        <w:jc w:val="both"/>
        <w:rPr>
          <w:rFonts w:ascii="Times New Roman" w:hAnsi="Times New Roman" w:cs="Times New Roman"/>
          <w:sz w:val="24"/>
          <w:szCs w:val="24"/>
        </w:rPr>
      </w:pPr>
      <w:r w:rsidRPr="00FC49AB">
        <w:rPr>
          <w:rFonts w:ascii="Times New Roman" w:hAnsi="Times New Roman" w:cs="Times New Roman"/>
          <w:sz w:val="24"/>
          <w:szCs w:val="24"/>
        </w:rPr>
        <w:t xml:space="preserve">Brennan, M., </w:t>
      </w:r>
      <w:r w:rsidR="003F6114" w:rsidRPr="00FC49AB">
        <w:rPr>
          <w:rFonts w:ascii="Times New Roman" w:hAnsi="Times New Roman" w:cs="Times New Roman"/>
          <w:sz w:val="24"/>
          <w:szCs w:val="24"/>
        </w:rPr>
        <w:t xml:space="preserve">Huh, </w:t>
      </w:r>
      <w:r w:rsidRPr="00FC49AB">
        <w:rPr>
          <w:rFonts w:ascii="Times New Roman" w:hAnsi="Times New Roman" w:cs="Times New Roman"/>
          <w:sz w:val="24"/>
          <w:szCs w:val="24"/>
        </w:rPr>
        <w:t>S-W.</w:t>
      </w:r>
      <w:r w:rsidR="003F6114">
        <w:rPr>
          <w:rFonts w:ascii="Times New Roman" w:hAnsi="Times New Roman" w:cs="Times New Roman"/>
          <w:sz w:val="24"/>
          <w:szCs w:val="24"/>
        </w:rPr>
        <w:t xml:space="preserve">, &amp; </w:t>
      </w:r>
      <w:proofErr w:type="spellStart"/>
      <w:r w:rsidRPr="00FC49AB">
        <w:rPr>
          <w:rFonts w:ascii="Times New Roman" w:hAnsi="Times New Roman" w:cs="Times New Roman"/>
          <w:sz w:val="24"/>
          <w:szCs w:val="24"/>
        </w:rPr>
        <w:t>Subrahmanyam</w:t>
      </w:r>
      <w:proofErr w:type="spellEnd"/>
      <w:r w:rsidR="003F6114">
        <w:rPr>
          <w:rFonts w:ascii="Times New Roman" w:hAnsi="Times New Roman" w:cs="Times New Roman"/>
          <w:sz w:val="24"/>
          <w:szCs w:val="24"/>
        </w:rPr>
        <w:t xml:space="preserve">, </w:t>
      </w:r>
      <w:r w:rsidR="003F6114" w:rsidRPr="00FC49AB">
        <w:rPr>
          <w:rFonts w:ascii="Times New Roman" w:hAnsi="Times New Roman" w:cs="Times New Roman"/>
          <w:sz w:val="24"/>
          <w:szCs w:val="24"/>
        </w:rPr>
        <w:t>A.</w:t>
      </w:r>
      <w:r w:rsidR="003F6114">
        <w:rPr>
          <w:rFonts w:ascii="Times New Roman" w:hAnsi="Times New Roman" w:cs="Times New Roman"/>
          <w:sz w:val="24"/>
          <w:szCs w:val="24"/>
        </w:rPr>
        <w:t xml:space="preserve"> (2011).</w:t>
      </w:r>
      <w:r w:rsidRPr="00FC49AB">
        <w:rPr>
          <w:rFonts w:ascii="Times New Roman" w:hAnsi="Times New Roman" w:cs="Times New Roman"/>
          <w:sz w:val="24"/>
          <w:szCs w:val="24"/>
        </w:rPr>
        <w:t xml:space="preserve"> The Anatomy of the Illiquidity Premium in Stock Prices. </w:t>
      </w:r>
      <w:r w:rsidRPr="00FC49AB">
        <w:rPr>
          <w:rFonts w:ascii="Times New Roman" w:hAnsi="Times New Roman" w:cs="Times New Roman"/>
          <w:i/>
          <w:sz w:val="24"/>
          <w:szCs w:val="24"/>
        </w:rPr>
        <w:t>Working paper</w:t>
      </w:r>
      <w:r w:rsidRPr="00FC49AB">
        <w:rPr>
          <w:rFonts w:ascii="Times New Roman" w:hAnsi="Times New Roman" w:cs="Times New Roman"/>
          <w:sz w:val="24"/>
          <w:szCs w:val="24"/>
        </w:rPr>
        <w:t>.</w:t>
      </w:r>
    </w:p>
    <w:p w:rsidR="00E10DEF" w:rsidRPr="00FC49AB" w:rsidRDefault="00484418" w:rsidP="007E2055">
      <w:pPr>
        <w:autoSpaceDE w:val="0"/>
        <w:autoSpaceDN w:val="0"/>
        <w:adjustRightInd w:val="0"/>
        <w:spacing w:after="0" w:line="240" w:lineRule="auto"/>
        <w:ind w:left="284" w:hanging="284"/>
        <w:jc w:val="both"/>
        <w:rPr>
          <w:rFonts w:ascii="Times New Roman" w:hAnsi="Times New Roman" w:cs="Times New Roman"/>
          <w:sz w:val="24"/>
          <w:szCs w:val="24"/>
        </w:rPr>
      </w:pPr>
      <w:r w:rsidRPr="00FC49AB">
        <w:rPr>
          <w:rFonts w:ascii="Times New Roman" w:hAnsi="Times New Roman" w:cs="Times New Roman"/>
          <w:sz w:val="24"/>
          <w:szCs w:val="24"/>
        </w:rPr>
        <w:t xml:space="preserve">Brockman, P., </w:t>
      </w:r>
      <w:r w:rsidR="003F6114" w:rsidRPr="00FC49AB">
        <w:rPr>
          <w:rFonts w:ascii="Times New Roman" w:hAnsi="Times New Roman" w:cs="Times New Roman"/>
          <w:sz w:val="24"/>
          <w:szCs w:val="24"/>
        </w:rPr>
        <w:t>Chung</w:t>
      </w:r>
      <w:r w:rsidR="003F6114">
        <w:rPr>
          <w:rFonts w:ascii="Times New Roman" w:hAnsi="Times New Roman" w:cs="Times New Roman"/>
          <w:sz w:val="24"/>
          <w:szCs w:val="24"/>
        </w:rPr>
        <w:t>,</w:t>
      </w:r>
      <w:r w:rsidR="003F6114" w:rsidRPr="00FC49AB">
        <w:rPr>
          <w:rFonts w:ascii="Times New Roman" w:hAnsi="Times New Roman" w:cs="Times New Roman"/>
          <w:sz w:val="24"/>
          <w:szCs w:val="24"/>
        </w:rPr>
        <w:t xml:space="preserve"> </w:t>
      </w:r>
      <w:r w:rsidRPr="00FC49AB">
        <w:rPr>
          <w:rFonts w:ascii="Times New Roman" w:hAnsi="Times New Roman" w:cs="Times New Roman"/>
          <w:sz w:val="24"/>
          <w:szCs w:val="24"/>
        </w:rPr>
        <w:t xml:space="preserve">D.Y., </w:t>
      </w:r>
      <w:r w:rsidR="003F6114">
        <w:rPr>
          <w:rFonts w:ascii="Times New Roman" w:hAnsi="Times New Roman" w:cs="Times New Roman"/>
          <w:sz w:val="24"/>
          <w:szCs w:val="24"/>
        </w:rPr>
        <w:t>&amp;</w:t>
      </w:r>
      <w:r w:rsidRPr="00FC49AB">
        <w:rPr>
          <w:rFonts w:ascii="Times New Roman" w:hAnsi="Times New Roman" w:cs="Times New Roman"/>
          <w:sz w:val="24"/>
          <w:szCs w:val="24"/>
        </w:rPr>
        <w:t xml:space="preserve"> </w:t>
      </w:r>
      <w:proofErr w:type="spellStart"/>
      <w:r w:rsidRPr="00FC49AB">
        <w:rPr>
          <w:rFonts w:ascii="Times New Roman" w:hAnsi="Times New Roman" w:cs="Times New Roman"/>
          <w:sz w:val="24"/>
          <w:szCs w:val="24"/>
        </w:rPr>
        <w:t>Perignon</w:t>
      </w:r>
      <w:proofErr w:type="spellEnd"/>
      <w:r w:rsidR="003F6114">
        <w:rPr>
          <w:rFonts w:ascii="Times New Roman" w:hAnsi="Times New Roman" w:cs="Times New Roman"/>
          <w:sz w:val="24"/>
          <w:szCs w:val="24"/>
        </w:rPr>
        <w:t xml:space="preserve"> </w:t>
      </w:r>
      <w:r w:rsidR="003F6114" w:rsidRPr="00FC49AB">
        <w:rPr>
          <w:rFonts w:ascii="Times New Roman" w:hAnsi="Times New Roman" w:cs="Times New Roman"/>
          <w:sz w:val="24"/>
          <w:szCs w:val="24"/>
        </w:rPr>
        <w:t>C.</w:t>
      </w:r>
      <w:r w:rsidR="003F6114">
        <w:rPr>
          <w:rFonts w:ascii="Times New Roman" w:hAnsi="Times New Roman" w:cs="Times New Roman"/>
          <w:sz w:val="24"/>
          <w:szCs w:val="24"/>
        </w:rPr>
        <w:t xml:space="preserve"> (2009)</w:t>
      </w:r>
      <w:r w:rsidRPr="00FC49AB">
        <w:rPr>
          <w:rFonts w:ascii="Times New Roman" w:hAnsi="Times New Roman" w:cs="Times New Roman"/>
          <w:sz w:val="24"/>
          <w:szCs w:val="24"/>
        </w:rPr>
        <w:t>. Commonality in Liquidity: A Global Perspective.</w:t>
      </w:r>
      <w:r w:rsidR="003F6114">
        <w:rPr>
          <w:rFonts w:ascii="Times New Roman" w:hAnsi="Times New Roman" w:cs="Times New Roman"/>
          <w:sz w:val="24"/>
          <w:szCs w:val="24"/>
        </w:rPr>
        <w:t xml:space="preserve"> </w:t>
      </w:r>
      <w:r w:rsidRPr="00FC49AB">
        <w:rPr>
          <w:rFonts w:ascii="Times New Roman" w:hAnsi="Times New Roman" w:cs="Times New Roman"/>
          <w:i/>
          <w:sz w:val="24"/>
          <w:szCs w:val="24"/>
        </w:rPr>
        <w:t>Journal of Finance and Quantitative Analysis</w:t>
      </w:r>
      <w:r w:rsidRPr="003F6114">
        <w:rPr>
          <w:rFonts w:ascii="Times New Roman" w:hAnsi="Times New Roman" w:cs="Times New Roman"/>
          <w:i/>
          <w:sz w:val="24"/>
          <w:szCs w:val="24"/>
        </w:rPr>
        <w:t>,</w:t>
      </w:r>
      <w:r w:rsidRPr="00FC49AB">
        <w:rPr>
          <w:rFonts w:ascii="Times New Roman" w:hAnsi="Times New Roman" w:cs="Times New Roman"/>
          <w:sz w:val="24"/>
          <w:szCs w:val="24"/>
        </w:rPr>
        <w:t xml:space="preserve"> </w:t>
      </w:r>
      <w:r w:rsidRPr="003F6114">
        <w:rPr>
          <w:rFonts w:ascii="Times New Roman" w:hAnsi="Times New Roman" w:cs="Times New Roman"/>
          <w:i/>
          <w:sz w:val="24"/>
          <w:szCs w:val="24"/>
        </w:rPr>
        <w:t>44, 851–882.</w:t>
      </w:r>
    </w:p>
    <w:p w:rsidR="007E2055" w:rsidRPr="00FC49AB" w:rsidRDefault="00484418" w:rsidP="007E2055">
      <w:pPr>
        <w:autoSpaceDE w:val="0"/>
        <w:autoSpaceDN w:val="0"/>
        <w:adjustRightInd w:val="0"/>
        <w:spacing w:after="0" w:line="240" w:lineRule="auto"/>
        <w:ind w:left="284" w:hanging="284"/>
        <w:jc w:val="both"/>
        <w:rPr>
          <w:rFonts w:ascii="Times New Roman" w:hAnsi="Times New Roman" w:cs="Times New Roman"/>
          <w:sz w:val="24"/>
          <w:szCs w:val="24"/>
        </w:rPr>
      </w:pPr>
      <w:proofErr w:type="spellStart"/>
      <w:r w:rsidRPr="00FC49AB">
        <w:rPr>
          <w:rFonts w:ascii="Times New Roman" w:hAnsi="Times New Roman" w:cs="Times New Roman"/>
          <w:sz w:val="24"/>
          <w:szCs w:val="24"/>
        </w:rPr>
        <w:t>Chordia</w:t>
      </w:r>
      <w:proofErr w:type="spellEnd"/>
      <w:r w:rsidRPr="00FC49AB">
        <w:rPr>
          <w:rFonts w:ascii="Times New Roman" w:hAnsi="Times New Roman" w:cs="Times New Roman"/>
          <w:sz w:val="24"/>
          <w:szCs w:val="24"/>
        </w:rPr>
        <w:t xml:space="preserve">, T., Roll, </w:t>
      </w:r>
      <w:r w:rsidR="00391569">
        <w:rPr>
          <w:rFonts w:ascii="Times New Roman" w:hAnsi="Times New Roman" w:cs="Times New Roman"/>
          <w:sz w:val="24"/>
          <w:szCs w:val="24"/>
        </w:rPr>
        <w:t xml:space="preserve">R., &amp; </w:t>
      </w:r>
      <w:proofErr w:type="spellStart"/>
      <w:r w:rsidRPr="00FC49AB">
        <w:rPr>
          <w:rFonts w:ascii="Times New Roman" w:hAnsi="Times New Roman" w:cs="Times New Roman"/>
          <w:sz w:val="24"/>
          <w:szCs w:val="24"/>
        </w:rPr>
        <w:t>Subrahmanyam</w:t>
      </w:r>
      <w:proofErr w:type="spellEnd"/>
      <w:r w:rsidR="00391569">
        <w:rPr>
          <w:rFonts w:ascii="Times New Roman" w:hAnsi="Times New Roman" w:cs="Times New Roman"/>
          <w:sz w:val="24"/>
          <w:szCs w:val="24"/>
        </w:rPr>
        <w:t xml:space="preserve">, </w:t>
      </w:r>
      <w:r w:rsidR="00391569" w:rsidRPr="00FC49AB">
        <w:rPr>
          <w:rFonts w:ascii="Times New Roman" w:hAnsi="Times New Roman" w:cs="Times New Roman"/>
          <w:sz w:val="24"/>
          <w:szCs w:val="24"/>
        </w:rPr>
        <w:t>A.</w:t>
      </w:r>
      <w:r w:rsidR="00391569">
        <w:rPr>
          <w:rFonts w:ascii="Times New Roman" w:hAnsi="Times New Roman" w:cs="Times New Roman"/>
          <w:sz w:val="24"/>
          <w:szCs w:val="24"/>
        </w:rPr>
        <w:t xml:space="preserve"> (2000). </w:t>
      </w:r>
      <w:r w:rsidRPr="00FC49AB">
        <w:rPr>
          <w:rFonts w:ascii="Times New Roman" w:hAnsi="Times New Roman" w:cs="Times New Roman"/>
          <w:sz w:val="24"/>
          <w:szCs w:val="24"/>
        </w:rPr>
        <w:t>Commonality in liquidity</w:t>
      </w:r>
      <w:r w:rsidR="00391569">
        <w:rPr>
          <w:rFonts w:ascii="Times New Roman" w:hAnsi="Times New Roman" w:cs="Times New Roman"/>
          <w:sz w:val="24"/>
          <w:szCs w:val="24"/>
        </w:rPr>
        <w:t xml:space="preserve">. </w:t>
      </w:r>
      <w:r w:rsidRPr="00391569">
        <w:rPr>
          <w:rFonts w:ascii="Times New Roman" w:hAnsi="Times New Roman" w:cs="Times New Roman"/>
          <w:i/>
          <w:sz w:val="24"/>
          <w:szCs w:val="24"/>
        </w:rPr>
        <w:t>Journal of Financial Economics, 56, 3</w:t>
      </w:r>
      <w:r w:rsidR="00C63BF1" w:rsidRPr="00391569">
        <w:rPr>
          <w:rFonts w:ascii="Times New Roman" w:hAnsi="Times New Roman" w:cs="Times New Roman"/>
          <w:i/>
          <w:sz w:val="24"/>
          <w:szCs w:val="24"/>
        </w:rPr>
        <w:t>-</w:t>
      </w:r>
      <w:r w:rsidRPr="00391569">
        <w:rPr>
          <w:rFonts w:ascii="Times New Roman" w:hAnsi="Times New Roman" w:cs="Times New Roman"/>
          <w:i/>
          <w:sz w:val="24"/>
          <w:szCs w:val="24"/>
        </w:rPr>
        <w:t>28.</w:t>
      </w:r>
    </w:p>
    <w:p w:rsidR="007E2055" w:rsidRPr="00964993" w:rsidRDefault="00484418" w:rsidP="007E2055">
      <w:pPr>
        <w:autoSpaceDE w:val="0"/>
        <w:autoSpaceDN w:val="0"/>
        <w:adjustRightInd w:val="0"/>
        <w:spacing w:after="0" w:line="240" w:lineRule="auto"/>
        <w:ind w:left="284" w:hanging="284"/>
        <w:jc w:val="both"/>
        <w:rPr>
          <w:rFonts w:ascii="Times New Roman" w:hAnsi="Times New Roman" w:cs="Times New Roman"/>
          <w:i/>
          <w:sz w:val="24"/>
          <w:szCs w:val="24"/>
        </w:rPr>
      </w:pPr>
      <w:r w:rsidRPr="00FC49AB">
        <w:rPr>
          <w:rFonts w:ascii="Times New Roman" w:hAnsi="Times New Roman" w:cs="Times New Roman"/>
          <w:sz w:val="24"/>
          <w:szCs w:val="24"/>
        </w:rPr>
        <w:t>Clark, T</w:t>
      </w:r>
      <w:r w:rsidR="00964993">
        <w:rPr>
          <w:rFonts w:ascii="Times New Roman" w:hAnsi="Times New Roman" w:cs="Times New Roman"/>
          <w:sz w:val="24"/>
          <w:szCs w:val="24"/>
        </w:rPr>
        <w:t>.</w:t>
      </w:r>
      <w:r w:rsidRPr="00FC49AB">
        <w:rPr>
          <w:rFonts w:ascii="Times New Roman" w:hAnsi="Times New Roman" w:cs="Times New Roman"/>
          <w:sz w:val="24"/>
          <w:szCs w:val="24"/>
        </w:rPr>
        <w:t xml:space="preserve">E., </w:t>
      </w:r>
      <w:r w:rsidR="00964993">
        <w:rPr>
          <w:rFonts w:ascii="Times New Roman" w:hAnsi="Times New Roman" w:cs="Times New Roman"/>
          <w:sz w:val="24"/>
          <w:szCs w:val="24"/>
        </w:rPr>
        <w:t>&amp;</w:t>
      </w:r>
      <w:r w:rsidRPr="00FC49AB">
        <w:rPr>
          <w:rFonts w:ascii="Times New Roman" w:hAnsi="Times New Roman" w:cs="Times New Roman"/>
          <w:sz w:val="24"/>
          <w:szCs w:val="24"/>
        </w:rPr>
        <w:t xml:space="preserve"> McCracken</w:t>
      </w:r>
      <w:r w:rsidR="00964993">
        <w:rPr>
          <w:rFonts w:ascii="Times New Roman" w:hAnsi="Times New Roman" w:cs="Times New Roman"/>
          <w:sz w:val="24"/>
          <w:szCs w:val="24"/>
        </w:rPr>
        <w:t xml:space="preserve">, </w:t>
      </w:r>
      <w:r w:rsidR="00964993" w:rsidRPr="00FC49AB">
        <w:rPr>
          <w:rFonts w:ascii="Times New Roman" w:hAnsi="Times New Roman" w:cs="Times New Roman"/>
          <w:sz w:val="24"/>
          <w:szCs w:val="24"/>
        </w:rPr>
        <w:t>M.W.</w:t>
      </w:r>
      <w:r w:rsidR="00964993">
        <w:rPr>
          <w:rFonts w:ascii="Times New Roman" w:hAnsi="Times New Roman" w:cs="Times New Roman"/>
          <w:sz w:val="24"/>
          <w:szCs w:val="24"/>
        </w:rPr>
        <w:t xml:space="preserve"> (2001)</w:t>
      </w:r>
      <w:r w:rsidRPr="00FC49AB">
        <w:rPr>
          <w:rFonts w:ascii="Times New Roman" w:hAnsi="Times New Roman" w:cs="Times New Roman"/>
          <w:sz w:val="24"/>
          <w:szCs w:val="24"/>
        </w:rPr>
        <w:t xml:space="preserve"> Tests of equal forecast accuracy and encompassing for nested models.</w:t>
      </w:r>
      <w:r w:rsidR="00964993">
        <w:rPr>
          <w:rFonts w:ascii="Times New Roman" w:hAnsi="Times New Roman" w:cs="Times New Roman"/>
          <w:sz w:val="24"/>
          <w:szCs w:val="24"/>
        </w:rPr>
        <w:t xml:space="preserve"> </w:t>
      </w:r>
      <w:r w:rsidRPr="00964993">
        <w:rPr>
          <w:rFonts w:ascii="Times New Roman" w:hAnsi="Times New Roman" w:cs="Times New Roman"/>
          <w:i/>
          <w:sz w:val="24"/>
          <w:szCs w:val="24"/>
        </w:rPr>
        <w:t>Journal of Econometrics, 105, 85–110.</w:t>
      </w:r>
    </w:p>
    <w:p w:rsidR="00FF30EC" w:rsidRPr="00964993" w:rsidRDefault="00484418" w:rsidP="007E2055">
      <w:pPr>
        <w:autoSpaceDE w:val="0"/>
        <w:autoSpaceDN w:val="0"/>
        <w:adjustRightInd w:val="0"/>
        <w:spacing w:after="0" w:line="240" w:lineRule="auto"/>
        <w:ind w:left="284" w:hanging="284"/>
        <w:jc w:val="both"/>
        <w:rPr>
          <w:rFonts w:ascii="Times New Roman" w:hAnsi="Times New Roman" w:cs="Times New Roman"/>
          <w:i/>
          <w:sz w:val="24"/>
          <w:szCs w:val="24"/>
        </w:rPr>
      </w:pPr>
      <w:r w:rsidRPr="00FC49AB">
        <w:rPr>
          <w:rFonts w:ascii="Times New Roman" w:hAnsi="Times New Roman" w:cs="Times New Roman"/>
          <w:sz w:val="24"/>
          <w:szCs w:val="24"/>
        </w:rPr>
        <w:t xml:space="preserve">Dickey, D.A., </w:t>
      </w:r>
      <w:r w:rsidR="00964993">
        <w:rPr>
          <w:rFonts w:ascii="Times New Roman" w:hAnsi="Times New Roman" w:cs="Times New Roman"/>
          <w:sz w:val="24"/>
          <w:szCs w:val="24"/>
        </w:rPr>
        <w:t>&amp;</w:t>
      </w:r>
      <w:r w:rsidRPr="00FC49AB">
        <w:rPr>
          <w:rFonts w:ascii="Times New Roman" w:hAnsi="Times New Roman" w:cs="Times New Roman"/>
          <w:sz w:val="24"/>
          <w:szCs w:val="24"/>
        </w:rPr>
        <w:t xml:space="preserve"> Fuller</w:t>
      </w:r>
      <w:r w:rsidR="00964993">
        <w:rPr>
          <w:rFonts w:ascii="Times New Roman" w:hAnsi="Times New Roman" w:cs="Times New Roman"/>
          <w:sz w:val="24"/>
          <w:szCs w:val="24"/>
        </w:rPr>
        <w:t xml:space="preserve">, </w:t>
      </w:r>
      <w:r w:rsidR="00964993" w:rsidRPr="00FC49AB">
        <w:rPr>
          <w:rFonts w:ascii="Times New Roman" w:hAnsi="Times New Roman" w:cs="Times New Roman"/>
          <w:sz w:val="24"/>
          <w:szCs w:val="24"/>
        </w:rPr>
        <w:t>W.A.</w:t>
      </w:r>
      <w:r w:rsidR="00964993">
        <w:rPr>
          <w:rFonts w:ascii="Times New Roman" w:hAnsi="Times New Roman" w:cs="Times New Roman"/>
          <w:sz w:val="24"/>
          <w:szCs w:val="24"/>
        </w:rPr>
        <w:t xml:space="preserve"> (1979)</w:t>
      </w:r>
      <w:r w:rsidRPr="00FC49AB">
        <w:rPr>
          <w:rFonts w:ascii="Times New Roman" w:hAnsi="Times New Roman" w:cs="Times New Roman"/>
          <w:sz w:val="24"/>
          <w:szCs w:val="24"/>
        </w:rPr>
        <w:t>. Distribution of the Estimators for Autoregressive Time Series with a Unit Root.</w:t>
      </w:r>
      <w:r w:rsidR="00964993">
        <w:rPr>
          <w:rFonts w:ascii="Times New Roman" w:hAnsi="Times New Roman" w:cs="Times New Roman"/>
          <w:sz w:val="24"/>
          <w:szCs w:val="24"/>
        </w:rPr>
        <w:t xml:space="preserve"> </w:t>
      </w:r>
      <w:r w:rsidRPr="00964993">
        <w:rPr>
          <w:rFonts w:ascii="Times New Roman" w:hAnsi="Times New Roman" w:cs="Times New Roman"/>
          <w:i/>
          <w:sz w:val="24"/>
          <w:szCs w:val="24"/>
        </w:rPr>
        <w:t>Journal of the American Statistical Association, 74, 427–431.</w:t>
      </w:r>
    </w:p>
    <w:p w:rsidR="007E2055" w:rsidRPr="00964993" w:rsidRDefault="00484418" w:rsidP="007E2055">
      <w:pPr>
        <w:autoSpaceDE w:val="0"/>
        <w:autoSpaceDN w:val="0"/>
        <w:adjustRightInd w:val="0"/>
        <w:spacing w:after="0" w:line="240" w:lineRule="auto"/>
        <w:ind w:left="284" w:hanging="284"/>
        <w:jc w:val="both"/>
        <w:rPr>
          <w:rFonts w:ascii="Times New Roman" w:hAnsi="Times New Roman" w:cs="Times New Roman"/>
          <w:i/>
          <w:sz w:val="24"/>
          <w:szCs w:val="24"/>
        </w:rPr>
      </w:pPr>
      <w:r w:rsidRPr="00FC49AB">
        <w:rPr>
          <w:rFonts w:ascii="Times New Roman" w:hAnsi="Times New Roman" w:cs="Times New Roman"/>
          <w:sz w:val="24"/>
          <w:szCs w:val="24"/>
        </w:rPr>
        <w:t xml:space="preserve">Diebold, F.X., </w:t>
      </w:r>
      <w:r w:rsidR="00964993">
        <w:rPr>
          <w:rFonts w:ascii="Times New Roman" w:hAnsi="Times New Roman" w:cs="Times New Roman"/>
          <w:sz w:val="24"/>
          <w:szCs w:val="24"/>
        </w:rPr>
        <w:t>&amp;</w:t>
      </w:r>
      <w:r w:rsidRPr="00FC49AB">
        <w:rPr>
          <w:rFonts w:ascii="Times New Roman" w:hAnsi="Times New Roman" w:cs="Times New Roman"/>
          <w:sz w:val="24"/>
          <w:szCs w:val="24"/>
        </w:rPr>
        <w:t xml:space="preserve"> Mariano</w:t>
      </w:r>
      <w:r w:rsidR="00964993">
        <w:rPr>
          <w:rFonts w:ascii="Times New Roman" w:hAnsi="Times New Roman" w:cs="Times New Roman"/>
          <w:sz w:val="24"/>
          <w:szCs w:val="24"/>
        </w:rPr>
        <w:t xml:space="preserve">, </w:t>
      </w:r>
      <w:r w:rsidR="00964993" w:rsidRPr="00FC49AB">
        <w:rPr>
          <w:rFonts w:ascii="Times New Roman" w:hAnsi="Times New Roman" w:cs="Times New Roman"/>
          <w:sz w:val="24"/>
          <w:szCs w:val="24"/>
        </w:rPr>
        <w:t>R.S.</w:t>
      </w:r>
      <w:r w:rsidR="00964993">
        <w:rPr>
          <w:rFonts w:ascii="Times New Roman" w:hAnsi="Times New Roman" w:cs="Times New Roman"/>
          <w:sz w:val="24"/>
          <w:szCs w:val="24"/>
        </w:rPr>
        <w:t xml:space="preserve"> (1995).</w:t>
      </w:r>
      <w:r w:rsidRPr="00FC49AB">
        <w:rPr>
          <w:rFonts w:ascii="Times New Roman" w:hAnsi="Times New Roman" w:cs="Times New Roman"/>
          <w:sz w:val="24"/>
          <w:szCs w:val="24"/>
        </w:rPr>
        <w:t xml:space="preserve"> Comparing predictive accuracy.</w:t>
      </w:r>
      <w:r w:rsidR="00964993">
        <w:rPr>
          <w:rFonts w:ascii="Times New Roman" w:hAnsi="Times New Roman" w:cs="Times New Roman"/>
          <w:sz w:val="24"/>
          <w:szCs w:val="24"/>
        </w:rPr>
        <w:t xml:space="preserve"> </w:t>
      </w:r>
      <w:r w:rsidRPr="00964993">
        <w:rPr>
          <w:rFonts w:ascii="Times New Roman" w:hAnsi="Times New Roman" w:cs="Times New Roman"/>
          <w:i/>
          <w:sz w:val="24"/>
          <w:szCs w:val="24"/>
        </w:rPr>
        <w:t>Journal of Business and Economic Statistics, 13, 253–263.</w:t>
      </w:r>
    </w:p>
    <w:p w:rsidR="00CC13A1" w:rsidRPr="00FC49AB" w:rsidRDefault="00CC13A1" w:rsidP="001E7A56">
      <w:pPr>
        <w:autoSpaceDE w:val="0"/>
        <w:autoSpaceDN w:val="0"/>
        <w:adjustRightInd w:val="0"/>
        <w:spacing w:after="0" w:line="240" w:lineRule="auto"/>
        <w:ind w:left="284" w:hanging="284"/>
        <w:jc w:val="both"/>
        <w:rPr>
          <w:rFonts w:ascii="Times New Roman" w:hAnsi="Times New Roman" w:cs="Times New Roman"/>
          <w:sz w:val="24"/>
          <w:szCs w:val="24"/>
        </w:rPr>
      </w:pPr>
      <w:proofErr w:type="spellStart"/>
      <w:r w:rsidRPr="00964993">
        <w:rPr>
          <w:rFonts w:ascii="Times New Roman" w:hAnsi="Times New Roman" w:cs="Times New Roman"/>
          <w:sz w:val="24"/>
          <w:szCs w:val="24"/>
          <w:lang w:val="fr-FR"/>
        </w:rPr>
        <w:t>Dumitrescu</w:t>
      </w:r>
      <w:proofErr w:type="spellEnd"/>
      <w:r w:rsidRPr="00964993">
        <w:rPr>
          <w:rFonts w:ascii="Times New Roman" w:hAnsi="Times New Roman" w:cs="Times New Roman"/>
          <w:sz w:val="24"/>
          <w:szCs w:val="24"/>
          <w:lang w:val="fr-FR"/>
        </w:rPr>
        <w:t>, E-I.</w:t>
      </w:r>
      <w:r w:rsidR="00964993" w:rsidRPr="00964993">
        <w:rPr>
          <w:rFonts w:ascii="Times New Roman" w:hAnsi="Times New Roman" w:cs="Times New Roman"/>
          <w:sz w:val="24"/>
          <w:szCs w:val="24"/>
          <w:lang w:val="fr-FR"/>
        </w:rPr>
        <w:t>, &amp;</w:t>
      </w:r>
      <w:r w:rsidRPr="00964993">
        <w:rPr>
          <w:rFonts w:ascii="Times New Roman" w:hAnsi="Times New Roman" w:cs="Times New Roman"/>
          <w:sz w:val="24"/>
          <w:szCs w:val="24"/>
          <w:lang w:val="fr-FR"/>
        </w:rPr>
        <w:t xml:space="preserve"> </w:t>
      </w:r>
      <w:proofErr w:type="spellStart"/>
      <w:r w:rsidRPr="00964993">
        <w:rPr>
          <w:rFonts w:ascii="Times New Roman" w:hAnsi="Times New Roman" w:cs="Times New Roman"/>
          <w:sz w:val="24"/>
          <w:szCs w:val="24"/>
          <w:lang w:val="fr-FR"/>
        </w:rPr>
        <w:t>Hurlin</w:t>
      </w:r>
      <w:proofErr w:type="spellEnd"/>
      <w:r w:rsidR="00964993" w:rsidRPr="00964993">
        <w:rPr>
          <w:rFonts w:ascii="Times New Roman" w:hAnsi="Times New Roman" w:cs="Times New Roman"/>
          <w:sz w:val="24"/>
          <w:szCs w:val="24"/>
          <w:lang w:val="fr-FR"/>
        </w:rPr>
        <w:t>, C. (2012).</w:t>
      </w:r>
      <w:r w:rsidR="00964993">
        <w:rPr>
          <w:rFonts w:ascii="Times New Roman" w:hAnsi="Times New Roman" w:cs="Times New Roman"/>
          <w:sz w:val="24"/>
          <w:szCs w:val="24"/>
          <w:lang w:val="fr-FR"/>
        </w:rPr>
        <w:t xml:space="preserve"> </w:t>
      </w:r>
      <w:r w:rsidRPr="00FC49AB">
        <w:rPr>
          <w:rFonts w:ascii="Times New Roman" w:hAnsi="Times New Roman" w:cs="Times New Roman"/>
          <w:sz w:val="24"/>
          <w:szCs w:val="24"/>
        </w:rPr>
        <w:t xml:space="preserve">Testing for Granger non-causality in </w:t>
      </w:r>
      <w:proofErr w:type="spellStart"/>
      <w:r w:rsidRPr="00FC49AB">
        <w:rPr>
          <w:rFonts w:ascii="Times New Roman" w:hAnsi="Times New Roman" w:cs="Times New Roman"/>
          <w:sz w:val="24"/>
          <w:szCs w:val="24"/>
        </w:rPr>
        <w:t>heterogenous</w:t>
      </w:r>
      <w:proofErr w:type="spellEnd"/>
      <w:r w:rsidRPr="00FC49AB">
        <w:rPr>
          <w:rFonts w:ascii="Times New Roman" w:hAnsi="Times New Roman" w:cs="Times New Roman"/>
          <w:sz w:val="24"/>
          <w:szCs w:val="24"/>
        </w:rPr>
        <w:t xml:space="preserve"> panels</w:t>
      </w:r>
      <w:r w:rsidR="00964993">
        <w:rPr>
          <w:rFonts w:ascii="Times New Roman" w:hAnsi="Times New Roman" w:cs="Times New Roman"/>
          <w:sz w:val="24"/>
          <w:szCs w:val="24"/>
        </w:rPr>
        <w:t>.</w:t>
      </w:r>
      <w:r w:rsidRPr="00FC49AB">
        <w:rPr>
          <w:rFonts w:ascii="Times New Roman" w:hAnsi="Times New Roman" w:cs="Times New Roman"/>
          <w:sz w:val="24"/>
          <w:szCs w:val="24"/>
        </w:rPr>
        <w:t xml:space="preserve"> </w:t>
      </w:r>
      <w:r w:rsidRPr="00FC49AB">
        <w:rPr>
          <w:rFonts w:ascii="Times New Roman" w:hAnsi="Times New Roman" w:cs="Times New Roman"/>
          <w:i/>
          <w:sz w:val="24"/>
          <w:szCs w:val="24"/>
        </w:rPr>
        <w:t>Economic Modelling</w:t>
      </w:r>
      <w:r w:rsidRPr="00964993">
        <w:rPr>
          <w:rFonts w:ascii="Times New Roman" w:hAnsi="Times New Roman" w:cs="Times New Roman"/>
          <w:i/>
          <w:sz w:val="24"/>
          <w:szCs w:val="24"/>
        </w:rPr>
        <w:t>, 29, 1450-1460.</w:t>
      </w:r>
    </w:p>
    <w:p w:rsidR="00937FDD" w:rsidRPr="00FC49AB" w:rsidRDefault="00937FDD" w:rsidP="001E7A56">
      <w:pPr>
        <w:autoSpaceDE w:val="0"/>
        <w:autoSpaceDN w:val="0"/>
        <w:adjustRightInd w:val="0"/>
        <w:spacing w:after="0" w:line="240" w:lineRule="auto"/>
        <w:ind w:left="284" w:hanging="284"/>
        <w:jc w:val="both"/>
        <w:rPr>
          <w:rFonts w:ascii="Times New Roman" w:hAnsi="Times New Roman" w:cs="Times New Roman"/>
          <w:sz w:val="24"/>
          <w:szCs w:val="24"/>
        </w:rPr>
      </w:pPr>
      <w:proofErr w:type="spellStart"/>
      <w:r w:rsidRPr="00FC49AB">
        <w:rPr>
          <w:rFonts w:ascii="Times New Roman" w:hAnsi="Times New Roman" w:cs="Times New Roman"/>
          <w:sz w:val="24"/>
          <w:szCs w:val="24"/>
        </w:rPr>
        <w:t>Eisfeldt</w:t>
      </w:r>
      <w:proofErr w:type="spellEnd"/>
      <w:r w:rsidRPr="00FC49AB">
        <w:rPr>
          <w:rFonts w:ascii="Times New Roman" w:hAnsi="Times New Roman" w:cs="Times New Roman"/>
          <w:sz w:val="24"/>
          <w:szCs w:val="24"/>
        </w:rPr>
        <w:t>, A. L. (2004)</w:t>
      </w:r>
      <w:r w:rsidR="005D76D3">
        <w:rPr>
          <w:rFonts w:ascii="Times New Roman" w:hAnsi="Times New Roman" w:cs="Times New Roman"/>
          <w:sz w:val="24"/>
          <w:szCs w:val="24"/>
        </w:rPr>
        <w:t xml:space="preserve">. </w:t>
      </w:r>
      <w:r w:rsidRPr="00FC49AB">
        <w:rPr>
          <w:rFonts w:ascii="Times New Roman" w:hAnsi="Times New Roman" w:cs="Times New Roman"/>
          <w:sz w:val="24"/>
          <w:szCs w:val="24"/>
        </w:rPr>
        <w:t>Endogenous liquidity in asset markets</w:t>
      </w:r>
      <w:r w:rsidR="005D76D3">
        <w:rPr>
          <w:rFonts w:ascii="Times New Roman" w:hAnsi="Times New Roman" w:cs="Times New Roman"/>
          <w:sz w:val="24"/>
          <w:szCs w:val="24"/>
        </w:rPr>
        <w:t xml:space="preserve">. </w:t>
      </w:r>
      <w:r w:rsidRPr="005D76D3">
        <w:rPr>
          <w:rFonts w:ascii="Times New Roman" w:hAnsi="Times New Roman" w:cs="Times New Roman"/>
          <w:i/>
          <w:sz w:val="24"/>
          <w:szCs w:val="24"/>
        </w:rPr>
        <w:t>Journal of Finance</w:t>
      </w:r>
      <w:r w:rsidR="005D76D3">
        <w:rPr>
          <w:rFonts w:ascii="Times New Roman" w:hAnsi="Times New Roman" w:cs="Times New Roman"/>
          <w:i/>
          <w:sz w:val="24"/>
          <w:szCs w:val="24"/>
        </w:rPr>
        <w:t>,</w:t>
      </w:r>
      <w:r w:rsidRPr="005D76D3">
        <w:rPr>
          <w:rFonts w:ascii="Times New Roman" w:hAnsi="Times New Roman" w:cs="Times New Roman"/>
          <w:i/>
          <w:sz w:val="24"/>
          <w:szCs w:val="24"/>
        </w:rPr>
        <w:t xml:space="preserve"> 59, 1-30.</w:t>
      </w:r>
    </w:p>
    <w:p w:rsidR="002029EB" w:rsidRPr="00F27359" w:rsidRDefault="00484418" w:rsidP="001E7A56">
      <w:pPr>
        <w:autoSpaceDE w:val="0"/>
        <w:autoSpaceDN w:val="0"/>
        <w:adjustRightInd w:val="0"/>
        <w:spacing w:after="0" w:line="240" w:lineRule="auto"/>
        <w:ind w:left="284" w:hanging="284"/>
        <w:jc w:val="both"/>
        <w:rPr>
          <w:rFonts w:ascii="Times New Roman" w:hAnsi="Times New Roman" w:cs="Times New Roman"/>
          <w:i/>
          <w:sz w:val="24"/>
          <w:szCs w:val="24"/>
        </w:rPr>
      </w:pPr>
      <w:proofErr w:type="spellStart"/>
      <w:r w:rsidRPr="00FC49AB">
        <w:rPr>
          <w:rFonts w:ascii="Times New Roman" w:hAnsi="Times New Roman" w:cs="Times New Roman"/>
          <w:sz w:val="24"/>
          <w:szCs w:val="24"/>
        </w:rPr>
        <w:t>Fama</w:t>
      </w:r>
      <w:proofErr w:type="spellEnd"/>
      <w:r w:rsidRPr="00FC49AB">
        <w:rPr>
          <w:rFonts w:ascii="Times New Roman" w:hAnsi="Times New Roman" w:cs="Times New Roman"/>
          <w:sz w:val="24"/>
          <w:szCs w:val="24"/>
        </w:rPr>
        <w:t xml:space="preserve">, E., </w:t>
      </w:r>
      <w:r w:rsidR="00F27359">
        <w:rPr>
          <w:rFonts w:ascii="Times New Roman" w:hAnsi="Times New Roman" w:cs="Times New Roman"/>
          <w:sz w:val="24"/>
          <w:szCs w:val="24"/>
        </w:rPr>
        <w:t xml:space="preserve">&amp; </w:t>
      </w:r>
      <w:r w:rsidRPr="00FC49AB">
        <w:rPr>
          <w:rFonts w:ascii="Times New Roman" w:hAnsi="Times New Roman" w:cs="Times New Roman"/>
          <w:sz w:val="24"/>
          <w:szCs w:val="24"/>
        </w:rPr>
        <w:t>French</w:t>
      </w:r>
      <w:r w:rsidR="00F27359">
        <w:rPr>
          <w:rFonts w:ascii="Times New Roman" w:hAnsi="Times New Roman" w:cs="Times New Roman"/>
          <w:sz w:val="24"/>
          <w:szCs w:val="24"/>
        </w:rPr>
        <w:t xml:space="preserve">, </w:t>
      </w:r>
      <w:r w:rsidR="00F27359" w:rsidRPr="00FC49AB">
        <w:rPr>
          <w:rFonts w:ascii="Times New Roman" w:hAnsi="Times New Roman" w:cs="Times New Roman"/>
          <w:sz w:val="24"/>
          <w:szCs w:val="24"/>
        </w:rPr>
        <w:t>K.</w:t>
      </w:r>
      <w:r w:rsidR="00F27359">
        <w:rPr>
          <w:rFonts w:ascii="Times New Roman" w:hAnsi="Times New Roman" w:cs="Times New Roman"/>
          <w:sz w:val="24"/>
          <w:szCs w:val="24"/>
        </w:rPr>
        <w:t xml:space="preserve"> (1993). </w:t>
      </w:r>
      <w:r w:rsidRPr="00FC49AB">
        <w:rPr>
          <w:rFonts w:ascii="Times New Roman" w:hAnsi="Times New Roman" w:cs="Times New Roman"/>
          <w:sz w:val="24"/>
          <w:szCs w:val="24"/>
        </w:rPr>
        <w:t>Common risk factors in the returns of stocks and bonds.</w:t>
      </w:r>
      <w:r w:rsidR="00F27359">
        <w:rPr>
          <w:rFonts w:ascii="Times New Roman" w:hAnsi="Times New Roman" w:cs="Times New Roman"/>
          <w:sz w:val="24"/>
          <w:szCs w:val="24"/>
        </w:rPr>
        <w:t xml:space="preserve"> </w:t>
      </w:r>
      <w:r w:rsidRPr="00FC49AB">
        <w:rPr>
          <w:rFonts w:ascii="Times New Roman" w:hAnsi="Times New Roman" w:cs="Times New Roman"/>
          <w:i/>
          <w:sz w:val="24"/>
          <w:szCs w:val="24"/>
        </w:rPr>
        <w:t>Journal of Financial Economics</w:t>
      </w:r>
      <w:r w:rsidRPr="00F27359">
        <w:rPr>
          <w:rFonts w:ascii="Times New Roman" w:hAnsi="Times New Roman" w:cs="Times New Roman"/>
          <w:i/>
          <w:sz w:val="24"/>
          <w:szCs w:val="24"/>
        </w:rPr>
        <w:t>, 33, 3-56.</w:t>
      </w:r>
    </w:p>
    <w:p w:rsidR="002006E6" w:rsidRPr="00F27359" w:rsidRDefault="002006E6" w:rsidP="001E7A56">
      <w:pPr>
        <w:autoSpaceDE w:val="0"/>
        <w:autoSpaceDN w:val="0"/>
        <w:adjustRightInd w:val="0"/>
        <w:spacing w:after="0" w:line="240" w:lineRule="auto"/>
        <w:ind w:left="284" w:hanging="284"/>
        <w:jc w:val="both"/>
        <w:rPr>
          <w:rFonts w:ascii="Times New Roman" w:hAnsi="Times New Roman" w:cs="Times New Roman"/>
          <w:i/>
          <w:sz w:val="24"/>
          <w:szCs w:val="24"/>
        </w:rPr>
      </w:pPr>
      <w:r w:rsidRPr="00FC49AB">
        <w:rPr>
          <w:rFonts w:ascii="Times New Roman" w:hAnsi="Times New Roman" w:cs="Times New Roman"/>
          <w:sz w:val="24"/>
          <w:szCs w:val="24"/>
        </w:rPr>
        <w:t xml:space="preserve">Fernandez-Amador, O., </w:t>
      </w:r>
      <w:proofErr w:type="spellStart"/>
      <w:r w:rsidRPr="00FC49AB">
        <w:rPr>
          <w:rFonts w:ascii="Times New Roman" w:hAnsi="Times New Roman" w:cs="Times New Roman"/>
          <w:sz w:val="24"/>
          <w:szCs w:val="24"/>
        </w:rPr>
        <w:t>Gaechter</w:t>
      </w:r>
      <w:proofErr w:type="spellEnd"/>
      <w:r w:rsidRPr="00FC49AB">
        <w:rPr>
          <w:rFonts w:ascii="Times New Roman" w:hAnsi="Times New Roman" w:cs="Times New Roman"/>
          <w:sz w:val="24"/>
          <w:szCs w:val="24"/>
        </w:rPr>
        <w:t>, M., Larch, M.</w:t>
      </w:r>
      <w:r w:rsidR="00F27359">
        <w:rPr>
          <w:rFonts w:ascii="Times New Roman" w:hAnsi="Times New Roman" w:cs="Times New Roman"/>
          <w:sz w:val="24"/>
          <w:szCs w:val="24"/>
        </w:rPr>
        <w:t>,</w:t>
      </w:r>
      <w:r w:rsidRPr="00FC49AB">
        <w:rPr>
          <w:rFonts w:ascii="Times New Roman" w:hAnsi="Times New Roman" w:cs="Times New Roman"/>
          <w:sz w:val="24"/>
          <w:szCs w:val="24"/>
        </w:rPr>
        <w:t xml:space="preserve"> &amp; Peter, G. (2013)</w:t>
      </w:r>
      <w:r w:rsidR="00F27359">
        <w:rPr>
          <w:rFonts w:ascii="Times New Roman" w:hAnsi="Times New Roman" w:cs="Times New Roman"/>
          <w:sz w:val="24"/>
          <w:szCs w:val="24"/>
        </w:rPr>
        <w:t xml:space="preserve">. </w:t>
      </w:r>
      <w:r w:rsidRPr="00FC49AB">
        <w:rPr>
          <w:rFonts w:ascii="Times New Roman" w:hAnsi="Times New Roman" w:cs="Times New Roman"/>
          <w:sz w:val="24"/>
          <w:szCs w:val="24"/>
        </w:rPr>
        <w:t>Does monetary policy determine stock market liquidity? New evidence from the euro zone</w:t>
      </w:r>
      <w:r w:rsidR="00F27359">
        <w:rPr>
          <w:rFonts w:ascii="Times New Roman" w:hAnsi="Times New Roman" w:cs="Times New Roman"/>
          <w:sz w:val="24"/>
          <w:szCs w:val="24"/>
        </w:rPr>
        <w:t xml:space="preserve">. </w:t>
      </w:r>
      <w:r w:rsidRPr="00F27359">
        <w:rPr>
          <w:rFonts w:ascii="Times New Roman" w:hAnsi="Times New Roman" w:cs="Times New Roman"/>
          <w:i/>
          <w:sz w:val="24"/>
          <w:szCs w:val="24"/>
        </w:rPr>
        <w:t>Journal of Empirical Finance, 21, 54-68.</w:t>
      </w:r>
    </w:p>
    <w:p w:rsidR="002029EB" w:rsidRPr="00FC49AB" w:rsidRDefault="00484418" w:rsidP="001E7A56">
      <w:pPr>
        <w:autoSpaceDE w:val="0"/>
        <w:autoSpaceDN w:val="0"/>
        <w:adjustRightInd w:val="0"/>
        <w:spacing w:after="0" w:line="240" w:lineRule="auto"/>
        <w:ind w:left="284" w:hanging="284"/>
        <w:jc w:val="both"/>
        <w:rPr>
          <w:rFonts w:ascii="Times New Roman" w:hAnsi="Times New Roman" w:cs="Times New Roman"/>
          <w:i/>
          <w:sz w:val="24"/>
          <w:szCs w:val="24"/>
        </w:rPr>
      </w:pPr>
      <w:r w:rsidRPr="00FC49AB">
        <w:rPr>
          <w:rFonts w:ascii="Times New Roman" w:hAnsi="Times New Roman" w:cs="Times New Roman"/>
          <w:sz w:val="24"/>
          <w:szCs w:val="24"/>
        </w:rPr>
        <w:t xml:space="preserve">Fujimoto, A., </w:t>
      </w:r>
      <w:r w:rsidR="00F27359">
        <w:rPr>
          <w:rFonts w:ascii="Times New Roman" w:hAnsi="Times New Roman" w:cs="Times New Roman"/>
          <w:sz w:val="24"/>
          <w:szCs w:val="24"/>
        </w:rPr>
        <w:t xml:space="preserve">(2004). </w:t>
      </w:r>
      <w:r w:rsidRPr="00FC49AB">
        <w:rPr>
          <w:rFonts w:ascii="Times New Roman" w:hAnsi="Times New Roman" w:cs="Times New Roman"/>
          <w:sz w:val="24"/>
          <w:szCs w:val="24"/>
        </w:rPr>
        <w:t>Macroeconomic Sources of Systematic Liquidity</w:t>
      </w:r>
      <w:r w:rsidR="00F27359">
        <w:rPr>
          <w:rFonts w:ascii="Times New Roman" w:hAnsi="Times New Roman" w:cs="Times New Roman"/>
          <w:sz w:val="24"/>
          <w:szCs w:val="24"/>
        </w:rPr>
        <w:t xml:space="preserve">. </w:t>
      </w:r>
      <w:r w:rsidRPr="00FC49AB">
        <w:rPr>
          <w:rFonts w:ascii="Times New Roman" w:hAnsi="Times New Roman" w:cs="Times New Roman"/>
          <w:i/>
          <w:sz w:val="24"/>
          <w:szCs w:val="24"/>
        </w:rPr>
        <w:t>Working paper</w:t>
      </w:r>
      <w:r w:rsidR="00F27359">
        <w:rPr>
          <w:rFonts w:ascii="Times New Roman" w:hAnsi="Times New Roman" w:cs="Times New Roman"/>
          <w:i/>
          <w:sz w:val="24"/>
          <w:szCs w:val="24"/>
        </w:rPr>
        <w:t xml:space="preserve">, </w:t>
      </w:r>
      <w:r w:rsidRPr="00F27359">
        <w:rPr>
          <w:rFonts w:ascii="Times New Roman" w:hAnsi="Times New Roman" w:cs="Times New Roman"/>
          <w:i/>
          <w:sz w:val="24"/>
          <w:szCs w:val="24"/>
        </w:rPr>
        <w:t>DOI:10.2139/ssrn.598781.</w:t>
      </w:r>
    </w:p>
    <w:p w:rsidR="001E7A56" w:rsidRPr="00EE205A" w:rsidRDefault="00484418" w:rsidP="001E7A56">
      <w:pPr>
        <w:autoSpaceDE w:val="0"/>
        <w:autoSpaceDN w:val="0"/>
        <w:adjustRightInd w:val="0"/>
        <w:spacing w:after="0" w:line="240" w:lineRule="auto"/>
        <w:ind w:left="284" w:hanging="284"/>
        <w:jc w:val="both"/>
        <w:rPr>
          <w:rFonts w:ascii="Times New Roman" w:hAnsi="Times New Roman" w:cs="Times New Roman"/>
          <w:i/>
          <w:sz w:val="24"/>
          <w:szCs w:val="24"/>
        </w:rPr>
      </w:pPr>
      <w:proofErr w:type="spellStart"/>
      <w:r w:rsidRPr="00FC49AB">
        <w:rPr>
          <w:rFonts w:ascii="Times New Roman" w:hAnsi="Times New Roman" w:cs="Times New Roman"/>
          <w:sz w:val="24"/>
          <w:szCs w:val="24"/>
        </w:rPr>
        <w:t>Galariotis</w:t>
      </w:r>
      <w:proofErr w:type="spellEnd"/>
      <w:r w:rsidRPr="00FC49AB">
        <w:rPr>
          <w:rFonts w:ascii="Times New Roman" w:hAnsi="Times New Roman" w:cs="Times New Roman"/>
          <w:sz w:val="24"/>
          <w:szCs w:val="24"/>
        </w:rPr>
        <w:t xml:space="preserve">, E.C., </w:t>
      </w:r>
      <w:r w:rsidR="00EE205A">
        <w:rPr>
          <w:rFonts w:ascii="Times New Roman" w:hAnsi="Times New Roman" w:cs="Times New Roman"/>
          <w:sz w:val="24"/>
          <w:szCs w:val="24"/>
        </w:rPr>
        <w:t>&amp;</w:t>
      </w:r>
      <w:r w:rsidRPr="00FC49AB">
        <w:rPr>
          <w:rFonts w:ascii="Times New Roman" w:hAnsi="Times New Roman" w:cs="Times New Roman"/>
          <w:sz w:val="24"/>
          <w:szCs w:val="24"/>
        </w:rPr>
        <w:t xml:space="preserve"> </w:t>
      </w:r>
      <w:proofErr w:type="spellStart"/>
      <w:r w:rsidRPr="00FC49AB">
        <w:rPr>
          <w:rFonts w:ascii="Times New Roman" w:hAnsi="Times New Roman" w:cs="Times New Roman"/>
          <w:sz w:val="24"/>
          <w:szCs w:val="24"/>
        </w:rPr>
        <w:t>Giouvris</w:t>
      </w:r>
      <w:proofErr w:type="spellEnd"/>
      <w:r w:rsidR="00EE205A">
        <w:rPr>
          <w:rFonts w:ascii="Times New Roman" w:hAnsi="Times New Roman" w:cs="Times New Roman"/>
          <w:sz w:val="24"/>
          <w:szCs w:val="24"/>
        </w:rPr>
        <w:t xml:space="preserve">, </w:t>
      </w:r>
      <w:r w:rsidR="00EE205A" w:rsidRPr="00FC49AB">
        <w:rPr>
          <w:rFonts w:ascii="Times New Roman" w:hAnsi="Times New Roman" w:cs="Times New Roman"/>
          <w:sz w:val="24"/>
          <w:szCs w:val="24"/>
        </w:rPr>
        <w:t xml:space="preserve">E. </w:t>
      </w:r>
      <w:r w:rsidR="00EE205A">
        <w:rPr>
          <w:rFonts w:ascii="Times New Roman" w:hAnsi="Times New Roman" w:cs="Times New Roman"/>
          <w:sz w:val="24"/>
          <w:szCs w:val="24"/>
        </w:rPr>
        <w:t>(2007)</w:t>
      </w:r>
      <w:r w:rsidRPr="00FC49AB">
        <w:rPr>
          <w:rFonts w:ascii="Times New Roman" w:hAnsi="Times New Roman" w:cs="Times New Roman"/>
          <w:sz w:val="24"/>
          <w:szCs w:val="24"/>
        </w:rPr>
        <w:t xml:space="preserve">. Liquidity Commonality on the London Stock Exchange. </w:t>
      </w:r>
      <w:r w:rsidRPr="00FC49AB">
        <w:rPr>
          <w:rFonts w:ascii="Times New Roman" w:hAnsi="Times New Roman" w:cs="Times New Roman"/>
          <w:i/>
          <w:sz w:val="24"/>
          <w:szCs w:val="24"/>
        </w:rPr>
        <w:t>Journal of Business Finance and Accounting</w:t>
      </w:r>
      <w:r w:rsidRPr="00EE205A">
        <w:rPr>
          <w:rFonts w:ascii="Times New Roman" w:hAnsi="Times New Roman" w:cs="Times New Roman"/>
          <w:i/>
          <w:sz w:val="24"/>
          <w:szCs w:val="24"/>
        </w:rPr>
        <w:t>, 34, 374-388.</w:t>
      </w:r>
    </w:p>
    <w:p w:rsidR="00EE291D" w:rsidRPr="00FC49AB" w:rsidRDefault="00484418" w:rsidP="00EE291D">
      <w:pPr>
        <w:autoSpaceDE w:val="0"/>
        <w:autoSpaceDN w:val="0"/>
        <w:adjustRightInd w:val="0"/>
        <w:spacing w:after="0" w:line="240" w:lineRule="auto"/>
        <w:ind w:left="284" w:hanging="284"/>
        <w:jc w:val="both"/>
        <w:rPr>
          <w:rFonts w:ascii="Times New Roman" w:hAnsi="Times New Roman" w:cs="Times New Roman"/>
          <w:sz w:val="24"/>
          <w:szCs w:val="24"/>
        </w:rPr>
      </w:pPr>
      <w:proofErr w:type="spellStart"/>
      <w:r w:rsidRPr="00FC49AB">
        <w:rPr>
          <w:rFonts w:ascii="Times New Roman" w:hAnsi="Times New Roman" w:cs="Times New Roman"/>
          <w:sz w:val="24"/>
          <w:szCs w:val="24"/>
        </w:rPr>
        <w:t>Goyenko</w:t>
      </w:r>
      <w:proofErr w:type="spellEnd"/>
      <w:r w:rsidRPr="00FC49AB">
        <w:rPr>
          <w:rFonts w:ascii="Times New Roman" w:hAnsi="Times New Roman" w:cs="Times New Roman"/>
          <w:sz w:val="24"/>
          <w:szCs w:val="24"/>
        </w:rPr>
        <w:t>, R.</w:t>
      </w:r>
      <w:r w:rsidR="00EE205A">
        <w:rPr>
          <w:rFonts w:ascii="Times New Roman" w:hAnsi="Times New Roman" w:cs="Times New Roman"/>
          <w:sz w:val="24"/>
          <w:szCs w:val="24"/>
        </w:rPr>
        <w:t xml:space="preserve">, </w:t>
      </w:r>
      <w:proofErr w:type="spellStart"/>
      <w:r w:rsidRPr="00FC49AB">
        <w:rPr>
          <w:rFonts w:ascii="Times New Roman" w:hAnsi="Times New Roman" w:cs="Times New Roman"/>
          <w:sz w:val="24"/>
          <w:szCs w:val="24"/>
        </w:rPr>
        <w:t>Subrahmanyam</w:t>
      </w:r>
      <w:proofErr w:type="spellEnd"/>
      <w:r w:rsidR="00EE205A">
        <w:rPr>
          <w:rFonts w:ascii="Times New Roman" w:hAnsi="Times New Roman" w:cs="Times New Roman"/>
          <w:sz w:val="24"/>
          <w:szCs w:val="24"/>
        </w:rPr>
        <w:t xml:space="preserve">, </w:t>
      </w:r>
      <w:r w:rsidR="00EE205A" w:rsidRPr="00FC49AB">
        <w:rPr>
          <w:rFonts w:ascii="Times New Roman" w:hAnsi="Times New Roman" w:cs="Times New Roman"/>
          <w:sz w:val="24"/>
          <w:szCs w:val="24"/>
        </w:rPr>
        <w:t>A.</w:t>
      </w:r>
      <w:r w:rsidR="00EE205A">
        <w:rPr>
          <w:rFonts w:ascii="Times New Roman" w:hAnsi="Times New Roman" w:cs="Times New Roman"/>
          <w:sz w:val="24"/>
          <w:szCs w:val="24"/>
        </w:rPr>
        <w:t>, &amp;</w:t>
      </w:r>
      <w:r w:rsidRPr="00FC49AB">
        <w:rPr>
          <w:rFonts w:ascii="Times New Roman" w:hAnsi="Times New Roman" w:cs="Times New Roman"/>
          <w:sz w:val="24"/>
          <w:szCs w:val="24"/>
        </w:rPr>
        <w:t xml:space="preserve"> </w:t>
      </w:r>
      <w:proofErr w:type="spellStart"/>
      <w:r w:rsidRPr="00FC49AB">
        <w:rPr>
          <w:rFonts w:ascii="Times New Roman" w:hAnsi="Times New Roman" w:cs="Times New Roman"/>
          <w:sz w:val="24"/>
          <w:szCs w:val="24"/>
        </w:rPr>
        <w:t>Ukhov</w:t>
      </w:r>
      <w:proofErr w:type="spellEnd"/>
      <w:r w:rsidR="00EE205A">
        <w:rPr>
          <w:rFonts w:ascii="Times New Roman" w:hAnsi="Times New Roman" w:cs="Times New Roman"/>
          <w:sz w:val="24"/>
          <w:szCs w:val="24"/>
        </w:rPr>
        <w:t xml:space="preserve">, </w:t>
      </w:r>
      <w:r w:rsidR="00EE205A" w:rsidRPr="00FC49AB">
        <w:rPr>
          <w:rFonts w:ascii="Times New Roman" w:hAnsi="Times New Roman" w:cs="Times New Roman"/>
          <w:sz w:val="24"/>
          <w:szCs w:val="24"/>
        </w:rPr>
        <w:t>A.</w:t>
      </w:r>
      <w:r w:rsidR="00EE205A">
        <w:rPr>
          <w:rFonts w:ascii="Times New Roman" w:hAnsi="Times New Roman" w:cs="Times New Roman"/>
          <w:sz w:val="24"/>
          <w:szCs w:val="24"/>
        </w:rPr>
        <w:t xml:space="preserve"> (2011). </w:t>
      </w:r>
      <w:r w:rsidRPr="00FC49AB">
        <w:rPr>
          <w:rFonts w:ascii="Times New Roman" w:hAnsi="Times New Roman" w:cs="Times New Roman"/>
          <w:sz w:val="24"/>
          <w:szCs w:val="24"/>
        </w:rPr>
        <w:t>The Term Structure of Bond Market Liquidity and Its Implications for Expected Bond Returns.</w:t>
      </w:r>
      <w:r w:rsidR="00EE205A">
        <w:rPr>
          <w:rFonts w:ascii="Times New Roman" w:hAnsi="Times New Roman" w:cs="Times New Roman"/>
          <w:sz w:val="24"/>
          <w:szCs w:val="24"/>
        </w:rPr>
        <w:t xml:space="preserve"> </w:t>
      </w:r>
      <w:r w:rsidRPr="00FC49AB">
        <w:rPr>
          <w:rFonts w:ascii="Times New Roman" w:hAnsi="Times New Roman" w:cs="Times New Roman"/>
          <w:i/>
          <w:sz w:val="24"/>
          <w:szCs w:val="24"/>
        </w:rPr>
        <w:t>Journal of Financial and Quantitative Analysis</w:t>
      </w:r>
      <w:r w:rsidRPr="00EE205A">
        <w:rPr>
          <w:rFonts w:ascii="Times New Roman" w:hAnsi="Times New Roman" w:cs="Times New Roman"/>
          <w:i/>
          <w:sz w:val="24"/>
          <w:szCs w:val="24"/>
        </w:rPr>
        <w:t>, 46, 111-139.</w:t>
      </w:r>
    </w:p>
    <w:p w:rsidR="009A32C6" w:rsidRPr="00FD3900" w:rsidRDefault="009A32C6" w:rsidP="00EE291D">
      <w:pPr>
        <w:autoSpaceDE w:val="0"/>
        <w:autoSpaceDN w:val="0"/>
        <w:adjustRightInd w:val="0"/>
        <w:spacing w:after="0" w:line="240" w:lineRule="auto"/>
        <w:ind w:left="284" w:hanging="284"/>
        <w:jc w:val="both"/>
        <w:rPr>
          <w:rFonts w:ascii="Times New Roman" w:hAnsi="Times New Roman" w:cs="Times New Roman"/>
          <w:i/>
          <w:sz w:val="24"/>
          <w:szCs w:val="24"/>
        </w:rPr>
      </w:pPr>
      <w:proofErr w:type="spellStart"/>
      <w:r w:rsidRPr="00FC49AB">
        <w:rPr>
          <w:rFonts w:ascii="Times New Roman" w:hAnsi="Times New Roman" w:cs="Times New Roman"/>
          <w:sz w:val="24"/>
          <w:szCs w:val="24"/>
        </w:rPr>
        <w:t>Goyenko</w:t>
      </w:r>
      <w:proofErr w:type="spellEnd"/>
      <w:r w:rsidRPr="00FC49AB">
        <w:rPr>
          <w:rFonts w:ascii="Times New Roman" w:hAnsi="Times New Roman" w:cs="Times New Roman"/>
          <w:sz w:val="24"/>
          <w:szCs w:val="24"/>
        </w:rPr>
        <w:t>, R. Y., Holden, C. W.</w:t>
      </w:r>
      <w:r w:rsidR="00FD3900">
        <w:rPr>
          <w:rFonts w:ascii="Times New Roman" w:hAnsi="Times New Roman" w:cs="Times New Roman"/>
          <w:sz w:val="24"/>
          <w:szCs w:val="24"/>
        </w:rPr>
        <w:t>,</w:t>
      </w:r>
      <w:r w:rsidRPr="00FC49AB">
        <w:rPr>
          <w:rFonts w:ascii="Times New Roman" w:hAnsi="Times New Roman" w:cs="Times New Roman"/>
          <w:sz w:val="24"/>
          <w:szCs w:val="24"/>
        </w:rPr>
        <w:t xml:space="preserve"> &amp; </w:t>
      </w:r>
      <w:proofErr w:type="spellStart"/>
      <w:r w:rsidRPr="00FC49AB">
        <w:rPr>
          <w:rFonts w:ascii="Times New Roman" w:hAnsi="Times New Roman" w:cs="Times New Roman"/>
          <w:sz w:val="24"/>
          <w:szCs w:val="24"/>
        </w:rPr>
        <w:t>Trzcinka</w:t>
      </w:r>
      <w:proofErr w:type="spellEnd"/>
      <w:r w:rsidRPr="00FC49AB">
        <w:rPr>
          <w:rFonts w:ascii="Times New Roman" w:hAnsi="Times New Roman" w:cs="Times New Roman"/>
          <w:sz w:val="24"/>
          <w:szCs w:val="24"/>
        </w:rPr>
        <w:t>, C. A.</w:t>
      </w:r>
      <w:r w:rsidR="00FD3900">
        <w:rPr>
          <w:rFonts w:ascii="Times New Roman" w:hAnsi="Times New Roman" w:cs="Times New Roman"/>
          <w:sz w:val="24"/>
          <w:szCs w:val="24"/>
        </w:rPr>
        <w:t>,</w:t>
      </w:r>
      <w:r w:rsidRPr="00FC49AB">
        <w:rPr>
          <w:rFonts w:ascii="Times New Roman" w:hAnsi="Times New Roman" w:cs="Times New Roman"/>
          <w:sz w:val="24"/>
          <w:szCs w:val="24"/>
        </w:rPr>
        <w:t xml:space="preserve"> (2009)</w:t>
      </w:r>
      <w:r w:rsidR="00FD3900">
        <w:rPr>
          <w:rFonts w:ascii="Times New Roman" w:hAnsi="Times New Roman" w:cs="Times New Roman"/>
          <w:sz w:val="24"/>
          <w:szCs w:val="24"/>
        </w:rPr>
        <w:t xml:space="preserve">. </w:t>
      </w:r>
      <w:r w:rsidRPr="00FC49AB">
        <w:rPr>
          <w:rFonts w:ascii="Times New Roman" w:hAnsi="Times New Roman" w:cs="Times New Roman"/>
          <w:sz w:val="24"/>
          <w:szCs w:val="24"/>
        </w:rPr>
        <w:t xml:space="preserve">Do liquidity measures measure liquidity? </w:t>
      </w:r>
      <w:r w:rsidRPr="00FD3900">
        <w:rPr>
          <w:rFonts w:ascii="Times New Roman" w:hAnsi="Times New Roman" w:cs="Times New Roman"/>
          <w:i/>
          <w:sz w:val="24"/>
          <w:szCs w:val="24"/>
        </w:rPr>
        <w:t>Journal of Financial Economics 92, 153-181.</w:t>
      </w:r>
    </w:p>
    <w:p w:rsidR="001E137C" w:rsidRPr="00FD3900" w:rsidRDefault="00484418" w:rsidP="001E137C">
      <w:pPr>
        <w:autoSpaceDE w:val="0"/>
        <w:autoSpaceDN w:val="0"/>
        <w:adjustRightInd w:val="0"/>
        <w:spacing w:after="0" w:line="240" w:lineRule="auto"/>
        <w:ind w:left="284" w:hanging="284"/>
        <w:jc w:val="both"/>
        <w:rPr>
          <w:rFonts w:ascii="Times New Roman" w:hAnsi="Times New Roman" w:cs="Times New Roman"/>
          <w:i/>
          <w:sz w:val="24"/>
          <w:szCs w:val="24"/>
        </w:rPr>
      </w:pPr>
      <w:r w:rsidRPr="00FC49AB">
        <w:rPr>
          <w:rFonts w:ascii="Times New Roman" w:hAnsi="Times New Roman" w:cs="Times New Roman"/>
          <w:sz w:val="24"/>
          <w:szCs w:val="24"/>
        </w:rPr>
        <w:t>Harvey, C.R.</w:t>
      </w:r>
      <w:r w:rsidR="00FD3900">
        <w:rPr>
          <w:rFonts w:ascii="Times New Roman" w:hAnsi="Times New Roman" w:cs="Times New Roman"/>
          <w:sz w:val="24"/>
          <w:szCs w:val="24"/>
        </w:rPr>
        <w:t xml:space="preserve">, (1988). </w:t>
      </w:r>
      <w:r w:rsidRPr="00FC49AB">
        <w:rPr>
          <w:rFonts w:ascii="Times New Roman" w:hAnsi="Times New Roman" w:cs="Times New Roman"/>
          <w:sz w:val="24"/>
          <w:szCs w:val="24"/>
        </w:rPr>
        <w:t>The Real Term Structure and Consumption Growth.</w:t>
      </w:r>
      <w:r w:rsidR="00FD3900">
        <w:rPr>
          <w:rFonts w:ascii="Times New Roman" w:hAnsi="Times New Roman" w:cs="Times New Roman"/>
          <w:sz w:val="24"/>
          <w:szCs w:val="24"/>
        </w:rPr>
        <w:t xml:space="preserve"> </w:t>
      </w:r>
      <w:r w:rsidRPr="00FC49AB">
        <w:rPr>
          <w:rFonts w:ascii="Times New Roman" w:hAnsi="Times New Roman" w:cs="Times New Roman"/>
          <w:i/>
          <w:sz w:val="24"/>
          <w:szCs w:val="24"/>
        </w:rPr>
        <w:t>Journal of Financial Economics</w:t>
      </w:r>
      <w:r w:rsidRPr="00FD3900">
        <w:rPr>
          <w:rFonts w:ascii="Times New Roman" w:hAnsi="Times New Roman" w:cs="Times New Roman"/>
          <w:i/>
          <w:sz w:val="24"/>
          <w:szCs w:val="24"/>
        </w:rPr>
        <w:t>, 22, 305–333.</w:t>
      </w:r>
    </w:p>
    <w:p w:rsidR="00255AA9" w:rsidRPr="00FD3900" w:rsidRDefault="00484418" w:rsidP="001E7A56">
      <w:pPr>
        <w:autoSpaceDE w:val="0"/>
        <w:autoSpaceDN w:val="0"/>
        <w:adjustRightInd w:val="0"/>
        <w:spacing w:after="0" w:line="240" w:lineRule="auto"/>
        <w:ind w:left="284" w:hanging="284"/>
        <w:jc w:val="both"/>
        <w:rPr>
          <w:rFonts w:ascii="Times New Roman" w:hAnsi="Times New Roman" w:cs="Times New Roman"/>
          <w:i/>
          <w:sz w:val="24"/>
          <w:szCs w:val="24"/>
        </w:rPr>
      </w:pPr>
      <w:r w:rsidRPr="00FC49AB">
        <w:rPr>
          <w:rFonts w:ascii="Times New Roman" w:hAnsi="Times New Roman" w:cs="Times New Roman"/>
          <w:sz w:val="24"/>
          <w:szCs w:val="24"/>
        </w:rPr>
        <w:t>Harvey, C.R.</w:t>
      </w:r>
      <w:r w:rsidR="00FD3900">
        <w:rPr>
          <w:rFonts w:ascii="Times New Roman" w:hAnsi="Times New Roman" w:cs="Times New Roman"/>
          <w:sz w:val="24"/>
          <w:szCs w:val="24"/>
        </w:rPr>
        <w:t xml:space="preserve"> (1989).</w:t>
      </w:r>
      <w:r w:rsidRPr="00FC49AB">
        <w:rPr>
          <w:rFonts w:ascii="Times New Roman" w:hAnsi="Times New Roman" w:cs="Times New Roman"/>
          <w:sz w:val="24"/>
          <w:szCs w:val="24"/>
        </w:rPr>
        <w:t xml:space="preserve"> Forecasts of Economic Growth from the bond and stock markets. </w:t>
      </w:r>
      <w:r w:rsidRPr="00FC49AB">
        <w:rPr>
          <w:rFonts w:ascii="Times New Roman" w:hAnsi="Times New Roman" w:cs="Times New Roman"/>
          <w:i/>
          <w:sz w:val="24"/>
          <w:szCs w:val="24"/>
        </w:rPr>
        <w:t xml:space="preserve">Financial Analysts </w:t>
      </w:r>
      <w:r w:rsidRPr="00FD3900">
        <w:rPr>
          <w:rFonts w:ascii="Times New Roman" w:hAnsi="Times New Roman" w:cs="Times New Roman"/>
          <w:i/>
          <w:sz w:val="24"/>
          <w:szCs w:val="24"/>
        </w:rPr>
        <w:t xml:space="preserve">Journal, </w:t>
      </w:r>
      <w:r w:rsidR="00FD3900" w:rsidRPr="00FD3900">
        <w:rPr>
          <w:rFonts w:ascii="Times New Roman" w:hAnsi="Times New Roman" w:cs="Times New Roman"/>
          <w:i/>
          <w:sz w:val="24"/>
          <w:szCs w:val="24"/>
        </w:rPr>
        <w:t>45</w:t>
      </w:r>
      <w:r w:rsidRPr="00FD3900">
        <w:rPr>
          <w:rFonts w:ascii="Times New Roman" w:hAnsi="Times New Roman" w:cs="Times New Roman"/>
          <w:i/>
          <w:sz w:val="24"/>
          <w:szCs w:val="24"/>
        </w:rPr>
        <w:t>: 38-55.</w:t>
      </w:r>
    </w:p>
    <w:p w:rsidR="001E7A56" w:rsidRPr="00FD3900" w:rsidRDefault="00484418" w:rsidP="001E7A56">
      <w:pPr>
        <w:autoSpaceDE w:val="0"/>
        <w:autoSpaceDN w:val="0"/>
        <w:adjustRightInd w:val="0"/>
        <w:spacing w:after="0" w:line="240" w:lineRule="auto"/>
        <w:ind w:left="284" w:hanging="284"/>
        <w:jc w:val="both"/>
        <w:rPr>
          <w:rFonts w:ascii="Times New Roman" w:hAnsi="Times New Roman" w:cs="Times New Roman"/>
          <w:i/>
          <w:sz w:val="24"/>
          <w:szCs w:val="24"/>
        </w:rPr>
      </w:pPr>
      <w:r w:rsidRPr="00FC49AB">
        <w:rPr>
          <w:rFonts w:ascii="Times New Roman" w:hAnsi="Times New Roman" w:cs="Times New Roman"/>
          <w:sz w:val="24"/>
          <w:szCs w:val="24"/>
        </w:rPr>
        <w:t xml:space="preserve">Hasbrouck, J., </w:t>
      </w:r>
      <w:r w:rsidR="00FD3900">
        <w:rPr>
          <w:rFonts w:ascii="Times New Roman" w:hAnsi="Times New Roman" w:cs="Times New Roman"/>
          <w:sz w:val="24"/>
          <w:szCs w:val="24"/>
        </w:rPr>
        <w:t>&amp;</w:t>
      </w:r>
      <w:r w:rsidRPr="00FC49AB">
        <w:rPr>
          <w:rFonts w:ascii="Times New Roman" w:hAnsi="Times New Roman" w:cs="Times New Roman"/>
          <w:sz w:val="24"/>
          <w:szCs w:val="24"/>
        </w:rPr>
        <w:t xml:space="preserve"> </w:t>
      </w:r>
      <w:proofErr w:type="spellStart"/>
      <w:r w:rsidRPr="00FC49AB">
        <w:rPr>
          <w:rFonts w:ascii="Times New Roman" w:hAnsi="Times New Roman" w:cs="Times New Roman"/>
          <w:sz w:val="24"/>
          <w:szCs w:val="24"/>
        </w:rPr>
        <w:t>Seppi</w:t>
      </w:r>
      <w:proofErr w:type="spellEnd"/>
      <w:r w:rsidR="00FD3900">
        <w:rPr>
          <w:rFonts w:ascii="Times New Roman" w:hAnsi="Times New Roman" w:cs="Times New Roman"/>
          <w:sz w:val="24"/>
          <w:szCs w:val="24"/>
        </w:rPr>
        <w:t xml:space="preserve">, </w:t>
      </w:r>
      <w:r w:rsidR="00FD3900" w:rsidRPr="00FC49AB">
        <w:rPr>
          <w:rFonts w:ascii="Times New Roman" w:hAnsi="Times New Roman" w:cs="Times New Roman"/>
          <w:sz w:val="24"/>
          <w:szCs w:val="24"/>
        </w:rPr>
        <w:t>D.</w:t>
      </w:r>
      <w:r w:rsidR="00FD3900">
        <w:rPr>
          <w:rFonts w:ascii="Times New Roman" w:hAnsi="Times New Roman" w:cs="Times New Roman"/>
          <w:sz w:val="24"/>
          <w:szCs w:val="24"/>
        </w:rPr>
        <w:t xml:space="preserve"> (2001). </w:t>
      </w:r>
      <w:r w:rsidRPr="00FC49AB">
        <w:rPr>
          <w:rFonts w:ascii="Times New Roman" w:hAnsi="Times New Roman" w:cs="Times New Roman"/>
          <w:sz w:val="24"/>
          <w:szCs w:val="24"/>
        </w:rPr>
        <w:t xml:space="preserve">Common factors in prices, order flows, and liquidity. </w:t>
      </w:r>
      <w:r w:rsidRPr="00FC49AB">
        <w:rPr>
          <w:rFonts w:ascii="Times New Roman" w:hAnsi="Times New Roman" w:cs="Times New Roman"/>
          <w:i/>
          <w:sz w:val="24"/>
          <w:szCs w:val="24"/>
        </w:rPr>
        <w:t>Journal of Financial Economics</w:t>
      </w:r>
      <w:r w:rsidRPr="00FD3900">
        <w:rPr>
          <w:rFonts w:ascii="Times New Roman" w:hAnsi="Times New Roman" w:cs="Times New Roman"/>
          <w:i/>
          <w:sz w:val="24"/>
          <w:szCs w:val="24"/>
        </w:rPr>
        <w:t>, 59, 383–411.</w:t>
      </w:r>
    </w:p>
    <w:p w:rsidR="001E7A56" w:rsidRPr="00FD3900" w:rsidRDefault="00484418" w:rsidP="001E7A56">
      <w:pPr>
        <w:autoSpaceDE w:val="0"/>
        <w:autoSpaceDN w:val="0"/>
        <w:adjustRightInd w:val="0"/>
        <w:spacing w:after="0" w:line="240" w:lineRule="auto"/>
        <w:ind w:left="284" w:hanging="284"/>
        <w:jc w:val="both"/>
        <w:rPr>
          <w:rFonts w:ascii="Times New Roman" w:hAnsi="Times New Roman" w:cs="Times New Roman"/>
          <w:i/>
          <w:sz w:val="24"/>
          <w:szCs w:val="24"/>
        </w:rPr>
      </w:pPr>
      <w:proofErr w:type="spellStart"/>
      <w:r w:rsidRPr="00FC49AB">
        <w:rPr>
          <w:rFonts w:ascii="Times New Roman" w:hAnsi="Times New Roman" w:cs="Times New Roman"/>
          <w:sz w:val="24"/>
          <w:szCs w:val="24"/>
        </w:rPr>
        <w:t>Huberman</w:t>
      </w:r>
      <w:proofErr w:type="spellEnd"/>
      <w:r w:rsidRPr="00FC49AB">
        <w:rPr>
          <w:rFonts w:ascii="Times New Roman" w:hAnsi="Times New Roman" w:cs="Times New Roman"/>
          <w:sz w:val="24"/>
          <w:szCs w:val="24"/>
        </w:rPr>
        <w:t xml:space="preserve">, G., </w:t>
      </w:r>
      <w:r w:rsidR="00FD3900">
        <w:rPr>
          <w:rFonts w:ascii="Times New Roman" w:hAnsi="Times New Roman" w:cs="Times New Roman"/>
          <w:sz w:val="24"/>
          <w:szCs w:val="24"/>
        </w:rPr>
        <w:t xml:space="preserve">&amp; </w:t>
      </w:r>
      <w:proofErr w:type="spellStart"/>
      <w:r w:rsidRPr="00FC49AB">
        <w:rPr>
          <w:rFonts w:ascii="Times New Roman" w:hAnsi="Times New Roman" w:cs="Times New Roman"/>
          <w:sz w:val="24"/>
          <w:szCs w:val="24"/>
        </w:rPr>
        <w:t>Halka</w:t>
      </w:r>
      <w:proofErr w:type="spellEnd"/>
      <w:r w:rsidR="00FD3900">
        <w:rPr>
          <w:rFonts w:ascii="Times New Roman" w:hAnsi="Times New Roman" w:cs="Times New Roman"/>
          <w:sz w:val="24"/>
          <w:szCs w:val="24"/>
        </w:rPr>
        <w:t xml:space="preserve">, </w:t>
      </w:r>
      <w:r w:rsidR="00FD3900" w:rsidRPr="00FC49AB">
        <w:rPr>
          <w:rFonts w:ascii="Times New Roman" w:hAnsi="Times New Roman" w:cs="Times New Roman"/>
          <w:sz w:val="24"/>
          <w:szCs w:val="24"/>
        </w:rPr>
        <w:t>D.</w:t>
      </w:r>
      <w:r w:rsidR="00FD3900">
        <w:rPr>
          <w:rFonts w:ascii="Times New Roman" w:hAnsi="Times New Roman" w:cs="Times New Roman"/>
          <w:sz w:val="24"/>
          <w:szCs w:val="24"/>
        </w:rPr>
        <w:t xml:space="preserve"> (2001). </w:t>
      </w:r>
      <w:r w:rsidRPr="00FC49AB">
        <w:rPr>
          <w:rFonts w:ascii="Times New Roman" w:hAnsi="Times New Roman" w:cs="Times New Roman"/>
          <w:sz w:val="24"/>
          <w:szCs w:val="24"/>
        </w:rPr>
        <w:t>Systematic liquidity.</w:t>
      </w:r>
      <w:r w:rsidR="00FD3900">
        <w:rPr>
          <w:rFonts w:ascii="Times New Roman" w:hAnsi="Times New Roman" w:cs="Times New Roman"/>
          <w:sz w:val="24"/>
          <w:szCs w:val="24"/>
        </w:rPr>
        <w:t xml:space="preserve"> </w:t>
      </w:r>
      <w:r w:rsidRPr="00FC49AB">
        <w:rPr>
          <w:rFonts w:ascii="Times New Roman" w:hAnsi="Times New Roman" w:cs="Times New Roman"/>
          <w:i/>
          <w:sz w:val="24"/>
          <w:szCs w:val="24"/>
        </w:rPr>
        <w:t>Journal of Financial Research</w:t>
      </w:r>
      <w:r w:rsidR="00FD3900" w:rsidRPr="00FD3900">
        <w:rPr>
          <w:rFonts w:ascii="Times New Roman" w:hAnsi="Times New Roman" w:cs="Times New Roman"/>
          <w:i/>
          <w:sz w:val="24"/>
          <w:szCs w:val="24"/>
        </w:rPr>
        <w:t>,</w:t>
      </w:r>
      <w:r w:rsidRPr="00FD3900">
        <w:rPr>
          <w:rFonts w:ascii="Times New Roman" w:hAnsi="Times New Roman" w:cs="Times New Roman"/>
          <w:i/>
          <w:sz w:val="24"/>
          <w:szCs w:val="24"/>
        </w:rPr>
        <w:t xml:space="preserve"> 24, 161–178.</w:t>
      </w:r>
    </w:p>
    <w:p w:rsidR="001E7A56" w:rsidRPr="0030316C" w:rsidRDefault="00484418" w:rsidP="001E7A56">
      <w:pPr>
        <w:autoSpaceDE w:val="0"/>
        <w:autoSpaceDN w:val="0"/>
        <w:adjustRightInd w:val="0"/>
        <w:spacing w:after="0" w:line="240" w:lineRule="auto"/>
        <w:ind w:left="284" w:hanging="284"/>
        <w:jc w:val="both"/>
        <w:rPr>
          <w:rFonts w:ascii="Times New Roman" w:hAnsi="Times New Roman" w:cs="Times New Roman"/>
          <w:i/>
          <w:sz w:val="24"/>
          <w:szCs w:val="24"/>
        </w:rPr>
      </w:pPr>
      <w:proofErr w:type="spellStart"/>
      <w:r w:rsidRPr="00FC49AB">
        <w:rPr>
          <w:rFonts w:ascii="Times New Roman" w:hAnsi="Times New Roman" w:cs="Times New Roman"/>
          <w:sz w:val="24"/>
          <w:szCs w:val="24"/>
        </w:rPr>
        <w:t>Kaul</w:t>
      </w:r>
      <w:proofErr w:type="spellEnd"/>
      <w:r w:rsidRPr="00FC49AB">
        <w:rPr>
          <w:rFonts w:ascii="Times New Roman" w:hAnsi="Times New Roman" w:cs="Times New Roman"/>
          <w:sz w:val="24"/>
          <w:szCs w:val="24"/>
        </w:rPr>
        <w:t xml:space="preserve">, A., </w:t>
      </w:r>
      <w:r w:rsidR="0030316C">
        <w:rPr>
          <w:rFonts w:ascii="Times New Roman" w:hAnsi="Times New Roman" w:cs="Times New Roman"/>
          <w:sz w:val="24"/>
          <w:szCs w:val="24"/>
        </w:rPr>
        <w:t>&amp;</w:t>
      </w:r>
      <w:r w:rsidRPr="00FC49AB">
        <w:rPr>
          <w:rFonts w:ascii="Times New Roman" w:hAnsi="Times New Roman" w:cs="Times New Roman"/>
          <w:sz w:val="24"/>
          <w:szCs w:val="24"/>
        </w:rPr>
        <w:t xml:space="preserve"> </w:t>
      </w:r>
      <w:proofErr w:type="spellStart"/>
      <w:r w:rsidRPr="00FC49AB">
        <w:rPr>
          <w:rFonts w:ascii="Times New Roman" w:hAnsi="Times New Roman" w:cs="Times New Roman"/>
          <w:sz w:val="24"/>
          <w:szCs w:val="24"/>
        </w:rPr>
        <w:t>Kayacetin</w:t>
      </w:r>
      <w:proofErr w:type="spellEnd"/>
      <w:r w:rsidR="0030316C">
        <w:rPr>
          <w:rFonts w:ascii="Times New Roman" w:hAnsi="Times New Roman" w:cs="Times New Roman"/>
          <w:sz w:val="24"/>
          <w:szCs w:val="24"/>
        </w:rPr>
        <w:t xml:space="preserve">, </w:t>
      </w:r>
      <w:r w:rsidR="0030316C" w:rsidRPr="00FC49AB">
        <w:rPr>
          <w:rFonts w:ascii="Times New Roman" w:hAnsi="Times New Roman" w:cs="Times New Roman"/>
          <w:sz w:val="24"/>
          <w:szCs w:val="24"/>
        </w:rPr>
        <w:t>V.</w:t>
      </w:r>
      <w:r w:rsidR="0030316C">
        <w:rPr>
          <w:rFonts w:ascii="Times New Roman" w:hAnsi="Times New Roman" w:cs="Times New Roman"/>
          <w:sz w:val="24"/>
          <w:szCs w:val="24"/>
        </w:rPr>
        <w:t xml:space="preserve"> (2009). </w:t>
      </w:r>
      <w:r w:rsidRPr="00FC49AB">
        <w:rPr>
          <w:rFonts w:ascii="Times New Roman" w:hAnsi="Times New Roman" w:cs="Times New Roman"/>
          <w:sz w:val="24"/>
          <w:szCs w:val="24"/>
        </w:rPr>
        <w:t>Forecasting economic fundamentals and stock returns with equity market order flows: Macro information in a micro measure?</w:t>
      </w:r>
      <w:r w:rsidR="0030316C">
        <w:rPr>
          <w:rFonts w:ascii="Times New Roman" w:hAnsi="Times New Roman" w:cs="Times New Roman"/>
          <w:sz w:val="24"/>
          <w:szCs w:val="24"/>
        </w:rPr>
        <w:t xml:space="preserve"> </w:t>
      </w:r>
      <w:r w:rsidRPr="00FC49AB">
        <w:rPr>
          <w:rFonts w:ascii="Times New Roman" w:hAnsi="Times New Roman" w:cs="Times New Roman"/>
          <w:i/>
          <w:sz w:val="24"/>
          <w:szCs w:val="24"/>
        </w:rPr>
        <w:t>Working paper</w:t>
      </w:r>
      <w:r w:rsidRPr="0030316C">
        <w:rPr>
          <w:rFonts w:ascii="Times New Roman" w:hAnsi="Times New Roman" w:cs="Times New Roman"/>
          <w:i/>
          <w:sz w:val="24"/>
          <w:szCs w:val="24"/>
        </w:rPr>
        <w:t>, University of Alberta.</w:t>
      </w:r>
    </w:p>
    <w:p w:rsidR="00B906BB" w:rsidRPr="00FC49AB" w:rsidRDefault="00484418" w:rsidP="001E7A56">
      <w:pPr>
        <w:autoSpaceDE w:val="0"/>
        <w:autoSpaceDN w:val="0"/>
        <w:adjustRightInd w:val="0"/>
        <w:spacing w:after="0" w:line="240" w:lineRule="auto"/>
        <w:ind w:left="284" w:hanging="284"/>
        <w:jc w:val="both"/>
        <w:rPr>
          <w:rFonts w:ascii="Times New Roman" w:hAnsi="Times New Roman" w:cs="Times New Roman"/>
          <w:sz w:val="24"/>
          <w:szCs w:val="24"/>
        </w:rPr>
      </w:pPr>
      <w:r w:rsidRPr="00FC49AB">
        <w:rPr>
          <w:rFonts w:ascii="Times New Roman" w:hAnsi="Times New Roman" w:cs="Times New Roman"/>
          <w:sz w:val="24"/>
          <w:szCs w:val="24"/>
        </w:rPr>
        <w:t xml:space="preserve">Lu-Andrews, R., </w:t>
      </w:r>
      <w:r w:rsidR="0025774E">
        <w:rPr>
          <w:rFonts w:ascii="Times New Roman" w:hAnsi="Times New Roman" w:cs="Times New Roman"/>
          <w:sz w:val="24"/>
          <w:szCs w:val="24"/>
        </w:rPr>
        <w:t>&amp;</w:t>
      </w:r>
      <w:r w:rsidRPr="00FC49AB">
        <w:rPr>
          <w:rFonts w:ascii="Times New Roman" w:hAnsi="Times New Roman" w:cs="Times New Roman"/>
          <w:sz w:val="24"/>
          <w:szCs w:val="24"/>
        </w:rPr>
        <w:t xml:space="preserve"> </w:t>
      </w:r>
      <w:proofErr w:type="spellStart"/>
      <w:r w:rsidRPr="00FC49AB">
        <w:rPr>
          <w:rFonts w:ascii="Times New Roman" w:hAnsi="Times New Roman" w:cs="Times New Roman"/>
          <w:sz w:val="24"/>
          <w:szCs w:val="24"/>
        </w:rPr>
        <w:t>Glascock</w:t>
      </w:r>
      <w:proofErr w:type="spellEnd"/>
      <w:r w:rsidR="0025774E">
        <w:rPr>
          <w:rFonts w:ascii="Times New Roman" w:hAnsi="Times New Roman" w:cs="Times New Roman"/>
          <w:sz w:val="24"/>
          <w:szCs w:val="24"/>
        </w:rPr>
        <w:t xml:space="preserve">, </w:t>
      </w:r>
      <w:r w:rsidR="0025774E" w:rsidRPr="00FC49AB">
        <w:rPr>
          <w:rFonts w:ascii="Times New Roman" w:hAnsi="Times New Roman" w:cs="Times New Roman"/>
          <w:sz w:val="24"/>
          <w:szCs w:val="24"/>
        </w:rPr>
        <w:t>J.L.</w:t>
      </w:r>
      <w:r w:rsidR="0025774E">
        <w:rPr>
          <w:rFonts w:ascii="Times New Roman" w:hAnsi="Times New Roman" w:cs="Times New Roman"/>
          <w:sz w:val="24"/>
          <w:szCs w:val="24"/>
        </w:rPr>
        <w:t xml:space="preserve"> (2010)</w:t>
      </w:r>
      <w:r w:rsidRPr="00FC49AB">
        <w:rPr>
          <w:rFonts w:ascii="Times New Roman" w:hAnsi="Times New Roman" w:cs="Times New Roman"/>
          <w:sz w:val="24"/>
          <w:szCs w:val="24"/>
        </w:rPr>
        <w:t>. Macroeconomic Effects on Stock Liquidity</w:t>
      </w:r>
      <w:r w:rsidR="0025774E">
        <w:rPr>
          <w:rFonts w:ascii="Times New Roman" w:hAnsi="Times New Roman" w:cs="Times New Roman"/>
          <w:sz w:val="24"/>
          <w:szCs w:val="24"/>
        </w:rPr>
        <w:t xml:space="preserve">. </w:t>
      </w:r>
      <w:r w:rsidRPr="00FC49AB">
        <w:rPr>
          <w:rFonts w:ascii="Times New Roman" w:hAnsi="Times New Roman" w:cs="Times New Roman"/>
          <w:i/>
          <w:sz w:val="24"/>
          <w:szCs w:val="24"/>
        </w:rPr>
        <w:t>Working paper</w:t>
      </w:r>
      <w:r w:rsidRPr="00FC49AB">
        <w:rPr>
          <w:rFonts w:ascii="Times New Roman" w:hAnsi="Times New Roman" w:cs="Times New Roman"/>
          <w:sz w:val="24"/>
          <w:szCs w:val="24"/>
        </w:rPr>
        <w:t xml:space="preserve">, </w:t>
      </w:r>
      <w:r w:rsidRPr="00FC49AB">
        <w:rPr>
          <w:rFonts w:ascii="Times New Roman" w:hAnsi="Times New Roman" w:cs="Times New Roman"/>
          <w:i/>
          <w:sz w:val="24"/>
          <w:szCs w:val="24"/>
        </w:rPr>
        <w:t>University of Cincinnati</w:t>
      </w:r>
      <w:r w:rsidRPr="00FC49AB">
        <w:rPr>
          <w:rFonts w:ascii="Times New Roman" w:hAnsi="Times New Roman" w:cs="Times New Roman"/>
          <w:sz w:val="24"/>
          <w:szCs w:val="24"/>
        </w:rPr>
        <w:t>.</w:t>
      </w:r>
    </w:p>
    <w:p w:rsidR="001E7A56" w:rsidRPr="00FC49AB" w:rsidRDefault="00484418" w:rsidP="001E7A56">
      <w:pPr>
        <w:autoSpaceDE w:val="0"/>
        <w:autoSpaceDN w:val="0"/>
        <w:adjustRightInd w:val="0"/>
        <w:spacing w:after="0" w:line="240" w:lineRule="auto"/>
        <w:ind w:left="284" w:hanging="284"/>
        <w:jc w:val="both"/>
        <w:rPr>
          <w:rFonts w:ascii="Times New Roman" w:hAnsi="Times New Roman" w:cs="Times New Roman"/>
          <w:sz w:val="24"/>
          <w:szCs w:val="24"/>
        </w:rPr>
      </w:pPr>
      <w:r w:rsidRPr="00FC49AB">
        <w:rPr>
          <w:rFonts w:ascii="Times New Roman" w:hAnsi="Times New Roman" w:cs="Times New Roman"/>
          <w:sz w:val="24"/>
          <w:szCs w:val="24"/>
        </w:rPr>
        <w:t>McCracken, M.W.</w:t>
      </w:r>
      <w:r w:rsidR="0025774E">
        <w:rPr>
          <w:rFonts w:ascii="Times New Roman" w:hAnsi="Times New Roman" w:cs="Times New Roman"/>
          <w:sz w:val="24"/>
          <w:szCs w:val="24"/>
        </w:rPr>
        <w:t xml:space="preserve"> (2007).</w:t>
      </w:r>
      <w:r w:rsidRPr="00FC49AB">
        <w:rPr>
          <w:rFonts w:ascii="Times New Roman" w:hAnsi="Times New Roman" w:cs="Times New Roman"/>
          <w:sz w:val="24"/>
          <w:szCs w:val="24"/>
        </w:rPr>
        <w:t xml:space="preserve"> </w:t>
      </w:r>
      <w:proofErr w:type="spellStart"/>
      <w:r w:rsidRPr="00FC49AB">
        <w:rPr>
          <w:rFonts w:ascii="Times New Roman" w:hAnsi="Times New Roman" w:cs="Times New Roman"/>
          <w:sz w:val="24"/>
          <w:szCs w:val="24"/>
        </w:rPr>
        <w:t>Asymptotics</w:t>
      </w:r>
      <w:proofErr w:type="spellEnd"/>
      <w:r w:rsidRPr="00FC49AB">
        <w:rPr>
          <w:rFonts w:ascii="Times New Roman" w:hAnsi="Times New Roman" w:cs="Times New Roman"/>
          <w:sz w:val="24"/>
          <w:szCs w:val="24"/>
        </w:rPr>
        <w:t xml:space="preserve"> for out-of-sample tests for Granger causality.</w:t>
      </w:r>
      <w:r w:rsidR="0025774E">
        <w:rPr>
          <w:rFonts w:ascii="Times New Roman" w:hAnsi="Times New Roman" w:cs="Times New Roman"/>
          <w:sz w:val="24"/>
          <w:szCs w:val="24"/>
        </w:rPr>
        <w:t xml:space="preserve"> </w:t>
      </w:r>
      <w:r w:rsidRPr="00FC49AB">
        <w:rPr>
          <w:rFonts w:ascii="Times New Roman" w:hAnsi="Times New Roman" w:cs="Times New Roman"/>
          <w:i/>
          <w:sz w:val="24"/>
          <w:szCs w:val="24"/>
        </w:rPr>
        <w:t>Journal of Econometrics</w:t>
      </w:r>
      <w:r w:rsidRPr="0025774E">
        <w:rPr>
          <w:rFonts w:ascii="Times New Roman" w:hAnsi="Times New Roman" w:cs="Times New Roman"/>
          <w:i/>
          <w:sz w:val="24"/>
          <w:szCs w:val="24"/>
        </w:rPr>
        <w:t xml:space="preserve">, 140, 719–752. </w:t>
      </w:r>
    </w:p>
    <w:p w:rsidR="00EF566C" w:rsidRDefault="00EF566C" w:rsidP="00EF566C">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Mclean, R.D., &amp; Zhao, M. (2014). </w:t>
      </w:r>
      <w:r w:rsidRPr="00EF566C">
        <w:rPr>
          <w:rFonts w:ascii="Times New Roman" w:hAnsi="Times New Roman" w:cs="Times New Roman"/>
          <w:sz w:val="24"/>
          <w:szCs w:val="24"/>
        </w:rPr>
        <w:t>The Business Cycle, Investor Sentiment, and</w:t>
      </w:r>
      <w:r>
        <w:rPr>
          <w:rFonts w:ascii="Times New Roman" w:hAnsi="Times New Roman" w:cs="Times New Roman"/>
          <w:sz w:val="24"/>
          <w:szCs w:val="24"/>
        </w:rPr>
        <w:t xml:space="preserve"> </w:t>
      </w:r>
      <w:r w:rsidRPr="00EF566C">
        <w:rPr>
          <w:rFonts w:ascii="Times New Roman" w:hAnsi="Times New Roman" w:cs="Times New Roman"/>
          <w:sz w:val="24"/>
          <w:szCs w:val="24"/>
        </w:rPr>
        <w:t>Costly External Finance</w:t>
      </w:r>
      <w:r>
        <w:rPr>
          <w:rFonts w:ascii="Times New Roman" w:hAnsi="Times New Roman" w:cs="Times New Roman"/>
          <w:sz w:val="24"/>
          <w:szCs w:val="24"/>
        </w:rPr>
        <w:t xml:space="preserve">, </w:t>
      </w:r>
      <w:r w:rsidRPr="00FC49AB">
        <w:rPr>
          <w:rFonts w:ascii="Times New Roman" w:hAnsi="Times New Roman" w:cs="Times New Roman"/>
          <w:i/>
          <w:sz w:val="24"/>
          <w:szCs w:val="24"/>
        </w:rPr>
        <w:t>Journal of Finance</w:t>
      </w:r>
      <w:r w:rsidRPr="00684C79">
        <w:rPr>
          <w:rFonts w:ascii="Times New Roman" w:hAnsi="Times New Roman" w:cs="Times New Roman"/>
          <w:i/>
          <w:sz w:val="24"/>
          <w:szCs w:val="24"/>
        </w:rPr>
        <w:t>,</w:t>
      </w:r>
      <w:r>
        <w:rPr>
          <w:rFonts w:ascii="Times New Roman" w:hAnsi="Times New Roman" w:cs="Times New Roman"/>
          <w:i/>
          <w:sz w:val="24"/>
          <w:szCs w:val="24"/>
        </w:rPr>
        <w:t xml:space="preserve"> 69, 1377-1409.</w:t>
      </w:r>
    </w:p>
    <w:p w:rsidR="001E7A56" w:rsidRPr="0050548D" w:rsidRDefault="00484418" w:rsidP="001E7A56">
      <w:pPr>
        <w:autoSpaceDE w:val="0"/>
        <w:autoSpaceDN w:val="0"/>
        <w:adjustRightInd w:val="0"/>
        <w:spacing w:after="0" w:line="240" w:lineRule="auto"/>
        <w:ind w:left="284" w:hanging="284"/>
        <w:jc w:val="both"/>
        <w:rPr>
          <w:rFonts w:ascii="Times New Roman" w:hAnsi="Times New Roman" w:cs="Times New Roman"/>
          <w:i/>
          <w:sz w:val="24"/>
          <w:szCs w:val="24"/>
        </w:rPr>
      </w:pPr>
      <w:proofErr w:type="spellStart"/>
      <w:r w:rsidRPr="00FC49AB">
        <w:rPr>
          <w:rFonts w:ascii="Times New Roman" w:hAnsi="Times New Roman" w:cs="Times New Roman"/>
          <w:sz w:val="24"/>
          <w:szCs w:val="24"/>
        </w:rPr>
        <w:t>Naes</w:t>
      </w:r>
      <w:proofErr w:type="spellEnd"/>
      <w:r w:rsidRPr="00FC49AB">
        <w:rPr>
          <w:rFonts w:ascii="Times New Roman" w:hAnsi="Times New Roman" w:cs="Times New Roman"/>
          <w:sz w:val="24"/>
          <w:szCs w:val="24"/>
        </w:rPr>
        <w:t>, R.</w:t>
      </w:r>
      <w:r w:rsidR="0050548D">
        <w:rPr>
          <w:rFonts w:ascii="Times New Roman" w:hAnsi="Times New Roman" w:cs="Times New Roman"/>
          <w:sz w:val="24"/>
          <w:szCs w:val="24"/>
        </w:rPr>
        <w:t>,</w:t>
      </w:r>
      <w:r w:rsidRPr="00FC49AB">
        <w:rPr>
          <w:rFonts w:ascii="Times New Roman" w:hAnsi="Times New Roman" w:cs="Times New Roman"/>
          <w:sz w:val="24"/>
          <w:szCs w:val="24"/>
        </w:rPr>
        <w:t xml:space="preserve"> </w:t>
      </w:r>
      <w:proofErr w:type="spellStart"/>
      <w:r w:rsidRPr="00FC49AB">
        <w:rPr>
          <w:rFonts w:ascii="Times New Roman" w:hAnsi="Times New Roman" w:cs="Times New Roman"/>
          <w:sz w:val="24"/>
          <w:szCs w:val="24"/>
        </w:rPr>
        <w:t>Skjeltorp</w:t>
      </w:r>
      <w:proofErr w:type="spellEnd"/>
      <w:r w:rsidR="0050548D">
        <w:rPr>
          <w:rFonts w:ascii="Times New Roman" w:hAnsi="Times New Roman" w:cs="Times New Roman"/>
          <w:sz w:val="24"/>
          <w:szCs w:val="24"/>
        </w:rPr>
        <w:t xml:space="preserve">, </w:t>
      </w:r>
      <w:r w:rsidR="0050548D" w:rsidRPr="00FC49AB">
        <w:rPr>
          <w:rFonts w:ascii="Times New Roman" w:hAnsi="Times New Roman" w:cs="Times New Roman"/>
          <w:sz w:val="24"/>
          <w:szCs w:val="24"/>
        </w:rPr>
        <w:t>I.A.</w:t>
      </w:r>
      <w:r w:rsidR="0050548D">
        <w:rPr>
          <w:rFonts w:ascii="Times New Roman" w:hAnsi="Times New Roman" w:cs="Times New Roman"/>
          <w:sz w:val="24"/>
          <w:szCs w:val="24"/>
        </w:rPr>
        <w:t xml:space="preserve">, &amp; </w:t>
      </w:r>
      <w:proofErr w:type="spellStart"/>
      <w:r w:rsidRPr="00FC49AB">
        <w:rPr>
          <w:rFonts w:ascii="Times New Roman" w:hAnsi="Times New Roman" w:cs="Times New Roman"/>
          <w:sz w:val="24"/>
          <w:szCs w:val="24"/>
        </w:rPr>
        <w:t>Odegaard</w:t>
      </w:r>
      <w:proofErr w:type="spellEnd"/>
      <w:r w:rsidR="0050548D">
        <w:rPr>
          <w:rFonts w:ascii="Times New Roman" w:hAnsi="Times New Roman" w:cs="Times New Roman"/>
          <w:sz w:val="24"/>
          <w:szCs w:val="24"/>
        </w:rPr>
        <w:t xml:space="preserve">, </w:t>
      </w:r>
      <w:r w:rsidR="0050548D" w:rsidRPr="00FC49AB">
        <w:rPr>
          <w:rFonts w:ascii="Times New Roman" w:hAnsi="Times New Roman" w:cs="Times New Roman"/>
          <w:sz w:val="24"/>
          <w:szCs w:val="24"/>
        </w:rPr>
        <w:t>B.A</w:t>
      </w:r>
      <w:r w:rsidRPr="00FC49AB">
        <w:rPr>
          <w:rFonts w:ascii="Times New Roman" w:hAnsi="Times New Roman" w:cs="Times New Roman"/>
          <w:sz w:val="24"/>
          <w:szCs w:val="24"/>
        </w:rPr>
        <w:t>.</w:t>
      </w:r>
      <w:r w:rsidR="0050548D">
        <w:rPr>
          <w:rFonts w:ascii="Times New Roman" w:hAnsi="Times New Roman" w:cs="Times New Roman"/>
          <w:sz w:val="24"/>
          <w:szCs w:val="24"/>
        </w:rPr>
        <w:t xml:space="preserve"> (2011). </w:t>
      </w:r>
      <w:r w:rsidRPr="00FC49AB">
        <w:rPr>
          <w:rFonts w:ascii="Times New Roman" w:hAnsi="Times New Roman" w:cs="Times New Roman"/>
          <w:sz w:val="24"/>
          <w:szCs w:val="24"/>
        </w:rPr>
        <w:t>Stock Market Liquidity and the Business Cycle</w:t>
      </w:r>
      <w:r w:rsidR="0050548D">
        <w:rPr>
          <w:rFonts w:ascii="Times New Roman" w:hAnsi="Times New Roman" w:cs="Times New Roman"/>
          <w:sz w:val="24"/>
          <w:szCs w:val="24"/>
        </w:rPr>
        <w:t xml:space="preserve">, </w:t>
      </w:r>
      <w:r w:rsidRPr="00FC49AB">
        <w:rPr>
          <w:rFonts w:ascii="Times New Roman" w:hAnsi="Times New Roman" w:cs="Times New Roman"/>
          <w:i/>
          <w:sz w:val="24"/>
          <w:szCs w:val="24"/>
        </w:rPr>
        <w:t>Journal of Finance</w:t>
      </w:r>
      <w:r w:rsidRPr="0050548D">
        <w:rPr>
          <w:rFonts w:ascii="Times New Roman" w:hAnsi="Times New Roman" w:cs="Times New Roman"/>
          <w:i/>
          <w:sz w:val="24"/>
          <w:szCs w:val="24"/>
        </w:rPr>
        <w:t>, 66, 139-176.</w:t>
      </w:r>
    </w:p>
    <w:p w:rsidR="001E7A56" w:rsidRPr="00F75F34" w:rsidRDefault="00484418" w:rsidP="001E7A56">
      <w:pPr>
        <w:autoSpaceDE w:val="0"/>
        <w:autoSpaceDN w:val="0"/>
        <w:adjustRightInd w:val="0"/>
        <w:spacing w:after="0" w:line="240" w:lineRule="auto"/>
        <w:ind w:left="284" w:hanging="284"/>
        <w:jc w:val="both"/>
        <w:rPr>
          <w:rFonts w:ascii="Times New Roman" w:hAnsi="Times New Roman" w:cs="Times New Roman"/>
          <w:i/>
          <w:sz w:val="24"/>
          <w:szCs w:val="24"/>
        </w:rPr>
      </w:pPr>
      <w:r w:rsidRPr="00FC49AB">
        <w:rPr>
          <w:rFonts w:ascii="Times New Roman" w:hAnsi="Times New Roman" w:cs="Times New Roman"/>
          <w:sz w:val="24"/>
          <w:szCs w:val="24"/>
        </w:rPr>
        <w:t xml:space="preserve">Pastor, L., </w:t>
      </w:r>
      <w:r w:rsidR="00F75F34">
        <w:rPr>
          <w:rFonts w:ascii="Times New Roman" w:hAnsi="Times New Roman" w:cs="Times New Roman"/>
          <w:sz w:val="24"/>
          <w:szCs w:val="24"/>
        </w:rPr>
        <w:t>&amp;</w:t>
      </w:r>
      <w:r w:rsidRPr="00FC49AB">
        <w:rPr>
          <w:rFonts w:ascii="Times New Roman" w:hAnsi="Times New Roman" w:cs="Times New Roman"/>
          <w:sz w:val="24"/>
          <w:szCs w:val="24"/>
        </w:rPr>
        <w:t xml:space="preserve"> </w:t>
      </w:r>
      <w:proofErr w:type="spellStart"/>
      <w:r w:rsidRPr="00FC49AB">
        <w:rPr>
          <w:rFonts w:ascii="Times New Roman" w:hAnsi="Times New Roman" w:cs="Times New Roman"/>
          <w:sz w:val="24"/>
          <w:szCs w:val="24"/>
        </w:rPr>
        <w:t>Stambaugh</w:t>
      </w:r>
      <w:proofErr w:type="spellEnd"/>
      <w:r w:rsidR="00F75F34">
        <w:rPr>
          <w:rFonts w:ascii="Times New Roman" w:hAnsi="Times New Roman" w:cs="Times New Roman"/>
          <w:sz w:val="24"/>
          <w:szCs w:val="24"/>
        </w:rPr>
        <w:t xml:space="preserve">, </w:t>
      </w:r>
      <w:r w:rsidR="00F75F34" w:rsidRPr="00FC49AB">
        <w:rPr>
          <w:rFonts w:ascii="Times New Roman" w:hAnsi="Times New Roman" w:cs="Times New Roman"/>
          <w:sz w:val="24"/>
          <w:szCs w:val="24"/>
        </w:rPr>
        <w:t>R.F.</w:t>
      </w:r>
      <w:r w:rsidR="00F75F34">
        <w:rPr>
          <w:rFonts w:ascii="Times New Roman" w:hAnsi="Times New Roman" w:cs="Times New Roman"/>
          <w:sz w:val="24"/>
          <w:szCs w:val="24"/>
        </w:rPr>
        <w:t xml:space="preserve"> (2003). </w:t>
      </w:r>
      <w:r w:rsidRPr="00FC49AB">
        <w:rPr>
          <w:rFonts w:ascii="Times New Roman" w:hAnsi="Times New Roman" w:cs="Times New Roman"/>
          <w:sz w:val="24"/>
          <w:szCs w:val="24"/>
        </w:rPr>
        <w:t>Liquidity risk and expected stock returns.</w:t>
      </w:r>
      <w:r w:rsidR="00F75F34">
        <w:rPr>
          <w:rFonts w:ascii="Times New Roman" w:hAnsi="Times New Roman" w:cs="Times New Roman"/>
          <w:sz w:val="24"/>
          <w:szCs w:val="24"/>
        </w:rPr>
        <w:t xml:space="preserve"> </w:t>
      </w:r>
      <w:r w:rsidRPr="00FC49AB">
        <w:rPr>
          <w:rFonts w:ascii="Times New Roman" w:hAnsi="Times New Roman" w:cs="Times New Roman"/>
          <w:i/>
          <w:sz w:val="24"/>
          <w:szCs w:val="24"/>
        </w:rPr>
        <w:t>Journal of Political Economy</w:t>
      </w:r>
      <w:r w:rsidRPr="00F75F34">
        <w:rPr>
          <w:rFonts w:ascii="Times New Roman" w:hAnsi="Times New Roman" w:cs="Times New Roman"/>
          <w:i/>
          <w:sz w:val="24"/>
          <w:szCs w:val="24"/>
        </w:rPr>
        <w:t>, 111, 642–685.</w:t>
      </w:r>
    </w:p>
    <w:p w:rsidR="009334FA" w:rsidRPr="00684C79" w:rsidRDefault="00484418" w:rsidP="009334FA">
      <w:pPr>
        <w:autoSpaceDE w:val="0"/>
        <w:autoSpaceDN w:val="0"/>
        <w:adjustRightInd w:val="0"/>
        <w:spacing w:after="0" w:line="240" w:lineRule="auto"/>
        <w:ind w:left="284" w:hanging="284"/>
        <w:jc w:val="both"/>
        <w:rPr>
          <w:rFonts w:ascii="Times New Roman" w:hAnsi="Times New Roman" w:cs="Times New Roman"/>
          <w:i/>
          <w:sz w:val="24"/>
          <w:szCs w:val="24"/>
        </w:rPr>
      </w:pPr>
      <w:r w:rsidRPr="007A3B01">
        <w:rPr>
          <w:rFonts w:ascii="Times New Roman" w:hAnsi="Times New Roman" w:cs="Times New Roman"/>
          <w:sz w:val="24"/>
          <w:szCs w:val="24"/>
        </w:rPr>
        <w:t xml:space="preserve">Pereira, J.P., </w:t>
      </w:r>
      <w:r w:rsidR="00684C79" w:rsidRPr="007A3B01">
        <w:rPr>
          <w:rFonts w:ascii="Times New Roman" w:hAnsi="Times New Roman" w:cs="Times New Roman"/>
          <w:sz w:val="24"/>
          <w:szCs w:val="24"/>
        </w:rPr>
        <w:t xml:space="preserve">&amp; </w:t>
      </w:r>
      <w:r w:rsidRPr="007A3B01">
        <w:rPr>
          <w:rFonts w:ascii="Times New Roman" w:hAnsi="Times New Roman" w:cs="Times New Roman"/>
          <w:sz w:val="24"/>
          <w:szCs w:val="24"/>
        </w:rPr>
        <w:t>Zhang</w:t>
      </w:r>
      <w:r w:rsidR="00684C79" w:rsidRPr="007A3B01">
        <w:rPr>
          <w:rFonts w:ascii="Times New Roman" w:hAnsi="Times New Roman" w:cs="Times New Roman"/>
          <w:sz w:val="24"/>
          <w:szCs w:val="24"/>
        </w:rPr>
        <w:t>, H.H</w:t>
      </w:r>
      <w:r w:rsidRPr="007A3B01">
        <w:rPr>
          <w:rFonts w:ascii="Times New Roman" w:hAnsi="Times New Roman" w:cs="Times New Roman"/>
          <w:sz w:val="24"/>
          <w:szCs w:val="24"/>
        </w:rPr>
        <w:t>.</w:t>
      </w:r>
      <w:r w:rsidR="00684C79" w:rsidRPr="007A3B01">
        <w:rPr>
          <w:rFonts w:ascii="Times New Roman" w:hAnsi="Times New Roman" w:cs="Times New Roman"/>
          <w:sz w:val="24"/>
          <w:szCs w:val="24"/>
        </w:rPr>
        <w:t xml:space="preserve"> (2010).</w:t>
      </w:r>
      <w:r w:rsidRPr="007A3B01">
        <w:rPr>
          <w:rFonts w:ascii="Times New Roman" w:hAnsi="Times New Roman" w:cs="Times New Roman"/>
          <w:sz w:val="24"/>
          <w:szCs w:val="24"/>
        </w:rPr>
        <w:t xml:space="preserve"> </w:t>
      </w:r>
      <w:r w:rsidRPr="00FC49AB">
        <w:rPr>
          <w:rFonts w:ascii="Times New Roman" w:hAnsi="Times New Roman" w:cs="Times New Roman"/>
          <w:sz w:val="24"/>
          <w:szCs w:val="24"/>
        </w:rPr>
        <w:t>Stock Returns and the Volatility of Liquidity.</w:t>
      </w:r>
      <w:r w:rsidR="00684C79">
        <w:rPr>
          <w:rFonts w:ascii="Times New Roman" w:hAnsi="Times New Roman" w:cs="Times New Roman"/>
          <w:sz w:val="24"/>
          <w:szCs w:val="24"/>
        </w:rPr>
        <w:t xml:space="preserve"> </w:t>
      </w:r>
      <w:r w:rsidRPr="00FC49AB">
        <w:rPr>
          <w:rFonts w:ascii="Times New Roman" w:hAnsi="Times New Roman" w:cs="Times New Roman"/>
          <w:i/>
          <w:sz w:val="24"/>
          <w:szCs w:val="24"/>
        </w:rPr>
        <w:t>Journal of Financial and Quantitative Analysis</w:t>
      </w:r>
      <w:r w:rsidRPr="00684C79">
        <w:rPr>
          <w:rFonts w:ascii="Times New Roman" w:hAnsi="Times New Roman" w:cs="Times New Roman"/>
          <w:i/>
          <w:sz w:val="24"/>
          <w:szCs w:val="24"/>
        </w:rPr>
        <w:t>, 45, 1077-1110.</w:t>
      </w:r>
    </w:p>
    <w:p w:rsidR="00452541" w:rsidRPr="00FC49AB" w:rsidRDefault="00484418" w:rsidP="00452541">
      <w:pPr>
        <w:autoSpaceDE w:val="0"/>
        <w:autoSpaceDN w:val="0"/>
        <w:adjustRightInd w:val="0"/>
        <w:spacing w:after="0" w:line="240" w:lineRule="auto"/>
        <w:ind w:left="284" w:hanging="284"/>
        <w:jc w:val="both"/>
        <w:rPr>
          <w:rFonts w:ascii="Times New Roman" w:hAnsi="Times New Roman" w:cs="Times New Roman"/>
          <w:sz w:val="24"/>
          <w:szCs w:val="24"/>
        </w:rPr>
      </w:pPr>
      <w:proofErr w:type="spellStart"/>
      <w:r w:rsidRPr="00FC49AB">
        <w:rPr>
          <w:rFonts w:ascii="Times New Roman" w:hAnsi="Times New Roman" w:cs="Times New Roman"/>
          <w:sz w:val="24"/>
          <w:szCs w:val="24"/>
        </w:rPr>
        <w:t>Petkova</w:t>
      </w:r>
      <w:proofErr w:type="spellEnd"/>
      <w:r w:rsidRPr="00FC49AB">
        <w:rPr>
          <w:rFonts w:ascii="Times New Roman" w:hAnsi="Times New Roman" w:cs="Times New Roman"/>
          <w:sz w:val="24"/>
          <w:szCs w:val="24"/>
        </w:rPr>
        <w:t xml:space="preserve">, R. </w:t>
      </w:r>
      <w:r w:rsidR="00684C79">
        <w:rPr>
          <w:rFonts w:ascii="Times New Roman" w:hAnsi="Times New Roman" w:cs="Times New Roman"/>
          <w:sz w:val="24"/>
          <w:szCs w:val="24"/>
        </w:rPr>
        <w:t xml:space="preserve">(2006). </w:t>
      </w:r>
      <w:r w:rsidRPr="00FC49AB">
        <w:rPr>
          <w:rFonts w:ascii="Times New Roman" w:hAnsi="Times New Roman" w:cs="Times New Roman"/>
          <w:sz w:val="24"/>
          <w:szCs w:val="24"/>
        </w:rPr>
        <w:t xml:space="preserve">Do the </w:t>
      </w:r>
      <w:proofErr w:type="spellStart"/>
      <w:r w:rsidRPr="00FC49AB">
        <w:rPr>
          <w:rFonts w:ascii="Times New Roman" w:hAnsi="Times New Roman" w:cs="Times New Roman"/>
          <w:sz w:val="24"/>
          <w:szCs w:val="24"/>
        </w:rPr>
        <w:t>Fama</w:t>
      </w:r>
      <w:proofErr w:type="spellEnd"/>
      <w:r w:rsidRPr="00FC49AB">
        <w:rPr>
          <w:rFonts w:ascii="Times New Roman" w:hAnsi="Times New Roman" w:cs="Times New Roman"/>
          <w:sz w:val="24"/>
          <w:szCs w:val="24"/>
        </w:rPr>
        <w:t xml:space="preserve">-French factors proxy for innovations in predictive variables? </w:t>
      </w:r>
      <w:r w:rsidRPr="00FC49AB">
        <w:rPr>
          <w:rFonts w:ascii="Times New Roman" w:hAnsi="Times New Roman" w:cs="Times New Roman"/>
          <w:i/>
          <w:sz w:val="24"/>
          <w:szCs w:val="24"/>
        </w:rPr>
        <w:t>Journal of Finance</w:t>
      </w:r>
      <w:r w:rsidRPr="00684C79">
        <w:rPr>
          <w:rFonts w:ascii="Times New Roman" w:hAnsi="Times New Roman" w:cs="Times New Roman"/>
          <w:i/>
          <w:sz w:val="24"/>
          <w:szCs w:val="24"/>
        </w:rPr>
        <w:t>, 61,</w:t>
      </w:r>
      <w:r w:rsidR="00684C79">
        <w:rPr>
          <w:rFonts w:ascii="Times New Roman" w:hAnsi="Times New Roman" w:cs="Times New Roman"/>
          <w:i/>
          <w:sz w:val="24"/>
          <w:szCs w:val="24"/>
        </w:rPr>
        <w:t xml:space="preserve"> </w:t>
      </w:r>
      <w:r w:rsidRPr="00684C79">
        <w:rPr>
          <w:rFonts w:ascii="Times New Roman" w:hAnsi="Times New Roman" w:cs="Times New Roman"/>
          <w:i/>
          <w:sz w:val="24"/>
          <w:szCs w:val="24"/>
        </w:rPr>
        <w:t>581-612.</w:t>
      </w:r>
    </w:p>
    <w:p w:rsidR="00FF30EC" w:rsidRPr="00684C79" w:rsidRDefault="00484418" w:rsidP="001E7A56">
      <w:pPr>
        <w:autoSpaceDE w:val="0"/>
        <w:autoSpaceDN w:val="0"/>
        <w:adjustRightInd w:val="0"/>
        <w:spacing w:after="0" w:line="240" w:lineRule="auto"/>
        <w:ind w:left="284" w:hanging="284"/>
        <w:jc w:val="both"/>
        <w:rPr>
          <w:rFonts w:ascii="Times New Roman" w:hAnsi="Times New Roman" w:cs="Times New Roman"/>
          <w:i/>
          <w:sz w:val="24"/>
          <w:szCs w:val="24"/>
        </w:rPr>
      </w:pPr>
      <w:r w:rsidRPr="00FC49AB">
        <w:rPr>
          <w:rFonts w:ascii="Times New Roman" w:hAnsi="Times New Roman" w:cs="Times New Roman"/>
          <w:sz w:val="24"/>
          <w:szCs w:val="24"/>
        </w:rPr>
        <w:t xml:space="preserve">Phillips, P.C.B, </w:t>
      </w:r>
      <w:r w:rsidR="00684C79">
        <w:rPr>
          <w:rFonts w:ascii="Times New Roman" w:hAnsi="Times New Roman" w:cs="Times New Roman"/>
          <w:sz w:val="24"/>
          <w:szCs w:val="24"/>
        </w:rPr>
        <w:t xml:space="preserve">&amp; </w:t>
      </w:r>
      <w:proofErr w:type="spellStart"/>
      <w:r w:rsidRPr="00FC49AB">
        <w:rPr>
          <w:rFonts w:ascii="Times New Roman" w:hAnsi="Times New Roman" w:cs="Times New Roman"/>
          <w:sz w:val="24"/>
          <w:szCs w:val="24"/>
        </w:rPr>
        <w:t>Perron</w:t>
      </w:r>
      <w:proofErr w:type="spellEnd"/>
      <w:r w:rsidR="00684C79">
        <w:rPr>
          <w:rFonts w:ascii="Times New Roman" w:hAnsi="Times New Roman" w:cs="Times New Roman"/>
          <w:sz w:val="24"/>
          <w:szCs w:val="24"/>
        </w:rPr>
        <w:t xml:space="preserve">, </w:t>
      </w:r>
      <w:r w:rsidR="00684C79" w:rsidRPr="00FC49AB">
        <w:rPr>
          <w:rFonts w:ascii="Times New Roman" w:hAnsi="Times New Roman" w:cs="Times New Roman"/>
          <w:sz w:val="24"/>
          <w:szCs w:val="24"/>
        </w:rPr>
        <w:t>P</w:t>
      </w:r>
      <w:r w:rsidRPr="00FC49AB">
        <w:rPr>
          <w:rFonts w:ascii="Times New Roman" w:hAnsi="Times New Roman" w:cs="Times New Roman"/>
          <w:sz w:val="24"/>
          <w:szCs w:val="24"/>
        </w:rPr>
        <w:t>.</w:t>
      </w:r>
      <w:r w:rsidR="00684C79">
        <w:rPr>
          <w:rFonts w:ascii="Times New Roman" w:hAnsi="Times New Roman" w:cs="Times New Roman"/>
          <w:sz w:val="24"/>
          <w:szCs w:val="24"/>
        </w:rPr>
        <w:t xml:space="preserve"> (1988). </w:t>
      </w:r>
      <w:r w:rsidRPr="00FC49AB">
        <w:rPr>
          <w:rFonts w:ascii="Times New Roman" w:hAnsi="Times New Roman" w:cs="Times New Roman"/>
          <w:sz w:val="24"/>
          <w:szCs w:val="24"/>
        </w:rPr>
        <w:t xml:space="preserve">Testing for a Unit Root in Time Series Regression. </w:t>
      </w:r>
      <w:proofErr w:type="spellStart"/>
      <w:r w:rsidRPr="00FC49AB">
        <w:rPr>
          <w:rFonts w:ascii="Times New Roman" w:hAnsi="Times New Roman" w:cs="Times New Roman"/>
          <w:i/>
          <w:sz w:val="24"/>
          <w:szCs w:val="24"/>
        </w:rPr>
        <w:t>Biometrika</w:t>
      </w:r>
      <w:proofErr w:type="spellEnd"/>
      <w:r w:rsidRPr="00684C79">
        <w:rPr>
          <w:rFonts w:ascii="Times New Roman" w:hAnsi="Times New Roman" w:cs="Times New Roman"/>
          <w:i/>
          <w:sz w:val="24"/>
          <w:szCs w:val="24"/>
        </w:rPr>
        <w:t>, 75, 335–346.</w:t>
      </w:r>
    </w:p>
    <w:p w:rsidR="00534024" w:rsidRPr="00684C79" w:rsidRDefault="00484418" w:rsidP="001E7A56">
      <w:pPr>
        <w:autoSpaceDE w:val="0"/>
        <w:autoSpaceDN w:val="0"/>
        <w:adjustRightInd w:val="0"/>
        <w:spacing w:after="0" w:line="240" w:lineRule="auto"/>
        <w:ind w:left="284" w:hanging="284"/>
        <w:jc w:val="both"/>
        <w:rPr>
          <w:rFonts w:ascii="Times New Roman" w:hAnsi="Times New Roman" w:cs="Times New Roman"/>
          <w:i/>
          <w:sz w:val="24"/>
          <w:szCs w:val="24"/>
        </w:rPr>
      </w:pPr>
      <w:r w:rsidRPr="00FC49AB">
        <w:rPr>
          <w:rFonts w:ascii="Times New Roman" w:hAnsi="Times New Roman" w:cs="Times New Roman"/>
          <w:sz w:val="24"/>
          <w:szCs w:val="24"/>
        </w:rPr>
        <w:t>Roll, R.A.</w:t>
      </w:r>
      <w:r w:rsidR="00684C79">
        <w:rPr>
          <w:rFonts w:ascii="Times New Roman" w:hAnsi="Times New Roman" w:cs="Times New Roman"/>
          <w:sz w:val="24"/>
          <w:szCs w:val="24"/>
        </w:rPr>
        <w:t xml:space="preserve"> (1984). </w:t>
      </w:r>
      <w:r w:rsidRPr="00FC49AB">
        <w:rPr>
          <w:rFonts w:ascii="Times New Roman" w:hAnsi="Times New Roman" w:cs="Times New Roman"/>
          <w:sz w:val="24"/>
          <w:szCs w:val="24"/>
        </w:rPr>
        <w:t>A simple implicit measure of the effective bid–ask spread in an efficient Market.</w:t>
      </w:r>
      <w:r w:rsidR="00684C79">
        <w:rPr>
          <w:rFonts w:ascii="Times New Roman" w:hAnsi="Times New Roman" w:cs="Times New Roman"/>
          <w:sz w:val="24"/>
          <w:szCs w:val="24"/>
        </w:rPr>
        <w:t xml:space="preserve"> </w:t>
      </w:r>
      <w:r w:rsidRPr="00FC49AB">
        <w:rPr>
          <w:rFonts w:ascii="Times New Roman" w:hAnsi="Times New Roman" w:cs="Times New Roman"/>
          <w:i/>
          <w:iCs/>
          <w:sz w:val="24"/>
          <w:szCs w:val="24"/>
        </w:rPr>
        <w:t>Journal of Finance</w:t>
      </w:r>
      <w:r w:rsidRPr="00684C79">
        <w:rPr>
          <w:rFonts w:ascii="Times New Roman" w:hAnsi="Times New Roman" w:cs="Times New Roman"/>
          <w:i/>
          <w:iCs/>
          <w:sz w:val="24"/>
          <w:szCs w:val="24"/>
        </w:rPr>
        <w:t xml:space="preserve">, </w:t>
      </w:r>
      <w:r w:rsidRPr="00684C79">
        <w:rPr>
          <w:rFonts w:ascii="Times New Roman" w:hAnsi="Times New Roman" w:cs="Times New Roman"/>
          <w:i/>
          <w:sz w:val="24"/>
          <w:szCs w:val="24"/>
        </w:rPr>
        <w:t>39</w:t>
      </w:r>
      <w:r w:rsidR="00684C79">
        <w:rPr>
          <w:rFonts w:ascii="Times New Roman" w:hAnsi="Times New Roman" w:cs="Times New Roman"/>
          <w:i/>
          <w:sz w:val="24"/>
          <w:szCs w:val="24"/>
        </w:rPr>
        <w:t xml:space="preserve">, </w:t>
      </w:r>
      <w:r w:rsidRPr="00684C79">
        <w:rPr>
          <w:rFonts w:ascii="Times New Roman" w:hAnsi="Times New Roman" w:cs="Times New Roman"/>
          <w:i/>
          <w:sz w:val="24"/>
          <w:szCs w:val="24"/>
        </w:rPr>
        <w:t>1127–1139.</w:t>
      </w:r>
    </w:p>
    <w:p w:rsidR="009A32C6" w:rsidRPr="00FC49AB" w:rsidRDefault="009A32C6" w:rsidP="001E7A56">
      <w:pPr>
        <w:autoSpaceDE w:val="0"/>
        <w:autoSpaceDN w:val="0"/>
        <w:adjustRightInd w:val="0"/>
        <w:spacing w:after="0" w:line="240" w:lineRule="auto"/>
        <w:ind w:left="284" w:hanging="284"/>
        <w:jc w:val="both"/>
        <w:rPr>
          <w:rFonts w:ascii="Times New Roman" w:hAnsi="Times New Roman" w:cs="Times New Roman"/>
          <w:sz w:val="24"/>
          <w:szCs w:val="24"/>
        </w:rPr>
      </w:pPr>
      <w:proofErr w:type="spellStart"/>
      <w:r w:rsidRPr="00FC49AB">
        <w:rPr>
          <w:rFonts w:ascii="Times New Roman" w:hAnsi="Times New Roman" w:cs="Times New Roman"/>
          <w:sz w:val="24"/>
          <w:szCs w:val="24"/>
        </w:rPr>
        <w:t>Soederberg</w:t>
      </w:r>
      <w:proofErr w:type="spellEnd"/>
      <w:r w:rsidRPr="00FC49AB">
        <w:rPr>
          <w:rFonts w:ascii="Times New Roman" w:hAnsi="Times New Roman" w:cs="Times New Roman"/>
          <w:sz w:val="24"/>
          <w:szCs w:val="24"/>
        </w:rPr>
        <w:t>, J. (2008)</w:t>
      </w:r>
      <w:r w:rsidR="007141B8">
        <w:rPr>
          <w:rFonts w:ascii="Times New Roman" w:hAnsi="Times New Roman" w:cs="Times New Roman"/>
          <w:sz w:val="24"/>
          <w:szCs w:val="24"/>
        </w:rPr>
        <w:t xml:space="preserve">. </w:t>
      </w:r>
      <w:r w:rsidRPr="00FC49AB">
        <w:rPr>
          <w:rFonts w:ascii="Times New Roman" w:hAnsi="Times New Roman" w:cs="Times New Roman"/>
          <w:sz w:val="24"/>
          <w:szCs w:val="24"/>
        </w:rPr>
        <w:t>Do macroeconomic variables forecast changes in liquidity? An out-of-sample study on the order-driven stock markets in Scandinavia</w:t>
      </w:r>
      <w:r w:rsidR="007141B8">
        <w:rPr>
          <w:rFonts w:ascii="Times New Roman" w:hAnsi="Times New Roman" w:cs="Times New Roman"/>
          <w:sz w:val="24"/>
          <w:szCs w:val="24"/>
        </w:rPr>
        <w:t>.</w:t>
      </w:r>
      <w:r w:rsidRPr="00FC49AB">
        <w:rPr>
          <w:rFonts w:ascii="Times New Roman" w:hAnsi="Times New Roman" w:cs="Times New Roman"/>
          <w:sz w:val="24"/>
          <w:szCs w:val="24"/>
        </w:rPr>
        <w:t xml:space="preserve"> </w:t>
      </w:r>
      <w:r w:rsidRPr="00FC49AB">
        <w:rPr>
          <w:rFonts w:ascii="Times New Roman" w:hAnsi="Times New Roman" w:cs="Times New Roman"/>
          <w:i/>
          <w:sz w:val="24"/>
          <w:szCs w:val="24"/>
        </w:rPr>
        <w:t xml:space="preserve">CAFO Working Paper, </w:t>
      </w:r>
      <w:proofErr w:type="spellStart"/>
      <w:r w:rsidRPr="00FC49AB">
        <w:rPr>
          <w:rFonts w:ascii="Times New Roman" w:hAnsi="Times New Roman" w:cs="Times New Roman"/>
          <w:i/>
          <w:sz w:val="24"/>
          <w:szCs w:val="24"/>
        </w:rPr>
        <w:t>Vaexjoe</w:t>
      </w:r>
      <w:proofErr w:type="spellEnd"/>
      <w:r w:rsidRPr="00FC49AB">
        <w:rPr>
          <w:rFonts w:ascii="Times New Roman" w:hAnsi="Times New Roman" w:cs="Times New Roman"/>
          <w:i/>
          <w:sz w:val="24"/>
          <w:szCs w:val="24"/>
        </w:rPr>
        <w:t xml:space="preserve"> University.</w:t>
      </w:r>
    </w:p>
    <w:p w:rsidR="0028506D" w:rsidRPr="007141B8" w:rsidRDefault="00484418" w:rsidP="001E7A56">
      <w:pPr>
        <w:autoSpaceDE w:val="0"/>
        <w:autoSpaceDN w:val="0"/>
        <w:adjustRightInd w:val="0"/>
        <w:spacing w:after="0" w:line="240" w:lineRule="auto"/>
        <w:ind w:left="284" w:hanging="284"/>
        <w:jc w:val="both"/>
        <w:rPr>
          <w:rFonts w:ascii="Times New Roman" w:hAnsi="Times New Roman" w:cs="Times New Roman"/>
          <w:i/>
          <w:sz w:val="24"/>
          <w:szCs w:val="24"/>
        </w:rPr>
      </w:pPr>
      <w:r w:rsidRPr="00FC49AB">
        <w:rPr>
          <w:rFonts w:ascii="Times New Roman" w:hAnsi="Times New Roman" w:cs="Times New Roman"/>
          <w:sz w:val="24"/>
          <w:szCs w:val="24"/>
        </w:rPr>
        <w:t xml:space="preserve">Watanabe, A., </w:t>
      </w:r>
      <w:r w:rsidR="007141B8">
        <w:rPr>
          <w:rFonts w:ascii="Times New Roman" w:hAnsi="Times New Roman" w:cs="Times New Roman"/>
          <w:sz w:val="24"/>
          <w:szCs w:val="24"/>
        </w:rPr>
        <w:t xml:space="preserve">&amp; </w:t>
      </w:r>
      <w:r w:rsidRPr="00FC49AB">
        <w:rPr>
          <w:rFonts w:ascii="Times New Roman" w:hAnsi="Times New Roman" w:cs="Times New Roman"/>
          <w:sz w:val="24"/>
          <w:szCs w:val="24"/>
        </w:rPr>
        <w:t>Watanabe</w:t>
      </w:r>
      <w:r w:rsidR="007141B8">
        <w:rPr>
          <w:rFonts w:ascii="Times New Roman" w:hAnsi="Times New Roman" w:cs="Times New Roman"/>
          <w:sz w:val="24"/>
          <w:szCs w:val="24"/>
        </w:rPr>
        <w:t xml:space="preserve">, </w:t>
      </w:r>
      <w:r w:rsidR="007141B8" w:rsidRPr="00FC49AB">
        <w:rPr>
          <w:rFonts w:ascii="Times New Roman" w:hAnsi="Times New Roman" w:cs="Times New Roman"/>
          <w:sz w:val="24"/>
          <w:szCs w:val="24"/>
        </w:rPr>
        <w:t>M</w:t>
      </w:r>
      <w:r w:rsidR="007141B8">
        <w:rPr>
          <w:rFonts w:ascii="Times New Roman" w:hAnsi="Times New Roman" w:cs="Times New Roman"/>
          <w:sz w:val="24"/>
          <w:szCs w:val="24"/>
        </w:rPr>
        <w:t>. (2008).</w:t>
      </w:r>
      <w:r w:rsidRPr="00FC49AB">
        <w:rPr>
          <w:rFonts w:ascii="Times New Roman" w:hAnsi="Times New Roman" w:cs="Times New Roman"/>
          <w:sz w:val="24"/>
          <w:szCs w:val="24"/>
        </w:rPr>
        <w:t xml:space="preserve"> Time-Varying Liquidity Risk and the Cross Section of Stock Returns.</w:t>
      </w:r>
      <w:r w:rsidR="007141B8">
        <w:rPr>
          <w:rFonts w:ascii="Times New Roman" w:hAnsi="Times New Roman" w:cs="Times New Roman"/>
          <w:sz w:val="24"/>
          <w:szCs w:val="24"/>
        </w:rPr>
        <w:t xml:space="preserve"> </w:t>
      </w:r>
      <w:r w:rsidRPr="00FC49AB">
        <w:rPr>
          <w:rFonts w:ascii="Times New Roman" w:hAnsi="Times New Roman" w:cs="Times New Roman"/>
          <w:i/>
          <w:sz w:val="24"/>
          <w:szCs w:val="24"/>
        </w:rPr>
        <w:t>The Review of Financial Studies</w:t>
      </w:r>
      <w:r w:rsidRPr="007141B8">
        <w:rPr>
          <w:rFonts w:ascii="Times New Roman" w:hAnsi="Times New Roman" w:cs="Times New Roman"/>
          <w:i/>
          <w:sz w:val="24"/>
          <w:szCs w:val="24"/>
        </w:rPr>
        <w:t>, 21, 2449-248</w:t>
      </w:r>
      <w:r w:rsidR="009A32C6" w:rsidRPr="007141B8">
        <w:rPr>
          <w:rFonts w:ascii="Times New Roman" w:hAnsi="Times New Roman" w:cs="Times New Roman"/>
          <w:i/>
          <w:sz w:val="24"/>
          <w:szCs w:val="24"/>
        </w:rPr>
        <w:t>6.</w:t>
      </w:r>
    </w:p>
    <w:p w:rsidR="00534024" w:rsidRPr="004C42E3" w:rsidRDefault="00534024" w:rsidP="007E2055">
      <w:pPr>
        <w:autoSpaceDE w:val="0"/>
        <w:autoSpaceDN w:val="0"/>
        <w:adjustRightInd w:val="0"/>
        <w:spacing w:after="0" w:line="360" w:lineRule="auto"/>
        <w:jc w:val="both"/>
        <w:rPr>
          <w:sz w:val="24"/>
          <w:szCs w:val="24"/>
        </w:rPr>
      </w:pPr>
    </w:p>
    <w:p w:rsidR="0065231F" w:rsidRPr="004C42E3" w:rsidRDefault="0065231F" w:rsidP="0065231F">
      <w:pPr>
        <w:spacing w:after="0" w:line="240" w:lineRule="auto"/>
        <w:jc w:val="center"/>
        <w:rPr>
          <w:sz w:val="20"/>
          <w:szCs w:val="20"/>
        </w:rPr>
        <w:sectPr w:rsidR="0065231F" w:rsidRPr="004C42E3" w:rsidSect="003177FA">
          <w:footerReference w:type="default" r:id="rId8"/>
          <w:type w:val="continuous"/>
          <w:pgSz w:w="12240" w:h="15840" w:code="1"/>
          <w:pgMar w:top="1440" w:right="1440" w:bottom="1440" w:left="1440" w:header="709" w:footer="709" w:gutter="0"/>
          <w:cols w:space="708"/>
          <w:docGrid w:linePitch="360"/>
        </w:sectPr>
      </w:pPr>
    </w:p>
    <w:p w:rsidR="00426A19" w:rsidRPr="00426A19" w:rsidRDefault="00426A19" w:rsidP="00FD12D1">
      <w:pPr>
        <w:spacing w:after="0" w:line="240" w:lineRule="auto"/>
        <w:jc w:val="both"/>
        <w:rPr>
          <w:rFonts w:ascii="Times New Roman" w:hAnsi="Times New Roman" w:cs="Times New Roman"/>
          <w:sz w:val="24"/>
          <w:szCs w:val="24"/>
        </w:rPr>
      </w:pPr>
      <w:r w:rsidRPr="00426A19">
        <w:rPr>
          <w:rFonts w:ascii="Times New Roman" w:hAnsi="Times New Roman" w:cs="Times New Roman"/>
          <w:sz w:val="24"/>
          <w:szCs w:val="24"/>
        </w:rPr>
        <w:lastRenderedPageBreak/>
        <w:t xml:space="preserve">Figure 1 </w:t>
      </w:r>
    </w:p>
    <w:p w:rsidR="00426A19" w:rsidRPr="00426A19" w:rsidRDefault="00426A19" w:rsidP="00FD12D1">
      <w:pPr>
        <w:spacing w:after="0" w:line="240" w:lineRule="auto"/>
        <w:jc w:val="both"/>
        <w:rPr>
          <w:rFonts w:ascii="Times New Roman" w:hAnsi="Times New Roman" w:cs="Times New Roman"/>
          <w:sz w:val="24"/>
          <w:szCs w:val="24"/>
        </w:rPr>
      </w:pPr>
      <w:r w:rsidRPr="00426A19">
        <w:rPr>
          <w:rFonts w:ascii="Times New Roman" w:hAnsi="Times New Roman" w:cs="Times New Roman"/>
          <w:sz w:val="24"/>
          <w:szCs w:val="24"/>
        </w:rPr>
        <w:t>Liquidity and the Business Cycle</w:t>
      </w:r>
    </w:p>
    <w:p w:rsidR="00426A19" w:rsidRDefault="00426A19" w:rsidP="00FD12D1">
      <w:pPr>
        <w:spacing w:after="0" w:line="240" w:lineRule="auto"/>
        <w:jc w:val="both"/>
        <w:rPr>
          <w:rFonts w:ascii="Times New Roman" w:hAnsi="Times New Roman" w:cs="Times New Roman"/>
          <w:sz w:val="14"/>
          <w:szCs w:val="14"/>
        </w:rPr>
      </w:pPr>
    </w:p>
    <w:p w:rsidR="00FD12D1" w:rsidRPr="00B46BCA" w:rsidRDefault="00FD12D1" w:rsidP="00FD12D1">
      <w:pPr>
        <w:spacing w:after="0" w:line="240" w:lineRule="auto"/>
        <w:jc w:val="both"/>
        <w:rPr>
          <w:rFonts w:ascii="Times New Roman" w:hAnsi="Times New Roman" w:cs="Times New Roman"/>
          <w:sz w:val="14"/>
          <w:szCs w:val="14"/>
        </w:rPr>
      </w:pPr>
      <w:r w:rsidRPr="007C6027">
        <w:rPr>
          <w:rFonts w:ascii="Times New Roman" w:hAnsi="Times New Roman" w:cs="Times New Roman"/>
          <w:sz w:val="14"/>
          <w:szCs w:val="14"/>
        </w:rPr>
        <w:t xml:space="preserve">The figure shows time series plots of the </w:t>
      </w:r>
      <w:proofErr w:type="spellStart"/>
      <w:r w:rsidRPr="007C6027">
        <w:rPr>
          <w:rFonts w:ascii="Times New Roman" w:hAnsi="Times New Roman" w:cs="Times New Roman"/>
          <w:sz w:val="14"/>
          <w:szCs w:val="14"/>
        </w:rPr>
        <w:t>Amihud</w:t>
      </w:r>
      <w:proofErr w:type="spellEnd"/>
      <w:r w:rsidRPr="007C6027">
        <w:rPr>
          <w:rFonts w:ascii="Times New Roman" w:hAnsi="Times New Roman" w:cs="Times New Roman"/>
          <w:sz w:val="14"/>
          <w:szCs w:val="14"/>
        </w:rPr>
        <w:t xml:space="preserve"> ratio (AM) and the effective Roll estimator (RO) for all countries in our sample. The grey lines are recession periods. A recession period is identified as a period for which there is negative GDP growth for two consecutive terms. </w:t>
      </w:r>
      <w:r w:rsidR="00D23B5B" w:rsidRPr="007C6027">
        <w:rPr>
          <w:rFonts w:ascii="Times New Roman" w:hAnsi="Times New Roman" w:cs="Times New Roman"/>
          <w:sz w:val="14"/>
          <w:szCs w:val="14"/>
        </w:rPr>
        <w:t>Sample range Q4 1995-Q4 2013, 73 quarterly observations.</w:t>
      </w:r>
    </w:p>
    <w:p w:rsidR="00FD12D1" w:rsidRPr="00870E41" w:rsidRDefault="00FD12D1" w:rsidP="00FD12D1">
      <w:pPr>
        <w:spacing w:after="0" w:line="240" w:lineRule="auto"/>
        <w:rPr>
          <w:sz w:val="8"/>
          <w:szCs w:val="8"/>
        </w:rPr>
      </w:pPr>
    </w:p>
    <w:tbl>
      <w:tblPr>
        <w:tblStyle w:val="TableGrid"/>
        <w:tblW w:w="0" w:type="auto"/>
        <w:jc w:val="center"/>
        <w:tblLook w:val="04A0"/>
      </w:tblPr>
      <w:tblGrid>
        <w:gridCol w:w="827"/>
        <w:gridCol w:w="3505"/>
        <w:gridCol w:w="3533"/>
      </w:tblGrid>
      <w:tr w:rsidR="001B58B1" w:rsidTr="001B58B1">
        <w:trPr>
          <w:jc w:val="center"/>
        </w:trPr>
        <w:tc>
          <w:tcPr>
            <w:tcW w:w="827" w:type="dxa"/>
          </w:tcPr>
          <w:p w:rsidR="001B58B1" w:rsidRDefault="001B58B1" w:rsidP="00C46E03">
            <w:pPr>
              <w:jc w:val="center"/>
              <w:rPr>
                <w:sz w:val="16"/>
                <w:szCs w:val="16"/>
              </w:rPr>
            </w:pPr>
          </w:p>
        </w:tc>
        <w:tc>
          <w:tcPr>
            <w:tcW w:w="3505" w:type="dxa"/>
          </w:tcPr>
          <w:p w:rsidR="001B58B1" w:rsidRPr="00787469" w:rsidRDefault="001B58B1" w:rsidP="00C46E03">
            <w:pPr>
              <w:jc w:val="center"/>
              <w:rPr>
                <w:b/>
                <w:sz w:val="16"/>
                <w:szCs w:val="16"/>
              </w:rPr>
            </w:pPr>
            <w:r w:rsidRPr="00787469">
              <w:rPr>
                <w:b/>
                <w:sz w:val="16"/>
                <w:szCs w:val="16"/>
              </w:rPr>
              <w:t>AM</w:t>
            </w:r>
          </w:p>
        </w:tc>
        <w:tc>
          <w:tcPr>
            <w:tcW w:w="3533" w:type="dxa"/>
          </w:tcPr>
          <w:p w:rsidR="001B58B1" w:rsidRPr="00787469" w:rsidRDefault="001B58B1" w:rsidP="00C46E03">
            <w:pPr>
              <w:jc w:val="center"/>
              <w:rPr>
                <w:b/>
                <w:sz w:val="16"/>
                <w:szCs w:val="16"/>
              </w:rPr>
            </w:pPr>
            <w:r w:rsidRPr="00787469">
              <w:rPr>
                <w:b/>
                <w:sz w:val="16"/>
                <w:szCs w:val="16"/>
              </w:rPr>
              <w:t>RO</w:t>
            </w:r>
          </w:p>
        </w:tc>
      </w:tr>
      <w:tr w:rsidR="001B58B1" w:rsidTr="001B58B1">
        <w:trPr>
          <w:jc w:val="center"/>
        </w:trPr>
        <w:tc>
          <w:tcPr>
            <w:tcW w:w="827" w:type="dxa"/>
          </w:tcPr>
          <w:p w:rsidR="001B58B1" w:rsidRDefault="001B58B1" w:rsidP="00C46E03">
            <w:pPr>
              <w:rPr>
                <w:b/>
                <w:sz w:val="16"/>
                <w:szCs w:val="16"/>
              </w:rPr>
            </w:pPr>
            <w:r w:rsidRPr="00787469">
              <w:rPr>
                <w:b/>
                <w:sz w:val="16"/>
                <w:szCs w:val="16"/>
              </w:rPr>
              <w:t>Panel A: Canada</w:t>
            </w:r>
          </w:p>
          <w:p w:rsidR="001B58B1" w:rsidRPr="00787469" w:rsidRDefault="001B58B1" w:rsidP="00C46E03">
            <w:pPr>
              <w:rPr>
                <w:b/>
                <w:sz w:val="16"/>
                <w:szCs w:val="16"/>
              </w:rPr>
            </w:pPr>
          </w:p>
        </w:tc>
        <w:tc>
          <w:tcPr>
            <w:tcW w:w="3505" w:type="dxa"/>
          </w:tcPr>
          <w:p w:rsidR="001B58B1" w:rsidRDefault="00B46BCA" w:rsidP="00C46E03">
            <w:pPr>
              <w:ind w:right="-108"/>
              <w:jc w:val="center"/>
              <w:rPr>
                <w:sz w:val="16"/>
                <w:szCs w:val="16"/>
              </w:rPr>
            </w:pPr>
            <w:r>
              <w:object w:dxaOrig="7050" w:dyaOrig="4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74.3pt" o:ole="">
                  <v:imagedata r:id="rId9" o:title=""/>
                </v:shape>
                <o:OLEObject Type="Embed" ProgID="EViews.Workfile.2" ShapeID="_x0000_i1025" DrawAspect="Content" ObjectID="_1483349294" r:id="rId10"/>
              </w:object>
            </w:r>
          </w:p>
        </w:tc>
        <w:tc>
          <w:tcPr>
            <w:tcW w:w="3533" w:type="dxa"/>
          </w:tcPr>
          <w:p w:rsidR="001B58B1" w:rsidRDefault="00B46BCA" w:rsidP="00C46E03">
            <w:pPr>
              <w:jc w:val="center"/>
              <w:rPr>
                <w:sz w:val="16"/>
                <w:szCs w:val="16"/>
              </w:rPr>
            </w:pPr>
            <w:r>
              <w:object w:dxaOrig="7305" w:dyaOrig="4966">
                <v:shape id="_x0000_i1026" type="#_x0000_t75" style="width:125.55pt;height:72.6pt" o:ole="">
                  <v:imagedata r:id="rId11" o:title=""/>
                </v:shape>
                <o:OLEObject Type="Embed" ProgID="EViews.Workfile.2" ShapeID="_x0000_i1026" DrawAspect="Content" ObjectID="_1483349295" r:id="rId12"/>
              </w:object>
            </w:r>
          </w:p>
        </w:tc>
      </w:tr>
      <w:tr w:rsidR="001B58B1" w:rsidTr="007C6027">
        <w:trPr>
          <w:trHeight w:val="1645"/>
          <w:jc w:val="center"/>
        </w:trPr>
        <w:tc>
          <w:tcPr>
            <w:tcW w:w="827" w:type="dxa"/>
          </w:tcPr>
          <w:p w:rsidR="001B58B1" w:rsidRDefault="001B58B1" w:rsidP="00C46E03">
            <w:pPr>
              <w:rPr>
                <w:b/>
                <w:sz w:val="16"/>
                <w:szCs w:val="16"/>
              </w:rPr>
            </w:pPr>
            <w:r w:rsidRPr="00787469">
              <w:rPr>
                <w:b/>
                <w:sz w:val="16"/>
                <w:szCs w:val="16"/>
              </w:rPr>
              <w:t>Panel B: France</w:t>
            </w:r>
          </w:p>
          <w:p w:rsidR="001B58B1" w:rsidRPr="00787469" w:rsidRDefault="001B58B1" w:rsidP="00C46E03">
            <w:pPr>
              <w:rPr>
                <w:b/>
                <w:sz w:val="16"/>
                <w:szCs w:val="16"/>
              </w:rPr>
            </w:pPr>
          </w:p>
        </w:tc>
        <w:tc>
          <w:tcPr>
            <w:tcW w:w="3505" w:type="dxa"/>
          </w:tcPr>
          <w:p w:rsidR="001B58B1" w:rsidRDefault="007C6027" w:rsidP="00C46E03">
            <w:pPr>
              <w:jc w:val="center"/>
              <w:rPr>
                <w:sz w:val="16"/>
                <w:szCs w:val="16"/>
              </w:rPr>
            </w:pPr>
            <w:r>
              <w:object w:dxaOrig="7155" w:dyaOrig="4966">
                <v:shape id="_x0000_i1027" type="#_x0000_t75" style="width:114.6pt;height:78.35pt" o:ole="">
                  <v:imagedata r:id="rId13" o:title=""/>
                </v:shape>
                <o:OLEObject Type="Embed" ProgID="EViews.Workfile.2" ShapeID="_x0000_i1027" DrawAspect="Content" ObjectID="_1483349296" r:id="rId14"/>
              </w:object>
            </w:r>
          </w:p>
        </w:tc>
        <w:tc>
          <w:tcPr>
            <w:tcW w:w="3533" w:type="dxa"/>
          </w:tcPr>
          <w:p w:rsidR="001B58B1" w:rsidRDefault="007C6027" w:rsidP="00C46E03">
            <w:pPr>
              <w:jc w:val="center"/>
              <w:rPr>
                <w:sz w:val="16"/>
                <w:szCs w:val="16"/>
              </w:rPr>
            </w:pPr>
            <w:r>
              <w:object w:dxaOrig="7305" w:dyaOrig="4966">
                <v:shape id="_x0000_i1028" type="#_x0000_t75" style="width:119.25pt;height:77.75pt" o:ole="">
                  <v:imagedata r:id="rId15" o:title=""/>
                </v:shape>
                <o:OLEObject Type="Embed" ProgID="EViews.Workfile.2" ShapeID="_x0000_i1028" DrawAspect="Content" ObjectID="_1483349297" r:id="rId16"/>
              </w:object>
            </w:r>
          </w:p>
        </w:tc>
      </w:tr>
      <w:tr w:rsidR="001B58B1" w:rsidTr="001B58B1">
        <w:trPr>
          <w:jc w:val="center"/>
        </w:trPr>
        <w:tc>
          <w:tcPr>
            <w:tcW w:w="827" w:type="dxa"/>
          </w:tcPr>
          <w:p w:rsidR="001B58B1" w:rsidRDefault="001B58B1" w:rsidP="00C46E03">
            <w:pPr>
              <w:rPr>
                <w:b/>
                <w:sz w:val="16"/>
                <w:szCs w:val="16"/>
              </w:rPr>
            </w:pPr>
            <w:r w:rsidRPr="00787469">
              <w:rPr>
                <w:b/>
                <w:sz w:val="16"/>
                <w:szCs w:val="16"/>
              </w:rPr>
              <w:t>Panel C: Germany</w:t>
            </w:r>
          </w:p>
          <w:p w:rsidR="001B58B1" w:rsidRPr="00787469" w:rsidRDefault="001B58B1" w:rsidP="00C46E03">
            <w:pPr>
              <w:rPr>
                <w:b/>
                <w:sz w:val="16"/>
                <w:szCs w:val="16"/>
              </w:rPr>
            </w:pPr>
          </w:p>
        </w:tc>
        <w:tc>
          <w:tcPr>
            <w:tcW w:w="3505" w:type="dxa"/>
          </w:tcPr>
          <w:p w:rsidR="001B58B1" w:rsidRPr="00787469" w:rsidRDefault="00B46BCA" w:rsidP="00C46E03">
            <w:pPr>
              <w:jc w:val="center"/>
              <w:rPr>
                <w:sz w:val="16"/>
                <w:szCs w:val="16"/>
              </w:rPr>
            </w:pPr>
            <w:r>
              <w:object w:dxaOrig="7155" w:dyaOrig="4966">
                <v:shape id="_x0000_i1029" type="#_x0000_t75" style="width:111.15pt;height:78.35pt" o:ole="">
                  <v:imagedata r:id="rId17" o:title=""/>
                </v:shape>
                <o:OLEObject Type="Embed" ProgID="EViews.Workfile.2" ShapeID="_x0000_i1029" DrawAspect="Content" ObjectID="_1483349298" r:id="rId18"/>
              </w:object>
            </w:r>
          </w:p>
        </w:tc>
        <w:tc>
          <w:tcPr>
            <w:tcW w:w="3533" w:type="dxa"/>
          </w:tcPr>
          <w:p w:rsidR="001B58B1" w:rsidRDefault="007C6027" w:rsidP="00C46E03">
            <w:pPr>
              <w:jc w:val="center"/>
              <w:rPr>
                <w:sz w:val="16"/>
                <w:szCs w:val="16"/>
              </w:rPr>
            </w:pPr>
            <w:r>
              <w:object w:dxaOrig="7305" w:dyaOrig="4966">
                <v:shape id="_x0000_i1030" type="#_x0000_t75" style="width:111.15pt;height:80.05pt" o:ole="">
                  <v:imagedata r:id="rId19" o:title=""/>
                </v:shape>
                <o:OLEObject Type="Embed" ProgID="EViews.Workfile.2" ShapeID="_x0000_i1030" DrawAspect="Content" ObjectID="_1483349299" r:id="rId20"/>
              </w:object>
            </w:r>
          </w:p>
        </w:tc>
      </w:tr>
      <w:tr w:rsidR="001B58B1" w:rsidTr="001B58B1">
        <w:trPr>
          <w:jc w:val="center"/>
        </w:trPr>
        <w:tc>
          <w:tcPr>
            <w:tcW w:w="827" w:type="dxa"/>
          </w:tcPr>
          <w:p w:rsidR="001B58B1" w:rsidRDefault="001B58B1" w:rsidP="00C46E03">
            <w:pPr>
              <w:rPr>
                <w:b/>
                <w:sz w:val="16"/>
                <w:szCs w:val="16"/>
              </w:rPr>
            </w:pPr>
            <w:r w:rsidRPr="00787469">
              <w:rPr>
                <w:b/>
                <w:sz w:val="16"/>
                <w:szCs w:val="16"/>
              </w:rPr>
              <w:t>Panel D: Italy</w:t>
            </w:r>
          </w:p>
          <w:p w:rsidR="001B58B1" w:rsidRPr="00787469" w:rsidRDefault="001B58B1" w:rsidP="00C46E03">
            <w:pPr>
              <w:rPr>
                <w:b/>
                <w:sz w:val="16"/>
                <w:szCs w:val="16"/>
              </w:rPr>
            </w:pPr>
          </w:p>
        </w:tc>
        <w:tc>
          <w:tcPr>
            <w:tcW w:w="3505" w:type="dxa"/>
          </w:tcPr>
          <w:p w:rsidR="001B58B1" w:rsidRPr="00787469" w:rsidRDefault="007C6027" w:rsidP="00C46E03">
            <w:pPr>
              <w:jc w:val="center"/>
              <w:rPr>
                <w:sz w:val="16"/>
                <w:szCs w:val="16"/>
              </w:rPr>
            </w:pPr>
            <w:r>
              <w:object w:dxaOrig="7110" w:dyaOrig="4966">
                <v:shape id="_x0000_i1031" type="#_x0000_t75" style="width:108.3pt;height:77.2pt" o:ole="">
                  <v:imagedata r:id="rId21" o:title=""/>
                </v:shape>
                <o:OLEObject Type="Embed" ProgID="EViews.Workfile.2" ShapeID="_x0000_i1031" DrawAspect="Content" ObjectID="_1483349300" r:id="rId22"/>
              </w:object>
            </w:r>
          </w:p>
        </w:tc>
        <w:tc>
          <w:tcPr>
            <w:tcW w:w="3533" w:type="dxa"/>
          </w:tcPr>
          <w:p w:rsidR="001B58B1" w:rsidRDefault="00B46BCA" w:rsidP="0057034C">
            <w:pPr>
              <w:jc w:val="center"/>
              <w:rPr>
                <w:sz w:val="16"/>
                <w:szCs w:val="16"/>
              </w:rPr>
            </w:pPr>
            <w:r>
              <w:object w:dxaOrig="7305" w:dyaOrig="4966">
                <v:shape id="_x0000_i1032" type="#_x0000_t75" style="width:113.45pt;height:75.45pt" o:ole="">
                  <v:imagedata r:id="rId23" o:title=""/>
                </v:shape>
                <o:OLEObject Type="Embed" ProgID="EViews.Workfile.2" ShapeID="_x0000_i1032" DrawAspect="Content" ObjectID="_1483349301" r:id="rId24"/>
              </w:object>
            </w:r>
          </w:p>
        </w:tc>
      </w:tr>
      <w:tr w:rsidR="001B58B1" w:rsidTr="001B58B1">
        <w:trPr>
          <w:jc w:val="center"/>
        </w:trPr>
        <w:tc>
          <w:tcPr>
            <w:tcW w:w="827" w:type="dxa"/>
          </w:tcPr>
          <w:p w:rsidR="001B58B1" w:rsidRDefault="001B58B1" w:rsidP="00C46E03">
            <w:pPr>
              <w:rPr>
                <w:b/>
                <w:sz w:val="16"/>
                <w:szCs w:val="16"/>
              </w:rPr>
            </w:pPr>
            <w:r w:rsidRPr="00787469">
              <w:rPr>
                <w:b/>
                <w:sz w:val="16"/>
                <w:szCs w:val="16"/>
              </w:rPr>
              <w:t>Panel E: Japan</w:t>
            </w:r>
          </w:p>
          <w:p w:rsidR="001B58B1" w:rsidRPr="00787469" w:rsidRDefault="001B58B1" w:rsidP="00C46E03">
            <w:pPr>
              <w:rPr>
                <w:b/>
                <w:sz w:val="16"/>
                <w:szCs w:val="16"/>
              </w:rPr>
            </w:pPr>
          </w:p>
        </w:tc>
        <w:tc>
          <w:tcPr>
            <w:tcW w:w="3505" w:type="dxa"/>
          </w:tcPr>
          <w:p w:rsidR="001B58B1" w:rsidRDefault="007C6027" w:rsidP="00C46E03">
            <w:pPr>
              <w:jc w:val="center"/>
              <w:rPr>
                <w:sz w:val="16"/>
                <w:szCs w:val="16"/>
              </w:rPr>
            </w:pPr>
            <w:r>
              <w:object w:dxaOrig="7635" w:dyaOrig="4966">
                <v:shape id="_x0000_i1033" type="#_x0000_t75" style="width:116.35pt;height:80.05pt" o:ole="">
                  <v:imagedata r:id="rId25" o:title=""/>
                </v:shape>
                <o:OLEObject Type="Embed" ProgID="EViews.Workfile.2" ShapeID="_x0000_i1033" DrawAspect="Content" ObjectID="_1483349302" r:id="rId26"/>
              </w:object>
            </w:r>
          </w:p>
        </w:tc>
        <w:tc>
          <w:tcPr>
            <w:tcW w:w="3533" w:type="dxa"/>
          </w:tcPr>
          <w:p w:rsidR="001B58B1" w:rsidRDefault="00B46BCA" w:rsidP="00C46E03">
            <w:pPr>
              <w:jc w:val="center"/>
              <w:rPr>
                <w:sz w:val="16"/>
                <w:szCs w:val="16"/>
              </w:rPr>
            </w:pPr>
            <w:r>
              <w:object w:dxaOrig="7305" w:dyaOrig="4966">
                <v:shape id="_x0000_i1034" type="#_x0000_t75" style="width:115.2pt;height:77.2pt" o:ole="">
                  <v:imagedata r:id="rId27" o:title=""/>
                </v:shape>
                <o:OLEObject Type="Embed" ProgID="EViews.Workfile.2" ShapeID="_x0000_i1034" DrawAspect="Content" ObjectID="_1483349303" r:id="rId28"/>
              </w:object>
            </w:r>
          </w:p>
        </w:tc>
      </w:tr>
      <w:tr w:rsidR="001B58B1" w:rsidTr="001B58B1">
        <w:trPr>
          <w:jc w:val="center"/>
        </w:trPr>
        <w:tc>
          <w:tcPr>
            <w:tcW w:w="827" w:type="dxa"/>
          </w:tcPr>
          <w:p w:rsidR="001B58B1" w:rsidRDefault="001B58B1" w:rsidP="00C46E03">
            <w:pPr>
              <w:rPr>
                <w:b/>
                <w:sz w:val="16"/>
                <w:szCs w:val="16"/>
              </w:rPr>
            </w:pPr>
            <w:r w:rsidRPr="00787469">
              <w:rPr>
                <w:b/>
                <w:sz w:val="16"/>
                <w:szCs w:val="16"/>
              </w:rPr>
              <w:t xml:space="preserve">Panel F: UK </w:t>
            </w:r>
          </w:p>
          <w:p w:rsidR="001B58B1" w:rsidRPr="00787469" w:rsidRDefault="001B58B1" w:rsidP="00C46E03">
            <w:pPr>
              <w:rPr>
                <w:b/>
                <w:sz w:val="16"/>
                <w:szCs w:val="16"/>
              </w:rPr>
            </w:pPr>
          </w:p>
        </w:tc>
        <w:tc>
          <w:tcPr>
            <w:tcW w:w="3505" w:type="dxa"/>
          </w:tcPr>
          <w:p w:rsidR="001B58B1" w:rsidRDefault="007C6027" w:rsidP="00C46E03">
            <w:pPr>
              <w:jc w:val="center"/>
              <w:rPr>
                <w:sz w:val="16"/>
                <w:szCs w:val="16"/>
              </w:rPr>
            </w:pPr>
            <w:r>
              <w:object w:dxaOrig="7410" w:dyaOrig="4966">
                <v:shape id="_x0000_i1035" type="#_x0000_t75" style="width:108.85pt;height:72.6pt" o:ole="">
                  <v:imagedata r:id="rId29" o:title=""/>
                </v:shape>
                <o:OLEObject Type="Embed" ProgID="EViews.Workfile.2" ShapeID="_x0000_i1035" DrawAspect="Content" ObjectID="_1483349304" r:id="rId30"/>
              </w:object>
            </w:r>
          </w:p>
        </w:tc>
        <w:tc>
          <w:tcPr>
            <w:tcW w:w="3533" w:type="dxa"/>
          </w:tcPr>
          <w:p w:rsidR="001B58B1" w:rsidRDefault="00B46BCA" w:rsidP="00C46E03">
            <w:pPr>
              <w:jc w:val="center"/>
              <w:rPr>
                <w:sz w:val="16"/>
                <w:szCs w:val="16"/>
              </w:rPr>
            </w:pPr>
            <w:r>
              <w:object w:dxaOrig="7305" w:dyaOrig="4966">
                <v:shape id="_x0000_i1036" type="#_x0000_t75" style="width:111.15pt;height:74.3pt" o:ole="">
                  <v:imagedata r:id="rId31" o:title=""/>
                </v:shape>
                <o:OLEObject Type="Embed" ProgID="EViews.Workfile.2" ShapeID="_x0000_i1036" DrawAspect="Content" ObjectID="_1483349305" r:id="rId32"/>
              </w:object>
            </w:r>
          </w:p>
        </w:tc>
      </w:tr>
      <w:tr w:rsidR="00294645" w:rsidTr="001B58B1">
        <w:trPr>
          <w:jc w:val="center"/>
        </w:trPr>
        <w:tc>
          <w:tcPr>
            <w:tcW w:w="827" w:type="dxa"/>
          </w:tcPr>
          <w:p w:rsidR="00294645" w:rsidRPr="00787469" w:rsidRDefault="00A003A6" w:rsidP="00C46E03">
            <w:pPr>
              <w:rPr>
                <w:b/>
                <w:sz w:val="16"/>
                <w:szCs w:val="16"/>
              </w:rPr>
            </w:pPr>
            <w:r>
              <w:rPr>
                <w:b/>
                <w:sz w:val="16"/>
                <w:szCs w:val="16"/>
              </w:rPr>
              <w:t>USA</w:t>
            </w:r>
          </w:p>
        </w:tc>
        <w:tc>
          <w:tcPr>
            <w:tcW w:w="3505" w:type="dxa"/>
          </w:tcPr>
          <w:p w:rsidR="00294645" w:rsidRDefault="00B46BCA" w:rsidP="00C46E03">
            <w:pPr>
              <w:jc w:val="center"/>
            </w:pPr>
            <w:r>
              <w:object w:dxaOrig="7305" w:dyaOrig="4966">
                <v:shape id="_x0000_i1037" type="#_x0000_t75" style="width:106pt;height:73.15pt" o:ole="">
                  <v:imagedata r:id="rId33" o:title=""/>
                </v:shape>
                <o:OLEObject Type="Embed" ProgID="EViews.Workfile.2" ShapeID="_x0000_i1037" DrawAspect="Content" ObjectID="_1483349306" r:id="rId34"/>
              </w:object>
            </w:r>
          </w:p>
        </w:tc>
        <w:tc>
          <w:tcPr>
            <w:tcW w:w="3533" w:type="dxa"/>
          </w:tcPr>
          <w:p w:rsidR="00294645" w:rsidRDefault="00B46BCA" w:rsidP="00C46E03">
            <w:pPr>
              <w:jc w:val="center"/>
            </w:pPr>
            <w:r>
              <w:object w:dxaOrig="7305" w:dyaOrig="4966">
                <v:shape id="_x0000_i1038" type="#_x0000_t75" style="width:103.1pt;height:71.4pt" o:ole="">
                  <v:imagedata r:id="rId35" o:title=""/>
                </v:shape>
                <o:OLEObject Type="Embed" ProgID="EViews.Workfile.2" ShapeID="_x0000_i1038" DrawAspect="Content" ObjectID="_1483349307" r:id="rId36"/>
              </w:object>
            </w:r>
          </w:p>
        </w:tc>
      </w:tr>
    </w:tbl>
    <w:p w:rsidR="00FD12D1" w:rsidRDefault="00FD12D1" w:rsidP="00FD12D1">
      <w:pPr>
        <w:spacing w:after="0" w:line="240" w:lineRule="auto"/>
        <w:rPr>
          <w:sz w:val="16"/>
          <w:szCs w:val="16"/>
        </w:rPr>
      </w:pPr>
    </w:p>
    <w:p w:rsidR="00FD12D1" w:rsidRDefault="00FD12D1" w:rsidP="00FD12D1">
      <w:pPr>
        <w:spacing w:after="0" w:line="240" w:lineRule="auto"/>
        <w:rPr>
          <w:sz w:val="16"/>
          <w:szCs w:val="16"/>
        </w:rPr>
      </w:pPr>
    </w:p>
    <w:p w:rsidR="00FD12D1" w:rsidRDefault="00FD12D1" w:rsidP="00FD12D1">
      <w:pPr>
        <w:pBdr>
          <w:top w:val="single" w:sz="4" w:space="1" w:color="auto"/>
          <w:bottom w:val="single" w:sz="4" w:space="1" w:color="auto"/>
        </w:pBdr>
        <w:spacing w:after="0" w:line="240" w:lineRule="auto"/>
        <w:jc w:val="center"/>
        <w:rPr>
          <w:rFonts w:ascii="Times New Roman" w:hAnsi="Times New Roman" w:cs="Times New Roman"/>
          <w:b/>
          <w:sz w:val="24"/>
          <w:szCs w:val="24"/>
        </w:rPr>
        <w:sectPr w:rsidR="00FD12D1" w:rsidSect="00A12603">
          <w:pgSz w:w="12240" w:h="15840" w:code="1"/>
          <w:pgMar w:top="1440" w:right="1440" w:bottom="1440" w:left="1440" w:header="708" w:footer="708" w:gutter="0"/>
          <w:cols w:space="708"/>
          <w:docGrid w:linePitch="360"/>
        </w:sectPr>
      </w:pPr>
    </w:p>
    <w:p w:rsidR="00426A19" w:rsidRPr="00426A19" w:rsidRDefault="00426A19" w:rsidP="00426A19">
      <w:pPr>
        <w:spacing w:after="0" w:line="240" w:lineRule="auto"/>
        <w:jc w:val="both"/>
        <w:rPr>
          <w:rFonts w:ascii="Times New Roman" w:hAnsi="Times New Roman" w:cs="Times New Roman"/>
          <w:sz w:val="24"/>
          <w:szCs w:val="24"/>
        </w:rPr>
      </w:pPr>
      <w:r w:rsidRPr="00426A19">
        <w:rPr>
          <w:rFonts w:ascii="Times New Roman" w:hAnsi="Times New Roman" w:cs="Times New Roman"/>
          <w:sz w:val="24"/>
          <w:szCs w:val="24"/>
        </w:rPr>
        <w:lastRenderedPageBreak/>
        <w:t>Table 1</w:t>
      </w:r>
    </w:p>
    <w:p w:rsidR="00426A19" w:rsidRPr="00426A19" w:rsidRDefault="00426A19" w:rsidP="00426A19">
      <w:pPr>
        <w:pBdr>
          <w:bottom w:val="single" w:sz="6" w:space="1" w:color="auto"/>
        </w:pBdr>
        <w:spacing w:after="0" w:line="240" w:lineRule="auto"/>
        <w:jc w:val="both"/>
        <w:rPr>
          <w:rFonts w:ascii="Times New Roman" w:hAnsi="Times New Roman" w:cs="Times New Roman"/>
          <w:sz w:val="24"/>
          <w:szCs w:val="24"/>
          <w:highlight w:val="yellow"/>
        </w:rPr>
      </w:pPr>
      <w:r w:rsidRPr="00426A19">
        <w:rPr>
          <w:rFonts w:ascii="Times New Roman" w:hAnsi="Times New Roman" w:cs="Times New Roman"/>
          <w:sz w:val="24"/>
          <w:szCs w:val="24"/>
        </w:rPr>
        <w:t>Descriptive Statistics and Correlations between Liquidity Variables</w:t>
      </w:r>
    </w:p>
    <w:p w:rsidR="00426A19" w:rsidRDefault="00426A19" w:rsidP="00426A19">
      <w:pPr>
        <w:spacing w:after="0" w:line="240" w:lineRule="auto"/>
        <w:rPr>
          <w:rFonts w:cs="Times New Roman"/>
          <w:b/>
          <w:sz w:val="20"/>
          <w:szCs w:val="20"/>
        </w:rPr>
      </w:pPr>
    </w:p>
    <w:p w:rsidR="00086D56" w:rsidRPr="00870E41" w:rsidRDefault="00086D56" w:rsidP="00901E3E">
      <w:pPr>
        <w:spacing w:after="0" w:line="240" w:lineRule="auto"/>
        <w:jc w:val="center"/>
        <w:rPr>
          <w:rFonts w:cs="Times New Roman"/>
          <w:b/>
          <w:sz w:val="20"/>
          <w:szCs w:val="20"/>
        </w:rPr>
      </w:pPr>
      <w:r w:rsidRPr="00870E41">
        <w:rPr>
          <w:rFonts w:cs="Times New Roman"/>
          <w:b/>
          <w:sz w:val="20"/>
          <w:szCs w:val="20"/>
        </w:rPr>
        <w:t>Panel A: Descriptive Statistics</w:t>
      </w:r>
    </w:p>
    <w:p w:rsidR="00086D56" w:rsidRPr="003727D5" w:rsidRDefault="00086D56" w:rsidP="00426A19">
      <w:pPr>
        <w:spacing w:after="0" w:line="240" w:lineRule="auto"/>
        <w:rPr>
          <w:sz w:val="8"/>
          <w:szCs w:val="8"/>
        </w:rPr>
      </w:pPr>
    </w:p>
    <w:tbl>
      <w:tblPr>
        <w:tblStyle w:val="LightShading1"/>
        <w:tblW w:w="1300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992"/>
        <w:gridCol w:w="992"/>
        <w:gridCol w:w="992"/>
        <w:gridCol w:w="993"/>
        <w:gridCol w:w="992"/>
        <w:gridCol w:w="992"/>
        <w:gridCol w:w="992"/>
        <w:gridCol w:w="993"/>
        <w:gridCol w:w="992"/>
        <w:gridCol w:w="992"/>
        <w:gridCol w:w="992"/>
        <w:gridCol w:w="993"/>
      </w:tblGrid>
      <w:tr w:rsidR="00086D56" w:rsidRPr="00426A19" w:rsidTr="00426A19">
        <w:trPr>
          <w:cnfStyle w:val="100000000000"/>
          <w:trHeight w:val="234"/>
        </w:trPr>
        <w:tc>
          <w:tcPr>
            <w:cnfStyle w:val="001000000000"/>
            <w:tcW w:w="1101" w:type="dxa"/>
            <w:tcBorders>
              <w:top w:val="single" w:sz="4" w:space="0" w:color="auto"/>
              <w:left w:val="single" w:sz="4" w:space="0" w:color="auto"/>
              <w:bottom w:val="single" w:sz="4" w:space="0" w:color="auto"/>
              <w:right w:val="single" w:sz="4" w:space="0" w:color="auto"/>
            </w:tcBorders>
            <w:shd w:val="clear" w:color="auto" w:fill="auto"/>
          </w:tcPr>
          <w:p w:rsidR="00086D56" w:rsidRPr="00F82ACB" w:rsidRDefault="00086D56" w:rsidP="00297F94">
            <w:pPr>
              <w:spacing w:after="200" w:line="276" w:lineRule="auto"/>
              <w:rPr>
                <w:rFonts w:ascii="Times New Roman" w:hAnsi="Times New Roman" w:cs="Times New Roman"/>
                <w:sz w:val="12"/>
                <w:szCs w:val="1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086D56" w:rsidRPr="00426A19" w:rsidRDefault="00086D56" w:rsidP="00297F94">
            <w:pPr>
              <w:spacing w:after="200" w:line="276" w:lineRule="auto"/>
              <w:jc w:val="center"/>
              <w:cnfStyle w:val="100000000000"/>
              <w:rPr>
                <w:rFonts w:ascii="Times New Roman" w:hAnsi="Times New Roman" w:cs="Times New Roman"/>
                <w:b w:val="0"/>
                <w:sz w:val="12"/>
                <w:szCs w:val="12"/>
              </w:rPr>
            </w:pPr>
            <w:r w:rsidRPr="00426A19">
              <w:rPr>
                <w:sz w:val="12"/>
                <w:szCs w:val="12"/>
              </w:rPr>
              <w:t>CANADA</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86D56" w:rsidRPr="00426A19" w:rsidRDefault="00086D56" w:rsidP="00297F94">
            <w:pPr>
              <w:spacing w:after="200" w:line="276" w:lineRule="auto"/>
              <w:jc w:val="center"/>
              <w:cnfStyle w:val="100000000000"/>
              <w:rPr>
                <w:rFonts w:ascii="Times New Roman" w:hAnsi="Times New Roman" w:cs="Times New Roman"/>
                <w:b w:val="0"/>
                <w:sz w:val="12"/>
                <w:szCs w:val="12"/>
              </w:rPr>
            </w:pPr>
            <w:r w:rsidRPr="00426A19">
              <w:rPr>
                <w:sz w:val="12"/>
                <w:szCs w:val="12"/>
              </w:rPr>
              <w:t>FRANCE</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086D56" w:rsidRPr="00426A19" w:rsidRDefault="00086D56" w:rsidP="00297F94">
            <w:pPr>
              <w:spacing w:after="200" w:line="276" w:lineRule="auto"/>
              <w:jc w:val="center"/>
              <w:cnfStyle w:val="100000000000"/>
              <w:rPr>
                <w:rFonts w:ascii="Times New Roman" w:hAnsi="Times New Roman" w:cs="Times New Roman"/>
                <w:b w:val="0"/>
                <w:sz w:val="12"/>
                <w:szCs w:val="12"/>
              </w:rPr>
            </w:pPr>
            <w:r w:rsidRPr="00426A19">
              <w:rPr>
                <w:sz w:val="12"/>
                <w:szCs w:val="12"/>
              </w:rPr>
              <w:t>GERMANY</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86D56" w:rsidRPr="00426A19" w:rsidRDefault="00086D56" w:rsidP="00297F94">
            <w:pPr>
              <w:spacing w:after="200" w:line="276" w:lineRule="auto"/>
              <w:jc w:val="center"/>
              <w:cnfStyle w:val="100000000000"/>
              <w:rPr>
                <w:rFonts w:ascii="Times New Roman" w:hAnsi="Times New Roman" w:cs="Times New Roman"/>
                <w:b w:val="0"/>
                <w:sz w:val="12"/>
                <w:szCs w:val="12"/>
              </w:rPr>
            </w:pPr>
            <w:r w:rsidRPr="00426A19">
              <w:rPr>
                <w:sz w:val="12"/>
                <w:szCs w:val="12"/>
              </w:rPr>
              <w:t>ITALY</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086D56" w:rsidRPr="00426A19" w:rsidRDefault="00086D56" w:rsidP="00297F94">
            <w:pPr>
              <w:spacing w:after="200" w:line="276" w:lineRule="auto"/>
              <w:jc w:val="center"/>
              <w:cnfStyle w:val="100000000000"/>
              <w:rPr>
                <w:rFonts w:ascii="Times New Roman" w:hAnsi="Times New Roman" w:cs="Times New Roman"/>
                <w:b w:val="0"/>
                <w:sz w:val="12"/>
                <w:szCs w:val="12"/>
              </w:rPr>
            </w:pPr>
            <w:r w:rsidRPr="00426A19">
              <w:rPr>
                <w:sz w:val="12"/>
                <w:szCs w:val="12"/>
              </w:rPr>
              <w:t>JAPAN</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86D56" w:rsidRPr="00426A19" w:rsidRDefault="00086D56" w:rsidP="00297F94">
            <w:pPr>
              <w:spacing w:after="200" w:line="276" w:lineRule="auto"/>
              <w:jc w:val="center"/>
              <w:cnfStyle w:val="100000000000"/>
              <w:rPr>
                <w:rFonts w:ascii="Times New Roman" w:hAnsi="Times New Roman" w:cs="Times New Roman"/>
                <w:b w:val="0"/>
                <w:sz w:val="12"/>
                <w:szCs w:val="12"/>
              </w:rPr>
            </w:pPr>
            <w:r w:rsidRPr="00426A19">
              <w:rPr>
                <w:sz w:val="12"/>
                <w:szCs w:val="12"/>
              </w:rPr>
              <w:t>UK</w:t>
            </w:r>
          </w:p>
        </w:tc>
      </w:tr>
      <w:tr w:rsidR="00086D56" w:rsidRPr="00426A19" w:rsidTr="00426A19">
        <w:trPr>
          <w:cnfStyle w:val="000000100000"/>
          <w:trHeight w:val="297"/>
        </w:trPr>
        <w:tc>
          <w:tcPr>
            <w:cnfStyle w:val="001000000000"/>
            <w:tcW w:w="1101" w:type="dxa"/>
            <w:tcBorders>
              <w:top w:val="single" w:sz="4" w:space="0" w:color="auto"/>
              <w:left w:val="none" w:sz="0" w:space="0" w:color="auto"/>
              <w:right w:val="none" w:sz="0" w:space="0" w:color="auto"/>
            </w:tcBorders>
            <w:shd w:val="clear" w:color="auto" w:fill="auto"/>
          </w:tcPr>
          <w:p w:rsidR="00086D56" w:rsidRPr="00426A19" w:rsidRDefault="00086D56" w:rsidP="00297F94">
            <w:pPr>
              <w:spacing w:after="200" w:line="276" w:lineRule="auto"/>
              <w:jc w:val="center"/>
              <w:rPr>
                <w:rFonts w:ascii="Times New Roman" w:hAnsi="Times New Roman" w:cs="Times New Roman"/>
                <w:sz w:val="12"/>
                <w:szCs w:val="12"/>
              </w:rPr>
            </w:pPr>
          </w:p>
        </w:tc>
        <w:tc>
          <w:tcPr>
            <w:tcW w:w="992" w:type="dxa"/>
            <w:tcBorders>
              <w:top w:val="single" w:sz="4" w:space="0" w:color="auto"/>
              <w:left w:val="none" w:sz="0" w:space="0" w:color="auto"/>
              <w:right w:val="none" w:sz="0" w:space="0" w:color="auto"/>
            </w:tcBorders>
            <w:shd w:val="clear" w:color="auto" w:fill="auto"/>
          </w:tcPr>
          <w:p w:rsidR="00086D56" w:rsidRPr="00426A19" w:rsidRDefault="00086D56" w:rsidP="00297F94">
            <w:pPr>
              <w:spacing w:after="200" w:line="276" w:lineRule="auto"/>
              <w:jc w:val="center"/>
              <w:cnfStyle w:val="000000100000"/>
              <w:rPr>
                <w:rFonts w:ascii="Times New Roman" w:hAnsi="Times New Roman" w:cs="Times New Roman"/>
                <w:sz w:val="12"/>
                <w:szCs w:val="12"/>
              </w:rPr>
            </w:pPr>
            <w:r w:rsidRPr="00426A19">
              <w:rPr>
                <w:rFonts w:ascii="Times New Roman" w:hAnsi="Times New Roman" w:cs="Times New Roman"/>
                <w:sz w:val="12"/>
                <w:szCs w:val="12"/>
              </w:rPr>
              <w:t>NAM</w:t>
            </w:r>
          </w:p>
        </w:tc>
        <w:tc>
          <w:tcPr>
            <w:tcW w:w="992" w:type="dxa"/>
            <w:tcBorders>
              <w:top w:val="single" w:sz="4" w:space="0" w:color="auto"/>
              <w:left w:val="none" w:sz="0" w:space="0" w:color="auto"/>
              <w:right w:val="none" w:sz="0" w:space="0" w:color="auto"/>
            </w:tcBorders>
            <w:shd w:val="clear" w:color="auto" w:fill="auto"/>
          </w:tcPr>
          <w:p w:rsidR="00086D56" w:rsidRPr="00426A19" w:rsidRDefault="00086D56" w:rsidP="00297F94">
            <w:pPr>
              <w:spacing w:after="200" w:line="276" w:lineRule="auto"/>
              <w:jc w:val="center"/>
              <w:cnfStyle w:val="000000100000"/>
              <w:rPr>
                <w:rFonts w:ascii="Times New Roman" w:hAnsi="Times New Roman" w:cs="Times New Roman"/>
                <w:sz w:val="12"/>
                <w:szCs w:val="12"/>
              </w:rPr>
            </w:pPr>
            <w:r w:rsidRPr="00426A19">
              <w:rPr>
                <w:rFonts w:ascii="Times New Roman" w:hAnsi="Times New Roman" w:cs="Times New Roman"/>
                <w:sz w:val="12"/>
                <w:szCs w:val="12"/>
              </w:rPr>
              <w:t>NRO</w:t>
            </w:r>
          </w:p>
        </w:tc>
        <w:tc>
          <w:tcPr>
            <w:tcW w:w="992" w:type="dxa"/>
            <w:tcBorders>
              <w:top w:val="single" w:sz="4" w:space="0" w:color="auto"/>
              <w:left w:val="none" w:sz="0" w:space="0" w:color="auto"/>
              <w:right w:val="none" w:sz="0" w:space="0" w:color="auto"/>
            </w:tcBorders>
            <w:shd w:val="clear" w:color="auto" w:fill="auto"/>
          </w:tcPr>
          <w:p w:rsidR="00086D56" w:rsidRPr="00426A19" w:rsidRDefault="00086D56" w:rsidP="00297F94">
            <w:pPr>
              <w:spacing w:after="200" w:line="276" w:lineRule="auto"/>
              <w:jc w:val="center"/>
              <w:cnfStyle w:val="000000100000"/>
              <w:rPr>
                <w:rFonts w:ascii="Times New Roman" w:hAnsi="Times New Roman" w:cs="Times New Roman"/>
                <w:sz w:val="12"/>
                <w:szCs w:val="12"/>
              </w:rPr>
            </w:pPr>
            <w:r w:rsidRPr="00426A19">
              <w:rPr>
                <w:rFonts w:ascii="Times New Roman" w:hAnsi="Times New Roman" w:cs="Times New Roman"/>
                <w:sz w:val="12"/>
                <w:szCs w:val="12"/>
              </w:rPr>
              <w:t>NAM</w:t>
            </w:r>
          </w:p>
        </w:tc>
        <w:tc>
          <w:tcPr>
            <w:tcW w:w="993" w:type="dxa"/>
            <w:tcBorders>
              <w:top w:val="single" w:sz="4" w:space="0" w:color="auto"/>
              <w:left w:val="none" w:sz="0" w:space="0" w:color="auto"/>
              <w:right w:val="none" w:sz="0" w:space="0" w:color="auto"/>
            </w:tcBorders>
            <w:shd w:val="clear" w:color="auto" w:fill="auto"/>
          </w:tcPr>
          <w:p w:rsidR="00086D56" w:rsidRPr="00426A19" w:rsidRDefault="00086D56" w:rsidP="00297F94">
            <w:pPr>
              <w:spacing w:after="200" w:line="276" w:lineRule="auto"/>
              <w:jc w:val="center"/>
              <w:cnfStyle w:val="000000100000"/>
              <w:rPr>
                <w:rFonts w:ascii="Times New Roman" w:hAnsi="Times New Roman" w:cs="Times New Roman"/>
                <w:sz w:val="12"/>
                <w:szCs w:val="12"/>
              </w:rPr>
            </w:pPr>
            <w:r w:rsidRPr="00426A19">
              <w:rPr>
                <w:rFonts w:ascii="Times New Roman" w:hAnsi="Times New Roman" w:cs="Times New Roman"/>
                <w:sz w:val="12"/>
                <w:szCs w:val="12"/>
              </w:rPr>
              <w:t>NRO</w:t>
            </w:r>
          </w:p>
        </w:tc>
        <w:tc>
          <w:tcPr>
            <w:tcW w:w="992" w:type="dxa"/>
            <w:tcBorders>
              <w:top w:val="single" w:sz="4" w:space="0" w:color="auto"/>
              <w:left w:val="none" w:sz="0" w:space="0" w:color="auto"/>
              <w:right w:val="none" w:sz="0" w:space="0" w:color="auto"/>
            </w:tcBorders>
            <w:shd w:val="clear" w:color="auto" w:fill="auto"/>
          </w:tcPr>
          <w:p w:rsidR="00086D56" w:rsidRPr="00426A19" w:rsidRDefault="00086D56" w:rsidP="00297F94">
            <w:pPr>
              <w:spacing w:after="200" w:line="276" w:lineRule="auto"/>
              <w:jc w:val="center"/>
              <w:cnfStyle w:val="000000100000"/>
              <w:rPr>
                <w:rFonts w:ascii="Times New Roman" w:hAnsi="Times New Roman" w:cs="Times New Roman"/>
                <w:sz w:val="12"/>
                <w:szCs w:val="12"/>
              </w:rPr>
            </w:pPr>
            <w:r w:rsidRPr="00426A19">
              <w:rPr>
                <w:rFonts w:ascii="Times New Roman" w:hAnsi="Times New Roman" w:cs="Times New Roman"/>
                <w:sz w:val="12"/>
                <w:szCs w:val="12"/>
              </w:rPr>
              <w:t>NAM</w:t>
            </w:r>
          </w:p>
        </w:tc>
        <w:tc>
          <w:tcPr>
            <w:tcW w:w="992" w:type="dxa"/>
            <w:tcBorders>
              <w:top w:val="single" w:sz="4" w:space="0" w:color="auto"/>
              <w:left w:val="none" w:sz="0" w:space="0" w:color="auto"/>
              <w:right w:val="none" w:sz="0" w:space="0" w:color="auto"/>
            </w:tcBorders>
            <w:shd w:val="clear" w:color="auto" w:fill="auto"/>
          </w:tcPr>
          <w:p w:rsidR="00086D56" w:rsidRPr="00426A19" w:rsidRDefault="00086D56" w:rsidP="00297F94">
            <w:pPr>
              <w:spacing w:after="200" w:line="276" w:lineRule="auto"/>
              <w:jc w:val="center"/>
              <w:cnfStyle w:val="000000100000"/>
              <w:rPr>
                <w:rFonts w:ascii="Times New Roman" w:hAnsi="Times New Roman" w:cs="Times New Roman"/>
                <w:sz w:val="12"/>
                <w:szCs w:val="12"/>
              </w:rPr>
            </w:pPr>
            <w:r w:rsidRPr="00426A19">
              <w:rPr>
                <w:rFonts w:ascii="Times New Roman" w:hAnsi="Times New Roman" w:cs="Times New Roman"/>
                <w:sz w:val="12"/>
                <w:szCs w:val="12"/>
              </w:rPr>
              <w:t>NRO</w:t>
            </w:r>
          </w:p>
        </w:tc>
        <w:tc>
          <w:tcPr>
            <w:tcW w:w="992" w:type="dxa"/>
            <w:tcBorders>
              <w:top w:val="single" w:sz="4" w:space="0" w:color="auto"/>
              <w:left w:val="none" w:sz="0" w:space="0" w:color="auto"/>
              <w:right w:val="none" w:sz="0" w:space="0" w:color="auto"/>
            </w:tcBorders>
            <w:shd w:val="clear" w:color="auto" w:fill="auto"/>
          </w:tcPr>
          <w:p w:rsidR="00086D56" w:rsidRPr="00426A19" w:rsidRDefault="00086D56" w:rsidP="00297F94">
            <w:pPr>
              <w:spacing w:after="200" w:line="276" w:lineRule="auto"/>
              <w:jc w:val="center"/>
              <w:cnfStyle w:val="000000100000"/>
              <w:rPr>
                <w:rFonts w:ascii="Times New Roman" w:hAnsi="Times New Roman" w:cs="Times New Roman"/>
                <w:sz w:val="12"/>
                <w:szCs w:val="12"/>
              </w:rPr>
            </w:pPr>
            <w:r w:rsidRPr="00426A19">
              <w:rPr>
                <w:rFonts w:ascii="Times New Roman" w:hAnsi="Times New Roman" w:cs="Times New Roman"/>
                <w:sz w:val="12"/>
                <w:szCs w:val="12"/>
              </w:rPr>
              <w:t>NAM</w:t>
            </w:r>
          </w:p>
        </w:tc>
        <w:tc>
          <w:tcPr>
            <w:tcW w:w="993" w:type="dxa"/>
            <w:tcBorders>
              <w:top w:val="single" w:sz="4" w:space="0" w:color="auto"/>
              <w:left w:val="none" w:sz="0" w:space="0" w:color="auto"/>
              <w:right w:val="none" w:sz="0" w:space="0" w:color="auto"/>
            </w:tcBorders>
            <w:shd w:val="clear" w:color="auto" w:fill="auto"/>
          </w:tcPr>
          <w:p w:rsidR="00086D56" w:rsidRPr="00426A19" w:rsidRDefault="00086D56" w:rsidP="00297F94">
            <w:pPr>
              <w:spacing w:after="200" w:line="276" w:lineRule="auto"/>
              <w:jc w:val="center"/>
              <w:cnfStyle w:val="000000100000"/>
              <w:rPr>
                <w:rFonts w:ascii="Times New Roman" w:hAnsi="Times New Roman" w:cs="Times New Roman"/>
                <w:sz w:val="12"/>
                <w:szCs w:val="12"/>
              </w:rPr>
            </w:pPr>
            <w:r w:rsidRPr="00426A19">
              <w:rPr>
                <w:rFonts w:ascii="Times New Roman" w:hAnsi="Times New Roman" w:cs="Times New Roman"/>
                <w:sz w:val="12"/>
                <w:szCs w:val="12"/>
              </w:rPr>
              <w:t>NRO</w:t>
            </w:r>
          </w:p>
        </w:tc>
        <w:tc>
          <w:tcPr>
            <w:tcW w:w="992" w:type="dxa"/>
            <w:tcBorders>
              <w:top w:val="single" w:sz="4" w:space="0" w:color="auto"/>
              <w:left w:val="none" w:sz="0" w:space="0" w:color="auto"/>
              <w:right w:val="none" w:sz="0" w:space="0" w:color="auto"/>
            </w:tcBorders>
            <w:shd w:val="clear" w:color="auto" w:fill="auto"/>
          </w:tcPr>
          <w:p w:rsidR="00086D56" w:rsidRPr="00426A19" w:rsidRDefault="00086D56" w:rsidP="00297F94">
            <w:pPr>
              <w:spacing w:after="200" w:line="276" w:lineRule="auto"/>
              <w:jc w:val="center"/>
              <w:cnfStyle w:val="000000100000"/>
              <w:rPr>
                <w:rFonts w:ascii="Times New Roman" w:hAnsi="Times New Roman" w:cs="Times New Roman"/>
                <w:sz w:val="12"/>
                <w:szCs w:val="12"/>
              </w:rPr>
            </w:pPr>
            <w:r w:rsidRPr="00426A19">
              <w:rPr>
                <w:rFonts w:ascii="Times New Roman" w:hAnsi="Times New Roman" w:cs="Times New Roman"/>
                <w:sz w:val="12"/>
                <w:szCs w:val="12"/>
              </w:rPr>
              <w:t>NAM</w:t>
            </w:r>
          </w:p>
        </w:tc>
        <w:tc>
          <w:tcPr>
            <w:tcW w:w="992" w:type="dxa"/>
            <w:tcBorders>
              <w:top w:val="single" w:sz="4" w:space="0" w:color="auto"/>
              <w:left w:val="none" w:sz="0" w:space="0" w:color="auto"/>
              <w:right w:val="none" w:sz="0" w:space="0" w:color="auto"/>
            </w:tcBorders>
            <w:shd w:val="clear" w:color="auto" w:fill="auto"/>
          </w:tcPr>
          <w:p w:rsidR="00086D56" w:rsidRPr="00426A19" w:rsidRDefault="00086D56" w:rsidP="00297F94">
            <w:pPr>
              <w:spacing w:after="200" w:line="276" w:lineRule="auto"/>
              <w:jc w:val="center"/>
              <w:cnfStyle w:val="000000100000"/>
              <w:rPr>
                <w:rFonts w:ascii="Times New Roman" w:hAnsi="Times New Roman" w:cs="Times New Roman"/>
                <w:sz w:val="12"/>
                <w:szCs w:val="12"/>
              </w:rPr>
            </w:pPr>
            <w:r w:rsidRPr="00426A19">
              <w:rPr>
                <w:rFonts w:ascii="Times New Roman" w:hAnsi="Times New Roman" w:cs="Times New Roman"/>
                <w:sz w:val="12"/>
                <w:szCs w:val="12"/>
              </w:rPr>
              <w:t>NRO</w:t>
            </w:r>
          </w:p>
        </w:tc>
        <w:tc>
          <w:tcPr>
            <w:tcW w:w="992" w:type="dxa"/>
            <w:tcBorders>
              <w:top w:val="single" w:sz="4" w:space="0" w:color="auto"/>
              <w:left w:val="none" w:sz="0" w:space="0" w:color="auto"/>
              <w:right w:val="none" w:sz="0" w:space="0" w:color="auto"/>
            </w:tcBorders>
            <w:shd w:val="clear" w:color="auto" w:fill="auto"/>
          </w:tcPr>
          <w:p w:rsidR="00086D56" w:rsidRPr="00426A19" w:rsidRDefault="00086D56" w:rsidP="00297F94">
            <w:pPr>
              <w:spacing w:after="200" w:line="276" w:lineRule="auto"/>
              <w:jc w:val="center"/>
              <w:cnfStyle w:val="000000100000"/>
              <w:rPr>
                <w:rFonts w:ascii="Times New Roman" w:hAnsi="Times New Roman" w:cs="Times New Roman"/>
                <w:sz w:val="12"/>
                <w:szCs w:val="12"/>
              </w:rPr>
            </w:pPr>
            <w:r w:rsidRPr="00426A19">
              <w:rPr>
                <w:rFonts w:ascii="Times New Roman" w:hAnsi="Times New Roman" w:cs="Times New Roman"/>
                <w:sz w:val="12"/>
                <w:szCs w:val="12"/>
              </w:rPr>
              <w:t>NAM</w:t>
            </w:r>
          </w:p>
        </w:tc>
        <w:tc>
          <w:tcPr>
            <w:tcW w:w="993" w:type="dxa"/>
            <w:tcBorders>
              <w:top w:val="single" w:sz="4" w:space="0" w:color="auto"/>
              <w:left w:val="none" w:sz="0" w:space="0" w:color="auto"/>
              <w:right w:val="none" w:sz="0" w:space="0" w:color="auto"/>
            </w:tcBorders>
            <w:shd w:val="clear" w:color="auto" w:fill="auto"/>
          </w:tcPr>
          <w:p w:rsidR="00086D56" w:rsidRPr="00426A19" w:rsidRDefault="00086D56" w:rsidP="00297F94">
            <w:pPr>
              <w:spacing w:after="200" w:line="276" w:lineRule="auto"/>
              <w:jc w:val="center"/>
              <w:cnfStyle w:val="000000100000"/>
              <w:rPr>
                <w:rFonts w:ascii="Times New Roman" w:hAnsi="Times New Roman" w:cs="Times New Roman"/>
                <w:sz w:val="12"/>
                <w:szCs w:val="12"/>
              </w:rPr>
            </w:pPr>
            <w:r w:rsidRPr="00426A19">
              <w:rPr>
                <w:rFonts w:ascii="Times New Roman" w:hAnsi="Times New Roman" w:cs="Times New Roman"/>
                <w:sz w:val="12"/>
                <w:szCs w:val="12"/>
              </w:rPr>
              <w:t>NRO</w:t>
            </w:r>
          </w:p>
        </w:tc>
      </w:tr>
      <w:tr w:rsidR="00086D56" w:rsidRPr="00426A19" w:rsidTr="00297F94">
        <w:trPr>
          <w:trHeight w:val="175"/>
        </w:trPr>
        <w:tc>
          <w:tcPr>
            <w:cnfStyle w:val="001000000000"/>
            <w:tcW w:w="1101" w:type="dxa"/>
            <w:shd w:val="clear" w:color="auto" w:fill="auto"/>
          </w:tcPr>
          <w:p w:rsidR="00086D56" w:rsidRPr="00426A19" w:rsidRDefault="00086D56" w:rsidP="00297F94">
            <w:pPr>
              <w:jc w:val="center"/>
              <w:rPr>
                <w:rFonts w:ascii="Times New Roman" w:hAnsi="Times New Roman" w:cs="Times New Roman"/>
                <w:sz w:val="14"/>
                <w:szCs w:val="14"/>
              </w:rPr>
            </w:pPr>
            <w:r w:rsidRPr="00426A19">
              <w:rPr>
                <w:rFonts w:ascii="Times New Roman" w:hAnsi="Times New Roman" w:cs="Times New Roman"/>
                <w:sz w:val="14"/>
                <w:szCs w:val="14"/>
              </w:rPr>
              <w:t>Mean</w:t>
            </w:r>
          </w:p>
        </w:tc>
        <w:tc>
          <w:tcPr>
            <w:tcW w:w="992" w:type="dxa"/>
            <w:shd w:val="clear" w:color="auto" w:fill="auto"/>
          </w:tcPr>
          <w:p w:rsidR="00086D56" w:rsidRPr="00426A19" w:rsidRDefault="00086D56" w:rsidP="00297F94">
            <w:pPr>
              <w:spacing w:after="200" w:line="276" w:lineRule="auto"/>
              <w:jc w:val="center"/>
              <w:cnfStyle w:val="000000000000"/>
              <w:rPr>
                <w:rFonts w:ascii="Times New Roman" w:hAnsi="Times New Roman" w:cs="Times New Roman"/>
                <w:sz w:val="12"/>
                <w:szCs w:val="12"/>
              </w:rPr>
            </w:pPr>
            <w:r w:rsidRPr="00426A19">
              <w:rPr>
                <w:rFonts w:ascii="Times New Roman" w:hAnsi="Times New Roman" w:cs="Times New Roman"/>
                <w:sz w:val="12"/>
                <w:szCs w:val="12"/>
              </w:rPr>
              <w:t>0.643</w:t>
            </w:r>
          </w:p>
        </w:tc>
        <w:tc>
          <w:tcPr>
            <w:tcW w:w="992" w:type="dxa"/>
            <w:shd w:val="clear" w:color="auto" w:fill="auto"/>
          </w:tcPr>
          <w:p w:rsidR="00086D56" w:rsidRPr="00426A19" w:rsidRDefault="00086D56" w:rsidP="00297F94">
            <w:pPr>
              <w:spacing w:after="200" w:line="276" w:lineRule="auto"/>
              <w:jc w:val="center"/>
              <w:cnfStyle w:val="000000000000"/>
              <w:rPr>
                <w:rFonts w:ascii="Times New Roman" w:hAnsi="Times New Roman" w:cs="Times New Roman"/>
                <w:sz w:val="12"/>
                <w:szCs w:val="12"/>
              </w:rPr>
            </w:pPr>
            <w:r w:rsidRPr="00426A19">
              <w:rPr>
                <w:rFonts w:ascii="Times New Roman" w:hAnsi="Times New Roman" w:cs="Times New Roman"/>
                <w:sz w:val="12"/>
                <w:szCs w:val="12"/>
              </w:rPr>
              <w:t>0.012</w:t>
            </w:r>
          </w:p>
        </w:tc>
        <w:tc>
          <w:tcPr>
            <w:tcW w:w="992" w:type="dxa"/>
            <w:shd w:val="clear" w:color="auto" w:fill="auto"/>
          </w:tcPr>
          <w:p w:rsidR="00086D56" w:rsidRPr="00426A19" w:rsidRDefault="00086D56" w:rsidP="00297F94">
            <w:pPr>
              <w:spacing w:after="200" w:line="276" w:lineRule="auto"/>
              <w:jc w:val="center"/>
              <w:cnfStyle w:val="000000000000"/>
              <w:rPr>
                <w:rFonts w:ascii="Times New Roman" w:hAnsi="Times New Roman" w:cs="Times New Roman"/>
                <w:sz w:val="12"/>
                <w:szCs w:val="12"/>
              </w:rPr>
            </w:pPr>
            <w:r w:rsidRPr="00426A19">
              <w:rPr>
                <w:rFonts w:ascii="Times New Roman" w:hAnsi="Times New Roman" w:cs="Times New Roman"/>
                <w:sz w:val="12"/>
                <w:szCs w:val="12"/>
              </w:rPr>
              <w:t>3.677</w:t>
            </w:r>
          </w:p>
        </w:tc>
        <w:tc>
          <w:tcPr>
            <w:tcW w:w="993" w:type="dxa"/>
            <w:shd w:val="clear" w:color="auto" w:fill="auto"/>
          </w:tcPr>
          <w:p w:rsidR="00086D56" w:rsidRPr="00426A19" w:rsidRDefault="00086D56" w:rsidP="00297F94">
            <w:pPr>
              <w:spacing w:after="200" w:line="276" w:lineRule="auto"/>
              <w:jc w:val="center"/>
              <w:cnfStyle w:val="000000000000"/>
              <w:rPr>
                <w:rFonts w:ascii="Times New Roman" w:hAnsi="Times New Roman" w:cs="Times New Roman"/>
                <w:sz w:val="12"/>
                <w:szCs w:val="12"/>
              </w:rPr>
            </w:pPr>
            <w:r w:rsidRPr="00426A19">
              <w:rPr>
                <w:rFonts w:ascii="Times New Roman" w:hAnsi="Times New Roman" w:cs="Times New Roman"/>
                <w:sz w:val="12"/>
                <w:szCs w:val="12"/>
              </w:rPr>
              <w:t>0.009</w:t>
            </w:r>
          </w:p>
        </w:tc>
        <w:tc>
          <w:tcPr>
            <w:tcW w:w="992" w:type="dxa"/>
            <w:shd w:val="clear" w:color="auto" w:fill="auto"/>
          </w:tcPr>
          <w:p w:rsidR="00086D56" w:rsidRPr="00426A19" w:rsidRDefault="00086D56" w:rsidP="00297F94">
            <w:pPr>
              <w:spacing w:after="200" w:line="276" w:lineRule="auto"/>
              <w:jc w:val="center"/>
              <w:cnfStyle w:val="000000000000"/>
              <w:rPr>
                <w:rFonts w:ascii="Times New Roman" w:hAnsi="Times New Roman" w:cs="Times New Roman"/>
                <w:sz w:val="12"/>
                <w:szCs w:val="12"/>
              </w:rPr>
            </w:pPr>
            <w:r w:rsidRPr="00426A19">
              <w:rPr>
                <w:rFonts w:ascii="Times New Roman" w:hAnsi="Times New Roman" w:cs="Times New Roman"/>
                <w:sz w:val="12"/>
                <w:szCs w:val="12"/>
              </w:rPr>
              <w:t>3.512</w:t>
            </w:r>
          </w:p>
        </w:tc>
        <w:tc>
          <w:tcPr>
            <w:tcW w:w="992" w:type="dxa"/>
            <w:shd w:val="clear" w:color="auto" w:fill="auto"/>
          </w:tcPr>
          <w:p w:rsidR="00086D56" w:rsidRPr="00426A19" w:rsidRDefault="00086D56" w:rsidP="00297F94">
            <w:pPr>
              <w:spacing w:after="200" w:line="276" w:lineRule="auto"/>
              <w:jc w:val="center"/>
              <w:cnfStyle w:val="000000000000"/>
              <w:rPr>
                <w:rFonts w:ascii="Times New Roman" w:hAnsi="Times New Roman" w:cs="Times New Roman"/>
                <w:sz w:val="12"/>
                <w:szCs w:val="12"/>
              </w:rPr>
            </w:pPr>
            <w:r w:rsidRPr="00426A19">
              <w:rPr>
                <w:rFonts w:ascii="Times New Roman" w:hAnsi="Times New Roman" w:cs="Times New Roman"/>
                <w:sz w:val="12"/>
                <w:szCs w:val="12"/>
              </w:rPr>
              <w:t>0.011</w:t>
            </w:r>
          </w:p>
        </w:tc>
        <w:tc>
          <w:tcPr>
            <w:tcW w:w="992" w:type="dxa"/>
            <w:shd w:val="clear" w:color="auto" w:fill="auto"/>
          </w:tcPr>
          <w:p w:rsidR="00086D56" w:rsidRPr="00426A19" w:rsidRDefault="00086D56" w:rsidP="00297F94">
            <w:pPr>
              <w:spacing w:after="200" w:line="276" w:lineRule="auto"/>
              <w:jc w:val="center"/>
              <w:cnfStyle w:val="000000000000"/>
              <w:rPr>
                <w:rFonts w:ascii="Times New Roman" w:hAnsi="Times New Roman" w:cs="Times New Roman"/>
                <w:sz w:val="12"/>
                <w:szCs w:val="12"/>
              </w:rPr>
            </w:pPr>
            <w:r w:rsidRPr="00426A19">
              <w:rPr>
                <w:rFonts w:ascii="Times New Roman" w:hAnsi="Times New Roman" w:cs="Times New Roman"/>
                <w:sz w:val="12"/>
                <w:szCs w:val="12"/>
              </w:rPr>
              <w:t>0.086</w:t>
            </w:r>
          </w:p>
        </w:tc>
        <w:tc>
          <w:tcPr>
            <w:tcW w:w="993" w:type="dxa"/>
            <w:shd w:val="clear" w:color="auto" w:fill="auto"/>
          </w:tcPr>
          <w:p w:rsidR="00086D56" w:rsidRPr="00426A19" w:rsidRDefault="00086D56" w:rsidP="00297F94">
            <w:pPr>
              <w:spacing w:after="200" w:line="276" w:lineRule="auto"/>
              <w:jc w:val="center"/>
              <w:cnfStyle w:val="000000000000"/>
              <w:rPr>
                <w:rFonts w:ascii="Times New Roman" w:hAnsi="Times New Roman" w:cs="Times New Roman"/>
                <w:sz w:val="12"/>
                <w:szCs w:val="12"/>
              </w:rPr>
            </w:pPr>
            <w:r w:rsidRPr="00426A19">
              <w:rPr>
                <w:rFonts w:ascii="Times New Roman" w:hAnsi="Times New Roman" w:cs="Times New Roman"/>
                <w:sz w:val="12"/>
                <w:szCs w:val="12"/>
              </w:rPr>
              <w:t>0.007</w:t>
            </w:r>
          </w:p>
        </w:tc>
        <w:tc>
          <w:tcPr>
            <w:tcW w:w="992" w:type="dxa"/>
            <w:shd w:val="clear" w:color="auto" w:fill="auto"/>
          </w:tcPr>
          <w:p w:rsidR="00086D56" w:rsidRPr="00426A19" w:rsidRDefault="00086D56" w:rsidP="00297F94">
            <w:pPr>
              <w:spacing w:after="200" w:line="276" w:lineRule="auto"/>
              <w:jc w:val="center"/>
              <w:cnfStyle w:val="000000000000"/>
              <w:rPr>
                <w:rFonts w:ascii="Times New Roman" w:hAnsi="Times New Roman" w:cs="Times New Roman"/>
                <w:sz w:val="12"/>
                <w:szCs w:val="12"/>
              </w:rPr>
            </w:pPr>
            <w:r w:rsidRPr="00426A19">
              <w:rPr>
                <w:rFonts w:ascii="Times New Roman" w:hAnsi="Times New Roman" w:cs="Times New Roman"/>
                <w:sz w:val="12"/>
                <w:szCs w:val="12"/>
              </w:rPr>
              <w:t>0.04</w:t>
            </w:r>
          </w:p>
        </w:tc>
        <w:tc>
          <w:tcPr>
            <w:tcW w:w="992" w:type="dxa"/>
            <w:shd w:val="clear" w:color="auto" w:fill="auto"/>
          </w:tcPr>
          <w:p w:rsidR="00086D56" w:rsidRPr="00426A19" w:rsidRDefault="00086D56" w:rsidP="00297F94">
            <w:pPr>
              <w:spacing w:after="200" w:line="276" w:lineRule="auto"/>
              <w:jc w:val="center"/>
              <w:cnfStyle w:val="000000000000"/>
              <w:rPr>
                <w:rFonts w:ascii="Times New Roman" w:hAnsi="Times New Roman" w:cs="Times New Roman"/>
                <w:sz w:val="12"/>
                <w:szCs w:val="12"/>
              </w:rPr>
            </w:pPr>
            <w:r w:rsidRPr="00426A19">
              <w:rPr>
                <w:rFonts w:ascii="Times New Roman" w:hAnsi="Times New Roman" w:cs="Times New Roman"/>
                <w:sz w:val="12"/>
                <w:szCs w:val="12"/>
              </w:rPr>
              <w:t>0.008</w:t>
            </w:r>
          </w:p>
        </w:tc>
        <w:tc>
          <w:tcPr>
            <w:tcW w:w="992" w:type="dxa"/>
            <w:shd w:val="clear" w:color="auto" w:fill="auto"/>
          </w:tcPr>
          <w:p w:rsidR="00086D56" w:rsidRPr="00426A19" w:rsidRDefault="00086D56" w:rsidP="00297F94">
            <w:pPr>
              <w:spacing w:after="200" w:line="276" w:lineRule="auto"/>
              <w:jc w:val="center"/>
              <w:cnfStyle w:val="000000000000"/>
              <w:rPr>
                <w:rFonts w:ascii="Times New Roman" w:hAnsi="Times New Roman" w:cs="Times New Roman"/>
                <w:sz w:val="12"/>
                <w:szCs w:val="12"/>
              </w:rPr>
            </w:pPr>
            <w:r w:rsidRPr="00426A19">
              <w:rPr>
                <w:rFonts w:ascii="Times New Roman" w:hAnsi="Times New Roman" w:cs="Times New Roman"/>
                <w:sz w:val="12"/>
                <w:szCs w:val="12"/>
              </w:rPr>
              <w:t>0.0002</w:t>
            </w:r>
          </w:p>
        </w:tc>
        <w:tc>
          <w:tcPr>
            <w:tcW w:w="993" w:type="dxa"/>
            <w:shd w:val="clear" w:color="auto" w:fill="auto"/>
          </w:tcPr>
          <w:p w:rsidR="00086D56" w:rsidRPr="00426A19" w:rsidRDefault="00086D56" w:rsidP="00297F94">
            <w:pPr>
              <w:spacing w:after="200" w:line="276" w:lineRule="auto"/>
              <w:jc w:val="center"/>
              <w:cnfStyle w:val="000000000000"/>
              <w:rPr>
                <w:rFonts w:ascii="Times New Roman" w:hAnsi="Times New Roman" w:cs="Times New Roman"/>
                <w:sz w:val="12"/>
                <w:szCs w:val="12"/>
              </w:rPr>
            </w:pPr>
            <w:r w:rsidRPr="00426A19">
              <w:rPr>
                <w:rFonts w:ascii="Times New Roman" w:hAnsi="Times New Roman" w:cs="Times New Roman"/>
                <w:sz w:val="12"/>
                <w:szCs w:val="12"/>
              </w:rPr>
              <w:t>0.006</w:t>
            </w:r>
          </w:p>
        </w:tc>
      </w:tr>
      <w:tr w:rsidR="00086D56" w:rsidRPr="00426A19" w:rsidTr="00297F94">
        <w:trPr>
          <w:cnfStyle w:val="000000100000"/>
          <w:trHeight w:val="133"/>
        </w:trPr>
        <w:tc>
          <w:tcPr>
            <w:cnfStyle w:val="001000000000"/>
            <w:tcW w:w="1101" w:type="dxa"/>
            <w:tcBorders>
              <w:left w:val="none" w:sz="0" w:space="0" w:color="auto"/>
              <w:right w:val="none" w:sz="0" w:space="0" w:color="auto"/>
            </w:tcBorders>
            <w:shd w:val="clear" w:color="auto" w:fill="auto"/>
          </w:tcPr>
          <w:p w:rsidR="00086D56" w:rsidRPr="00426A19" w:rsidRDefault="00086D56" w:rsidP="00297F94">
            <w:pPr>
              <w:jc w:val="center"/>
              <w:rPr>
                <w:rFonts w:ascii="Times New Roman" w:hAnsi="Times New Roman" w:cs="Times New Roman"/>
                <w:sz w:val="14"/>
                <w:szCs w:val="14"/>
              </w:rPr>
            </w:pPr>
            <w:r w:rsidRPr="00426A19">
              <w:rPr>
                <w:rFonts w:ascii="Times New Roman" w:hAnsi="Times New Roman" w:cs="Times New Roman"/>
                <w:sz w:val="14"/>
                <w:szCs w:val="14"/>
              </w:rPr>
              <w:t>Median</w:t>
            </w:r>
          </w:p>
        </w:tc>
        <w:tc>
          <w:tcPr>
            <w:tcW w:w="992" w:type="dxa"/>
            <w:tcBorders>
              <w:left w:val="none" w:sz="0" w:space="0" w:color="auto"/>
              <w:right w:val="none" w:sz="0" w:space="0" w:color="auto"/>
            </w:tcBorders>
            <w:shd w:val="clear" w:color="auto" w:fill="auto"/>
          </w:tcPr>
          <w:p w:rsidR="00086D56" w:rsidRPr="00426A19" w:rsidRDefault="00086D56" w:rsidP="00B72C66">
            <w:pPr>
              <w:spacing w:after="200" w:line="276" w:lineRule="auto"/>
              <w:jc w:val="center"/>
              <w:cnfStyle w:val="000000100000"/>
              <w:rPr>
                <w:rFonts w:ascii="Times New Roman" w:hAnsi="Times New Roman" w:cs="Times New Roman"/>
                <w:sz w:val="12"/>
                <w:szCs w:val="12"/>
              </w:rPr>
            </w:pPr>
            <w:r w:rsidRPr="00426A19">
              <w:rPr>
                <w:rFonts w:ascii="Times New Roman" w:hAnsi="Times New Roman" w:cs="Times New Roman"/>
                <w:sz w:val="12"/>
                <w:szCs w:val="12"/>
              </w:rPr>
              <w:t>0.</w:t>
            </w:r>
            <w:r w:rsidR="00B72C66" w:rsidRPr="00426A19">
              <w:rPr>
                <w:rFonts w:ascii="Times New Roman" w:hAnsi="Times New Roman" w:cs="Times New Roman"/>
                <w:sz w:val="12"/>
                <w:szCs w:val="12"/>
              </w:rPr>
              <w:t>117</w:t>
            </w:r>
          </w:p>
        </w:tc>
        <w:tc>
          <w:tcPr>
            <w:tcW w:w="992" w:type="dxa"/>
            <w:tcBorders>
              <w:left w:val="none" w:sz="0" w:space="0" w:color="auto"/>
              <w:right w:val="none" w:sz="0" w:space="0" w:color="auto"/>
            </w:tcBorders>
            <w:shd w:val="clear" w:color="auto" w:fill="auto"/>
          </w:tcPr>
          <w:p w:rsidR="00086D56" w:rsidRPr="00426A19" w:rsidRDefault="00086D56" w:rsidP="00B72C66">
            <w:pPr>
              <w:spacing w:after="200" w:line="276" w:lineRule="auto"/>
              <w:jc w:val="center"/>
              <w:cnfStyle w:val="000000100000"/>
              <w:rPr>
                <w:rFonts w:ascii="Times New Roman" w:hAnsi="Times New Roman" w:cs="Times New Roman"/>
                <w:sz w:val="12"/>
                <w:szCs w:val="12"/>
              </w:rPr>
            </w:pPr>
            <w:r w:rsidRPr="00426A19">
              <w:rPr>
                <w:rFonts w:ascii="Times New Roman" w:hAnsi="Times New Roman" w:cs="Times New Roman"/>
                <w:sz w:val="12"/>
                <w:szCs w:val="12"/>
              </w:rPr>
              <w:t>0.</w:t>
            </w:r>
            <w:r w:rsidR="00B72C66" w:rsidRPr="00426A19">
              <w:rPr>
                <w:rFonts w:ascii="Times New Roman" w:hAnsi="Times New Roman" w:cs="Times New Roman"/>
                <w:sz w:val="12"/>
                <w:szCs w:val="12"/>
              </w:rPr>
              <w:t>01</w:t>
            </w:r>
          </w:p>
        </w:tc>
        <w:tc>
          <w:tcPr>
            <w:tcW w:w="992" w:type="dxa"/>
            <w:tcBorders>
              <w:left w:val="none" w:sz="0" w:space="0" w:color="auto"/>
              <w:right w:val="none" w:sz="0" w:space="0" w:color="auto"/>
            </w:tcBorders>
            <w:shd w:val="clear" w:color="auto" w:fill="auto"/>
          </w:tcPr>
          <w:p w:rsidR="00086D56" w:rsidRPr="00426A19" w:rsidRDefault="00086D56" w:rsidP="00297F94">
            <w:pPr>
              <w:spacing w:after="200" w:line="276" w:lineRule="auto"/>
              <w:jc w:val="center"/>
              <w:cnfStyle w:val="000000100000"/>
              <w:rPr>
                <w:rFonts w:ascii="Times New Roman" w:hAnsi="Times New Roman" w:cs="Times New Roman"/>
                <w:sz w:val="12"/>
                <w:szCs w:val="12"/>
              </w:rPr>
            </w:pPr>
            <w:r w:rsidRPr="00426A19">
              <w:rPr>
                <w:rFonts w:ascii="Times New Roman" w:hAnsi="Times New Roman" w:cs="Times New Roman"/>
                <w:sz w:val="12"/>
                <w:szCs w:val="12"/>
              </w:rPr>
              <w:t>2.122</w:t>
            </w:r>
          </w:p>
        </w:tc>
        <w:tc>
          <w:tcPr>
            <w:tcW w:w="993" w:type="dxa"/>
            <w:tcBorders>
              <w:left w:val="none" w:sz="0" w:space="0" w:color="auto"/>
              <w:right w:val="none" w:sz="0" w:space="0" w:color="auto"/>
            </w:tcBorders>
            <w:shd w:val="clear" w:color="auto" w:fill="auto"/>
          </w:tcPr>
          <w:p w:rsidR="00086D56" w:rsidRPr="00426A19" w:rsidRDefault="00086D56" w:rsidP="00297F94">
            <w:pPr>
              <w:spacing w:after="200" w:line="276" w:lineRule="auto"/>
              <w:jc w:val="center"/>
              <w:cnfStyle w:val="000000100000"/>
              <w:rPr>
                <w:rFonts w:ascii="Times New Roman" w:hAnsi="Times New Roman" w:cs="Times New Roman"/>
                <w:sz w:val="12"/>
                <w:szCs w:val="12"/>
              </w:rPr>
            </w:pPr>
            <w:r w:rsidRPr="00426A19">
              <w:rPr>
                <w:rFonts w:ascii="Times New Roman" w:hAnsi="Times New Roman" w:cs="Times New Roman"/>
                <w:sz w:val="12"/>
                <w:szCs w:val="12"/>
              </w:rPr>
              <w:t>0.009</w:t>
            </w:r>
          </w:p>
        </w:tc>
        <w:tc>
          <w:tcPr>
            <w:tcW w:w="992" w:type="dxa"/>
            <w:tcBorders>
              <w:left w:val="none" w:sz="0" w:space="0" w:color="auto"/>
              <w:right w:val="none" w:sz="0" w:space="0" w:color="auto"/>
            </w:tcBorders>
            <w:shd w:val="clear" w:color="auto" w:fill="auto"/>
          </w:tcPr>
          <w:p w:rsidR="00086D56" w:rsidRPr="00426A19" w:rsidRDefault="00086D56" w:rsidP="00297F94">
            <w:pPr>
              <w:spacing w:after="200" w:line="276" w:lineRule="auto"/>
              <w:jc w:val="center"/>
              <w:cnfStyle w:val="000000100000"/>
              <w:rPr>
                <w:rFonts w:ascii="Times New Roman" w:hAnsi="Times New Roman" w:cs="Times New Roman"/>
                <w:sz w:val="12"/>
                <w:szCs w:val="12"/>
              </w:rPr>
            </w:pPr>
            <w:r w:rsidRPr="00426A19">
              <w:rPr>
                <w:rFonts w:ascii="Times New Roman" w:hAnsi="Times New Roman" w:cs="Times New Roman"/>
                <w:sz w:val="12"/>
                <w:szCs w:val="12"/>
              </w:rPr>
              <w:t>0.965</w:t>
            </w:r>
          </w:p>
        </w:tc>
        <w:tc>
          <w:tcPr>
            <w:tcW w:w="992" w:type="dxa"/>
            <w:tcBorders>
              <w:left w:val="none" w:sz="0" w:space="0" w:color="auto"/>
              <w:right w:val="none" w:sz="0" w:space="0" w:color="auto"/>
            </w:tcBorders>
            <w:shd w:val="clear" w:color="auto" w:fill="auto"/>
          </w:tcPr>
          <w:p w:rsidR="00086D56" w:rsidRPr="00426A19" w:rsidRDefault="00086D56" w:rsidP="00297F94">
            <w:pPr>
              <w:spacing w:after="200" w:line="276" w:lineRule="auto"/>
              <w:jc w:val="center"/>
              <w:cnfStyle w:val="000000100000"/>
              <w:rPr>
                <w:rFonts w:ascii="Times New Roman" w:hAnsi="Times New Roman" w:cs="Times New Roman"/>
                <w:sz w:val="12"/>
                <w:szCs w:val="12"/>
              </w:rPr>
            </w:pPr>
            <w:r w:rsidRPr="00426A19">
              <w:rPr>
                <w:rFonts w:ascii="Times New Roman" w:hAnsi="Times New Roman" w:cs="Times New Roman"/>
                <w:sz w:val="12"/>
                <w:szCs w:val="12"/>
              </w:rPr>
              <w:t>0.009</w:t>
            </w:r>
          </w:p>
        </w:tc>
        <w:tc>
          <w:tcPr>
            <w:tcW w:w="992" w:type="dxa"/>
            <w:tcBorders>
              <w:left w:val="none" w:sz="0" w:space="0" w:color="auto"/>
              <w:right w:val="none" w:sz="0" w:space="0" w:color="auto"/>
            </w:tcBorders>
            <w:shd w:val="clear" w:color="auto" w:fill="auto"/>
          </w:tcPr>
          <w:p w:rsidR="00086D56" w:rsidRPr="00426A19" w:rsidRDefault="00086D56" w:rsidP="00297F94">
            <w:pPr>
              <w:spacing w:after="200" w:line="276" w:lineRule="auto"/>
              <w:jc w:val="center"/>
              <w:cnfStyle w:val="000000100000"/>
              <w:rPr>
                <w:rFonts w:ascii="Times New Roman" w:hAnsi="Times New Roman" w:cs="Times New Roman"/>
                <w:sz w:val="12"/>
                <w:szCs w:val="12"/>
              </w:rPr>
            </w:pPr>
            <w:r w:rsidRPr="00426A19">
              <w:rPr>
                <w:rFonts w:ascii="Times New Roman" w:hAnsi="Times New Roman" w:cs="Times New Roman"/>
                <w:sz w:val="12"/>
                <w:szCs w:val="12"/>
              </w:rPr>
              <w:t>0.041</w:t>
            </w:r>
          </w:p>
        </w:tc>
        <w:tc>
          <w:tcPr>
            <w:tcW w:w="993" w:type="dxa"/>
            <w:tcBorders>
              <w:left w:val="none" w:sz="0" w:space="0" w:color="auto"/>
              <w:right w:val="none" w:sz="0" w:space="0" w:color="auto"/>
            </w:tcBorders>
            <w:shd w:val="clear" w:color="auto" w:fill="auto"/>
          </w:tcPr>
          <w:p w:rsidR="00086D56" w:rsidRPr="00426A19" w:rsidRDefault="00086D56" w:rsidP="00297F94">
            <w:pPr>
              <w:jc w:val="center"/>
              <w:cnfStyle w:val="000000100000"/>
              <w:rPr>
                <w:rFonts w:ascii="Times New Roman" w:hAnsi="Times New Roman" w:cs="Times New Roman"/>
                <w:sz w:val="12"/>
                <w:szCs w:val="12"/>
              </w:rPr>
            </w:pPr>
            <w:r w:rsidRPr="00426A19">
              <w:rPr>
                <w:rFonts w:ascii="Times New Roman" w:hAnsi="Times New Roman" w:cs="Times New Roman"/>
                <w:sz w:val="12"/>
                <w:szCs w:val="12"/>
              </w:rPr>
              <w:t>0.007</w:t>
            </w:r>
          </w:p>
        </w:tc>
        <w:tc>
          <w:tcPr>
            <w:tcW w:w="992" w:type="dxa"/>
            <w:tcBorders>
              <w:left w:val="none" w:sz="0" w:space="0" w:color="auto"/>
              <w:right w:val="none" w:sz="0" w:space="0" w:color="auto"/>
            </w:tcBorders>
            <w:shd w:val="clear" w:color="auto" w:fill="auto"/>
          </w:tcPr>
          <w:p w:rsidR="00086D56" w:rsidRPr="00426A19" w:rsidRDefault="00086D56" w:rsidP="00297F94">
            <w:pPr>
              <w:spacing w:after="200" w:line="276" w:lineRule="auto"/>
              <w:jc w:val="center"/>
              <w:cnfStyle w:val="000000100000"/>
              <w:rPr>
                <w:rFonts w:ascii="Times New Roman" w:hAnsi="Times New Roman" w:cs="Times New Roman"/>
                <w:sz w:val="12"/>
                <w:szCs w:val="12"/>
              </w:rPr>
            </w:pPr>
            <w:r w:rsidRPr="00426A19">
              <w:rPr>
                <w:rFonts w:ascii="Times New Roman" w:hAnsi="Times New Roman" w:cs="Times New Roman"/>
                <w:sz w:val="12"/>
                <w:szCs w:val="12"/>
              </w:rPr>
              <w:t>0.002</w:t>
            </w:r>
          </w:p>
        </w:tc>
        <w:tc>
          <w:tcPr>
            <w:tcW w:w="992" w:type="dxa"/>
            <w:tcBorders>
              <w:left w:val="none" w:sz="0" w:space="0" w:color="auto"/>
              <w:right w:val="none" w:sz="0" w:space="0" w:color="auto"/>
            </w:tcBorders>
            <w:shd w:val="clear" w:color="auto" w:fill="auto"/>
          </w:tcPr>
          <w:p w:rsidR="00086D56" w:rsidRPr="00426A19" w:rsidRDefault="00086D56" w:rsidP="00297F94">
            <w:pPr>
              <w:spacing w:after="200" w:line="276" w:lineRule="auto"/>
              <w:jc w:val="center"/>
              <w:cnfStyle w:val="000000100000"/>
              <w:rPr>
                <w:rFonts w:ascii="Times New Roman" w:hAnsi="Times New Roman" w:cs="Times New Roman"/>
                <w:sz w:val="12"/>
                <w:szCs w:val="12"/>
              </w:rPr>
            </w:pPr>
            <w:r w:rsidRPr="00426A19">
              <w:rPr>
                <w:rFonts w:ascii="Times New Roman" w:hAnsi="Times New Roman" w:cs="Times New Roman"/>
                <w:sz w:val="12"/>
                <w:szCs w:val="12"/>
              </w:rPr>
              <w:t>0.007</w:t>
            </w:r>
          </w:p>
        </w:tc>
        <w:tc>
          <w:tcPr>
            <w:tcW w:w="992" w:type="dxa"/>
            <w:tcBorders>
              <w:left w:val="none" w:sz="0" w:space="0" w:color="auto"/>
              <w:right w:val="none" w:sz="0" w:space="0" w:color="auto"/>
            </w:tcBorders>
            <w:shd w:val="clear" w:color="auto" w:fill="auto"/>
          </w:tcPr>
          <w:p w:rsidR="00086D56" w:rsidRPr="00426A19" w:rsidRDefault="00086D56" w:rsidP="00297F94">
            <w:pPr>
              <w:spacing w:after="200" w:line="276" w:lineRule="auto"/>
              <w:jc w:val="center"/>
              <w:cnfStyle w:val="000000100000"/>
              <w:rPr>
                <w:rFonts w:ascii="Times New Roman" w:hAnsi="Times New Roman" w:cs="Times New Roman"/>
                <w:sz w:val="12"/>
                <w:szCs w:val="12"/>
              </w:rPr>
            </w:pPr>
            <w:r w:rsidRPr="00426A19">
              <w:rPr>
                <w:rFonts w:ascii="Times New Roman" w:hAnsi="Times New Roman" w:cs="Times New Roman"/>
                <w:sz w:val="12"/>
                <w:szCs w:val="12"/>
              </w:rPr>
              <w:t>0.0001</w:t>
            </w:r>
          </w:p>
        </w:tc>
        <w:tc>
          <w:tcPr>
            <w:tcW w:w="993" w:type="dxa"/>
            <w:tcBorders>
              <w:left w:val="none" w:sz="0" w:space="0" w:color="auto"/>
              <w:right w:val="none" w:sz="0" w:space="0" w:color="auto"/>
            </w:tcBorders>
            <w:shd w:val="clear" w:color="auto" w:fill="auto"/>
          </w:tcPr>
          <w:p w:rsidR="00086D56" w:rsidRPr="00426A19" w:rsidRDefault="00086D56" w:rsidP="00297F94">
            <w:pPr>
              <w:spacing w:after="200" w:line="276" w:lineRule="auto"/>
              <w:jc w:val="center"/>
              <w:cnfStyle w:val="000000100000"/>
              <w:rPr>
                <w:rFonts w:ascii="Times New Roman" w:hAnsi="Times New Roman" w:cs="Times New Roman"/>
                <w:sz w:val="12"/>
                <w:szCs w:val="12"/>
              </w:rPr>
            </w:pPr>
            <w:r w:rsidRPr="00426A19">
              <w:rPr>
                <w:rFonts w:ascii="Times New Roman" w:hAnsi="Times New Roman" w:cs="Times New Roman"/>
                <w:sz w:val="12"/>
                <w:szCs w:val="12"/>
              </w:rPr>
              <w:t>0.005</w:t>
            </w:r>
          </w:p>
        </w:tc>
      </w:tr>
      <w:tr w:rsidR="00086D56" w:rsidRPr="00426A19" w:rsidTr="00297F94">
        <w:trPr>
          <w:trHeight w:val="123"/>
        </w:trPr>
        <w:tc>
          <w:tcPr>
            <w:cnfStyle w:val="001000000000"/>
            <w:tcW w:w="1101" w:type="dxa"/>
            <w:shd w:val="clear" w:color="auto" w:fill="auto"/>
          </w:tcPr>
          <w:p w:rsidR="00086D56" w:rsidRPr="00426A19" w:rsidRDefault="00086D56" w:rsidP="00297F94">
            <w:pPr>
              <w:jc w:val="center"/>
              <w:rPr>
                <w:rFonts w:ascii="Times New Roman" w:hAnsi="Times New Roman" w:cs="Times New Roman"/>
                <w:sz w:val="14"/>
                <w:szCs w:val="14"/>
              </w:rPr>
            </w:pPr>
            <w:r w:rsidRPr="00426A19">
              <w:rPr>
                <w:rFonts w:ascii="Times New Roman" w:hAnsi="Times New Roman" w:cs="Times New Roman"/>
                <w:sz w:val="14"/>
                <w:szCs w:val="14"/>
              </w:rPr>
              <w:t xml:space="preserve">S.D </w:t>
            </w:r>
          </w:p>
        </w:tc>
        <w:tc>
          <w:tcPr>
            <w:tcW w:w="992" w:type="dxa"/>
            <w:shd w:val="clear" w:color="auto" w:fill="auto"/>
          </w:tcPr>
          <w:p w:rsidR="00086D56" w:rsidRPr="00426A19" w:rsidRDefault="00086D56" w:rsidP="00B72C66">
            <w:pPr>
              <w:spacing w:after="200" w:line="276" w:lineRule="auto"/>
              <w:jc w:val="center"/>
              <w:cnfStyle w:val="000000000000"/>
              <w:rPr>
                <w:rFonts w:ascii="Times New Roman" w:hAnsi="Times New Roman" w:cs="Times New Roman"/>
                <w:sz w:val="12"/>
                <w:szCs w:val="12"/>
              </w:rPr>
            </w:pPr>
            <w:r w:rsidRPr="00426A19">
              <w:rPr>
                <w:rFonts w:ascii="Times New Roman" w:hAnsi="Times New Roman" w:cs="Times New Roman"/>
                <w:sz w:val="12"/>
                <w:szCs w:val="12"/>
              </w:rPr>
              <w:t>0.</w:t>
            </w:r>
            <w:r w:rsidR="00B72C66" w:rsidRPr="00426A19">
              <w:rPr>
                <w:rFonts w:ascii="Times New Roman" w:hAnsi="Times New Roman" w:cs="Times New Roman"/>
                <w:sz w:val="12"/>
                <w:szCs w:val="12"/>
              </w:rPr>
              <w:t>91</w:t>
            </w:r>
          </w:p>
        </w:tc>
        <w:tc>
          <w:tcPr>
            <w:tcW w:w="992" w:type="dxa"/>
            <w:shd w:val="clear" w:color="auto" w:fill="auto"/>
          </w:tcPr>
          <w:p w:rsidR="00086D56" w:rsidRPr="00426A19" w:rsidRDefault="00086D56" w:rsidP="00B72C66">
            <w:pPr>
              <w:spacing w:after="200" w:line="276" w:lineRule="auto"/>
              <w:jc w:val="center"/>
              <w:cnfStyle w:val="000000000000"/>
              <w:rPr>
                <w:rFonts w:ascii="Times New Roman" w:hAnsi="Times New Roman" w:cs="Times New Roman"/>
                <w:sz w:val="12"/>
                <w:szCs w:val="12"/>
              </w:rPr>
            </w:pPr>
            <w:r w:rsidRPr="00426A19">
              <w:rPr>
                <w:rFonts w:ascii="Times New Roman" w:hAnsi="Times New Roman" w:cs="Times New Roman"/>
                <w:sz w:val="12"/>
                <w:szCs w:val="12"/>
              </w:rPr>
              <w:t>0.</w:t>
            </w:r>
            <w:r w:rsidR="00B72C66" w:rsidRPr="00426A19">
              <w:rPr>
                <w:rFonts w:ascii="Times New Roman" w:hAnsi="Times New Roman" w:cs="Times New Roman"/>
                <w:sz w:val="12"/>
                <w:szCs w:val="12"/>
              </w:rPr>
              <w:t>006</w:t>
            </w:r>
          </w:p>
        </w:tc>
        <w:tc>
          <w:tcPr>
            <w:tcW w:w="992" w:type="dxa"/>
            <w:shd w:val="clear" w:color="auto" w:fill="auto"/>
          </w:tcPr>
          <w:p w:rsidR="00086D56" w:rsidRPr="00426A19" w:rsidRDefault="00086D56" w:rsidP="00297F94">
            <w:pPr>
              <w:spacing w:after="200" w:line="276" w:lineRule="auto"/>
              <w:jc w:val="center"/>
              <w:cnfStyle w:val="000000000000"/>
              <w:rPr>
                <w:rFonts w:ascii="Times New Roman" w:hAnsi="Times New Roman" w:cs="Times New Roman"/>
                <w:sz w:val="12"/>
                <w:szCs w:val="12"/>
              </w:rPr>
            </w:pPr>
            <w:r w:rsidRPr="00426A19">
              <w:rPr>
                <w:rFonts w:ascii="Times New Roman" w:hAnsi="Times New Roman" w:cs="Times New Roman"/>
                <w:sz w:val="12"/>
                <w:szCs w:val="12"/>
              </w:rPr>
              <w:t>4.148</w:t>
            </w:r>
          </w:p>
        </w:tc>
        <w:tc>
          <w:tcPr>
            <w:tcW w:w="993" w:type="dxa"/>
            <w:shd w:val="clear" w:color="auto" w:fill="auto"/>
          </w:tcPr>
          <w:p w:rsidR="00086D56" w:rsidRPr="00426A19" w:rsidRDefault="00086D56" w:rsidP="00297F94">
            <w:pPr>
              <w:spacing w:after="200" w:line="276" w:lineRule="auto"/>
              <w:jc w:val="center"/>
              <w:cnfStyle w:val="000000000000"/>
              <w:rPr>
                <w:rFonts w:ascii="Times New Roman" w:hAnsi="Times New Roman" w:cs="Times New Roman"/>
                <w:sz w:val="12"/>
                <w:szCs w:val="12"/>
              </w:rPr>
            </w:pPr>
            <w:r w:rsidRPr="00426A19">
              <w:rPr>
                <w:rFonts w:ascii="Times New Roman" w:hAnsi="Times New Roman" w:cs="Times New Roman"/>
                <w:sz w:val="12"/>
                <w:szCs w:val="12"/>
              </w:rPr>
              <w:t>0.003</w:t>
            </w:r>
          </w:p>
        </w:tc>
        <w:tc>
          <w:tcPr>
            <w:tcW w:w="992" w:type="dxa"/>
            <w:shd w:val="clear" w:color="auto" w:fill="auto"/>
          </w:tcPr>
          <w:p w:rsidR="00086D56" w:rsidRPr="00426A19" w:rsidRDefault="00086D56" w:rsidP="00297F94">
            <w:pPr>
              <w:spacing w:after="200" w:line="276" w:lineRule="auto"/>
              <w:jc w:val="center"/>
              <w:cnfStyle w:val="000000000000"/>
              <w:rPr>
                <w:rFonts w:ascii="Times New Roman" w:hAnsi="Times New Roman" w:cs="Times New Roman"/>
                <w:sz w:val="12"/>
                <w:szCs w:val="12"/>
              </w:rPr>
            </w:pPr>
            <w:r w:rsidRPr="00426A19">
              <w:rPr>
                <w:rFonts w:ascii="Times New Roman" w:hAnsi="Times New Roman" w:cs="Times New Roman"/>
                <w:sz w:val="12"/>
                <w:szCs w:val="12"/>
              </w:rPr>
              <w:t>7.120</w:t>
            </w:r>
          </w:p>
        </w:tc>
        <w:tc>
          <w:tcPr>
            <w:tcW w:w="992" w:type="dxa"/>
            <w:shd w:val="clear" w:color="auto" w:fill="auto"/>
          </w:tcPr>
          <w:p w:rsidR="00086D56" w:rsidRPr="00426A19" w:rsidRDefault="00086D56" w:rsidP="00297F94">
            <w:pPr>
              <w:spacing w:after="200" w:line="276" w:lineRule="auto"/>
              <w:jc w:val="center"/>
              <w:cnfStyle w:val="000000000000"/>
              <w:rPr>
                <w:rFonts w:ascii="Times New Roman" w:hAnsi="Times New Roman" w:cs="Times New Roman"/>
                <w:sz w:val="12"/>
                <w:szCs w:val="12"/>
              </w:rPr>
            </w:pPr>
            <w:r w:rsidRPr="00426A19">
              <w:rPr>
                <w:rFonts w:ascii="Times New Roman" w:hAnsi="Times New Roman" w:cs="Times New Roman"/>
                <w:sz w:val="12"/>
                <w:szCs w:val="12"/>
              </w:rPr>
              <w:t>0.015</w:t>
            </w:r>
          </w:p>
        </w:tc>
        <w:tc>
          <w:tcPr>
            <w:tcW w:w="992" w:type="dxa"/>
            <w:shd w:val="clear" w:color="auto" w:fill="auto"/>
          </w:tcPr>
          <w:p w:rsidR="00086D56" w:rsidRPr="00426A19" w:rsidRDefault="00086D56" w:rsidP="00297F94">
            <w:pPr>
              <w:spacing w:after="200" w:line="276" w:lineRule="auto"/>
              <w:jc w:val="center"/>
              <w:cnfStyle w:val="000000000000"/>
              <w:rPr>
                <w:rFonts w:ascii="Times New Roman" w:hAnsi="Times New Roman" w:cs="Times New Roman"/>
                <w:sz w:val="12"/>
                <w:szCs w:val="12"/>
              </w:rPr>
            </w:pPr>
            <w:r w:rsidRPr="00426A19">
              <w:rPr>
                <w:rFonts w:ascii="Times New Roman" w:hAnsi="Times New Roman" w:cs="Times New Roman"/>
                <w:sz w:val="12"/>
                <w:szCs w:val="12"/>
              </w:rPr>
              <w:t>0.105</w:t>
            </w:r>
          </w:p>
        </w:tc>
        <w:tc>
          <w:tcPr>
            <w:tcW w:w="993" w:type="dxa"/>
            <w:shd w:val="clear" w:color="auto" w:fill="auto"/>
          </w:tcPr>
          <w:p w:rsidR="00086D56" w:rsidRPr="00426A19" w:rsidRDefault="00086D56" w:rsidP="00297F94">
            <w:pPr>
              <w:spacing w:after="200" w:line="276" w:lineRule="auto"/>
              <w:jc w:val="center"/>
              <w:cnfStyle w:val="000000000000"/>
              <w:rPr>
                <w:rFonts w:ascii="Times New Roman" w:hAnsi="Times New Roman" w:cs="Times New Roman"/>
                <w:sz w:val="12"/>
                <w:szCs w:val="12"/>
              </w:rPr>
            </w:pPr>
            <w:r w:rsidRPr="00426A19">
              <w:rPr>
                <w:rFonts w:ascii="Times New Roman" w:hAnsi="Times New Roman" w:cs="Times New Roman"/>
                <w:sz w:val="12"/>
                <w:szCs w:val="12"/>
              </w:rPr>
              <w:t>0.002</w:t>
            </w:r>
          </w:p>
        </w:tc>
        <w:tc>
          <w:tcPr>
            <w:tcW w:w="992" w:type="dxa"/>
            <w:shd w:val="clear" w:color="auto" w:fill="auto"/>
          </w:tcPr>
          <w:p w:rsidR="00086D56" w:rsidRPr="00426A19" w:rsidRDefault="00086D56" w:rsidP="00297F94">
            <w:pPr>
              <w:spacing w:after="200" w:line="276" w:lineRule="auto"/>
              <w:jc w:val="center"/>
              <w:cnfStyle w:val="000000000000"/>
              <w:rPr>
                <w:rFonts w:ascii="Times New Roman" w:hAnsi="Times New Roman" w:cs="Times New Roman"/>
                <w:sz w:val="12"/>
                <w:szCs w:val="12"/>
              </w:rPr>
            </w:pPr>
            <w:r w:rsidRPr="00426A19">
              <w:rPr>
                <w:rFonts w:ascii="Times New Roman" w:hAnsi="Times New Roman" w:cs="Times New Roman"/>
                <w:sz w:val="12"/>
                <w:szCs w:val="12"/>
              </w:rPr>
              <w:t>0.004</w:t>
            </w:r>
          </w:p>
        </w:tc>
        <w:tc>
          <w:tcPr>
            <w:tcW w:w="992" w:type="dxa"/>
            <w:shd w:val="clear" w:color="auto" w:fill="auto"/>
          </w:tcPr>
          <w:p w:rsidR="00086D56" w:rsidRPr="00426A19" w:rsidRDefault="00086D56" w:rsidP="00297F94">
            <w:pPr>
              <w:spacing w:after="200" w:line="276" w:lineRule="auto"/>
              <w:jc w:val="center"/>
              <w:cnfStyle w:val="000000000000"/>
              <w:rPr>
                <w:rFonts w:ascii="Times New Roman" w:hAnsi="Times New Roman" w:cs="Times New Roman"/>
                <w:sz w:val="12"/>
                <w:szCs w:val="12"/>
              </w:rPr>
            </w:pPr>
            <w:r w:rsidRPr="00426A19">
              <w:rPr>
                <w:rFonts w:ascii="Times New Roman" w:hAnsi="Times New Roman" w:cs="Times New Roman"/>
                <w:sz w:val="12"/>
                <w:szCs w:val="12"/>
              </w:rPr>
              <w:t>0.002</w:t>
            </w:r>
          </w:p>
        </w:tc>
        <w:tc>
          <w:tcPr>
            <w:tcW w:w="992" w:type="dxa"/>
            <w:shd w:val="clear" w:color="auto" w:fill="auto"/>
          </w:tcPr>
          <w:p w:rsidR="00086D56" w:rsidRPr="00426A19" w:rsidRDefault="00086D56" w:rsidP="00297F94">
            <w:pPr>
              <w:spacing w:after="200" w:line="276" w:lineRule="auto"/>
              <w:jc w:val="center"/>
              <w:cnfStyle w:val="000000000000"/>
              <w:rPr>
                <w:rFonts w:ascii="Times New Roman" w:hAnsi="Times New Roman" w:cs="Times New Roman"/>
                <w:sz w:val="12"/>
                <w:szCs w:val="12"/>
              </w:rPr>
            </w:pPr>
            <w:r w:rsidRPr="00426A19">
              <w:rPr>
                <w:rFonts w:ascii="Times New Roman" w:hAnsi="Times New Roman" w:cs="Times New Roman"/>
                <w:sz w:val="12"/>
                <w:szCs w:val="12"/>
              </w:rPr>
              <w:t>0.0004</w:t>
            </w:r>
          </w:p>
        </w:tc>
        <w:tc>
          <w:tcPr>
            <w:tcW w:w="993" w:type="dxa"/>
            <w:shd w:val="clear" w:color="auto" w:fill="auto"/>
          </w:tcPr>
          <w:p w:rsidR="00086D56" w:rsidRPr="00426A19" w:rsidRDefault="00086D56" w:rsidP="00297F94">
            <w:pPr>
              <w:spacing w:after="200" w:line="276" w:lineRule="auto"/>
              <w:jc w:val="center"/>
              <w:cnfStyle w:val="000000000000"/>
              <w:rPr>
                <w:rFonts w:ascii="Times New Roman" w:hAnsi="Times New Roman" w:cs="Times New Roman"/>
                <w:sz w:val="12"/>
                <w:szCs w:val="12"/>
              </w:rPr>
            </w:pPr>
            <w:r w:rsidRPr="00426A19">
              <w:rPr>
                <w:rFonts w:ascii="Times New Roman" w:hAnsi="Times New Roman" w:cs="Times New Roman"/>
                <w:sz w:val="12"/>
                <w:szCs w:val="12"/>
              </w:rPr>
              <w:t>0.002</w:t>
            </w:r>
          </w:p>
        </w:tc>
      </w:tr>
      <w:tr w:rsidR="00086D56" w:rsidRPr="00426A19" w:rsidTr="00297F94">
        <w:trPr>
          <w:cnfStyle w:val="000000100000"/>
          <w:trHeight w:val="127"/>
        </w:trPr>
        <w:tc>
          <w:tcPr>
            <w:cnfStyle w:val="001000000000"/>
            <w:tcW w:w="1101" w:type="dxa"/>
            <w:tcBorders>
              <w:left w:val="none" w:sz="0" w:space="0" w:color="auto"/>
              <w:right w:val="none" w:sz="0" w:space="0" w:color="auto"/>
            </w:tcBorders>
            <w:shd w:val="clear" w:color="auto" w:fill="auto"/>
          </w:tcPr>
          <w:p w:rsidR="00086D56" w:rsidRPr="00426A19" w:rsidRDefault="00086D56" w:rsidP="00297F94">
            <w:pPr>
              <w:jc w:val="center"/>
              <w:rPr>
                <w:rFonts w:ascii="Times New Roman" w:hAnsi="Times New Roman" w:cs="Times New Roman"/>
                <w:sz w:val="14"/>
                <w:szCs w:val="14"/>
              </w:rPr>
            </w:pPr>
            <w:r w:rsidRPr="00426A19">
              <w:rPr>
                <w:rFonts w:ascii="Times New Roman" w:hAnsi="Times New Roman" w:cs="Times New Roman"/>
                <w:sz w:val="14"/>
                <w:szCs w:val="14"/>
              </w:rPr>
              <w:t>Min</w:t>
            </w:r>
          </w:p>
        </w:tc>
        <w:tc>
          <w:tcPr>
            <w:tcW w:w="992" w:type="dxa"/>
            <w:tcBorders>
              <w:left w:val="none" w:sz="0" w:space="0" w:color="auto"/>
              <w:right w:val="none" w:sz="0" w:space="0" w:color="auto"/>
            </w:tcBorders>
            <w:shd w:val="clear" w:color="auto" w:fill="auto"/>
          </w:tcPr>
          <w:p w:rsidR="00086D56" w:rsidRPr="00426A19" w:rsidRDefault="00086D56" w:rsidP="00B72C66">
            <w:pPr>
              <w:spacing w:after="200" w:line="276" w:lineRule="auto"/>
              <w:jc w:val="center"/>
              <w:cnfStyle w:val="000000100000"/>
              <w:rPr>
                <w:rFonts w:ascii="Times New Roman" w:hAnsi="Times New Roman" w:cs="Times New Roman"/>
                <w:sz w:val="12"/>
                <w:szCs w:val="12"/>
              </w:rPr>
            </w:pPr>
            <w:r w:rsidRPr="00426A19">
              <w:rPr>
                <w:rFonts w:ascii="Times New Roman" w:hAnsi="Times New Roman" w:cs="Times New Roman"/>
                <w:sz w:val="12"/>
                <w:szCs w:val="12"/>
              </w:rPr>
              <w:t>0.00</w:t>
            </w:r>
            <w:r w:rsidR="00B72C66" w:rsidRPr="00426A19">
              <w:rPr>
                <w:rFonts w:ascii="Times New Roman" w:hAnsi="Times New Roman" w:cs="Times New Roman"/>
                <w:sz w:val="12"/>
                <w:szCs w:val="12"/>
              </w:rPr>
              <w:t>2</w:t>
            </w:r>
          </w:p>
        </w:tc>
        <w:tc>
          <w:tcPr>
            <w:tcW w:w="992" w:type="dxa"/>
            <w:tcBorders>
              <w:left w:val="none" w:sz="0" w:space="0" w:color="auto"/>
              <w:right w:val="none" w:sz="0" w:space="0" w:color="auto"/>
            </w:tcBorders>
            <w:shd w:val="clear" w:color="auto" w:fill="auto"/>
          </w:tcPr>
          <w:p w:rsidR="00086D56" w:rsidRPr="00426A19" w:rsidRDefault="00086D56" w:rsidP="00B72C66">
            <w:pPr>
              <w:spacing w:after="200" w:line="276" w:lineRule="auto"/>
              <w:jc w:val="center"/>
              <w:cnfStyle w:val="000000100000"/>
              <w:rPr>
                <w:rFonts w:ascii="Times New Roman" w:hAnsi="Times New Roman" w:cs="Times New Roman"/>
                <w:sz w:val="12"/>
                <w:szCs w:val="12"/>
              </w:rPr>
            </w:pPr>
            <w:r w:rsidRPr="00426A19">
              <w:rPr>
                <w:rFonts w:ascii="Times New Roman" w:hAnsi="Times New Roman" w:cs="Times New Roman"/>
                <w:sz w:val="12"/>
                <w:szCs w:val="12"/>
              </w:rPr>
              <w:t>0.00</w:t>
            </w:r>
            <w:r w:rsidR="00B72C66" w:rsidRPr="00426A19">
              <w:rPr>
                <w:rFonts w:ascii="Times New Roman" w:hAnsi="Times New Roman" w:cs="Times New Roman"/>
                <w:sz w:val="12"/>
                <w:szCs w:val="12"/>
              </w:rPr>
              <w:t>4</w:t>
            </w:r>
          </w:p>
        </w:tc>
        <w:tc>
          <w:tcPr>
            <w:tcW w:w="992" w:type="dxa"/>
            <w:tcBorders>
              <w:left w:val="none" w:sz="0" w:space="0" w:color="auto"/>
              <w:right w:val="none" w:sz="0" w:space="0" w:color="auto"/>
            </w:tcBorders>
            <w:shd w:val="clear" w:color="auto" w:fill="auto"/>
          </w:tcPr>
          <w:p w:rsidR="00086D56" w:rsidRPr="00426A19" w:rsidRDefault="00086D56" w:rsidP="00297F94">
            <w:pPr>
              <w:spacing w:after="200" w:line="276" w:lineRule="auto"/>
              <w:jc w:val="center"/>
              <w:cnfStyle w:val="000000100000"/>
              <w:rPr>
                <w:rFonts w:ascii="Times New Roman" w:hAnsi="Times New Roman" w:cs="Times New Roman"/>
                <w:sz w:val="12"/>
                <w:szCs w:val="12"/>
              </w:rPr>
            </w:pPr>
            <w:r w:rsidRPr="00426A19">
              <w:rPr>
                <w:rFonts w:ascii="Times New Roman" w:hAnsi="Times New Roman" w:cs="Times New Roman"/>
                <w:sz w:val="12"/>
                <w:szCs w:val="12"/>
              </w:rPr>
              <w:t>0.114</w:t>
            </w:r>
          </w:p>
        </w:tc>
        <w:tc>
          <w:tcPr>
            <w:tcW w:w="993" w:type="dxa"/>
            <w:tcBorders>
              <w:left w:val="none" w:sz="0" w:space="0" w:color="auto"/>
              <w:right w:val="none" w:sz="0" w:space="0" w:color="auto"/>
            </w:tcBorders>
            <w:shd w:val="clear" w:color="auto" w:fill="auto"/>
          </w:tcPr>
          <w:p w:rsidR="00086D56" w:rsidRPr="00426A19" w:rsidRDefault="00086D56" w:rsidP="00297F94">
            <w:pPr>
              <w:spacing w:after="200" w:line="276" w:lineRule="auto"/>
              <w:jc w:val="center"/>
              <w:cnfStyle w:val="000000100000"/>
              <w:rPr>
                <w:rFonts w:ascii="Times New Roman" w:hAnsi="Times New Roman" w:cs="Times New Roman"/>
                <w:sz w:val="12"/>
                <w:szCs w:val="12"/>
              </w:rPr>
            </w:pPr>
            <w:r w:rsidRPr="00426A19">
              <w:rPr>
                <w:rFonts w:ascii="Times New Roman" w:hAnsi="Times New Roman" w:cs="Times New Roman"/>
                <w:sz w:val="12"/>
                <w:szCs w:val="12"/>
              </w:rPr>
              <w:t>0.005</w:t>
            </w:r>
          </w:p>
        </w:tc>
        <w:tc>
          <w:tcPr>
            <w:tcW w:w="992" w:type="dxa"/>
            <w:tcBorders>
              <w:left w:val="none" w:sz="0" w:space="0" w:color="auto"/>
              <w:right w:val="none" w:sz="0" w:space="0" w:color="auto"/>
            </w:tcBorders>
            <w:shd w:val="clear" w:color="auto" w:fill="auto"/>
          </w:tcPr>
          <w:p w:rsidR="00086D56" w:rsidRPr="00426A19" w:rsidRDefault="00086D56" w:rsidP="00297F94">
            <w:pPr>
              <w:spacing w:after="200" w:line="276" w:lineRule="auto"/>
              <w:jc w:val="center"/>
              <w:cnfStyle w:val="000000100000"/>
              <w:rPr>
                <w:rFonts w:ascii="Times New Roman" w:hAnsi="Times New Roman" w:cs="Times New Roman"/>
                <w:sz w:val="12"/>
                <w:szCs w:val="12"/>
              </w:rPr>
            </w:pPr>
            <w:r w:rsidRPr="00426A19">
              <w:rPr>
                <w:rFonts w:ascii="Times New Roman" w:hAnsi="Times New Roman" w:cs="Times New Roman"/>
                <w:sz w:val="12"/>
                <w:szCs w:val="12"/>
              </w:rPr>
              <w:t>0.000</w:t>
            </w:r>
          </w:p>
        </w:tc>
        <w:tc>
          <w:tcPr>
            <w:tcW w:w="992" w:type="dxa"/>
            <w:tcBorders>
              <w:left w:val="none" w:sz="0" w:space="0" w:color="auto"/>
              <w:right w:val="none" w:sz="0" w:space="0" w:color="auto"/>
            </w:tcBorders>
            <w:shd w:val="clear" w:color="auto" w:fill="auto"/>
          </w:tcPr>
          <w:p w:rsidR="00086D56" w:rsidRPr="00426A19" w:rsidRDefault="00086D56" w:rsidP="00297F94">
            <w:pPr>
              <w:spacing w:after="200" w:line="276" w:lineRule="auto"/>
              <w:jc w:val="center"/>
              <w:cnfStyle w:val="000000100000"/>
              <w:rPr>
                <w:rFonts w:ascii="Times New Roman" w:hAnsi="Times New Roman" w:cs="Times New Roman"/>
                <w:sz w:val="12"/>
                <w:szCs w:val="12"/>
              </w:rPr>
            </w:pPr>
            <w:r w:rsidRPr="00426A19">
              <w:rPr>
                <w:rFonts w:ascii="Times New Roman" w:hAnsi="Times New Roman" w:cs="Times New Roman"/>
                <w:sz w:val="12"/>
                <w:szCs w:val="12"/>
              </w:rPr>
              <w:t>0.003</w:t>
            </w:r>
          </w:p>
        </w:tc>
        <w:tc>
          <w:tcPr>
            <w:tcW w:w="992" w:type="dxa"/>
            <w:tcBorders>
              <w:left w:val="none" w:sz="0" w:space="0" w:color="auto"/>
              <w:right w:val="none" w:sz="0" w:space="0" w:color="auto"/>
            </w:tcBorders>
            <w:shd w:val="clear" w:color="auto" w:fill="auto"/>
          </w:tcPr>
          <w:p w:rsidR="00086D56" w:rsidRPr="00426A19" w:rsidRDefault="00086D56" w:rsidP="00297F94">
            <w:pPr>
              <w:spacing w:after="200" w:line="276" w:lineRule="auto"/>
              <w:jc w:val="center"/>
              <w:cnfStyle w:val="000000100000"/>
              <w:rPr>
                <w:rFonts w:ascii="Times New Roman" w:hAnsi="Times New Roman" w:cs="Times New Roman"/>
                <w:sz w:val="12"/>
                <w:szCs w:val="12"/>
              </w:rPr>
            </w:pPr>
            <w:r w:rsidRPr="00426A19">
              <w:rPr>
                <w:rFonts w:ascii="Times New Roman" w:hAnsi="Times New Roman" w:cs="Times New Roman"/>
                <w:sz w:val="12"/>
                <w:szCs w:val="12"/>
              </w:rPr>
              <w:t>0.002</w:t>
            </w:r>
          </w:p>
        </w:tc>
        <w:tc>
          <w:tcPr>
            <w:tcW w:w="993" w:type="dxa"/>
            <w:tcBorders>
              <w:left w:val="none" w:sz="0" w:space="0" w:color="auto"/>
              <w:right w:val="none" w:sz="0" w:space="0" w:color="auto"/>
            </w:tcBorders>
            <w:shd w:val="clear" w:color="auto" w:fill="auto"/>
          </w:tcPr>
          <w:p w:rsidR="00086D56" w:rsidRPr="00426A19" w:rsidRDefault="00086D56" w:rsidP="00297F94">
            <w:pPr>
              <w:spacing w:after="200" w:line="276" w:lineRule="auto"/>
              <w:jc w:val="center"/>
              <w:cnfStyle w:val="000000100000"/>
              <w:rPr>
                <w:rFonts w:ascii="Times New Roman" w:hAnsi="Times New Roman" w:cs="Times New Roman"/>
                <w:sz w:val="12"/>
                <w:szCs w:val="12"/>
              </w:rPr>
            </w:pPr>
            <w:r w:rsidRPr="00426A19">
              <w:rPr>
                <w:rFonts w:ascii="Times New Roman" w:hAnsi="Times New Roman" w:cs="Times New Roman"/>
                <w:sz w:val="12"/>
                <w:szCs w:val="12"/>
              </w:rPr>
              <w:t>0.004</w:t>
            </w:r>
          </w:p>
        </w:tc>
        <w:tc>
          <w:tcPr>
            <w:tcW w:w="992" w:type="dxa"/>
            <w:tcBorders>
              <w:left w:val="none" w:sz="0" w:space="0" w:color="auto"/>
              <w:right w:val="none" w:sz="0" w:space="0" w:color="auto"/>
            </w:tcBorders>
            <w:shd w:val="clear" w:color="auto" w:fill="auto"/>
          </w:tcPr>
          <w:p w:rsidR="00086D56" w:rsidRPr="00426A19" w:rsidRDefault="00086D56" w:rsidP="00297F94">
            <w:pPr>
              <w:spacing w:after="200" w:line="276" w:lineRule="auto"/>
              <w:jc w:val="center"/>
              <w:cnfStyle w:val="000000100000"/>
              <w:rPr>
                <w:rFonts w:ascii="Times New Roman" w:hAnsi="Times New Roman" w:cs="Times New Roman"/>
                <w:sz w:val="12"/>
                <w:szCs w:val="12"/>
              </w:rPr>
            </w:pPr>
            <w:r w:rsidRPr="00426A19">
              <w:rPr>
                <w:rFonts w:ascii="Times New Roman" w:hAnsi="Times New Roman" w:cs="Times New Roman"/>
                <w:sz w:val="12"/>
                <w:szCs w:val="12"/>
              </w:rPr>
              <w:t>0.000</w:t>
            </w:r>
          </w:p>
        </w:tc>
        <w:tc>
          <w:tcPr>
            <w:tcW w:w="992" w:type="dxa"/>
            <w:tcBorders>
              <w:left w:val="none" w:sz="0" w:space="0" w:color="auto"/>
              <w:right w:val="none" w:sz="0" w:space="0" w:color="auto"/>
            </w:tcBorders>
            <w:shd w:val="clear" w:color="auto" w:fill="auto"/>
          </w:tcPr>
          <w:p w:rsidR="00086D56" w:rsidRPr="00426A19" w:rsidRDefault="00086D56" w:rsidP="00297F94">
            <w:pPr>
              <w:spacing w:after="200" w:line="276" w:lineRule="auto"/>
              <w:jc w:val="center"/>
              <w:cnfStyle w:val="000000100000"/>
              <w:rPr>
                <w:rFonts w:ascii="Times New Roman" w:hAnsi="Times New Roman" w:cs="Times New Roman"/>
                <w:sz w:val="12"/>
                <w:szCs w:val="12"/>
              </w:rPr>
            </w:pPr>
            <w:r w:rsidRPr="00426A19">
              <w:rPr>
                <w:rFonts w:ascii="Times New Roman" w:hAnsi="Times New Roman" w:cs="Times New Roman"/>
                <w:sz w:val="12"/>
                <w:szCs w:val="12"/>
              </w:rPr>
              <w:t>0.004</w:t>
            </w:r>
          </w:p>
        </w:tc>
        <w:tc>
          <w:tcPr>
            <w:tcW w:w="992" w:type="dxa"/>
            <w:tcBorders>
              <w:left w:val="none" w:sz="0" w:space="0" w:color="auto"/>
              <w:right w:val="none" w:sz="0" w:space="0" w:color="auto"/>
            </w:tcBorders>
            <w:shd w:val="clear" w:color="auto" w:fill="auto"/>
          </w:tcPr>
          <w:p w:rsidR="00086D56" w:rsidRPr="00426A19" w:rsidRDefault="00086D56" w:rsidP="00297F94">
            <w:pPr>
              <w:spacing w:after="200" w:line="276" w:lineRule="auto"/>
              <w:jc w:val="center"/>
              <w:cnfStyle w:val="000000100000"/>
              <w:rPr>
                <w:rFonts w:ascii="Times New Roman" w:hAnsi="Times New Roman" w:cs="Times New Roman"/>
                <w:sz w:val="12"/>
                <w:szCs w:val="12"/>
              </w:rPr>
            </w:pPr>
            <w:r w:rsidRPr="00426A19">
              <w:rPr>
                <w:rFonts w:ascii="Times New Roman" w:hAnsi="Times New Roman" w:cs="Times New Roman"/>
                <w:sz w:val="12"/>
                <w:szCs w:val="12"/>
              </w:rPr>
              <w:t>0.0000</w:t>
            </w:r>
          </w:p>
        </w:tc>
        <w:tc>
          <w:tcPr>
            <w:tcW w:w="993" w:type="dxa"/>
            <w:tcBorders>
              <w:left w:val="none" w:sz="0" w:space="0" w:color="auto"/>
              <w:right w:val="none" w:sz="0" w:space="0" w:color="auto"/>
            </w:tcBorders>
            <w:shd w:val="clear" w:color="auto" w:fill="auto"/>
          </w:tcPr>
          <w:p w:rsidR="00086D56" w:rsidRPr="00426A19" w:rsidRDefault="00086D56" w:rsidP="00297F94">
            <w:pPr>
              <w:spacing w:after="200" w:line="276" w:lineRule="auto"/>
              <w:jc w:val="center"/>
              <w:cnfStyle w:val="000000100000"/>
              <w:rPr>
                <w:rFonts w:ascii="Times New Roman" w:hAnsi="Times New Roman" w:cs="Times New Roman"/>
                <w:sz w:val="12"/>
                <w:szCs w:val="12"/>
              </w:rPr>
            </w:pPr>
            <w:r w:rsidRPr="00426A19">
              <w:rPr>
                <w:rFonts w:ascii="Times New Roman" w:hAnsi="Times New Roman" w:cs="Times New Roman"/>
                <w:sz w:val="12"/>
                <w:szCs w:val="12"/>
              </w:rPr>
              <w:t>0.003</w:t>
            </w:r>
          </w:p>
        </w:tc>
      </w:tr>
      <w:tr w:rsidR="00086D56" w:rsidRPr="00426A19" w:rsidTr="00297F94">
        <w:trPr>
          <w:trHeight w:val="131"/>
        </w:trPr>
        <w:tc>
          <w:tcPr>
            <w:cnfStyle w:val="001000000000"/>
            <w:tcW w:w="1101" w:type="dxa"/>
            <w:shd w:val="clear" w:color="auto" w:fill="auto"/>
          </w:tcPr>
          <w:p w:rsidR="00086D56" w:rsidRPr="00426A19" w:rsidRDefault="00086D56" w:rsidP="00297F94">
            <w:pPr>
              <w:jc w:val="center"/>
              <w:rPr>
                <w:rFonts w:ascii="Times New Roman" w:hAnsi="Times New Roman" w:cs="Times New Roman"/>
                <w:sz w:val="14"/>
                <w:szCs w:val="14"/>
              </w:rPr>
            </w:pPr>
            <w:r w:rsidRPr="00426A19">
              <w:rPr>
                <w:rFonts w:ascii="Times New Roman" w:hAnsi="Times New Roman" w:cs="Times New Roman"/>
                <w:sz w:val="14"/>
                <w:szCs w:val="14"/>
              </w:rPr>
              <w:t>Max</w:t>
            </w:r>
          </w:p>
        </w:tc>
        <w:tc>
          <w:tcPr>
            <w:tcW w:w="992" w:type="dxa"/>
            <w:shd w:val="clear" w:color="auto" w:fill="auto"/>
          </w:tcPr>
          <w:p w:rsidR="00086D56" w:rsidRPr="00426A19" w:rsidRDefault="00B72C66" w:rsidP="00297F94">
            <w:pPr>
              <w:spacing w:after="200" w:line="276" w:lineRule="auto"/>
              <w:jc w:val="center"/>
              <w:cnfStyle w:val="000000000000"/>
              <w:rPr>
                <w:rFonts w:ascii="Times New Roman" w:hAnsi="Times New Roman" w:cs="Times New Roman"/>
                <w:sz w:val="12"/>
                <w:szCs w:val="12"/>
              </w:rPr>
            </w:pPr>
            <w:r w:rsidRPr="00426A19">
              <w:rPr>
                <w:rFonts w:ascii="Times New Roman" w:hAnsi="Times New Roman" w:cs="Times New Roman"/>
                <w:sz w:val="12"/>
                <w:szCs w:val="12"/>
              </w:rPr>
              <w:t>4.012</w:t>
            </w:r>
          </w:p>
        </w:tc>
        <w:tc>
          <w:tcPr>
            <w:tcW w:w="992" w:type="dxa"/>
            <w:shd w:val="clear" w:color="auto" w:fill="auto"/>
          </w:tcPr>
          <w:p w:rsidR="00086D56" w:rsidRPr="00426A19" w:rsidRDefault="00B72C66" w:rsidP="00297F94">
            <w:pPr>
              <w:spacing w:after="200" w:line="276" w:lineRule="auto"/>
              <w:jc w:val="center"/>
              <w:cnfStyle w:val="000000000000"/>
              <w:rPr>
                <w:rFonts w:ascii="Times New Roman" w:hAnsi="Times New Roman" w:cs="Times New Roman"/>
                <w:sz w:val="12"/>
                <w:szCs w:val="12"/>
              </w:rPr>
            </w:pPr>
            <w:r w:rsidRPr="00426A19">
              <w:rPr>
                <w:rFonts w:ascii="Times New Roman" w:hAnsi="Times New Roman" w:cs="Times New Roman"/>
                <w:sz w:val="12"/>
                <w:szCs w:val="12"/>
              </w:rPr>
              <w:t>0.026</w:t>
            </w:r>
          </w:p>
        </w:tc>
        <w:tc>
          <w:tcPr>
            <w:tcW w:w="992" w:type="dxa"/>
            <w:shd w:val="clear" w:color="auto" w:fill="auto"/>
          </w:tcPr>
          <w:p w:rsidR="00086D56" w:rsidRPr="00426A19" w:rsidRDefault="00086D56" w:rsidP="00297F94">
            <w:pPr>
              <w:spacing w:after="200" w:line="276" w:lineRule="auto"/>
              <w:jc w:val="center"/>
              <w:cnfStyle w:val="000000000000"/>
              <w:rPr>
                <w:rFonts w:ascii="Times New Roman" w:hAnsi="Times New Roman" w:cs="Times New Roman"/>
                <w:sz w:val="12"/>
                <w:szCs w:val="12"/>
              </w:rPr>
            </w:pPr>
            <w:r w:rsidRPr="00426A19">
              <w:rPr>
                <w:rFonts w:ascii="Times New Roman" w:hAnsi="Times New Roman" w:cs="Times New Roman"/>
                <w:sz w:val="12"/>
                <w:szCs w:val="12"/>
              </w:rPr>
              <w:t>16.929</w:t>
            </w:r>
          </w:p>
        </w:tc>
        <w:tc>
          <w:tcPr>
            <w:tcW w:w="993" w:type="dxa"/>
            <w:shd w:val="clear" w:color="auto" w:fill="auto"/>
          </w:tcPr>
          <w:p w:rsidR="00086D56" w:rsidRPr="00426A19" w:rsidRDefault="00086D56" w:rsidP="00297F94">
            <w:pPr>
              <w:spacing w:after="200" w:line="276" w:lineRule="auto"/>
              <w:jc w:val="center"/>
              <w:cnfStyle w:val="000000000000"/>
              <w:rPr>
                <w:rFonts w:ascii="Times New Roman" w:hAnsi="Times New Roman" w:cs="Times New Roman"/>
                <w:sz w:val="12"/>
                <w:szCs w:val="12"/>
              </w:rPr>
            </w:pPr>
            <w:r w:rsidRPr="00426A19">
              <w:rPr>
                <w:rFonts w:ascii="Times New Roman" w:hAnsi="Times New Roman" w:cs="Times New Roman"/>
                <w:sz w:val="12"/>
                <w:szCs w:val="12"/>
              </w:rPr>
              <w:t>0.023</w:t>
            </w:r>
          </w:p>
        </w:tc>
        <w:tc>
          <w:tcPr>
            <w:tcW w:w="992" w:type="dxa"/>
            <w:shd w:val="clear" w:color="auto" w:fill="auto"/>
          </w:tcPr>
          <w:p w:rsidR="00086D56" w:rsidRPr="00426A19" w:rsidRDefault="00086D56" w:rsidP="00297F94">
            <w:pPr>
              <w:spacing w:after="200" w:line="276" w:lineRule="auto"/>
              <w:jc w:val="center"/>
              <w:cnfStyle w:val="000000000000"/>
              <w:rPr>
                <w:rFonts w:ascii="Times New Roman" w:hAnsi="Times New Roman" w:cs="Times New Roman"/>
                <w:sz w:val="12"/>
                <w:szCs w:val="12"/>
              </w:rPr>
            </w:pPr>
            <w:r w:rsidRPr="00426A19">
              <w:rPr>
                <w:rFonts w:ascii="Times New Roman" w:hAnsi="Times New Roman" w:cs="Times New Roman"/>
                <w:sz w:val="12"/>
                <w:szCs w:val="12"/>
              </w:rPr>
              <w:t>36.74</w:t>
            </w:r>
          </w:p>
        </w:tc>
        <w:tc>
          <w:tcPr>
            <w:tcW w:w="992" w:type="dxa"/>
            <w:shd w:val="clear" w:color="auto" w:fill="auto"/>
          </w:tcPr>
          <w:p w:rsidR="00086D56" w:rsidRPr="00426A19" w:rsidRDefault="00086D56" w:rsidP="00297F94">
            <w:pPr>
              <w:spacing w:after="200" w:line="276" w:lineRule="auto"/>
              <w:jc w:val="center"/>
              <w:cnfStyle w:val="000000000000"/>
              <w:rPr>
                <w:rFonts w:ascii="Times New Roman" w:hAnsi="Times New Roman" w:cs="Times New Roman"/>
                <w:sz w:val="12"/>
                <w:szCs w:val="12"/>
              </w:rPr>
            </w:pPr>
            <w:r w:rsidRPr="00426A19">
              <w:rPr>
                <w:rFonts w:ascii="Times New Roman" w:hAnsi="Times New Roman" w:cs="Times New Roman"/>
                <w:sz w:val="12"/>
                <w:szCs w:val="12"/>
              </w:rPr>
              <w:t>0.136</w:t>
            </w:r>
          </w:p>
        </w:tc>
        <w:tc>
          <w:tcPr>
            <w:tcW w:w="992" w:type="dxa"/>
            <w:shd w:val="clear" w:color="auto" w:fill="auto"/>
          </w:tcPr>
          <w:p w:rsidR="00086D56" w:rsidRPr="00426A19" w:rsidRDefault="00086D56" w:rsidP="00297F94">
            <w:pPr>
              <w:spacing w:after="200" w:line="276" w:lineRule="auto"/>
              <w:jc w:val="center"/>
              <w:cnfStyle w:val="000000000000"/>
              <w:rPr>
                <w:rFonts w:ascii="Times New Roman" w:hAnsi="Times New Roman" w:cs="Times New Roman"/>
                <w:sz w:val="12"/>
                <w:szCs w:val="12"/>
              </w:rPr>
            </w:pPr>
            <w:r w:rsidRPr="00426A19">
              <w:rPr>
                <w:rFonts w:ascii="Times New Roman" w:hAnsi="Times New Roman" w:cs="Times New Roman"/>
                <w:sz w:val="12"/>
                <w:szCs w:val="12"/>
              </w:rPr>
              <w:t>0.463</w:t>
            </w:r>
          </w:p>
        </w:tc>
        <w:tc>
          <w:tcPr>
            <w:tcW w:w="993" w:type="dxa"/>
            <w:shd w:val="clear" w:color="auto" w:fill="auto"/>
          </w:tcPr>
          <w:p w:rsidR="00086D56" w:rsidRPr="00426A19" w:rsidRDefault="00086D56" w:rsidP="00297F94">
            <w:pPr>
              <w:spacing w:after="200" w:line="276" w:lineRule="auto"/>
              <w:jc w:val="center"/>
              <w:cnfStyle w:val="000000000000"/>
              <w:rPr>
                <w:rFonts w:ascii="Times New Roman" w:hAnsi="Times New Roman" w:cs="Times New Roman"/>
                <w:sz w:val="12"/>
                <w:szCs w:val="12"/>
              </w:rPr>
            </w:pPr>
            <w:r w:rsidRPr="00426A19">
              <w:rPr>
                <w:rFonts w:ascii="Times New Roman" w:hAnsi="Times New Roman" w:cs="Times New Roman"/>
                <w:sz w:val="12"/>
                <w:szCs w:val="12"/>
              </w:rPr>
              <w:t>0.013</w:t>
            </w:r>
          </w:p>
        </w:tc>
        <w:tc>
          <w:tcPr>
            <w:tcW w:w="992" w:type="dxa"/>
            <w:shd w:val="clear" w:color="auto" w:fill="auto"/>
          </w:tcPr>
          <w:p w:rsidR="00086D56" w:rsidRPr="00426A19" w:rsidRDefault="00086D56" w:rsidP="00297F94">
            <w:pPr>
              <w:spacing w:after="200" w:line="276" w:lineRule="auto"/>
              <w:jc w:val="center"/>
              <w:cnfStyle w:val="000000000000"/>
              <w:rPr>
                <w:rFonts w:ascii="Times New Roman" w:hAnsi="Times New Roman" w:cs="Times New Roman"/>
                <w:sz w:val="12"/>
                <w:szCs w:val="12"/>
              </w:rPr>
            </w:pPr>
            <w:r w:rsidRPr="00426A19">
              <w:rPr>
                <w:rFonts w:ascii="Times New Roman" w:hAnsi="Times New Roman" w:cs="Times New Roman"/>
                <w:sz w:val="12"/>
                <w:szCs w:val="12"/>
              </w:rPr>
              <w:t>0.016</w:t>
            </w:r>
          </w:p>
        </w:tc>
        <w:tc>
          <w:tcPr>
            <w:tcW w:w="992" w:type="dxa"/>
            <w:shd w:val="clear" w:color="auto" w:fill="auto"/>
          </w:tcPr>
          <w:p w:rsidR="00086D56" w:rsidRPr="00426A19" w:rsidRDefault="00086D56" w:rsidP="00297F94">
            <w:pPr>
              <w:spacing w:after="200" w:line="276" w:lineRule="auto"/>
              <w:jc w:val="center"/>
              <w:cnfStyle w:val="000000000000"/>
              <w:rPr>
                <w:rFonts w:ascii="Times New Roman" w:hAnsi="Times New Roman" w:cs="Times New Roman"/>
                <w:sz w:val="12"/>
                <w:szCs w:val="12"/>
              </w:rPr>
            </w:pPr>
            <w:r w:rsidRPr="00426A19">
              <w:rPr>
                <w:rFonts w:ascii="Times New Roman" w:hAnsi="Times New Roman" w:cs="Times New Roman"/>
                <w:sz w:val="12"/>
                <w:szCs w:val="12"/>
              </w:rPr>
              <w:t>0.014</w:t>
            </w:r>
          </w:p>
        </w:tc>
        <w:tc>
          <w:tcPr>
            <w:tcW w:w="992" w:type="dxa"/>
            <w:shd w:val="clear" w:color="auto" w:fill="auto"/>
          </w:tcPr>
          <w:p w:rsidR="00086D56" w:rsidRPr="00426A19" w:rsidRDefault="00086D56" w:rsidP="00297F94">
            <w:pPr>
              <w:spacing w:after="200" w:line="276" w:lineRule="auto"/>
              <w:jc w:val="center"/>
              <w:cnfStyle w:val="000000000000"/>
              <w:rPr>
                <w:rFonts w:ascii="Times New Roman" w:hAnsi="Times New Roman" w:cs="Times New Roman"/>
                <w:sz w:val="12"/>
                <w:szCs w:val="12"/>
              </w:rPr>
            </w:pPr>
            <w:r w:rsidRPr="00426A19">
              <w:rPr>
                <w:rFonts w:ascii="Times New Roman" w:hAnsi="Times New Roman" w:cs="Times New Roman"/>
                <w:sz w:val="12"/>
                <w:szCs w:val="12"/>
              </w:rPr>
              <w:t>0.0023</w:t>
            </w:r>
          </w:p>
        </w:tc>
        <w:tc>
          <w:tcPr>
            <w:tcW w:w="993" w:type="dxa"/>
            <w:shd w:val="clear" w:color="auto" w:fill="auto"/>
          </w:tcPr>
          <w:p w:rsidR="00086D56" w:rsidRPr="00426A19" w:rsidRDefault="00086D56" w:rsidP="00297F94">
            <w:pPr>
              <w:spacing w:after="200" w:line="276" w:lineRule="auto"/>
              <w:jc w:val="center"/>
              <w:cnfStyle w:val="000000000000"/>
              <w:rPr>
                <w:rFonts w:ascii="Times New Roman" w:hAnsi="Times New Roman" w:cs="Times New Roman"/>
                <w:sz w:val="12"/>
                <w:szCs w:val="12"/>
              </w:rPr>
            </w:pPr>
            <w:r w:rsidRPr="00426A19">
              <w:rPr>
                <w:rFonts w:ascii="Times New Roman" w:hAnsi="Times New Roman" w:cs="Times New Roman"/>
                <w:sz w:val="12"/>
                <w:szCs w:val="12"/>
              </w:rPr>
              <w:t>0.013</w:t>
            </w:r>
          </w:p>
        </w:tc>
      </w:tr>
    </w:tbl>
    <w:p w:rsidR="00086D56" w:rsidRPr="00426A19" w:rsidRDefault="00086D56" w:rsidP="00086D56">
      <w:pPr>
        <w:spacing w:after="0" w:line="240" w:lineRule="auto"/>
        <w:rPr>
          <w:rFonts w:cs="Times New Roman"/>
          <w:b/>
          <w:sz w:val="20"/>
          <w:szCs w:val="20"/>
        </w:rPr>
      </w:pPr>
    </w:p>
    <w:p w:rsidR="00086D56" w:rsidRPr="00426A19" w:rsidRDefault="00086D56" w:rsidP="00901E3E">
      <w:pPr>
        <w:spacing w:after="0" w:line="240" w:lineRule="auto"/>
        <w:jc w:val="center"/>
        <w:rPr>
          <w:rFonts w:cs="Times New Roman"/>
          <w:b/>
          <w:sz w:val="20"/>
          <w:szCs w:val="20"/>
        </w:rPr>
      </w:pPr>
      <w:r w:rsidRPr="00426A19">
        <w:rPr>
          <w:rFonts w:cs="Times New Roman"/>
          <w:b/>
          <w:sz w:val="20"/>
          <w:szCs w:val="20"/>
        </w:rPr>
        <w:t>Panel b: Correlations between Liquidity Variables</w:t>
      </w:r>
    </w:p>
    <w:tbl>
      <w:tblPr>
        <w:tblStyle w:val="TableGrid"/>
        <w:tblW w:w="13008" w:type="dxa"/>
        <w:tblLook w:val="04A0"/>
      </w:tblPr>
      <w:tblGrid>
        <w:gridCol w:w="675"/>
        <w:gridCol w:w="1846"/>
        <w:gridCol w:w="2097"/>
        <w:gridCol w:w="2098"/>
        <w:gridCol w:w="2097"/>
        <w:gridCol w:w="2097"/>
        <w:gridCol w:w="2098"/>
      </w:tblGrid>
      <w:tr w:rsidR="00086D56" w:rsidRPr="00426A19" w:rsidTr="00297F94">
        <w:trPr>
          <w:trHeight w:val="171"/>
        </w:trPr>
        <w:tc>
          <w:tcPr>
            <w:tcW w:w="675" w:type="dxa"/>
          </w:tcPr>
          <w:p w:rsidR="00086D56" w:rsidRPr="00426A19" w:rsidRDefault="00086D56" w:rsidP="00297F94">
            <w:pPr>
              <w:rPr>
                <w:sz w:val="14"/>
                <w:szCs w:val="14"/>
              </w:rPr>
            </w:pPr>
          </w:p>
        </w:tc>
        <w:tc>
          <w:tcPr>
            <w:tcW w:w="1846" w:type="dxa"/>
          </w:tcPr>
          <w:p w:rsidR="00086D56" w:rsidRDefault="00086D56" w:rsidP="00297F94">
            <w:pPr>
              <w:jc w:val="center"/>
              <w:rPr>
                <w:b/>
                <w:sz w:val="14"/>
                <w:szCs w:val="14"/>
              </w:rPr>
            </w:pPr>
            <w:r w:rsidRPr="00426A19">
              <w:rPr>
                <w:b/>
                <w:sz w:val="14"/>
                <w:szCs w:val="14"/>
              </w:rPr>
              <w:t>CANADA</w:t>
            </w:r>
          </w:p>
          <w:p w:rsidR="00426A19" w:rsidRPr="00426A19" w:rsidRDefault="00426A19" w:rsidP="00297F94">
            <w:pPr>
              <w:jc w:val="center"/>
              <w:rPr>
                <w:b/>
                <w:sz w:val="14"/>
                <w:szCs w:val="14"/>
              </w:rPr>
            </w:pPr>
          </w:p>
        </w:tc>
        <w:tc>
          <w:tcPr>
            <w:tcW w:w="2097" w:type="dxa"/>
          </w:tcPr>
          <w:p w:rsidR="00086D56" w:rsidRPr="00426A19" w:rsidRDefault="00086D56" w:rsidP="00297F94">
            <w:pPr>
              <w:jc w:val="center"/>
              <w:rPr>
                <w:b/>
                <w:sz w:val="14"/>
                <w:szCs w:val="14"/>
              </w:rPr>
            </w:pPr>
            <w:r w:rsidRPr="00426A19">
              <w:rPr>
                <w:b/>
                <w:sz w:val="14"/>
                <w:szCs w:val="14"/>
              </w:rPr>
              <w:t>FRANCE</w:t>
            </w:r>
          </w:p>
        </w:tc>
        <w:tc>
          <w:tcPr>
            <w:tcW w:w="2098" w:type="dxa"/>
          </w:tcPr>
          <w:p w:rsidR="00086D56" w:rsidRPr="00426A19" w:rsidRDefault="00086D56" w:rsidP="00297F94">
            <w:pPr>
              <w:jc w:val="center"/>
              <w:rPr>
                <w:b/>
                <w:sz w:val="14"/>
                <w:szCs w:val="14"/>
              </w:rPr>
            </w:pPr>
            <w:r w:rsidRPr="00426A19">
              <w:rPr>
                <w:b/>
                <w:sz w:val="14"/>
                <w:szCs w:val="14"/>
              </w:rPr>
              <w:t>GERMANY</w:t>
            </w:r>
          </w:p>
        </w:tc>
        <w:tc>
          <w:tcPr>
            <w:tcW w:w="2097" w:type="dxa"/>
          </w:tcPr>
          <w:p w:rsidR="00086D56" w:rsidRPr="00426A19" w:rsidRDefault="00086D56" w:rsidP="00297F94">
            <w:pPr>
              <w:jc w:val="center"/>
              <w:rPr>
                <w:b/>
                <w:sz w:val="14"/>
                <w:szCs w:val="14"/>
              </w:rPr>
            </w:pPr>
            <w:r w:rsidRPr="00426A19">
              <w:rPr>
                <w:b/>
                <w:sz w:val="14"/>
                <w:szCs w:val="14"/>
              </w:rPr>
              <w:t>ITALY</w:t>
            </w:r>
          </w:p>
        </w:tc>
        <w:tc>
          <w:tcPr>
            <w:tcW w:w="2097" w:type="dxa"/>
          </w:tcPr>
          <w:p w:rsidR="00086D56" w:rsidRPr="00426A19" w:rsidRDefault="00086D56" w:rsidP="00297F94">
            <w:pPr>
              <w:jc w:val="center"/>
              <w:rPr>
                <w:b/>
                <w:sz w:val="14"/>
                <w:szCs w:val="14"/>
              </w:rPr>
            </w:pPr>
            <w:r w:rsidRPr="00426A19">
              <w:rPr>
                <w:b/>
                <w:sz w:val="14"/>
                <w:szCs w:val="14"/>
              </w:rPr>
              <w:t>JAPAN</w:t>
            </w:r>
          </w:p>
        </w:tc>
        <w:tc>
          <w:tcPr>
            <w:tcW w:w="2098" w:type="dxa"/>
          </w:tcPr>
          <w:p w:rsidR="00086D56" w:rsidRPr="00426A19" w:rsidRDefault="00086D56" w:rsidP="00297F94">
            <w:pPr>
              <w:jc w:val="center"/>
              <w:rPr>
                <w:b/>
                <w:sz w:val="14"/>
                <w:szCs w:val="14"/>
              </w:rPr>
            </w:pPr>
            <w:r w:rsidRPr="00426A19">
              <w:rPr>
                <w:b/>
                <w:sz w:val="14"/>
                <w:szCs w:val="14"/>
              </w:rPr>
              <w:t>UK</w:t>
            </w:r>
          </w:p>
        </w:tc>
      </w:tr>
      <w:tr w:rsidR="00086D56" w:rsidRPr="00426A19" w:rsidTr="00297F94">
        <w:trPr>
          <w:trHeight w:val="171"/>
        </w:trPr>
        <w:tc>
          <w:tcPr>
            <w:tcW w:w="675" w:type="dxa"/>
          </w:tcPr>
          <w:p w:rsidR="00086D56" w:rsidRPr="00426A19" w:rsidRDefault="00086D56" w:rsidP="00297F94">
            <w:pPr>
              <w:rPr>
                <w:sz w:val="14"/>
                <w:szCs w:val="14"/>
              </w:rPr>
            </w:pPr>
          </w:p>
        </w:tc>
        <w:tc>
          <w:tcPr>
            <w:tcW w:w="1846" w:type="dxa"/>
          </w:tcPr>
          <w:p w:rsidR="00086D56" w:rsidRPr="00426A19" w:rsidRDefault="00086D56" w:rsidP="00297F94">
            <w:pPr>
              <w:jc w:val="center"/>
              <w:rPr>
                <w:b/>
                <w:sz w:val="14"/>
                <w:szCs w:val="14"/>
              </w:rPr>
            </w:pPr>
            <w:r w:rsidRPr="00426A19">
              <w:rPr>
                <w:b/>
                <w:sz w:val="14"/>
                <w:szCs w:val="14"/>
              </w:rPr>
              <w:t>RO</w:t>
            </w:r>
          </w:p>
        </w:tc>
        <w:tc>
          <w:tcPr>
            <w:tcW w:w="2097" w:type="dxa"/>
          </w:tcPr>
          <w:p w:rsidR="00086D56" w:rsidRPr="00426A19" w:rsidRDefault="00086D56" w:rsidP="00297F94">
            <w:pPr>
              <w:jc w:val="center"/>
              <w:rPr>
                <w:b/>
                <w:sz w:val="14"/>
                <w:szCs w:val="14"/>
              </w:rPr>
            </w:pPr>
            <w:r w:rsidRPr="00426A19">
              <w:rPr>
                <w:b/>
                <w:sz w:val="14"/>
                <w:szCs w:val="14"/>
              </w:rPr>
              <w:t>RO</w:t>
            </w:r>
          </w:p>
        </w:tc>
        <w:tc>
          <w:tcPr>
            <w:tcW w:w="2098" w:type="dxa"/>
          </w:tcPr>
          <w:p w:rsidR="00086D56" w:rsidRPr="00426A19" w:rsidRDefault="00086D56" w:rsidP="00297F94">
            <w:pPr>
              <w:jc w:val="center"/>
              <w:rPr>
                <w:b/>
                <w:sz w:val="14"/>
                <w:szCs w:val="14"/>
              </w:rPr>
            </w:pPr>
            <w:r w:rsidRPr="00426A19">
              <w:rPr>
                <w:b/>
                <w:sz w:val="14"/>
                <w:szCs w:val="14"/>
              </w:rPr>
              <w:t>RO</w:t>
            </w:r>
          </w:p>
        </w:tc>
        <w:tc>
          <w:tcPr>
            <w:tcW w:w="2097" w:type="dxa"/>
          </w:tcPr>
          <w:p w:rsidR="00086D56" w:rsidRPr="00426A19" w:rsidRDefault="00086D56" w:rsidP="00297F94">
            <w:pPr>
              <w:jc w:val="center"/>
              <w:rPr>
                <w:b/>
                <w:sz w:val="14"/>
                <w:szCs w:val="14"/>
              </w:rPr>
            </w:pPr>
            <w:r w:rsidRPr="00426A19">
              <w:rPr>
                <w:b/>
                <w:sz w:val="14"/>
                <w:szCs w:val="14"/>
              </w:rPr>
              <w:t>RO</w:t>
            </w:r>
          </w:p>
        </w:tc>
        <w:tc>
          <w:tcPr>
            <w:tcW w:w="2097" w:type="dxa"/>
          </w:tcPr>
          <w:p w:rsidR="00086D56" w:rsidRPr="00426A19" w:rsidRDefault="00086D56" w:rsidP="00297F94">
            <w:pPr>
              <w:jc w:val="center"/>
              <w:rPr>
                <w:b/>
                <w:sz w:val="14"/>
                <w:szCs w:val="14"/>
              </w:rPr>
            </w:pPr>
            <w:r w:rsidRPr="00426A19">
              <w:rPr>
                <w:b/>
                <w:sz w:val="14"/>
                <w:szCs w:val="14"/>
              </w:rPr>
              <w:t>RO</w:t>
            </w:r>
          </w:p>
        </w:tc>
        <w:tc>
          <w:tcPr>
            <w:tcW w:w="2098" w:type="dxa"/>
          </w:tcPr>
          <w:p w:rsidR="00086D56" w:rsidRPr="00426A19" w:rsidRDefault="00086D56" w:rsidP="00297F94">
            <w:pPr>
              <w:jc w:val="center"/>
              <w:rPr>
                <w:b/>
                <w:sz w:val="14"/>
                <w:szCs w:val="14"/>
              </w:rPr>
            </w:pPr>
            <w:r w:rsidRPr="00426A19">
              <w:rPr>
                <w:b/>
                <w:sz w:val="14"/>
                <w:szCs w:val="14"/>
              </w:rPr>
              <w:t>RO</w:t>
            </w:r>
          </w:p>
        </w:tc>
      </w:tr>
      <w:tr w:rsidR="00086D56" w:rsidTr="00297F94">
        <w:trPr>
          <w:trHeight w:val="171"/>
        </w:trPr>
        <w:tc>
          <w:tcPr>
            <w:tcW w:w="675" w:type="dxa"/>
          </w:tcPr>
          <w:p w:rsidR="00086D56" w:rsidRPr="00426A19" w:rsidRDefault="00086D56" w:rsidP="00297F94">
            <w:pPr>
              <w:rPr>
                <w:b/>
                <w:sz w:val="14"/>
                <w:szCs w:val="14"/>
              </w:rPr>
            </w:pPr>
            <w:r w:rsidRPr="00426A19">
              <w:rPr>
                <w:b/>
                <w:sz w:val="14"/>
                <w:szCs w:val="14"/>
              </w:rPr>
              <w:t>AM</w:t>
            </w:r>
          </w:p>
        </w:tc>
        <w:tc>
          <w:tcPr>
            <w:tcW w:w="1846" w:type="dxa"/>
          </w:tcPr>
          <w:p w:rsidR="00086D56" w:rsidRPr="00426A19" w:rsidRDefault="00086D56" w:rsidP="00297F94">
            <w:pPr>
              <w:jc w:val="center"/>
              <w:rPr>
                <w:b/>
                <w:sz w:val="14"/>
                <w:szCs w:val="14"/>
              </w:rPr>
            </w:pPr>
            <w:r w:rsidRPr="00426A19">
              <w:rPr>
                <w:b/>
                <w:sz w:val="14"/>
                <w:szCs w:val="14"/>
              </w:rPr>
              <w:t xml:space="preserve">0.557 </w:t>
            </w:r>
          </w:p>
          <w:p w:rsidR="00086D56" w:rsidRPr="00426A19" w:rsidRDefault="00086D56" w:rsidP="00297F94">
            <w:pPr>
              <w:jc w:val="center"/>
              <w:rPr>
                <w:b/>
                <w:sz w:val="14"/>
                <w:szCs w:val="14"/>
              </w:rPr>
            </w:pPr>
            <w:r w:rsidRPr="00426A19">
              <w:rPr>
                <w:b/>
                <w:sz w:val="14"/>
                <w:szCs w:val="14"/>
              </w:rPr>
              <w:t>(0.00)</w:t>
            </w:r>
          </w:p>
        </w:tc>
        <w:tc>
          <w:tcPr>
            <w:tcW w:w="2097" w:type="dxa"/>
          </w:tcPr>
          <w:p w:rsidR="00086D56" w:rsidRPr="00426A19" w:rsidRDefault="00086D56" w:rsidP="00297F94">
            <w:pPr>
              <w:jc w:val="center"/>
              <w:rPr>
                <w:b/>
                <w:sz w:val="14"/>
                <w:szCs w:val="14"/>
              </w:rPr>
            </w:pPr>
            <w:r w:rsidRPr="00426A19">
              <w:rPr>
                <w:b/>
                <w:sz w:val="14"/>
                <w:szCs w:val="14"/>
              </w:rPr>
              <w:t>0.507</w:t>
            </w:r>
          </w:p>
          <w:p w:rsidR="00086D56" w:rsidRPr="00426A19" w:rsidRDefault="00086D56" w:rsidP="00297F94">
            <w:pPr>
              <w:jc w:val="center"/>
              <w:rPr>
                <w:b/>
                <w:sz w:val="14"/>
                <w:szCs w:val="14"/>
              </w:rPr>
            </w:pPr>
            <w:r w:rsidRPr="00426A19">
              <w:rPr>
                <w:b/>
                <w:sz w:val="14"/>
                <w:szCs w:val="14"/>
              </w:rPr>
              <w:t>(0.00)</w:t>
            </w:r>
          </w:p>
        </w:tc>
        <w:tc>
          <w:tcPr>
            <w:tcW w:w="2098" w:type="dxa"/>
          </w:tcPr>
          <w:p w:rsidR="00086D56" w:rsidRPr="00426A19" w:rsidRDefault="00086D56" w:rsidP="00297F94">
            <w:pPr>
              <w:jc w:val="center"/>
              <w:rPr>
                <w:b/>
                <w:sz w:val="14"/>
                <w:szCs w:val="14"/>
              </w:rPr>
            </w:pPr>
            <w:r w:rsidRPr="00426A19">
              <w:rPr>
                <w:b/>
                <w:sz w:val="14"/>
                <w:szCs w:val="14"/>
              </w:rPr>
              <w:t>0.235</w:t>
            </w:r>
          </w:p>
          <w:p w:rsidR="00086D56" w:rsidRPr="00426A19" w:rsidRDefault="00086D56" w:rsidP="00297F94">
            <w:pPr>
              <w:jc w:val="center"/>
              <w:rPr>
                <w:b/>
                <w:sz w:val="14"/>
                <w:szCs w:val="14"/>
              </w:rPr>
            </w:pPr>
            <w:r w:rsidRPr="00426A19">
              <w:rPr>
                <w:b/>
                <w:sz w:val="14"/>
                <w:szCs w:val="14"/>
              </w:rPr>
              <w:t>(0.04)</w:t>
            </w:r>
          </w:p>
        </w:tc>
        <w:tc>
          <w:tcPr>
            <w:tcW w:w="2097" w:type="dxa"/>
          </w:tcPr>
          <w:p w:rsidR="00086D56" w:rsidRPr="00426A19" w:rsidRDefault="00086D56" w:rsidP="00297F94">
            <w:pPr>
              <w:jc w:val="center"/>
              <w:rPr>
                <w:sz w:val="14"/>
                <w:szCs w:val="14"/>
              </w:rPr>
            </w:pPr>
            <w:r w:rsidRPr="00426A19">
              <w:rPr>
                <w:sz w:val="14"/>
                <w:szCs w:val="14"/>
              </w:rPr>
              <w:t>0.094</w:t>
            </w:r>
          </w:p>
          <w:p w:rsidR="00086D56" w:rsidRPr="00426A19" w:rsidRDefault="00086D56" w:rsidP="00297F94">
            <w:pPr>
              <w:jc w:val="center"/>
              <w:rPr>
                <w:sz w:val="14"/>
                <w:szCs w:val="14"/>
              </w:rPr>
            </w:pPr>
            <w:r w:rsidRPr="00426A19">
              <w:rPr>
                <w:sz w:val="14"/>
                <w:szCs w:val="14"/>
              </w:rPr>
              <w:t>(0.41)</w:t>
            </w:r>
          </w:p>
        </w:tc>
        <w:tc>
          <w:tcPr>
            <w:tcW w:w="2097" w:type="dxa"/>
          </w:tcPr>
          <w:p w:rsidR="00086D56" w:rsidRPr="00426A19" w:rsidRDefault="00086D56" w:rsidP="00297F94">
            <w:pPr>
              <w:jc w:val="center"/>
              <w:rPr>
                <w:b/>
                <w:sz w:val="14"/>
                <w:szCs w:val="14"/>
              </w:rPr>
            </w:pPr>
            <w:r w:rsidRPr="00426A19">
              <w:rPr>
                <w:b/>
                <w:sz w:val="14"/>
                <w:szCs w:val="14"/>
              </w:rPr>
              <w:t>0.577</w:t>
            </w:r>
          </w:p>
          <w:p w:rsidR="00086D56" w:rsidRPr="00426A19" w:rsidRDefault="00086D56" w:rsidP="00297F94">
            <w:pPr>
              <w:jc w:val="center"/>
              <w:rPr>
                <w:b/>
                <w:sz w:val="14"/>
                <w:szCs w:val="14"/>
              </w:rPr>
            </w:pPr>
            <w:r w:rsidRPr="00426A19">
              <w:rPr>
                <w:b/>
                <w:sz w:val="14"/>
                <w:szCs w:val="14"/>
              </w:rPr>
              <w:t>(0.00)</w:t>
            </w:r>
          </w:p>
        </w:tc>
        <w:tc>
          <w:tcPr>
            <w:tcW w:w="2098" w:type="dxa"/>
          </w:tcPr>
          <w:p w:rsidR="00086D56" w:rsidRPr="00426A19" w:rsidRDefault="00086D56" w:rsidP="00297F94">
            <w:pPr>
              <w:jc w:val="center"/>
              <w:rPr>
                <w:b/>
                <w:sz w:val="14"/>
                <w:szCs w:val="14"/>
              </w:rPr>
            </w:pPr>
            <w:r w:rsidRPr="00426A19">
              <w:rPr>
                <w:b/>
                <w:sz w:val="14"/>
                <w:szCs w:val="14"/>
              </w:rPr>
              <w:t>0.307</w:t>
            </w:r>
          </w:p>
          <w:p w:rsidR="00086D56" w:rsidRPr="00161B80" w:rsidRDefault="00086D56" w:rsidP="00297F94">
            <w:pPr>
              <w:jc w:val="center"/>
              <w:rPr>
                <w:b/>
                <w:sz w:val="14"/>
                <w:szCs w:val="14"/>
              </w:rPr>
            </w:pPr>
            <w:r w:rsidRPr="00426A19">
              <w:rPr>
                <w:b/>
                <w:sz w:val="14"/>
                <w:szCs w:val="14"/>
              </w:rPr>
              <w:t>(0.01)</w:t>
            </w:r>
          </w:p>
        </w:tc>
      </w:tr>
    </w:tbl>
    <w:p w:rsidR="00426A19" w:rsidRDefault="00426A19" w:rsidP="00426A19">
      <w:pPr>
        <w:pBdr>
          <w:bottom w:val="single" w:sz="6" w:space="1" w:color="auto"/>
        </w:pBdr>
        <w:spacing w:after="0" w:line="240" w:lineRule="auto"/>
        <w:jc w:val="both"/>
      </w:pPr>
    </w:p>
    <w:p w:rsidR="00FD12D1" w:rsidRPr="00901E3E" w:rsidRDefault="00426A19" w:rsidP="00426A19">
      <w:pPr>
        <w:spacing w:after="0" w:line="240" w:lineRule="auto"/>
        <w:jc w:val="both"/>
        <w:rPr>
          <w:rFonts w:ascii="Times New Roman" w:hAnsi="Times New Roman" w:cs="Times New Roman"/>
          <w:sz w:val="16"/>
          <w:szCs w:val="16"/>
        </w:rPr>
        <w:sectPr w:rsidR="00FD12D1" w:rsidRPr="00901E3E" w:rsidSect="00B1555C">
          <w:pgSz w:w="15840" w:h="12240" w:orient="landscape" w:code="1"/>
          <w:pgMar w:top="1440" w:right="1440" w:bottom="1440" w:left="1440" w:header="709" w:footer="709" w:gutter="0"/>
          <w:cols w:space="708"/>
          <w:docGrid w:linePitch="360"/>
        </w:sectPr>
      </w:pPr>
      <w:r w:rsidRPr="00901E3E">
        <w:rPr>
          <w:rFonts w:ascii="Times New Roman" w:hAnsi="Times New Roman" w:cs="Times New Roman"/>
          <w:sz w:val="16"/>
          <w:szCs w:val="16"/>
        </w:rPr>
        <w:t xml:space="preserve">Panel </w:t>
      </w:r>
      <w:proofErr w:type="gramStart"/>
      <w:r w:rsidRPr="00901E3E">
        <w:rPr>
          <w:rFonts w:ascii="Times New Roman" w:hAnsi="Times New Roman" w:cs="Times New Roman"/>
          <w:sz w:val="16"/>
          <w:szCs w:val="16"/>
        </w:rPr>
        <w:t>A</w:t>
      </w:r>
      <w:proofErr w:type="gramEnd"/>
      <w:r w:rsidRPr="00901E3E">
        <w:rPr>
          <w:rFonts w:ascii="Times New Roman" w:hAnsi="Times New Roman" w:cs="Times New Roman"/>
          <w:sz w:val="16"/>
          <w:szCs w:val="16"/>
        </w:rPr>
        <w:t xml:space="preserve"> shows descriptive statistics (mean and median) for liquidity measures for 6 countries. Panel B shows correlations between liquidity variables for 6 countries. The number in brackets is the p-value. The correlations are calculated across all stocks and time i.e. the liquidity measures are calculated for each available stock once each quarter and the correlations are pairwise correlations between these liquidity measures. Sample range Q4 1995-Q4 2013, 73 quarterly observations.</w:t>
      </w:r>
    </w:p>
    <w:p w:rsidR="00426A19" w:rsidRPr="00A33E29" w:rsidRDefault="00426A19" w:rsidP="00426A19">
      <w:pPr>
        <w:spacing w:after="0" w:line="240" w:lineRule="auto"/>
        <w:jc w:val="both"/>
        <w:rPr>
          <w:rFonts w:ascii="Times New Roman" w:hAnsi="Times New Roman" w:cs="Times New Roman"/>
          <w:sz w:val="24"/>
          <w:szCs w:val="24"/>
        </w:rPr>
      </w:pPr>
      <w:r w:rsidRPr="00A33E29">
        <w:rPr>
          <w:rFonts w:ascii="Times New Roman" w:hAnsi="Times New Roman" w:cs="Times New Roman"/>
          <w:sz w:val="24"/>
          <w:szCs w:val="24"/>
        </w:rPr>
        <w:lastRenderedPageBreak/>
        <w:t>Table 2</w:t>
      </w:r>
    </w:p>
    <w:p w:rsidR="00426A19" w:rsidRPr="00A33E29" w:rsidRDefault="00426A19" w:rsidP="00426A19">
      <w:pPr>
        <w:pBdr>
          <w:bottom w:val="single" w:sz="6" w:space="1" w:color="auto"/>
        </w:pBdr>
        <w:spacing w:after="0" w:line="240" w:lineRule="auto"/>
        <w:jc w:val="both"/>
        <w:rPr>
          <w:rFonts w:ascii="Times New Roman" w:hAnsi="Times New Roman" w:cs="Times New Roman"/>
          <w:sz w:val="24"/>
          <w:szCs w:val="24"/>
        </w:rPr>
      </w:pPr>
      <w:r w:rsidRPr="00A33E29">
        <w:rPr>
          <w:rFonts w:ascii="Times New Roman" w:hAnsi="Times New Roman" w:cs="Times New Roman"/>
          <w:sz w:val="24"/>
          <w:szCs w:val="24"/>
        </w:rPr>
        <w:t>Correlations of All Variables for All Six Countries</w:t>
      </w:r>
    </w:p>
    <w:p w:rsidR="00901E3E" w:rsidRPr="00A33E29" w:rsidRDefault="00901E3E" w:rsidP="00901E3E">
      <w:pPr>
        <w:spacing w:after="0" w:line="240" w:lineRule="auto"/>
        <w:jc w:val="center"/>
        <w:rPr>
          <w:b/>
          <w:sz w:val="20"/>
          <w:szCs w:val="20"/>
        </w:rPr>
      </w:pPr>
    </w:p>
    <w:p w:rsidR="00A817FB" w:rsidRPr="00A33E29" w:rsidRDefault="00A817FB" w:rsidP="00901E3E">
      <w:pPr>
        <w:spacing w:after="0" w:line="240" w:lineRule="auto"/>
        <w:jc w:val="center"/>
        <w:rPr>
          <w:b/>
          <w:sz w:val="20"/>
          <w:szCs w:val="20"/>
        </w:rPr>
      </w:pPr>
      <w:r w:rsidRPr="00A33E29">
        <w:rPr>
          <w:b/>
          <w:sz w:val="20"/>
          <w:szCs w:val="20"/>
        </w:rPr>
        <w:t>Panel a: correlations between macroeconomic variables and liquidity (national and global)</w:t>
      </w:r>
    </w:p>
    <w:tbl>
      <w:tblPr>
        <w:tblStyle w:val="TableGrid"/>
        <w:tblW w:w="5000" w:type="pct"/>
        <w:tblLook w:val="04A0"/>
      </w:tblPr>
      <w:tblGrid>
        <w:gridCol w:w="1064"/>
        <w:gridCol w:w="1065"/>
        <w:gridCol w:w="1065"/>
        <w:gridCol w:w="1065"/>
        <w:gridCol w:w="1065"/>
        <w:gridCol w:w="1065"/>
        <w:gridCol w:w="1065"/>
        <w:gridCol w:w="1065"/>
        <w:gridCol w:w="1057"/>
      </w:tblGrid>
      <w:tr w:rsidR="00A817FB" w:rsidRPr="00A33E29" w:rsidTr="003A5B5F">
        <w:tc>
          <w:tcPr>
            <w:tcW w:w="2780" w:type="pct"/>
            <w:gridSpan w:val="5"/>
          </w:tcPr>
          <w:p w:rsidR="00A817FB" w:rsidRPr="00A33E29" w:rsidRDefault="00A817FB" w:rsidP="003A5B5F">
            <w:pPr>
              <w:jc w:val="center"/>
              <w:rPr>
                <w:b/>
                <w:sz w:val="14"/>
                <w:szCs w:val="14"/>
              </w:rPr>
            </w:pPr>
            <w:r w:rsidRPr="00A33E29">
              <w:rPr>
                <w:b/>
                <w:sz w:val="14"/>
                <w:szCs w:val="14"/>
              </w:rPr>
              <w:t>CANADA</w:t>
            </w:r>
          </w:p>
        </w:tc>
        <w:tc>
          <w:tcPr>
            <w:tcW w:w="2220" w:type="pct"/>
            <w:gridSpan w:val="4"/>
          </w:tcPr>
          <w:p w:rsidR="00A817FB" w:rsidRPr="00A33E29" w:rsidRDefault="00A817FB" w:rsidP="003A5B5F">
            <w:pPr>
              <w:jc w:val="center"/>
              <w:rPr>
                <w:b/>
                <w:sz w:val="14"/>
                <w:szCs w:val="14"/>
              </w:rPr>
            </w:pPr>
            <w:r w:rsidRPr="00A33E29">
              <w:rPr>
                <w:b/>
                <w:sz w:val="14"/>
                <w:szCs w:val="14"/>
              </w:rPr>
              <w:t>FRANCE</w:t>
            </w:r>
          </w:p>
        </w:tc>
      </w:tr>
      <w:tr w:rsidR="00A817FB" w:rsidRPr="00A33E29" w:rsidTr="003A5B5F">
        <w:tc>
          <w:tcPr>
            <w:tcW w:w="556" w:type="pct"/>
          </w:tcPr>
          <w:p w:rsidR="00A817FB" w:rsidRPr="00A33E29" w:rsidRDefault="00A817FB" w:rsidP="003A5B5F">
            <w:pPr>
              <w:jc w:val="center"/>
              <w:rPr>
                <w:sz w:val="14"/>
                <w:szCs w:val="14"/>
              </w:rPr>
            </w:pPr>
          </w:p>
        </w:tc>
        <w:tc>
          <w:tcPr>
            <w:tcW w:w="556" w:type="pct"/>
          </w:tcPr>
          <w:p w:rsidR="00A817FB" w:rsidRPr="00A33E29" w:rsidRDefault="00A817FB" w:rsidP="003A5B5F">
            <w:pPr>
              <w:jc w:val="center"/>
              <w:rPr>
                <w:b/>
                <w:sz w:val="14"/>
                <w:szCs w:val="14"/>
              </w:rPr>
            </w:pPr>
            <w:r w:rsidRPr="00A33E29">
              <w:rPr>
                <w:b/>
                <w:sz w:val="14"/>
                <w:szCs w:val="14"/>
              </w:rPr>
              <w:t>GDP</w:t>
            </w:r>
          </w:p>
        </w:tc>
        <w:tc>
          <w:tcPr>
            <w:tcW w:w="556" w:type="pct"/>
          </w:tcPr>
          <w:p w:rsidR="00A817FB" w:rsidRPr="00A33E29" w:rsidRDefault="00A817FB" w:rsidP="003A5B5F">
            <w:pPr>
              <w:jc w:val="center"/>
              <w:rPr>
                <w:b/>
                <w:sz w:val="14"/>
                <w:szCs w:val="14"/>
              </w:rPr>
            </w:pPr>
            <w:r w:rsidRPr="00A33E29">
              <w:rPr>
                <w:b/>
                <w:sz w:val="14"/>
                <w:szCs w:val="14"/>
              </w:rPr>
              <w:t>CONS</w:t>
            </w:r>
          </w:p>
        </w:tc>
        <w:tc>
          <w:tcPr>
            <w:tcW w:w="556" w:type="pct"/>
          </w:tcPr>
          <w:p w:rsidR="00A817FB" w:rsidRPr="00A33E29" w:rsidRDefault="00A817FB" w:rsidP="003A5B5F">
            <w:pPr>
              <w:jc w:val="center"/>
              <w:rPr>
                <w:b/>
                <w:sz w:val="14"/>
                <w:szCs w:val="14"/>
              </w:rPr>
            </w:pPr>
            <w:r w:rsidRPr="00A33E29">
              <w:rPr>
                <w:b/>
                <w:sz w:val="14"/>
                <w:szCs w:val="14"/>
              </w:rPr>
              <w:t>INV</w:t>
            </w:r>
          </w:p>
        </w:tc>
        <w:tc>
          <w:tcPr>
            <w:tcW w:w="556" w:type="pct"/>
          </w:tcPr>
          <w:p w:rsidR="00A817FB" w:rsidRPr="00A33E29" w:rsidRDefault="00A817FB" w:rsidP="003A5B5F">
            <w:pPr>
              <w:jc w:val="center"/>
              <w:rPr>
                <w:b/>
                <w:sz w:val="14"/>
                <w:szCs w:val="14"/>
              </w:rPr>
            </w:pPr>
            <w:r w:rsidRPr="00A33E29">
              <w:rPr>
                <w:b/>
                <w:sz w:val="14"/>
                <w:szCs w:val="14"/>
              </w:rPr>
              <w:t>UN</w:t>
            </w:r>
          </w:p>
        </w:tc>
        <w:tc>
          <w:tcPr>
            <w:tcW w:w="556" w:type="pct"/>
          </w:tcPr>
          <w:p w:rsidR="00A817FB" w:rsidRPr="00A33E29" w:rsidRDefault="00A817FB" w:rsidP="003A5B5F">
            <w:pPr>
              <w:jc w:val="center"/>
              <w:rPr>
                <w:b/>
                <w:sz w:val="14"/>
                <w:szCs w:val="14"/>
              </w:rPr>
            </w:pPr>
            <w:r w:rsidRPr="00A33E29">
              <w:rPr>
                <w:b/>
                <w:sz w:val="14"/>
                <w:szCs w:val="14"/>
              </w:rPr>
              <w:t>GDP</w:t>
            </w:r>
          </w:p>
        </w:tc>
        <w:tc>
          <w:tcPr>
            <w:tcW w:w="556" w:type="pct"/>
          </w:tcPr>
          <w:p w:rsidR="00A817FB" w:rsidRPr="00A33E29" w:rsidRDefault="00A817FB" w:rsidP="003A5B5F">
            <w:pPr>
              <w:jc w:val="center"/>
              <w:rPr>
                <w:b/>
                <w:sz w:val="14"/>
                <w:szCs w:val="14"/>
              </w:rPr>
            </w:pPr>
            <w:r w:rsidRPr="00A33E29">
              <w:rPr>
                <w:b/>
                <w:sz w:val="14"/>
                <w:szCs w:val="14"/>
              </w:rPr>
              <w:t>CONS</w:t>
            </w:r>
          </w:p>
        </w:tc>
        <w:tc>
          <w:tcPr>
            <w:tcW w:w="556" w:type="pct"/>
          </w:tcPr>
          <w:p w:rsidR="00A817FB" w:rsidRPr="00A33E29" w:rsidRDefault="00A817FB" w:rsidP="003A5B5F">
            <w:pPr>
              <w:jc w:val="center"/>
              <w:rPr>
                <w:b/>
                <w:sz w:val="14"/>
                <w:szCs w:val="14"/>
              </w:rPr>
            </w:pPr>
            <w:r w:rsidRPr="00A33E29">
              <w:rPr>
                <w:b/>
                <w:sz w:val="14"/>
                <w:szCs w:val="14"/>
              </w:rPr>
              <w:t>INV</w:t>
            </w:r>
          </w:p>
        </w:tc>
        <w:tc>
          <w:tcPr>
            <w:tcW w:w="552" w:type="pct"/>
          </w:tcPr>
          <w:p w:rsidR="00A817FB" w:rsidRPr="00A33E29" w:rsidRDefault="00A817FB" w:rsidP="003A5B5F">
            <w:pPr>
              <w:jc w:val="center"/>
              <w:rPr>
                <w:b/>
                <w:sz w:val="14"/>
                <w:szCs w:val="14"/>
              </w:rPr>
            </w:pPr>
            <w:r w:rsidRPr="00A33E29">
              <w:rPr>
                <w:b/>
                <w:sz w:val="14"/>
                <w:szCs w:val="14"/>
              </w:rPr>
              <w:t>UN</w:t>
            </w:r>
          </w:p>
        </w:tc>
      </w:tr>
      <w:tr w:rsidR="00A817FB" w:rsidRPr="00A33E29" w:rsidTr="003A5B5F">
        <w:tc>
          <w:tcPr>
            <w:tcW w:w="556" w:type="pct"/>
          </w:tcPr>
          <w:p w:rsidR="00A817FB" w:rsidRPr="00A33E29" w:rsidRDefault="00A817FB" w:rsidP="003A5B5F">
            <w:pPr>
              <w:jc w:val="center"/>
              <w:rPr>
                <w:b/>
                <w:sz w:val="14"/>
                <w:szCs w:val="14"/>
              </w:rPr>
            </w:pPr>
            <w:r w:rsidRPr="00A33E29">
              <w:rPr>
                <w:b/>
                <w:sz w:val="14"/>
                <w:szCs w:val="14"/>
              </w:rPr>
              <w:t>NAM</w:t>
            </w:r>
          </w:p>
        </w:tc>
        <w:tc>
          <w:tcPr>
            <w:tcW w:w="556" w:type="pct"/>
          </w:tcPr>
          <w:p w:rsidR="00A817FB" w:rsidRPr="00A33E29" w:rsidRDefault="00A817FB" w:rsidP="003A5B5F">
            <w:pPr>
              <w:jc w:val="center"/>
              <w:rPr>
                <w:sz w:val="14"/>
                <w:szCs w:val="14"/>
              </w:rPr>
            </w:pPr>
            <w:r w:rsidRPr="00A33E29">
              <w:rPr>
                <w:sz w:val="14"/>
                <w:szCs w:val="14"/>
              </w:rPr>
              <w:t>0.143</w:t>
            </w:r>
          </w:p>
          <w:p w:rsidR="00A817FB" w:rsidRPr="00A33E29" w:rsidRDefault="00A817FB" w:rsidP="003A5B5F">
            <w:pPr>
              <w:jc w:val="center"/>
              <w:rPr>
                <w:sz w:val="14"/>
                <w:szCs w:val="14"/>
              </w:rPr>
            </w:pPr>
            <w:r w:rsidRPr="00A33E29">
              <w:rPr>
                <w:sz w:val="14"/>
                <w:szCs w:val="14"/>
              </w:rPr>
              <w:t xml:space="preserve"> (0.21)</w:t>
            </w:r>
          </w:p>
        </w:tc>
        <w:tc>
          <w:tcPr>
            <w:tcW w:w="556" w:type="pct"/>
          </w:tcPr>
          <w:p w:rsidR="00A817FB" w:rsidRPr="00A33E29" w:rsidRDefault="00A817FB" w:rsidP="003A5B5F">
            <w:pPr>
              <w:jc w:val="center"/>
              <w:rPr>
                <w:sz w:val="14"/>
                <w:szCs w:val="14"/>
              </w:rPr>
            </w:pPr>
            <w:r w:rsidRPr="00A33E29">
              <w:rPr>
                <w:sz w:val="14"/>
                <w:szCs w:val="14"/>
              </w:rPr>
              <w:t>0.022</w:t>
            </w:r>
          </w:p>
          <w:p w:rsidR="00A817FB" w:rsidRPr="00A33E29" w:rsidRDefault="00A817FB" w:rsidP="003A5B5F">
            <w:pPr>
              <w:jc w:val="center"/>
              <w:rPr>
                <w:sz w:val="14"/>
                <w:szCs w:val="14"/>
              </w:rPr>
            </w:pPr>
            <w:r w:rsidRPr="00A33E29">
              <w:rPr>
                <w:sz w:val="14"/>
                <w:szCs w:val="14"/>
              </w:rPr>
              <w:t>(0.84)</w:t>
            </w:r>
          </w:p>
        </w:tc>
        <w:tc>
          <w:tcPr>
            <w:tcW w:w="556" w:type="pct"/>
          </w:tcPr>
          <w:p w:rsidR="00A817FB" w:rsidRPr="00A33E29" w:rsidRDefault="00A817FB" w:rsidP="003A5B5F">
            <w:pPr>
              <w:jc w:val="center"/>
              <w:rPr>
                <w:sz w:val="14"/>
                <w:szCs w:val="14"/>
              </w:rPr>
            </w:pPr>
            <w:r w:rsidRPr="00A33E29">
              <w:rPr>
                <w:sz w:val="14"/>
                <w:szCs w:val="14"/>
              </w:rPr>
              <w:t>0.030</w:t>
            </w:r>
          </w:p>
          <w:p w:rsidR="00A817FB" w:rsidRPr="00A33E29" w:rsidRDefault="00A817FB" w:rsidP="003A5B5F">
            <w:pPr>
              <w:jc w:val="center"/>
              <w:rPr>
                <w:sz w:val="14"/>
                <w:szCs w:val="14"/>
              </w:rPr>
            </w:pPr>
            <w:r w:rsidRPr="00A33E29">
              <w:rPr>
                <w:sz w:val="14"/>
                <w:szCs w:val="14"/>
              </w:rPr>
              <w:t xml:space="preserve"> (0.79)</w:t>
            </w:r>
          </w:p>
        </w:tc>
        <w:tc>
          <w:tcPr>
            <w:tcW w:w="556" w:type="pct"/>
          </w:tcPr>
          <w:p w:rsidR="00A817FB" w:rsidRPr="00A33E29" w:rsidRDefault="00A817FB" w:rsidP="003A5B5F">
            <w:pPr>
              <w:jc w:val="center"/>
              <w:rPr>
                <w:sz w:val="14"/>
                <w:szCs w:val="14"/>
              </w:rPr>
            </w:pPr>
            <w:r w:rsidRPr="00A33E29">
              <w:rPr>
                <w:sz w:val="14"/>
                <w:szCs w:val="14"/>
              </w:rPr>
              <w:t>0.042</w:t>
            </w:r>
          </w:p>
          <w:p w:rsidR="00A817FB" w:rsidRPr="00A33E29" w:rsidRDefault="00A817FB" w:rsidP="003A5B5F">
            <w:pPr>
              <w:jc w:val="center"/>
              <w:rPr>
                <w:sz w:val="14"/>
                <w:szCs w:val="14"/>
              </w:rPr>
            </w:pPr>
            <w:r w:rsidRPr="00A33E29">
              <w:rPr>
                <w:sz w:val="14"/>
                <w:szCs w:val="14"/>
              </w:rPr>
              <w:t>(0.71)</w:t>
            </w:r>
          </w:p>
        </w:tc>
        <w:tc>
          <w:tcPr>
            <w:tcW w:w="556" w:type="pct"/>
          </w:tcPr>
          <w:p w:rsidR="00A817FB" w:rsidRPr="00A33E29" w:rsidRDefault="00A817FB" w:rsidP="003A5B5F">
            <w:pPr>
              <w:jc w:val="center"/>
              <w:rPr>
                <w:b/>
                <w:sz w:val="14"/>
                <w:szCs w:val="14"/>
              </w:rPr>
            </w:pPr>
            <w:r w:rsidRPr="00A33E29">
              <w:rPr>
                <w:b/>
                <w:sz w:val="14"/>
                <w:szCs w:val="14"/>
              </w:rPr>
              <w:t>-0.341</w:t>
            </w:r>
          </w:p>
          <w:p w:rsidR="00A817FB" w:rsidRPr="00A33E29" w:rsidRDefault="00A817FB" w:rsidP="003A5B5F">
            <w:pPr>
              <w:jc w:val="center"/>
              <w:rPr>
                <w:b/>
                <w:sz w:val="14"/>
                <w:szCs w:val="14"/>
              </w:rPr>
            </w:pPr>
            <w:r w:rsidRPr="00A33E29">
              <w:rPr>
                <w:b/>
                <w:sz w:val="14"/>
                <w:szCs w:val="14"/>
              </w:rPr>
              <w:t>(0.00)</w:t>
            </w:r>
          </w:p>
        </w:tc>
        <w:tc>
          <w:tcPr>
            <w:tcW w:w="556" w:type="pct"/>
          </w:tcPr>
          <w:p w:rsidR="00A817FB" w:rsidRPr="00A33E29" w:rsidRDefault="00A817FB" w:rsidP="003A5B5F">
            <w:pPr>
              <w:jc w:val="center"/>
              <w:rPr>
                <w:sz w:val="14"/>
                <w:szCs w:val="14"/>
              </w:rPr>
            </w:pPr>
            <w:r w:rsidRPr="00A33E29">
              <w:rPr>
                <w:sz w:val="14"/>
                <w:szCs w:val="14"/>
              </w:rPr>
              <w:t>0.079</w:t>
            </w:r>
          </w:p>
          <w:p w:rsidR="00A817FB" w:rsidRPr="00A33E29" w:rsidRDefault="00A817FB" w:rsidP="003A5B5F">
            <w:pPr>
              <w:jc w:val="center"/>
              <w:rPr>
                <w:sz w:val="14"/>
                <w:szCs w:val="14"/>
              </w:rPr>
            </w:pPr>
            <w:r w:rsidRPr="00A33E29">
              <w:rPr>
                <w:sz w:val="14"/>
                <w:szCs w:val="14"/>
              </w:rPr>
              <w:t>(0.49)</w:t>
            </w:r>
          </w:p>
        </w:tc>
        <w:tc>
          <w:tcPr>
            <w:tcW w:w="556" w:type="pct"/>
          </w:tcPr>
          <w:p w:rsidR="00A817FB" w:rsidRPr="00A33E29" w:rsidRDefault="00A817FB" w:rsidP="003A5B5F">
            <w:pPr>
              <w:jc w:val="center"/>
              <w:rPr>
                <w:b/>
                <w:sz w:val="14"/>
                <w:szCs w:val="14"/>
              </w:rPr>
            </w:pPr>
            <w:r w:rsidRPr="00A33E29">
              <w:rPr>
                <w:b/>
                <w:sz w:val="14"/>
                <w:szCs w:val="14"/>
              </w:rPr>
              <w:t>-0.279</w:t>
            </w:r>
          </w:p>
          <w:p w:rsidR="00A817FB" w:rsidRPr="00A33E29" w:rsidRDefault="00A817FB" w:rsidP="003A5B5F">
            <w:pPr>
              <w:jc w:val="center"/>
              <w:rPr>
                <w:b/>
                <w:sz w:val="14"/>
                <w:szCs w:val="14"/>
              </w:rPr>
            </w:pPr>
            <w:r w:rsidRPr="00A33E29">
              <w:rPr>
                <w:b/>
                <w:sz w:val="14"/>
                <w:szCs w:val="14"/>
              </w:rPr>
              <w:t>(0.01)</w:t>
            </w:r>
          </w:p>
        </w:tc>
        <w:tc>
          <w:tcPr>
            <w:tcW w:w="552" w:type="pct"/>
          </w:tcPr>
          <w:p w:rsidR="00A817FB" w:rsidRPr="00A33E29" w:rsidRDefault="00A817FB" w:rsidP="003A5B5F">
            <w:pPr>
              <w:jc w:val="center"/>
              <w:rPr>
                <w:b/>
                <w:sz w:val="14"/>
                <w:szCs w:val="14"/>
              </w:rPr>
            </w:pPr>
            <w:r w:rsidRPr="00A33E29">
              <w:rPr>
                <w:b/>
                <w:sz w:val="14"/>
                <w:szCs w:val="14"/>
              </w:rPr>
              <w:t>0.405</w:t>
            </w:r>
          </w:p>
          <w:p w:rsidR="00A817FB" w:rsidRPr="00A33E29" w:rsidRDefault="00A817FB" w:rsidP="003A5B5F">
            <w:pPr>
              <w:jc w:val="center"/>
              <w:rPr>
                <w:b/>
                <w:sz w:val="14"/>
                <w:szCs w:val="14"/>
              </w:rPr>
            </w:pPr>
            <w:r w:rsidRPr="00A33E29">
              <w:rPr>
                <w:b/>
                <w:sz w:val="14"/>
                <w:szCs w:val="14"/>
              </w:rPr>
              <w:t>(0.00)</w:t>
            </w:r>
          </w:p>
        </w:tc>
      </w:tr>
      <w:tr w:rsidR="00A817FB" w:rsidRPr="00A33E29" w:rsidTr="003A5B5F">
        <w:tc>
          <w:tcPr>
            <w:tcW w:w="556" w:type="pct"/>
          </w:tcPr>
          <w:p w:rsidR="00A817FB" w:rsidRPr="00A33E29" w:rsidRDefault="00A817FB" w:rsidP="003A5B5F">
            <w:pPr>
              <w:jc w:val="center"/>
              <w:rPr>
                <w:b/>
                <w:sz w:val="14"/>
                <w:szCs w:val="14"/>
              </w:rPr>
            </w:pPr>
            <w:r w:rsidRPr="00A33E29">
              <w:rPr>
                <w:b/>
                <w:sz w:val="14"/>
                <w:szCs w:val="14"/>
              </w:rPr>
              <w:t>NRO</w:t>
            </w:r>
          </w:p>
        </w:tc>
        <w:tc>
          <w:tcPr>
            <w:tcW w:w="556" w:type="pct"/>
          </w:tcPr>
          <w:p w:rsidR="00A817FB" w:rsidRPr="00A33E29" w:rsidRDefault="00A817FB" w:rsidP="003A5B5F">
            <w:pPr>
              <w:jc w:val="center"/>
              <w:rPr>
                <w:b/>
                <w:sz w:val="14"/>
                <w:szCs w:val="14"/>
              </w:rPr>
            </w:pPr>
            <w:r w:rsidRPr="00A33E29">
              <w:rPr>
                <w:b/>
                <w:sz w:val="14"/>
                <w:szCs w:val="14"/>
              </w:rPr>
              <w:t>0.269</w:t>
            </w:r>
          </w:p>
          <w:p w:rsidR="00A817FB" w:rsidRPr="00A33E29" w:rsidRDefault="00A817FB" w:rsidP="003A5B5F">
            <w:pPr>
              <w:jc w:val="center"/>
              <w:rPr>
                <w:b/>
                <w:sz w:val="14"/>
                <w:szCs w:val="14"/>
              </w:rPr>
            </w:pPr>
            <w:r w:rsidRPr="00A33E29">
              <w:rPr>
                <w:b/>
                <w:sz w:val="14"/>
                <w:szCs w:val="14"/>
              </w:rPr>
              <w:t xml:space="preserve"> (0.02)</w:t>
            </w:r>
          </w:p>
        </w:tc>
        <w:tc>
          <w:tcPr>
            <w:tcW w:w="556" w:type="pct"/>
          </w:tcPr>
          <w:p w:rsidR="00A817FB" w:rsidRPr="00A33E29" w:rsidRDefault="00A817FB" w:rsidP="003A5B5F">
            <w:pPr>
              <w:jc w:val="center"/>
              <w:rPr>
                <w:sz w:val="14"/>
                <w:szCs w:val="14"/>
              </w:rPr>
            </w:pPr>
            <w:r w:rsidRPr="00A33E29">
              <w:rPr>
                <w:sz w:val="14"/>
                <w:szCs w:val="14"/>
              </w:rPr>
              <w:t>0.000</w:t>
            </w:r>
          </w:p>
          <w:p w:rsidR="00A817FB" w:rsidRPr="00A33E29" w:rsidRDefault="00A817FB" w:rsidP="003A5B5F">
            <w:pPr>
              <w:jc w:val="center"/>
              <w:rPr>
                <w:sz w:val="14"/>
                <w:szCs w:val="14"/>
              </w:rPr>
            </w:pPr>
            <w:r w:rsidRPr="00A33E29">
              <w:rPr>
                <w:sz w:val="14"/>
                <w:szCs w:val="14"/>
              </w:rPr>
              <w:t>(0.99)</w:t>
            </w:r>
          </w:p>
        </w:tc>
        <w:tc>
          <w:tcPr>
            <w:tcW w:w="556" w:type="pct"/>
          </w:tcPr>
          <w:p w:rsidR="00A817FB" w:rsidRPr="00A33E29" w:rsidRDefault="00A817FB" w:rsidP="003A5B5F">
            <w:pPr>
              <w:jc w:val="center"/>
              <w:rPr>
                <w:sz w:val="14"/>
                <w:szCs w:val="14"/>
              </w:rPr>
            </w:pPr>
            <w:r w:rsidRPr="00A33E29">
              <w:rPr>
                <w:sz w:val="14"/>
                <w:szCs w:val="14"/>
              </w:rPr>
              <w:t>-0.119</w:t>
            </w:r>
          </w:p>
          <w:p w:rsidR="00A817FB" w:rsidRPr="00A33E29" w:rsidRDefault="00A817FB" w:rsidP="003A5B5F">
            <w:pPr>
              <w:jc w:val="center"/>
              <w:rPr>
                <w:sz w:val="14"/>
                <w:szCs w:val="14"/>
              </w:rPr>
            </w:pPr>
            <w:r w:rsidRPr="00A33E29">
              <w:rPr>
                <w:sz w:val="14"/>
                <w:szCs w:val="14"/>
              </w:rPr>
              <w:t xml:space="preserve"> (0.30)</w:t>
            </w:r>
          </w:p>
        </w:tc>
        <w:tc>
          <w:tcPr>
            <w:tcW w:w="556" w:type="pct"/>
          </w:tcPr>
          <w:p w:rsidR="00A817FB" w:rsidRPr="00A33E29" w:rsidRDefault="00A817FB" w:rsidP="003A5B5F">
            <w:pPr>
              <w:jc w:val="center"/>
              <w:rPr>
                <w:sz w:val="14"/>
                <w:szCs w:val="14"/>
              </w:rPr>
            </w:pPr>
            <w:r w:rsidRPr="00A33E29">
              <w:rPr>
                <w:sz w:val="14"/>
                <w:szCs w:val="14"/>
              </w:rPr>
              <w:t>-0.001</w:t>
            </w:r>
          </w:p>
          <w:p w:rsidR="00A817FB" w:rsidRPr="00A33E29" w:rsidRDefault="00A817FB" w:rsidP="003A5B5F">
            <w:pPr>
              <w:jc w:val="center"/>
              <w:rPr>
                <w:sz w:val="14"/>
                <w:szCs w:val="14"/>
              </w:rPr>
            </w:pPr>
            <w:r w:rsidRPr="00A33E29">
              <w:rPr>
                <w:sz w:val="14"/>
                <w:szCs w:val="14"/>
              </w:rPr>
              <w:t>(0.99)</w:t>
            </w:r>
          </w:p>
        </w:tc>
        <w:tc>
          <w:tcPr>
            <w:tcW w:w="556" w:type="pct"/>
          </w:tcPr>
          <w:p w:rsidR="00A817FB" w:rsidRPr="00A33E29" w:rsidRDefault="00A817FB" w:rsidP="003A5B5F">
            <w:pPr>
              <w:jc w:val="center"/>
              <w:rPr>
                <w:b/>
                <w:sz w:val="14"/>
                <w:szCs w:val="14"/>
              </w:rPr>
            </w:pPr>
            <w:r w:rsidRPr="00A33E29">
              <w:rPr>
                <w:b/>
                <w:sz w:val="14"/>
                <w:szCs w:val="14"/>
              </w:rPr>
              <w:t>-0.236</w:t>
            </w:r>
          </w:p>
          <w:p w:rsidR="00A817FB" w:rsidRPr="00A33E29" w:rsidRDefault="00A817FB" w:rsidP="003A5B5F">
            <w:pPr>
              <w:jc w:val="center"/>
              <w:rPr>
                <w:b/>
                <w:sz w:val="14"/>
                <w:szCs w:val="14"/>
              </w:rPr>
            </w:pPr>
            <w:r w:rsidRPr="00A33E29">
              <w:rPr>
                <w:b/>
                <w:sz w:val="14"/>
                <w:szCs w:val="14"/>
              </w:rPr>
              <w:t>(0.04)</w:t>
            </w:r>
          </w:p>
        </w:tc>
        <w:tc>
          <w:tcPr>
            <w:tcW w:w="556" w:type="pct"/>
          </w:tcPr>
          <w:p w:rsidR="00A817FB" w:rsidRPr="00A33E29" w:rsidRDefault="00A817FB" w:rsidP="003A5B5F">
            <w:pPr>
              <w:jc w:val="center"/>
              <w:rPr>
                <w:sz w:val="14"/>
                <w:szCs w:val="14"/>
              </w:rPr>
            </w:pPr>
            <w:r w:rsidRPr="00A33E29">
              <w:rPr>
                <w:sz w:val="14"/>
                <w:szCs w:val="14"/>
              </w:rPr>
              <w:t>0.013</w:t>
            </w:r>
          </w:p>
          <w:p w:rsidR="00A817FB" w:rsidRPr="00A33E29" w:rsidRDefault="00A817FB" w:rsidP="003A5B5F">
            <w:pPr>
              <w:jc w:val="center"/>
              <w:rPr>
                <w:sz w:val="14"/>
                <w:szCs w:val="14"/>
              </w:rPr>
            </w:pPr>
            <w:r w:rsidRPr="00A33E29">
              <w:rPr>
                <w:sz w:val="14"/>
                <w:szCs w:val="14"/>
              </w:rPr>
              <w:t>(0.90)</w:t>
            </w:r>
          </w:p>
        </w:tc>
        <w:tc>
          <w:tcPr>
            <w:tcW w:w="556" w:type="pct"/>
          </w:tcPr>
          <w:p w:rsidR="00A817FB" w:rsidRPr="00A33E29" w:rsidRDefault="00A817FB" w:rsidP="003A5B5F">
            <w:pPr>
              <w:jc w:val="center"/>
              <w:rPr>
                <w:b/>
                <w:sz w:val="14"/>
                <w:szCs w:val="14"/>
              </w:rPr>
            </w:pPr>
            <w:r w:rsidRPr="00A33E29">
              <w:rPr>
                <w:b/>
                <w:sz w:val="14"/>
                <w:szCs w:val="14"/>
              </w:rPr>
              <w:t>-0.328</w:t>
            </w:r>
          </w:p>
          <w:p w:rsidR="00A817FB" w:rsidRPr="00A33E29" w:rsidRDefault="00A817FB" w:rsidP="003A5B5F">
            <w:pPr>
              <w:jc w:val="center"/>
              <w:rPr>
                <w:b/>
                <w:sz w:val="14"/>
                <w:szCs w:val="14"/>
              </w:rPr>
            </w:pPr>
            <w:r w:rsidRPr="00A33E29">
              <w:rPr>
                <w:b/>
                <w:sz w:val="14"/>
                <w:szCs w:val="14"/>
              </w:rPr>
              <w:t>(0.00)</w:t>
            </w:r>
          </w:p>
        </w:tc>
        <w:tc>
          <w:tcPr>
            <w:tcW w:w="552" w:type="pct"/>
          </w:tcPr>
          <w:p w:rsidR="00A817FB" w:rsidRPr="00A33E29" w:rsidRDefault="00A817FB" w:rsidP="003A5B5F">
            <w:pPr>
              <w:jc w:val="center"/>
              <w:rPr>
                <w:sz w:val="14"/>
                <w:szCs w:val="14"/>
              </w:rPr>
            </w:pPr>
            <w:r w:rsidRPr="00A33E29">
              <w:rPr>
                <w:sz w:val="14"/>
                <w:szCs w:val="14"/>
              </w:rPr>
              <w:t>0.126</w:t>
            </w:r>
          </w:p>
          <w:p w:rsidR="00A817FB" w:rsidRPr="00A33E29" w:rsidRDefault="00A817FB" w:rsidP="003A5B5F">
            <w:pPr>
              <w:jc w:val="center"/>
              <w:rPr>
                <w:sz w:val="14"/>
                <w:szCs w:val="14"/>
              </w:rPr>
            </w:pPr>
            <w:r w:rsidRPr="00A33E29">
              <w:rPr>
                <w:sz w:val="14"/>
                <w:szCs w:val="14"/>
              </w:rPr>
              <w:t>(0.27)</w:t>
            </w:r>
          </w:p>
        </w:tc>
      </w:tr>
      <w:tr w:rsidR="00A817FB" w:rsidRPr="00A33E29" w:rsidTr="003A5B5F">
        <w:tc>
          <w:tcPr>
            <w:tcW w:w="556" w:type="pct"/>
          </w:tcPr>
          <w:p w:rsidR="00A817FB" w:rsidRPr="00A33E29" w:rsidRDefault="00A817FB" w:rsidP="003A5B5F">
            <w:pPr>
              <w:jc w:val="center"/>
              <w:rPr>
                <w:b/>
                <w:sz w:val="14"/>
                <w:szCs w:val="14"/>
              </w:rPr>
            </w:pPr>
            <w:r w:rsidRPr="00A33E29">
              <w:rPr>
                <w:b/>
                <w:sz w:val="14"/>
                <w:szCs w:val="14"/>
              </w:rPr>
              <w:t>GAM</w:t>
            </w:r>
          </w:p>
        </w:tc>
        <w:tc>
          <w:tcPr>
            <w:tcW w:w="556" w:type="pct"/>
          </w:tcPr>
          <w:p w:rsidR="00A817FB" w:rsidRPr="00A33E29" w:rsidRDefault="00A817FB" w:rsidP="003A5B5F">
            <w:pPr>
              <w:jc w:val="center"/>
              <w:rPr>
                <w:b/>
                <w:sz w:val="14"/>
                <w:szCs w:val="14"/>
              </w:rPr>
            </w:pPr>
            <w:r w:rsidRPr="00A33E29">
              <w:rPr>
                <w:b/>
                <w:sz w:val="14"/>
                <w:szCs w:val="14"/>
              </w:rPr>
              <w:t>-0.342</w:t>
            </w:r>
          </w:p>
          <w:p w:rsidR="00A817FB" w:rsidRPr="00A33E29" w:rsidRDefault="00A817FB" w:rsidP="003A5B5F">
            <w:pPr>
              <w:jc w:val="center"/>
              <w:rPr>
                <w:b/>
                <w:sz w:val="14"/>
                <w:szCs w:val="14"/>
              </w:rPr>
            </w:pPr>
            <w:r w:rsidRPr="00A33E29">
              <w:rPr>
                <w:b/>
                <w:sz w:val="14"/>
                <w:szCs w:val="14"/>
              </w:rPr>
              <w:t xml:space="preserve"> (0.00)</w:t>
            </w:r>
          </w:p>
        </w:tc>
        <w:tc>
          <w:tcPr>
            <w:tcW w:w="556" w:type="pct"/>
          </w:tcPr>
          <w:p w:rsidR="00A817FB" w:rsidRPr="00A33E29" w:rsidRDefault="00A817FB" w:rsidP="003A5B5F">
            <w:pPr>
              <w:jc w:val="center"/>
              <w:rPr>
                <w:b/>
                <w:sz w:val="14"/>
                <w:szCs w:val="14"/>
              </w:rPr>
            </w:pPr>
            <w:r w:rsidRPr="00A33E29">
              <w:rPr>
                <w:b/>
                <w:sz w:val="14"/>
                <w:szCs w:val="14"/>
              </w:rPr>
              <w:t>-0.317</w:t>
            </w:r>
          </w:p>
          <w:p w:rsidR="00A817FB" w:rsidRPr="00A33E29" w:rsidRDefault="00A817FB" w:rsidP="003A5B5F">
            <w:pPr>
              <w:jc w:val="center"/>
              <w:rPr>
                <w:b/>
                <w:sz w:val="14"/>
                <w:szCs w:val="14"/>
              </w:rPr>
            </w:pPr>
            <w:r w:rsidRPr="00A33E29">
              <w:rPr>
                <w:b/>
                <w:sz w:val="14"/>
                <w:szCs w:val="14"/>
              </w:rPr>
              <w:t>(0.01)</w:t>
            </w:r>
          </w:p>
        </w:tc>
        <w:tc>
          <w:tcPr>
            <w:tcW w:w="556" w:type="pct"/>
          </w:tcPr>
          <w:p w:rsidR="00A817FB" w:rsidRPr="00A33E29" w:rsidRDefault="00A817FB" w:rsidP="003A5B5F">
            <w:pPr>
              <w:jc w:val="center"/>
              <w:rPr>
                <w:b/>
                <w:sz w:val="14"/>
                <w:szCs w:val="14"/>
              </w:rPr>
            </w:pPr>
            <w:r w:rsidRPr="00A33E29">
              <w:rPr>
                <w:b/>
                <w:sz w:val="14"/>
                <w:szCs w:val="14"/>
              </w:rPr>
              <w:t>-0.294</w:t>
            </w:r>
          </w:p>
          <w:p w:rsidR="00A817FB" w:rsidRPr="00A33E29" w:rsidRDefault="00A817FB" w:rsidP="003A5B5F">
            <w:pPr>
              <w:jc w:val="center"/>
              <w:rPr>
                <w:b/>
                <w:sz w:val="14"/>
                <w:szCs w:val="14"/>
              </w:rPr>
            </w:pPr>
            <w:r w:rsidRPr="00A33E29">
              <w:rPr>
                <w:b/>
                <w:sz w:val="14"/>
                <w:szCs w:val="14"/>
              </w:rPr>
              <w:t xml:space="preserve"> (0.01)</w:t>
            </w:r>
          </w:p>
        </w:tc>
        <w:tc>
          <w:tcPr>
            <w:tcW w:w="556" w:type="pct"/>
          </w:tcPr>
          <w:p w:rsidR="00A817FB" w:rsidRPr="00A33E29" w:rsidRDefault="00A817FB" w:rsidP="003A5B5F">
            <w:pPr>
              <w:jc w:val="center"/>
              <w:rPr>
                <w:b/>
                <w:sz w:val="14"/>
                <w:szCs w:val="14"/>
              </w:rPr>
            </w:pPr>
            <w:r w:rsidRPr="00A33E29">
              <w:rPr>
                <w:b/>
                <w:sz w:val="14"/>
                <w:szCs w:val="14"/>
              </w:rPr>
              <w:t>0.209</w:t>
            </w:r>
          </w:p>
          <w:p w:rsidR="00A817FB" w:rsidRPr="00A33E29" w:rsidRDefault="00A817FB" w:rsidP="003A5B5F">
            <w:pPr>
              <w:jc w:val="center"/>
              <w:rPr>
                <w:b/>
                <w:sz w:val="14"/>
                <w:szCs w:val="14"/>
              </w:rPr>
            </w:pPr>
            <w:r w:rsidRPr="00A33E29">
              <w:rPr>
                <w:b/>
                <w:sz w:val="14"/>
                <w:szCs w:val="14"/>
              </w:rPr>
              <w:t>(0.07)</w:t>
            </w:r>
          </w:p>
        </w:tc>
        <w:tc>
          <w:tcPr>
            <w:tcW w:w="556" w:type="pct"/>
          </w:tcPr>
          <w:p w:rsidR="00A817FB" w:rsidRPr="00A33E29" w:rsidRDefault="00A817FB" w:rsidP="003A5B5F">
            <w:pPr>
              <w:jc w:val="center"/>
              <w:rPr>
                <w:b/>
                <w:sz w:val="14"/>
                <w:szCs w:val="14"/>
              </w:rPr>
            </w:pPr>
            <w:r w:rsidRPr="00A33E29">
              <w:rPr>
                <w:b/>
                <w:sz w:val="14"/>
                <w:szCs w:val="14"/>
              </w:rPr>
              <w:t>-0.343</w:t>
            </w:r>
          </w:p>
          <w:p w:rsidR="00A817FB" w:rsidRPr="00A33E29" w:rsidRDefault="00A817FB" w:rsidP="003A5B5F">
            <w:pPr>
              <w:jc w:val="center"/>
              <w:rPr>
                <w:b/>
                <w:sz w:val="14"/>
                <w:szCs w:val="14"/>
              </w:rPr>
            </w:pPr>
            <w:r w:rsidRPr="00A33E29">
              <w:rPr>
                <w:b/>
                <w:sz w:val="14"/>
                <w:szCs w:val="14"/>
              </w:rPr>
              <w:t>(0.02)</w:t>
            </w:r>
          </w:p>
        </w:tc>
        <w:tc>
          <w:tcPr>
            <w:tcW w:w="556" w:type="pct"/>
          </w:tcPr>
          <w:p w:rsidR="00A817FB" w:rsidRPr="00A33E29" w:rsidRDefault="00A817FB" w:rsidP="003A5B5F">
            <w:pPr>
              <w:jc w:val="center"/>
              <w:rPr>
                <w:sz w:val="14"/>
                <w:szCs w:val="14"/>
              </w:rPr>
            </w:pPr>
            <w:r w:rsidRPr="00A33E29">
              <w:rPr>
                <w:sz w:val="14"/>
                <w:szCs w:val="14"/>
              </w:rPr>
              <w:t>0.029</w:t>
            </w:r>
          </w:p>
          <w:p w:rsidR="00A817FB" w:rsidRPr="00A33E29" w:rsidRDefault="00A817FB" w:rsidP="003A5B5F">
            <w:pPr>
              <w:jc w:val="center"/>
              <w:rPr>
                <w:sz w:val="14"/>
                <w:szCs w:val="14"/>
              </w:rPr>
            </w:pPr>
            <w:r w:rsidRPr="00A33E29">
              <w:rPr>
                <w:sz w:val="14"/>
                <w:szCs w:val="14"/>
              </w:rPr>
              <w:t>(0.79)</w:t>
            </w:r>
          </w:p>
        </w:tc>
        <w:tc>
          <w:tcPr>
            <w:tcW w:w="556" w:type="pct"/>
          </w:tcPr>
          <w:p w:rsidR="00A817FB" w:rsidRPr="00A33E29" w:rsidRDefault="00A817FB" w:rsidP="003A5B5F">
            <w:pPr>
              <w:jc w:val="center"/>
              <w:rPr>
                <w:b/>
                <w:sz w:val="14"/>
                <w:szCs w:val="14"/>
              </w:rPr>
            </w:pPr>
            <w:r w:rsidRPr="00A33E29">
              <w:rPr>
                <w:b/>
                <w:sz w:val="14"/>
                <w:szCs w:val="14"/>
              </w:rPr>
              <w:t>-0.390</w:t>
            </w:r>
          </w:p>
          <w:p w:rsidR="00A817FB" w:rsidRPr="00A33E29" w:rsidRDefault="00A817FB" w:rsidP="003A5B5F">
            <w:pPr>
              <w:jc w:val="center"/>
              <w:rPr>
                <w:b/>
                <w:sz w:val="14"/>
                <w:szCs w:val="14"/>
              </w:rPr>
            </w:pPr>
            <w:r w:rsidRPr="00A33E29">
              <w:rPr>
                <w:b/>
                <w:sz w:val="14"/>
                <w:szCs w:val="14"/>
              </w:rPr>
              <w:t>(0.00)</w:t>
            </w:r>
          </w:p>
        </w:tc>
        <w:tc>
          <w:tcPr>
            <w:tcW w:w="552" w:type="pct"/>
          </w:tcPr>
          <w:p w:rsidR="00A817FB" w:rsidRPr="00A33E29" w:rsidRDefault="00A817FB" w:rsidP="003A5B5F">
            <w:pPr>
              <w:jc w:val="center"/>
              <w:rPr>
                <w:b/>
                <w:sz w:val="14"/>
                <w:szCs w:val="14"/>
              </w:rPr>
            </w:pPr>
            <w:r w:rsidRPr="00A33E29">
              <w:rPr>
                <w:b/>
                <w:sz w:val="14"/>
                <w:szCs w:val="14"/>
              </w:rPr>
              <w:t>0.227</w:t>
            </w:r>
          </w:p>
          <w:p w:rsidR="00A817FB" w:rsidRPr="00A33E29" w:rsidRDefault="00A817FB" w:rsidP="003A5B5F">
            <w:pPr>
              <w:jc w:val="center"/>
              <w:rPr>
                <w:b/>
                <w:sz w:val="14"/>
                <w:szCs w:val="14"/>
              </w:rPr>
            </w:pPr>
            <w:r w:rsidRPr="00A33E29">
              <w:rPr>
                <w:b/>
                <w:sz w:val="14"/>
                <w:szCs w:val="14"/>
              </w:rPr>
              <w:t>(0.05)</w:t>
            </w:r>
          </w:p>
        </w:tc>
      </w:tr>
      <w:tr w:rsidR="00A817FB" w:rsidRPr="00A33E29" w:rsidTr="003A5B5F">
        <w:tc>
          <w:tcPr>
            <w:tcW w:w="556" w:type="pct"/>
          </w:tcPr>
          <w:p w:rsidR="00A817FB" w:rsidRPr="00A33E29" w:rsidRDefault="00A817FB" w:rsidP="003A5B5F">
            <w:pPr>
              <w:jc w:val="center"/>
              <w:rPr>
                <w:b/>
                <w:sz w:val="14"/>
                <w:szCs w:val="14"/>
              </w:rPr>
            </w:pPr>
            <w:r w:rsidRPr="00A33E29">
              <w:rPr>
                <w:b/>
                <w:sz w:val="14"/>
                <w:szCs w:val="14"/>
              </w:rPr>
              <w:t>GRO</w:t>
            </w:r>
          </w:p>
        </w:tc>
        <w:tc>
          <w:tcPr>
            <w:tcW w:w="556" w:type="pct"/>
          </w:tcPr>
          <w:p w:rsidR="00A817FB" w:rsidRPr="00A33E29" w:rsidRDefault="00A817FB" w:rsidP="003A5B5F">
            <w:pPr>
              <w:jc w:val="center"/>
              <w:rPr>
                <w:sz w:val="14"/>
                <w:szCs w:val="14"/>
              </w:rPr>
            </w:pPr>
            <w:r w:rsidRPr="00A33E29">
              <w:rPr>
                <w:sz w:val="14"/>
                <w:szCs w:val="14"/>
              </w:rPr>
              <w:t>0.100</w:t>
            </w:r>
          </w:p>
          <w:p w:rsidR="00A817FB" w:rsidRPr="00A33E29" w:rsidRDefault="00A817FB" w:rsidP="003A5B5F">
            <w:pPr>
              <w:jc w:val="center"/>
              <w:rPr>
                <w:sz w:val="14"/>
                <w:szCs w:val="14"/>
              </w:rPr>
            </w:pPr>
            <w:r w:rsidRPr="00A33E29">
              <w:rPr>
                <w:sz w:val="14"/>
                <w:szCs w:val="14"/>
              </w:rPr>
              <w:t xml:space="preserve"> (0.38)</w:t>
            </w:r>
          </w:p>
        </w:tc>
        <w:tc>
          <w:tcPr>
            <w:tcW w:w="556" w:type="pct"/>
          </w:tcPr>
          <w:p w:rsidR="00A817FB" w:rsidRPr="00A33E29" w:rsidRDefault="00A817FB" w:rsidP="003A5B5F">
            <w:pPr>
              <w:jc w:val="center"/>
              <w:rPr>
                <w:b/>
                <w:sz w:val="14"/>
                <w:szCs w:val="14"/>
              </w:rPr>
            </w:pPr>
            <w:r w:rsidRPr="00A33E29">
              <w:rPr>
                <w:b/>
                <w:sz w:val="14"/>
                <w:szCs w:val="14"/>
              </w:rPr>
              <w:t>-0.271</w:t>
            </w:r>
          </w:p>
          <w:p w:rsidR="00A817FB" w:rsidRPr="00A33E29" w:rsidRDefault="00A817FB" w:rsidP="003A5B5F">
            <w:pPr>
              <w:jc w:val="center"/>
              <w:rPr>
                <w:sz w:val="14"/>
                <w:szCs w:val="14"/>
              </w:rPr>
            </w:pPr>
            <w:r w:rsidRPr="00A33E29">
              <w:rPr>
                <w:b/>
                <w:sz w:val="14"/>
                <w:szCs w:val="14"/>
              </w:rPr>
              <w:t>(0.02)</w:t>
            </w:r>
          </w:p>
        </w:tc>
        <w:tc>
          <w:tcPr>
            <w:tcW w:w="556" w:type="pct"/>
          </w:tcPr>
          <w:p w:rsidR="00A817FB" w:rsidRPr="00A33E29" w:rsidRDefault="00A817FB" w:rsidP="003A5B5F">
            <w:pPr>
              <w:jc w:val="center"/>
              <w:rPr>
                <w:sz w:val="14"/>
                <w:szCs w:val="14"/>
              </w:rPr>
            </w:pPr>
            <w:r w:rsidRPr="00A33E29">
              <w:rPr>
                <w:sz w:val="14"/>
                <w:szCs w:val="14"/>
              </w:rPr>
              <w:t>-0.003</w:t>
            </w:r>
          </w:p>
          <w:p w:rsidR="00A817FB" w:rsidRPr="00A33E29" w:rsidRDefault="00A817FB" w:rsidP="003A5B5F">
            <w:pPr>
              <w:jc w:val="center"/>
              <w:rPr>
                <w:sz w:val="14"/>
                <w:szCs w:val="14"/>
              </w:rPr>
            </w:pPr>
            <w:r w:rsidRPr="00A33E29">
              <w:rPr>
                <w:sz w:val="14"/>
                <w:szCs w:val="14"/>
              </w:rPr>
              <w:t xml:space="preserve"> (0.97)</w:t>
            </w:r>
          </w:p>
        </w:tc>
        <w:tc>
          <w:tcPr>
            <w:tcW w:w="556" w:type="pct"/>
          </w:tcPr>
          <w:p w:rsidR="00A817FB" w:rsidRPr="00A33E29" w:rsidRDefault="00A817FB" w:rsidP="003A5B5F">
            <w:pPr>
              <w:jc w:val="center"/>
              <w:rPr>
                <w:sz w:val="14"/>
                <w:szCs w:val="14"/>
              </w:rPr>
            </w:pPr>
            <w:r w:rsidRPr="00A33E29">
              <w:rPr>
                <w:sz w:val="14"/>
                <w:szCs w:val="14"/>
              </w:rPr>
              <w:t>0.011</w:t>
            </w:r>
          </w:p>
          <w:p w:rsidR="00A817FB" w:rsidRPr="00A33E29" w:rsidRDefault="00A817FB" w:rsidP="003A5B5F">
            <w:pPr>
              <w:jc w:val="center"/>
              <w:rPr>
                <w:sz w:val="14"/>
                <w:szCs w:val="14"/>
              </w:rPr>
            </w:pPr>
            <w:r w:rsidRPr="00A33E29">
              <w:rPr>
                <w:sz w:val="14"/>
                <w:szCs w:val="14"/>
              </w:rPr>
              <w:t>(0.92)</w:t>
            </w:r>
          </w:p>
        </w:tc>
        <w:tc>
          <w:tcPr>
            <w:tcW w:w="556" w:type="pct"/>
          </w:tcPr>
          <w:p w:rsidR="00A817FB" w:rsidRPr="00A33E29" w:rsidRDefault="00A817FB" w:rsidP="003A5B5F">
            <w:pPr>
              <w:jc w:val="center"/>
              <w:rPr>
                <w:b/>
                <w:sz w:val="14"/>
                <w:szCs w:val="14"/>
              </w:rPr>
            </w:pPr>
            <w:r w:rsidRPr="00A33E29">
              <w:rPr>
                <w:b/>
                <w:sz w:val="14"/>
                <w:szCs w:val="14"/>
              </w:rPr>
              <w:t>-0.227</w:t>
            </w:r>
          </w:p>
          <w:p w:rsidR="00A817FB" w:rsidRPr="00A33E29" w:rsidRDefault="00A817FB" w:rsidP="003A5B5F">
            <w:pPr>
              <w:jc w:val="center"/>
              <w:rPr>
                <w:b/>
                <w:sz w:val="14"/>
                <w:szCs w:val="14"/>
              </w:rPr>
            </w:pPr>
            <w:r w:rsidRPr="00A33E29">
              <w:rPr>
                <w:b/>
                <w:sz w:val="14"/>
                <w:szCs w:val="14"/>
              </w:rPr>
              <w:t>(0.04)</w:t>
            </w:r>
          </w:p>
        </w:tc>
        <w:tc>
          <w:tcPr>
            <w:tcW w:w="556" w:type="pct"/>
          </w:tcPr>
          <w:p w:rsidR="00A817FB" w:rsidRPr="00A33E29" w:rsidRDefault="00A817FB" w:rsidP="003A5B5F">
            <w:pPr>
              <w:jc w:val="center"/>
              <w:rPr>
                <w:sz w:val="14"/>
                <w:szCs w:val="14"/>
              </w:rPr>
            </w:pPr>
            <w:r w:rsidRPr="00A33E29">
              <w:rPr>
                <w:sz w:val="14"/>
                <w:szCs w:val="14"/>
              </w:rPr>
              <w:t>-0.09</w:t>
            </w:r>
          </w:p>
          <w:p w:rsidR="00A817FB" w:rsidRPr="00A33E29" w:rsidRDefault="00A817FB" w:rsidP="003A5B5F">
            <w:pPr>
              <w:jc w:val="center"/>
              <w:rPr>
                <w:sz w:val="14"/>
                <w:szCs w:val="14"/>
              </w:rPr>
            </w:pPr>
            <w:r w:rsidRPr="00A33E29">
              <w:rPr>
                <w:sz w:val="14"/>
                <w:szCs w:val="14"/>
              </w:rPr>
              <w:t>(0.42)</w:t>
            </w:r>
          </w:p>
        </w:tc>
        <w:tc>
          <w:tcPr>
            <w:tcW w:w="556" w:type="pct"/>
          </w:tcPr>
          <w:p w:rsidR="00A817FB" w:rsidRPr="00A33E29" w:rsidRDefault="00A817FB" w:rsidP="003A5B5F">
            <w:pPr>
              <w:jc w:val="center"/>
              <w:rPr>
                <w:sz w:val="14"/>
                <w:szCs w:val="14"/>
              </w:rPr>
            </w:pPr>
            <w:r w:rsidRPr="00A33E29">
              <w:rPr>
                <w:sz w:val="14"/>
                <w:szCs w:val="14"/>
              </w:rPr>
              <w:t>-0.01</w:t>
            </w:r>
          </w:p>
          <w:p w:rsidR="00A817FB" w:rsidRPr="00A33E29" w:rsidRDefault="00A817FB" w:rsidP="003A5B5F">
            <w:pPr>
              <w:jc w:val="center"/>
              <w:rPr>
                <w:sz w:val="14"/>
                <w:szCs w:val="14"/>
              </w:rPr>
            </w:pPr>
            <w:r w:rsidRPr="00A33E29">
              <w:rPr>
                <w:sz w:val="14"/>
                <w:szCs w:val="14"/>
              </w:rPr>
              <w:t>(0.91)</w:t>
            </w:r>
          </w:p>
        </w:tc>
        <w:tc>
          <w:tcPr>
            <w:tcW w:w="552" w:type="pct"/>
          </w:tcPr>
          <w:p w:rsidR="00A817FB" w:rsidRPr="00A33E29" w:rsidRDefault="00A817FB" w:rsidP="003A5B5F">
            <w:pPr>
              <w:jc w:val="center"/>
              <w:rPr>
                <w:sz w:val="14"/>
                <w:szCs w:val="14"/>
              </w:rPr>
            </w:pPr>
            <w:r w:rsidRPr="00A33E29">
              <w:rPr>
                <w:sz w:val="14"/>
                <w:szCs w:val="14"/>
              </w:rPr>
              <w:t>0.066</w:t>
            </w:r>
          </w:p>
          <w:p w:rsidR="00A817FB" w:rsidRPr="00A33E29" w:rsidRDefault="00A817FB" w:rsidP="003A5B5F">
            <w:pPr>
              <w:jc w:val="center"/>
              <w:rPr>
                <w:sz w:val="14"/>
                <w:szCs w:val="14"/>
              </w:rPr>
            </w:pPr>
            <w:r w:rsidRPr="00A33E29">
              <w:rPr>
                <w:sz w:val="14"/>
                <w:szCs w:val="14"/>
              </w:rPr>
              <w:t>(0.56)</w:t>
            </w:r>
          </w:p>
        </w:tc>
      </w:tr>
      <w:tr w:rsidR="00A817FB" w:rsidRPr="00A33E29" w:rsidTr="003A5B5F">
        <w:tc>
          <w:tcPr>
            <w:tcW w:w="5000" w:type="pct"/>
            <w:gridSpan w:val="9"/>
            <w:shd w:val="clear" w:color="auto" w:fill="92D050"/>
          </w:tcPr>
          <w:p w:rsidR="00A817FB" w:rsidRPr="00A33E29" w:rsidRDefault="00A817FB" w:rsidP="003A5B5F">
            <w:pPr>
              <w:jc w:val="center"/>
              <w:rPr>
                <w:b/>
                <w:sz w:val="14"/>
                <w:szCs w:val="14"/>
              </w:rPr>
            </w:pPr>
          </w:p>
        </w:tc>
      </w:tr>
      <w:tr w:rsidR="00A817FB" w:rsidRPr="00A33E29" w:rsidTr="003A5B5F">
        <w:tc>
          <w:tcPr>
            <w:tcW w:w="2780" w:type="pct"/>
            <w:gridSpan w:val="5"/>
          </w:tcPr>
          <w:p w:rsidR="00A817FB" w:rsidRPr="00A33E29" w:rsidRDefault="00A817FB" w:rsidP="003A5B5F">
            <w:pPr>
              <w:jc w:val="center"/>
              <w:rPr>
                <w:b/>
                <w:sz w:val="14"/>
                <w:szCs w:val="14"/>
              </w:rPr>
            </w:pPr>
            <w:r w:rsidRPr="00A33E29">
              <w:rPr>
                <w:b/>
                <w:sz w:val="14"/>
                <w:szCs w:val="14"/>
              </w:rPr>
              <w:t>GERMANY</w:t>
            </w:r>
          </w:p>
        </w:tc>
        <w:tc>
          <w:tcPr>
            <w:tcW w:w="2220" w:type="pct"/>
            <w:gridSpan w:val="4"/>
          </w:tcPr>
          <w:p w:rsidR="00A817FB" w:rsidRPr="00A33E29" w:rsidRDefault="00A817FB" w:rsidP="003A5B5F">
            <w:pPr>
              <w:jc w:val="center"/>
              <w:rPr>
                <w:b/>
                <w:sz w:val="14"/>
                <w:szCs w:val="14"/>
              </w:rPr>
            </w:pPr>
            <w:r w:rsidRPr="00A33E29">
              <w:rPr>
                <w:b/>
                <w:sz w:val="14"/>
                <w:szCs w:val="14"/>
              </w:rPr>
              <w:t>ITALY</w:t>
            </w:r>
          </w:p>
        </w:tc>
      </w:tr>
      <w:tr w:rsidR="00A817FB" w:rsidRPr="00A33E29" w:rsidTr="003A5B5F">
        <w:tc>
          <w:tcPr>
            <w:tcW w:w="556" w:type="pct"/>
          </w:tcPr>
          <w:p w:rsidR="00A817FB" w:rsidRPr="00A33E29" w:rsidRDefault="00A817FB" w:rsidP="003A5B5F">
            <w:pPr>
              <w:jc w:val="center"/>
              <w:rPr>
                <w:b/>
                <w:sz w:val="14"/>
                <w:szCs w:val="14"/>
              </w:rPr>
            </w:pPr>
          </w:p>
        </w:tc>
        <w:tc>
          <w:tcPr>
            <w:tcW w:w="556" w:type="pct"/>
          </w:tcPr>
          <w:p w:rsidR="00A817FB" w:rsidRPr="00A33E29" w:rsidRDefault="00A817FB" w:rsidP="003A5B5F">
            <w:pPr>
              <w:jc w:val="center"/>
              <w:rPr>
                <w:b/>
                <w:sz w:val="14"/>
                <w:szCs w:val="14"/>
              </w:rPr>
            </w:pPr>
            <w:r w:rsidRPr="00A33E29">
              <w:rPr>
                <w:b/>
                <w:sz w:val="14"/>
                <w:szCs w:val="14"/>
              </w:rPr>
              <w:t>GDP</w:t>
            </w:r>
          </w:p>
        </w:tc>
        <w:tc>
          <w:tcPr>
            <w:tcW w:w="556" w:type="pct"/>
          </w:tcPr>
          <w:p w:rsidR="00A817FB" w:rsidRPr="00A33E29" w:rsidRDefault="00A817FB" w:rsidP="003A5B5F">
            <w:pPr>
              <w:jc w:val="center"/>
              <w:rPr>
                <w:b/>
                <w:sz w:val="14"/>
                <w:szCs w:val="14"/>
              </w:rPr>
            </w:pPr>
            <w:r w:rsidRPr="00A33E29">
              <w:rPr>
                <w:b/>
                <w:sz w:val="14"/>
                <w:szCs w:val="14"/>
              </w:rPr>
              <w:t>CONS</w:t>
            </w:r>
          </w:p>
        </w:tc>
        <w:tc>
          <w:tcPr>
            <w:tcW w:w="556" w:type="pct"/>
          </w:tcPr>
          <w:p w:rsidR="00A817FB" w:rsidRPr="00A33E29" w:rsidRDefault="00A817FB" w:rsidP="003A5B5F">
            <w:pPr>
              <w:jc w:val="center"/>
              <w:rPr>
                <w:b/>
                <w:sz w:val="14"/>
                <w:szCs w:val="14"/>
              </w:rPr>
            </w:pPr>
            <w:r w:rsidRPr="00A33E29">
              <w:rPr>
                <w:b/>
                <w:sz w:val="14"/>
                <w:szCs w:val="14"/>
              </w:rPr>
              <w:t>INV</w:t>
            </w:r>
          </w:p>
        </w:tc>
        <w:tc>
          <w:tcPr>
            <w:tcW w:w="556" w:type="pct"/>
          </w:tcPr>
          <w:p w:rsidR="00A817FB" w:rsidRPr="00A33E29" w:rsidRDefault="00A817FB" w:rsidP="003A5B5F">
            <w:pPr>
              <w:jc w:val="center"/>
              <w:rPr>
                <w:b/>
                <w:sz w:val="14"/>
                <w:szCs w:val="14"/>
              </w:rPr>
            </w:pPr>
            <w:r w:rsidRPr="00A33E29">
              <w:rPr>
                <w:b/>
                <w:sz w:val="14"/>
                <w:szCs w:val="14"/>
              </w:rPr>
              <w:t>UN</w:t>
            </w:r>
          </w:p>
        </w:tc>
        <w:tc>
          <w:tcPr>
            <w:tcW w:w="556" w:type="pct"/>
          </w:tcPr>
          <w:p w:rsidR="00A817FB" w:rsidRPr="00A33E29" w:rsidRDefault="00A817FB" w:rsidP="003A5B5F">
            <w:pPr>
              <w:jc w:val="center"/>
              <w:rPr>
                <w:b/>
                <w:sz w:val="14"/>
                <w:szCs w:val="14"/>
              </w:rPr>
            </w:pPr>
            <w:r w:rsidRPr="00A33E29">
              <w:rPr>
                <w:b/>
                <w:sz w:val="14"/>
                <w:szCs w:val="14"/>
              </w:rPr>
              <w:t>GDP</w:t>
            </w:r>
          </w:p>
        </w:tc>
        <w:tc>
          <w:tcPr>
            <w:tcW w:w="556" w:type="pct"/>
          </w:tcPr>
          <w:p w:rsidR="00A817FB" w:rsidRPr="00A33E29" w:rsidRDefault="00A817FB" w:rsidP="003A5B5F">
            <w:pPr>
              <w:jc w:val="center"/>
              <w:rPr>
                <w:b/>
                <w:sz w:val="14"/>
                <w:szCs w:val="14"/>
              </w:rPr>
            </w:pPr>
            <w:r w:rsidRPr="00A33E29">
              <w:rPr>
                <w:b/>
                <w:sz w:val="14"/>
                <w:szCs w:val="14"/>
              </w:rPr>
              <w:t>CONS</w:t>
            </w:r>
          </w:p>
        </w:tc>
        <w:tc>
          <w:tcPr>
            <w:tcW w:w="556" w:type="pct"/>
          </w:tcPr>
          <w:p w:rsidR="00A817FB" w:rsidRPr="00A33E29" w:rsidRDefault="00A817FB" w:rsidP="003A5B5F">
            <w:pPr>
              <w:jc w:val="center"/>
              <w:rPr>
                <w:b/>
                <w:sz w:val="14"/>
                <w:szCs w:val="14"/>
              </w:rPr>
            </w:pPr>
            <w:r w:rsidRPr="00A33E29">
              <w:rPr>
                <w:b/>
                <w:sz w:val="14"/>
                <w:szCs w:val="14"/>
              </w:rPr>
              <w:t>INV</w:t>
            </w:r>
          </w:p>
        </w:tc>
        <w:tc>
          <w:tcPr>
            <w:tcW w:w="552" w:type="pct"/>
          </w:tcPr>
          <w:p w:rsidR="00A817FB" w:rsidRPr="00A33E29" w:rsidRDefault="00A817FB" w:rsidP="003A5B5F">
            <w:pPr>
              <w:jc w:val="center"/>
              <w:rPr>
                <w:b/>
                <w:sz w:val="14"/>
                <w:szCs w:val="14"/>
              </w:rPr>
            </w:pPr>
            <w:r w:rsidRPr="00A33E29">
              <w:rPr>
                <w:b/>
                <w:sz w:val="14"/>
                <w:szCs w:val="14"/>
              </w:rPr>
              <w:t>UN</w:t>
            </w:r>
          </w:p>
        </w:tc>
      </w:tr>
      <w:tr w:rsidR="00A817FB" w:rsidRPr="00A33E29" w:rsidTr="003A5B5F">
        <w:tc>
          <w:tcPr>
            <w:tcW w:w="556" w:type="pct"/>
          </w:tcPr>
          <w:p w:rsidR="00A817FB" w:rsidRPr="00A33E29" w:rsidRDefault="00A817FB" w:rsidP="003A5B5F">
            <w:pPr>
              <w:jc w:val="center"/>
              <w:rPr>
                <w:b/>
                <w:sz w:val="14"/>
                <w:szCs w:val="14"/>
              </w:rPr>
            </w:pPr>
            <w:r w:rsidRPr="00A33E29">
              <w:rPr>
                <w:b/>
                <w:sz w:val="14"/>
                <w:szCs w:val="14"/>
              </w:rPr>
              <w:t>NAM</w:t>
            </w:r>
          </w:p>
        </w:tc>
        <w:tc>
          <w:tcPr>
            <w:tcW w:w="556" w:type="pct"/>
          </w:tcPr>
          <w:p w:rsidR="00A817FB" w:rsidRPr="00A33E29" w:rsidRDefault="00A817FB" w:rsidP="003A5B5F">
            <w:pPr>
              <w:jc w:val="center"/>
              <w:rPr>
                <w:b/>
                <w:sz w:val="14"/>
                <w:szCs w:val="14"/>
              </w:rPr>
            </w:pPr>
            <w:r w:rsidRPr="00A33E29">
              <w:rPr>
                <w:b/>
                <w:sz w:val="14"/>
                <w:szCs w:val="14"/>
              </w:rPr>
              <w:t>-0.300</w:t>
            </w:r>
          </w:p>
          <w:p w:rsidR="00A817FB" w:rsidRPr="00A33E29" w:rsidRDefault="00A817FB" w:rsidP="003A5B5F">
            <w:pPr>
              <w:jc w:val="center"/>
              <w:rPr>
                <w:sz w:val="14"/>
                <w:szCs w:val="14"/>
              </w:rPr>
            </w:pPr>
            <w:r w:rsidRPr="00A33E29">
              <w:rPr>
                <w:b/>
                <w:sz w:val="14"/>
                <w:szCs w:val="14"/>
              </w:rPr>
              <w:t xml:space="preserve"> (0.00)</w:t>
            </w:r>
          </w:p>
        </w:tc>
        <w:tc>
          <w:tcPr>
            <w:tcW w:w="556" w:type="pct"/>
          </w:tcPr>
          <w:p w:rsidR="00A817FB" w:rsidRPr="00A33E29" w:rsidRDefault="00A817FB" w:rsidP="003A5B5F">
            <w:pPr>
              <w:jc w:val="center"/>
              <w:rPr>
                <w:sz w:val="14"/>
                <w:szCs w:val="14"/>
              </w:rPr>
            </w:pPr>
            <w:r w:rsidRPr="00A33E29">
              <w:rPr>
                <w:sz w:val="14"/>
                <w:szCs w:val="14"/>
              </w:rPr>
              <w:t>0.008</w:t>
            </w:r>
          </w:p>
          <w:p w:rsidR="00A817FB" w:rsidRPr="00A33E29" w:rsidRDefault="00A817FB" w:rsidP="003A5B5F">
            <w:pPr>
              <w:jc w:val="center"/>
              <w:rPr>
                <w:sz w:val="14"/>
                <w:szCs w:val="14"/>
              </w:rPr>
            </w:pPr>
            <w:r w:rsidRPr="00A33E29">
              <w:rPr>
                <w:sz w:val="14"/>
                <w:szCs w:val="14"/>
              </w:rPr>
              <w:t>(0.94)</w:t>
            </w:r>
          </w:p>
        </w:tc>
        <w:tc>
          <w:tcPr>
            <w:tcW w:w="556" w:type="pct"/>
          </w:tcPr>
          <w:p w:rsidR="00A817FB" w:rsidRPr="00A33E29" w:rsidRDefault="00A817FB" w:rsidP="003A5B5F">
            <w:pPr>
              <w:jc w:val="center"/>
              <w:rPr>
                <w:sz w:val="14"/>
                <w:szCs w:val="14"/>
              </w:rPr>
            </w:pPr>
            <w:r w:rsidRPr="00A33E29">
              <w:rPr>
                <w:sz w:val="14"/>
                <w:szCs w:val="14"/>
              </w:rPr>
              <w:t>-0.163</w:t>
            </w:r>
          </w:p>
          <w:p w:rsidR="00A817FB" w:rsidRPr="00A33E29" w:rsidRDefault="00A817FB" w:rsidP="003A5B5F">
            <w:pPr>
              <w:jc w:val="center"/>
              <w:rPr>
                <w:sz w:val="14"/>
                <w:szCs w:val="14"/>
              </w:rPr>
            </w:pPr>
            <w:r w:rsidRPr="00A33E29">
              <w:rPr>
                <w:sz w:val="14"/>
                <w:szCs w:val="14"/>
              </w:rPr>
              <w:t xml:space="preserve"> (0.15)</w:t>
            </w:r>
          </w:p>
        </w:tc>
        <w:tc>
          <w:tcPr>
            <w:tcW w:w="556" w:type="pct"/>
          </w:tcPr>
          <w:p w:rsidR="00A817FB" w:rsidRPr="00A33E29" w:rsidRDefault="00A817FB" w:rsidP="003A5B5F">
            <w:pPr>
              <w:jc w:val="center"/>
              <w:rPr>
                <w:sz w:val="14"/>
                <w:szCs w:val="14"/>
              </w:rPr>
            </w:pPr>
            <w:r w:rsidRPr="00A33E29">
              <w:rPr>
                <w:sz w:val="14"/>
                <w:szCs w:val="14"/>
              </w:rPr>
              <w:t>0.051</w:t>
            </w:r>
          </w:p>
          <w:p w:rsidR="00A817FB" w:rsidRPr="00A33E29" w:rsidRDefault="00A817FB" w:rsidP="003A5B5F">
            <w:pPr>
              <w:jc w:val="center"/>
              <w:rPr>
                <w:sz w:val="14"/>
                <w:szCs w:val="14"/>
              </w:rPr>
            </w:pPr>
            <w:r w:rsidRPr="00A33E29">
              <w:rPr>
                <w:sz w:val="14"/>
                <w:szCs w:val="14"/>
              </w:rPr>
              <w:t>(0.65)</w:t>
            </w:r>
          </w:p>
        </w:tc>
        <w:tc>
          <w:tcPr>
            <w:tcW w:w="556" w:type="pct"/>
          </w:tcPr>
          <w:p w:rsidR="00A817FB" w:rsidRPr="00A33E29" w:rsidRDefault="00A817FB" w:rsidP="003A5B5F">
            <w:pPr>
              <w:jc w:val="center"/>
              <w:rPr>
                <w:b/>
                <w:sz w:val="14"/>
                <w:szCs w:val="14"/>
              </w:rPr>
            </w:pPr>
            <w:r w:rsidRPr="00A33E29">
              <w:rPr>
                <w:b/>
                <w:sz w:val="14"/>
                <w:szCs w:val="14"/>
              </w:rPr>
              <w:t>-0.399</w:t>
            </w:r>
          </w:p>
          <w:p w:rsidR="00A817FB" w:rsidRPr="00A33E29" w:rsidRDefault="00A817FB" w:rsidP="003A5B5F">
            <w:pPr>
              <w:jc w:val="center"/>
              <w:rPr>
                <w:b/>
                <w:sz w:val="14"/>
                <w:szCs w:val="14"/>
              </w:rPr>
            </w:pPr>
            <w:r w:rsidRPr="00A33E29">
              <w:rPr>
                <w:b/>
                <w:sz w:val="14"/>
                <w:szCs w:val="14"/>
              </w:rPr>
              <w:t>(0.00)</w:t>
            </w:r>
          </w:p>
        </w:tc>
        <w:tc>
          <w:tcPr>
            <w:tcW w:w="556" w:type="pct"/>
          </w:tcPr>
          <w:p w:rsidR="00A817FB" w:rsidRPr="00A33E29" w:rsidRDefault="00A817FB" w:rsidP="003A5B5F">
            <w:pPr>
              <w:jc w:val="center"/>
              <w:rPr>
                <w:sz w:val="14"/>
                <w:szCs w:val="14"/>
              </w:rPr>
            </w:pPr>
            <w:r w:rsidRPr="00A33E29">
              <w:rPr>
                <w:sz w:val="14"/>
                <w:szCs w:val="14"/>
              </w:rPr>
              <w:t>-0.03</w:t>
            </w:r>
          </w:p>
          <w:p w:rsidR="00A817FB" w:rsidRPr="00A33E29" w:rsidRDefault="00A817FB" w:rsidP="003A5B5F">
            <w:pPr>
              <w:jc w:val="center"/>
              <w:rPr>
                <w:sz w:val="14"/>
                <w:szCs w:val="14"/>
              </w:rPr>
            </w:pPr>
            <w:r w:rsidRPr="00A33E29">
              <w:rPr>
                <w:sz w:val="14"/>
                <w:szCs w:val="14"/>
              </w:rPr>
              <w:t>(0.82)</w:t>
            </w:r>
          </w:p>
        </w:tc>
        <w:tc>
          <w:tcPr>
            <w:tcW w:w="556" w:type="pct"/>
          </w:tcPr>
          <w:p w:rsidR="00A817FB" w:rsidRPr="00A33E29" w:rsidRDefault="00A817FB" w:rsidP="003A5B5F">
            <w:pPr>
              <w:jc w:val="center"/>
              <w:rPr>
                <w:b/>
                <w:sz w:val="14"/>
                <w:szCs w:val="14"/>
              </w:rPr>
            </w:pPr>
            <w:r w:rsidRPr="00A33E29">
              <w:rPr>
                <w:b/>
                <w:sz w:val="14"/>
                <w:szCs w:val="14"/>
              </w:rPr>
              <w:t>-0.288</w:t>
            </w:r>
          </w:p>
          <w:p w:rsidR="00A817FB" w:rsidRPr="00A33E29" w:rsidRDefault="00A817FB" w:rsidP="003A5B5F">
            <w:pPr>
              <w:jc w:val="center"/>
              <w:rPr>
                <w:b/>
                <w:sz w:val="14"/>
                <w:szCs w:val="14"/>
              </w:rPr>
            </w:pPr>
            <w:r w:rsidRPr="00A33E29">
              <w:rPr>
                <w:b/>
                <w:sz w:val="14"/>
                <w:szCs w:val="14"/>
              </w:rPr>
              <w:t>(0.01)</w:t>
            </w:r>
          </w:p>
        </w:tc>
        <w:tc>
          <w:tcPr>
            <w:tcW w:w="552" w:type="pct"/>
          </w:tcPr>
          <w:p w:rsidR="00A817FB" w:rsidRPr="00A33E29" w:rsidRDefault="00A817FB" w:rsidP="003A5B5F">
            <w:pPr>
              <w:jc w:val="center"/>
              <w:rPr>
                <w:b/>
                <w:sz w:val="14"/>
                <w:szCs w:val="14"/>
              </w:rPr>
            </w:pPr>
            <w:r w:rsidRPr="00A33E29">
              <w:rPr>
                <w:b/>
                <w:sz w:val="14"/>
                <w:szCs w:val="14"/>
              </w:rPr>
              <w:t>0.417</w:t>
            </w:r>
          </w:p>
          <w:p w:rsidR="00A817FB" w:rsidRPr="00A33E29" w:rsidRDefault="00A817FB" w:rsidP="003A5B5F">
            <w:pPr>
              <w:jc w:val="center"/>
              <w:rPr>
                <w:b/>
                <w:sz w:val="14"/>
                <w:szCs w:val="14"/>
              </w:rPr>
            </w:pPr>
            <w:r w:rsidRPr="00A33E29">
              <w:rPr>
                <w:b/>
                <w:sz w:val="14"/>
                <w:szCs w:val="14"/>
              </w:rPr>
              <w:t>(0.00)</w:t>
            </w:r>
          </w:p>
        </w:tc>
      </w:tr>
      <w:tr w:rsidR="00A817FB" w:rsidRPr="00A33E29" w:rsidTr="003A5B5F">
        <w:tc>
          <w:tcPr>
            <w:tcW w:w="556" w:type="pct"/>
          </w:tcPr>
          <w:p w:rsidR="00A817FB" w:rsidRPr="00A33E29" w:rsidRDefault="00A817FB" w:rsidP="003A5B5F">
            <w:pPr>
              <w:jc w:val="center"/>
              <w:rPr>
                <w:b/>
                <w:sz w:val="14"/>
                <w:szCs w:val="14"/>
              </w:rPr>
            </w:pPr>
            <w:r w:rsidRPr="00A33E29">
              <w:rPr>
                <w:b/>
                <w:sz w:val="14"/>
                <w:szCs w:val="14"/>
              </w:rPr>
              <w:t>NRO</w:t>
            </w:r>
          </w:p>
        </w:tc>
        <w:tc>
          <w:tcPr>
            <w:tcW w:w="556" w:type="pct"/>
          </w:tcPr>
          <w:p w:rsidR="00A817FB" w:rsidRPr="00A33E29" w:rsidRDefault="00A817FB" w:rsidP="003A5B5F">
            <w:pPr>
              <w:jc w:val="center"/>
              <w:rPr>
                <w:sz w:val="14"/>
                <w:szCs w:val="14"/>
              </w:rPr>
            </w:pPr>
            <w:r w:rsidRPr="00A33E29">
              <w:rPr>
                <w:sz w:val="14"/>
                <w:szCs w:val="14"/>
              </w:rPr>
              <w:t>-0.08</w:t>
            </w:r>
          </w:p>
          <w:p w:rsidR="00A817FB" w:rsidRPr="00A33E29" w:rsidRDefault="00A817FB" w:rsidP="003A5B5F">
            <w:pPr>
              <w:jc w:val="center"/>
              <w:rPr>
                <w:sz w:val="14"/>
                <w:szCs w:val="14"/>
              </w:rPr>
            </w:pPr>
            <w:r w:rsidRPr="00A33E29">
              <w:rPr>
                <w:sz w:val="14"/>
                <w:szCs w:val="14"/>
              </w:rPr>
              <w:t xml:space="preserve"> (0.50)</w:t>
            </w:r>
          </w:p>
        </w:tc>
        <w:tc>
          <w:tcPr>
            <w:tcW w:w="556" w:type="pct"/>
          </w:tcPr>
          <w:p w:rsidR="00A817FB" w:rsidRPr="00A33E29" w:rsidRDefault="00A817FB" w:rsidP="003A5B5F">
            <w:pPr>
              <w:jc w:val="center"/>
              <w:rPr>
                <w:sz w:val="14"/>
                <w:szCs w:val="14"/>
              </w:rPr>
            </w:pPr>
            <w:r w:rsidRPr="00A33E29">
              <w:rPr>
                <w:sz w:val="14"/>
                <w:szCs w:val="14"/>
              </w:rPr>
              <w:t>-0.001</w:t>
            </w:r>
          </w:p>
          <w:p w:rsidR="00A817FB" w:rsidRPr="00A33E29" w:rsidRDefault="00A817FB" w:rsidP="003A5B5F">
            <w:pPr>
              <w:jc w:val="center"/>
              <w:rPr>
                <w:sz w:val="14"/>
                <w:szCs w:val="14"/>
              </w:rPr>
            </w:pPr>
            <w:r w:rsidRPr="00A33E29">
              <w:rPr>
                <w:sz w:val="14"/>
                <w:szCs w:val="14"/>
              </w:rPr>
              <w:t>(0.99)</w:t>
            </w:r>
          </w:p>
        </w:tc>
        <w:tc>
          <w:tcPr>
            <w:tcW w:w="556" w:type="pct"/>
          </w:tcPr>
          <w:p w:rsidR="00A817FB" w:rsidRPr="00A33E29" w:rsidRDefault="00A817FB" w:rsidP="003A5B5F">
            <w:pPr>
              <w:jc w:val="center"/>
              <w:rPr>
                <w:sz w:val="14"/>
                <w:szCs w:val="14"/>
              </w:rPr>
            </w:pPr>
            <w:r w:rsidRPr="00A33E29">
              <w:rPr>
                <w:sz w:val="14"/>
                <w:szCs w:val="14"/>
              </w:rPr>
              <w:t>-0.164</w:t>
            </w:r>
          </w:p>
          <w:p w:rsidR="00A817FB" w:rsidRPr="00A33E29" w:rsidRDefault="00A817FB" w:rsidP="003A5B5F">
            <w:pPr>
              <w:jc w:val="center"/>
              <w:rPr>
                <w:sz w:val="14"/>
                <w:szCs w:val="14"/>
              </w:rPr>
            </w:pPr>
            <w:r w:rsidRPr="00A33E29">
              <w:rPr>
                <w:sz w:val="14"/>
                <w:szCs w:val="14"/>
              </w:rPr>
              <w:t xml:space="preserve"> (0.15)</w:t>
            </w:r>
          </w:p>
        </w:tc>
        <w:tc>
          <w:tcPr>
            <w:tcW w:w="556" w:type="pct"/>
          </w:tcPr>
          <w:p w:rsidR="00A817FB" w:rsidRPr="00A33E29" w:rsidRDefault="00A817FB" w:rsidP="003A5B5F">
            <w:pPr>
              <w:jc w:val="center"/>
              <w:rPr>
                <w:sz w:val="14"/>
                <w:szCs w:val="14"/>
              </w:rPr>
            </w:pPr>
            <w:r w:rsidRPr="00A33E29">
              <w:rPr>
                <w:sz w:val="14"/>
                <w:szCs w:val="14"/>
              </w:rPr>
              <w:t>0.097</w:t>
            </w:r>
          </w:p>
          <w:p w:rsidR="00A817FB" w:rsidRPr="00A33E29" w:rsidRDefault="00A817FB" w:rsidP="003A5B5F">
            <w:pPr>
              <w:jc w:val="center"/>
              <w:rPr>
                <w:sz w:val="14"/>
                <w:szCs w:val="14"/>
              </w:rPr>
            </w:pPr>
            <w:r w:rsidRPr="00A33E29">
              <w:rPr>
                <w:sz w:val="14"/>
                <w:szCs w:val="14"/>
              </w:rPr>
              <w:t>(0.39)</w:t>
            </w:r>
          </w:p>
        </w:tc>
        <w:tc>
          <w:tcPr>
            <w:tcW w:w="556" w:type="pct"/>
          </w:tcPr>
          <w:p w:rsidR="00A817FB" w:rsidRPr="00A33E29" w:rsidRDefault="00A817FB" w:rsidP="003A5B5F">
            <w:pPr>
              <w:jc w:val="center"/>
              <w:rPr>
                <w:b/>
                <w:sz w:val="14"/>
                <w:szCs w:val="14"/>
              </w:rPr>
            </w:pPr>
            <w:r w:rsidRPr="00A33E29">
              <w:rPr>
                <w:b/>
                <w:sz w:val="14"/>
                <w:szCs w:val="14"/>
              </w:rPr>
              <w:t>-0.316</w:t>
            </w:r>
          </w:p>
          <w:p w:rsidR="00A817FB" w:rsidRPr="00A33E29" w:rsidRDefault="00A817FB" w:rsidP="003A5B5F">
            <w:pPr>
              <w:jc w:val="center"/>
              <w:rPr>
                <w:b/>
                <w:sz w:val="14"/>
                <w:szCs w:val="14"/>
              </w:rPr>
            </w:pPr>
            <w:r w:rsidRPr="00A33E29">
              <w:rPr>
                <w:b/>
                <w:sz w:val="14"/>
                <w:szCs w:val="14"/>
              </w:rPr>
              <w:t>(0.00)</w:t>
            </w:r>
          </w:p>
        </w:tc>
        <w:tc>
          <w:tcPr>
            <w:tcW w:w="556" w:type="pct"/>
          </w:tcPr>
          <w:p w:rsidR="00A817FB" w:rsidRPr="00A33E29" w:rsidRDefault="00A817FB" w:rsidP="003A5B5F">
            <w:pPr>
              <w:jc w:val="center"/>
              <w:rPr>
                <w:sz w:val="14"/>
                <w:szCs w:val="14"/>
              </w:rPr>
            </w:pPr>
            <w:r w:rsidRPr="00A33E29">
              <w:rPr>
                <w:sz w:val="14"/>
                <w:szCs w:val="14"/>
              </w:rPr>
              <w:t>-0.120</w:t>
            </w:r>
          </w:p>
          <w:p w:rsidR="00A817FB" w:rsidRPr="00A33E29" w:rsidRDefault="00A817FB" w:rsidP="003A5B5F">
            <w:pPr>
              <w:jc w:val="center"/>
              <w:rPr>
                <w:sz w:val="14"/>
                <w:szCs w:val="14"/>
              </w:rPr>
            </w:pPr>
            <w:r w:rsidRPr="00A33E29">
              <w:rPr>
                <w:sz w:val="14"/>
                <w:szCs w:val="14"/>
              </w:rPr>
              <w:t>(0.29)</w:t>
            </w:r>
          </w:p>
        </w:tc>
        <w:tc>
          <w:tcPr>
            <w:tcW w:w="556" w:type="pct"/>
          </w:tcPr>
          <w:p w:rsidR="00A817FB" w:rsidRPr="00A33E29" w:rsidRDefault="00A817FB" w:rsidP="003A5B5F">
            <w:pPr>
              <w:jc w:val="center"/>
              <w:rPr>
                <w:b/>
                <w:sz w:val="14"/>
                <w:szCs w:val="14"/>
              </w:rPr>
            </w:pPr>
            <w:r w:rsidRPr="00A33E29">
              <w:rPr>
                <w:b/>
                <w:sz w:val="14"/>
                <w:szCs w:val="14"/>
              </w:rPr>
              <w:t>-0.236</w:t>
            </w:r>
          </w:p>
          <w:p w:rsidR="00A817FB" w:rsidRPr="00A33E29" w:rsidRDefault="00A817FB" w:rsidP="003A5B5F">
            <w:pPr>
              <w:jc w:val="center"/>
              <w:rPr>
                <w:b/>
                <w:sz w:val="14"/>
                <w:szCs w:val="14"/>
              </w:rPr>
            </w:pPr>
            <w:r w:rsidRPr="00A33E29">
              <w:rPr>
                <w:b/>
                <w:sz w:val="14"/>
                <w:szCs w:val="14"/>
              </w:rPr>
              <w:t>(0.04)</w:t>
            </w:r>
          </w:p>
        </w:tc>
        <w:tc>
          <w:tcPr>
            <w:tcW w:w="552" w:type="pct"/>
          </w:tcPr>
          <w:p w:rsidR="00A817FB" w:rsidRPr="00A33E29" w:rsidRDefault="00A817FB" w:rsidP="003A5B5F">
            <w:pPr>
              <w:jc w:val="center"/>
              <w:rPr>
                <w:b/>
                <w:sz w:val="14"/>
                <w:szCs w:val="14"/>
              </w:rPr>
            </w:pPr>
            <w:r w:rsidRPr="00A33E29">
              <w:rPr>
                <w:b/>
                <w:sz w:val="14"/>
                <w:szCs w:val="14"/>
              </w:rPr>
              <w:t>0.280</w:t>
            </w:r>
          </w:p>
          <w:p w:rsidR="00A817FB" w:rsidRPr="00A33E29" w:rsidRDefault="00A817FB" w:rsidP="003A5B5F">
            <w:pPr>
              <w:jc w:val="center"/>
              <w:rPr>
                <w:b/>
                <w:sz w:val="14"/>
                <w:szCs w:val="14"/>
              </w:rPr>
            </w:pPr>
            <w:r w:rsidRPr="00A33E29">
              <w:rPr>
                <w:b/>
                <w:sz w:val="14"/>
                <w:szCs w:val="14"/>
              </w:rPr>
              <w:t>(0.01)</w:t>
            </w:r>
          </w:p>
        </w:tc>
      </w:tr>
      <w:tr w:rsidR="00A817FB" w:rsidRPr="00A33E29" w:rsidTr="003A5B5F">
        <w:tc>
          <w:tcPr>
            <w:tcW w:w="556" w:type="pct"/>
          </w:tcPr>
          <w:p w:rsidR="00A817FB" w:rsidRPr="00A33E29" w:rsidRDefault="00A817FB" w:rsidP="003A5B5F">
            <w:pPr>
              <w:jc w:val="center"/>
              <w:rPr>
                <w:b/>
                <w:sz w:val="14"/>
                <w:szCs w:val="14"/>
              </w:rPr>
            </w:pPr>
            <w:r w:rsidRPr="00A33E29">
              <w:rPr>
                <w:b/>
                <w:sz w:val="14"/>
                <w:szCs w:val="14"/>
              </w:rPr>
              <w:t>GAM</w:t>
            </w:r>
          </w:p>
        </w:tc>
        <w:tc>
          <w:tcPr>
            <w:tcW w:w="556" w:type="pct"/>
          </w:tcPr>
          <w:p w:rsidR="00A817FB" w:rsidRPr="00A33E29" w:rsidRDefault="00A817FB" w:rsidP="003A5B5F">
            <w:pPr>
              <w:jc w:val="center"/>
              <w:rPr>
                <w:sz w:val="14"/>
                <w:szCs w:val="14"/>
              </w:rPr>
            </w:pPr>
            <w:r w:rsidRPr="00A33E29">
              <w:rPr>
                <w:sz w:val="14"/>
                <w:szCs w:val="14"/>
              </w:rPr>
              <w:t>-0.178</w:t>
            </w:r>
          </w:p>
          <w:p w:rsidR="00A817FB" w:rsidRPr="00A33E29" w:rsidRDefault="00A817FB" w:rsidP="003A5B5F">
            <w:pPr>
              <w:jc w:val="center"/>
              <w:rPr>
                <w:sz w:val="14"/>
                <w:szCs w:val="14"/>
              </w:rPr>
            </w:pPr>
            <w:r w:rsidRPr="00A33E29">
              <w:rPr>
                <w:sz w:val="14"/>
                <w:szCs w:val="14"/>
              </w:rPr>
              <w:t xml:space="preserve"> (0.12)</w:t>
            </w:r>
          </w:p>
        </w:tc>
        <w:tc>
          <w:tcPr>
            <w:tcW w:w="556" w:type="pct"/>
          </w:tcPr>
          <w:p w:rsidR="00A817FB" w:rsidRPr="00A33E29" w:rsidRDefault="00A817FB" w:rsidP="003A5B5F">
            <w:pPr>
              <w:jc w:val="center"/>
              <w:rPr>
                <w:sz w:val="14"/>
                <w:szCs w:val="14"/>
              </w:rPr>
            </w:pPr>
            <w:r w:rsidRPr="00A33E29">
              <w:rPr>
                <w:sz w:val="14"/>
                <w:szCs w:val="14"/>
              </w:rPr>
              <w:t>-0.05</w:t>
            </w:r>
          </w:p>
          <w:p w:rsidR="00A817FB" w:rsidRPr="00A33E29" w:rsidRDefault="00A817FB" w:rsidP="003A5B5F">
            <w:pPr>
              <w:jc w:val="center"/>
              <w:rPr>
                <w:sz w:val="14"/>
                <w:szCs w:val="14"/>
              </w:rPr>
            </w:pPr>
            <w:r w:rsidRPr="00A33E29">
              <w:rPr>
                <w:sz w:val="14"/>
                <w:szCs w:val="14"/>
              </w:rPr>
              <w:t>(0.68)</w:t>
            </w:r>
          </w:p>
        </w:tc>
        <w:tc>
          <w:tcPr>
            <w:tcW w:w="556" w:type="pct"/>
          </w:tcPr>
          <w:p w:rsidR="00A817FB" w:rsidRPr="00A33E29" w:rsidRDefault="00A817FB" w:rsidP="003A5B5F">
            <w:pPr>
              <w:jc w:val="center"/>
              <w:rPr>
                <w:sz w:val="14"/>
                <w:szCs w:val="14"/>
              </w:rPr>
            </w:pPr>
            <w:r w:rsidRPr="00A33E29">
              <w:rPr>
                <w:sz w:val="14"/>
                <w:szCs w:val="14"/>
              </w:rPr>
              <w:t>-0.129</w:t>
            </w:r>
          </w:p>
          <w:p w:rsidR="00A817FB" w:rsidRPr="00A33E29" w:rsidRDefault="00A817FB" w:rsidP="003A5B5F">
            <w:pPr>
              <w:jc w:val="center"/>
              <w:rPr>
                <w:sz w:val="14"/>
                <w:szCs w:val="14"/>
              </w:rPr>
            </w:pPr>
            <w:r w:rsidRPr="00A33E29">
              <w:rPr>
                <w:sz w:val="14"/>
                <w:szCs w:val="14"/>
              </w:rPr>
              <w:t xml:space="preserve"> (0.26)</w:t>
            </w:r>
          </w:p>
        </w:tc>
        <w:tc>
          <w:tcPr>
            <w:tcW w:w="556" w:type="pct"/>
          </w:tcPr>
          <w:p w:rsidR="00A817FB" w:rsidRPr="00A33E29" w:rsidRDefault="00A817FB" w:rsidP="003A5B5F">
            <w:pPr>
              <w:jc w:val="center"/>
              <w:rPr>
                <w:b/>
                <w:sz w:val="14"/>
                <w:szCs w:val="14"/>
              </w:rPr>
            </w:pPr>
            <w:r w:rsidRPr="00A33E29">
              <w:rPr>
                <w:b/>
                <w:sz w:val="14"/>
                <w:szCs w:val="14"/>
              </w:rPr>
              <w:t>0.194</w:t>
            </w:r>
          </w:p>
          <w:p w:rsidR="00A817FB" w:rsidRPr="00A33E29" w:rsidRDefault="00A817FB" w:rsidP="003A5B5F">
            <w:pPr>
              <w:jc w:val="center"/>
              <w:rPr>
                <w:b/>
                <w:sz w:val="14"/>
                <w:szCs w:val="14"/>
              </w:rPr>
            </w:pPr>
            <w:r w:rsidRPr="00A33E29">
              <w:rPr>
                <w:b/>
                <w:sz w:val="14"/>
                <w:szCs w:val="14"/>
              </w:rPr>
              <w:t>(0.09)</w:t>
            </w:r>
          </w:p>
        </w:tc>
        <w:tc>
          <w:tcPr>
            <w:tcW w:w="556" w:type="pct"/>
          </w:tcPr>
          <w:p w:rsidR="00A817FB" w:rsidRPr="00A33E29" w:rsidRDefault="00A817FB" w:rsidP="003A5B5F">
            <w:pPr>
              <w:jc w:val="center"/>
              <w:rPr>
                <w:b/>
                <w:sz w:val="14"/>
                <w:szCs w:val="14"/>
              </w:rPr>
            </w:pPr>
            <w:r w:rsidRPr="00A33E29">
              <w:rPr>
                <w:b/>
                <w:sz w:val="14"/>
                <w:szCs w:val="14"/>
              </w:rPr>
              <w:t>-0.422</w:t>
            </w:r>
          </w:p>
          <w:p w:rsidR="00A817FB" w:rsidRPr="00A33E29" w:rsidRDefault="00A817FB" w:rsidP="003A5B5F">
            <w:pPr>
              <w:jc w:val="center"/>
              <w:rPr>
                <w:b/>
                <w:sz w:val="14"/>
                <w:szCs w:val="14"/>
              </w:rPr>
            </w:pPr>
            <w:r w:rsidRPr="00A33E29">
              <w:rPr>
                <w:b/>
                <w:sz w:val="14"/>
                <w:szCs w:val="14"/>
              </w:rPr>
              <w:t>(0.00)</w:t>
            </w:r>
          </w:p>
        </w:tc>
        <w:tc>
          <w:tcPr>
            <w:tcW w:w="556" w:type="pct"/>
          </w:tcPr>
          <w:p w:rsidR="00A817FB" w:rsidRPr="00A33E29" w:rsidRDefault="00A817FB" w:rsidP="003A5B5F">
            <w:pPr>
              <w:jc w:val="center"/>
              <w:rPr>
                <w:sz w:val="14"/>
                <w:szCs w:val="14"/>
              </w:rPr>
            </w:pPr>
            <w:r w:rsidRPr="00A33E29">
              <w:rPr>
                <w:sz w:val="14"/>
                <w:szCs w:val="14"/>
              </w:rPr>
              <w:t>-0.111</w:t>
            </w:r>
          </w:p>
          <w:p w:rsidR="00A817FB" w:rsidRPr="00A33E29" w:rsidRDefault="00A817FB" w:rsidP="003A5B5F">
            <w:pPr>
              <w:jc w:val="center"/>
              <w:rPr>
                <w:sz w:val="14"/>
                <w:szCs w:val="14"/>
              </w:rPr>
            </w:pPr>
            <w:r w:rsidRPr="00A33E29">
              <w:rPr>
                <w:sz w:val="14"/>
                <w:szCs w:val="14"/>
              </w:rPr>
              <w:t>(0.33)</w:t>
            </w:r>
          </w:p>
        </w:tc>
        <w:tc>
          <w:tcPr>
            <w:tcW w:w="556" w:type="pct"/>
          </w:tcPr>
          <w:p w:rsidR="00A817FB" w:rsidRPr="00A33E29" w:rsidRDefault="00A817FB" w:rsidP="003A5B5F">
            <w:pPr>
              <w:jc w:val="center"/>
              <w:rPr>
                <w:b/>
                <w:sz w:val="14"/>
                <w:szCs w:val="14"/>
              </w:rPr>
            </w:pPr>
            <w:r w:rsidRPr="00A33E29">
              <w:rPr>
                <w:b/>
                <w:sz w:val="14"/>
                <w:szCs w:val="14"/>
              </w:rPr>
              <w:t>-0.335</w:t>
            </w:r>
          </w:p>
          <w:p w:rsidR="00A817FB" w:rsidRPr="00A33E29" w:rsidRDefault="00A817FB" w:rsidP="003A5B5F">
            <w:pPr>
              <w:jc w:val="center"/>
              <w:rPr>
                <w:b/>
                <w:sz w:val="14"/>
                <w:szCs w:val="14"/>
              </w:rPr>
            </w:pPr>
            <w:r w:rsidRPr="00A33E29">
              <w:rPr>
                <w:b/>
                <w:sz w:val="14"/>
                <w:szCs w:val="14"/>
              </w:rPr>
              <w:t>(0.00)</w:t>
            </w:r>
          </w:p>
        </w:tc>
        <w:tc>
          <w:tcPr>
            <w:tcW w:w="552" w:type="pct"/>
          </w:tcPr>
          <w:p w:rsidR="00A817FB" w:rsidRPr="00A33E29" w:rsidRDefault="00A817FB" w:rsidP="003A5B5F">
            <w:pPr>
              <w:jc w:val="center"/>
              <w:rPr>
                <w:b/>
                <w:sz w:val="14"/>
                <w:szCs w:val="14"/>
              </w:rPr>
            </w:pPr>
            <w:r w:rsidRPr="00A33E29">
              <w:rPr>
                <w:b/>
                <w:sz w:val="14"/>
                <w:szCs w:val="14"/>
              </w:rPr>
              <w:t>0.368</w:t>
            </w:r>
          </w:p>
          <w:p w:rsidR="00A817FB" w:rsidRPr="00A33E29" w:rsidRDefault="00A817FB" w:rsidP="003A5B5F">
            <w:pPr>
              <w:jc w:val="center"/>
              <w:rPr>
                <w:b/>
                <w:sz w:val="14"/>
                <w:szCs w:val="14"/>
              </w:rPr>
            </w:pPr>
            <w:r w:rsidRPr="00A33E29">
              <w:rPr>
                <w:b/>
                <w:sz w:val="14"/>
                <w:szCs w:val="14"/>
              </w:rPr>
              <w:t>(0.00)</w:t>
            </w:r>
          </w:p>
        </w:tc>
      </w:tr>
      <w:tr w:rsidR="00A817FB" w:rsidRPr="00A33E29" w:rsidTr="003A5B5F">
        <w:tc>
          <w:tcPr>
            <w:tcW w:w="556" w:type="pct"/>
          </w:tcPr>
          <w:p w:rsidR="00A817FB" w:rsidRPr="00A33E29" w:rsidRDefault="00A817FB" w:rsidP="003A5B5F">
            <w:pPr>
              <w:jc w:val="center"/>
              <w:rPr>
                <w:b/>
                <w:sz w:val="14"/>
                <w:szCs w:val="14"/>
              </w:rPr>
            </w:pPr>
            <w:r w:rsidRPr="00A33E29">
              <w:rPr>
                <w:b/>
                <w:sz w:val="14"/>
                <w:szCs w:val="14"/>
              </w:rPr>
              <w:t>GRO</w:t>
            </w:r>
          </w:p>
        </w:tc>
        <w:tc>
          <w:tcPr>
            <w:tcW w:w="556" w:type="pct"/>
          </w:tcPr>
          <w:p w:rsidR="00A817FB" w:rsidRPr="00A33E29" w:rsidRDefault="00A817FB" w:rsidP="003A5B5F">
            <w:pPr>
              <w:jc w:val="center"/>
              <w:rPr>
                <w:sz w:val="14"/>
                <w:szCs w:val="14"/>
              </w:rPr>
            </w:pPr>
            <w:r w:rsidRPr="00A33E29">
              <w:rPr>
                <w:sz w:val="14"/>
                <w:szCs w:val="14"/>
              </w:rPr>
              <w:t>-0.03</w:t>
            </w:r>
          </w:p>
          <w:p w:rsidR="00A817FB" w:rsidRPr="00A33E29" w:rsidRDefault="00A817FB" w:rsidP="003A5B5F">
            <w:pPr>
              <w:jc w:val="center"/>
              <w:rPr>
                <w:sz w:val="14"/>
                <w:szCs w:val="14"/>
              </w:rPr>
            </w:pPr>
            <w:r w:rsidRPr="00A33E29">
              <w:rPr>
                <w:sz w:val="14"/>
                <w:szCs w:val="14"/>
              </w:rPr>
              <w:t xml:space="preserve"> (0.80)</w:t>
            </w:r>
          </w:p>
        </w:tc>
        <w:tc>
          <w:tcPr>
            <w:tcW w:w="556" w:type="pct"/>
          </w:tcPr>
          <w:p w:rsidR="00A817FB" w:rsidRPr="00A33E29" w:rsidRDefault="00A817FB" w:rsidP="003A5B5F">
            <w:pPr>
              <w:jc w:val="center"/>
              <w:rPr>
                <w:sz w:val="14"/>
                <w:szCs w:val="14"/>
              </w:rPr>
            </w:pPr>
            <w:r w:rsidRPr="00A33E29">
              <w:rPr>
                <w:sz w:val="14"/>
                <w:szCs w:val="14"/>
              </w:rPr>
              <w:t>0.105</w:t>
            </w:r>
          </w:p>
          <w:p w:rsidR="00A817FB" w:rsidRPr="00A33E29" w:rsidRDefault="00A817FB" w:rsidP="003A5B5F">
            <w:pPr>
              <w:jc w:val="center"/>
              <w:rPr>
                <w:sz w:val="14"/>
                <w:szCs w:val="14"/>
              </w:rPr>
            </w:pPr>
            <w:r w:rsidRPr="00A33E29">
              <w:rPr>
                <w:sz w:val="14"/>
                <w:szCs w:val="14"/>
              </w:rPr>
              <w:t>(0.36)</w:t>
            </w:r>
          </w:p>
        </w:tc>
        <w:tc>
          <w:tcPr>
            <w:tcW w:w="556" w:type="pct"/>
          </w:tcPr>
          <w:p w:rsidR="00A817FB" w:rsidRPr="00A33E29" w:rsidRDefault="00A817FB" w:rsidP="003A5B5F">
            <w:pPr>
              <w:jc w:val="center"/>
              <w:rPr>
                <w:sz w:val="14"/>
                <w:szCs w:val="14"/>
              </w:rPr>
            </w:pPr>
            <w:r w:rsidRPr="00A33E29">
              <w:rPr>
                <w:sz w:val="14"/>
                <w:szCs w:val="14"/>
              </w:rPr>
              <w:t>0.027</w:t>
            </w:r>
          </w:p>
          <w:p w:rsidR="00A817FB" w:rsidRPr="00A33E29" w:rsidRDefault="00A817FB" w:rsidP="003A5B5F">
            <w:pPr>
              <w:jc w:val="center"/>
              <w:rPr>
                <w:sz w:val="14"/>
                <w:szCs w:val="14"/>
              </w:rPr>
            </w:pPr>
            <w:r w:rsidRPr="00A33E29">
              <w:rPr>
                <w:sz w:val="14"/>
                <w:szCs w:val="14"/>
              </w:rPr>
              <w:t xml:space="preserve"> (0.81)</w:t>
            </w:r>
          </w:p>
        </w:tc>
        <w:tc>
          <w:tcPr>
            <w:tcW w:w="556" w:type="pct"/>
          </w:tcPr>
          <w:p w:rsidR="00A817FB" w:rsidRPr="00A33E29" w:rsidRDefault="00A817FB" w:rsidP="003A5B5F">
            <w:pPr>
              <w:jc w:val="center"/>
              <w:rPr>
                <w:sz w:val="14"/>
                <w:szCs w:val="14"/>
              </w:rPr>
            </w:pPr>
            <w:r w:rsidRPr="00A33E29">
              <w:rPr>
                <w:sz w:val="14"/>
                <w:szCs w:val="14"/>
              </w:rPr>
              <w:t>-0.006</w:t>
            </w:r>
          </w:p>
          <w:p w:rsidR="00A817FB" w:rsidRPr="00A33E29" w:rsidRDefault="00A817FB" w:rsidP="003A5B5F">
            <w:pPr>
              <w:jc w:val="center"/>
              <w:rPr>
                <w:sz w:val="14"/>
                <w:szCs w:val="14"/>
              </w:rPr>
            </w:pPr>
            <w:r w:rsidRPr="00A33E29">
              <w:rPr>
                <w:sz w:val="14"/>
                <w:szCs w:val="14"/>
              </w:rPr>
              <w:t>(0.95)</w:t>
            </w:r>
          </w:p>
        </w:tc>
        <w:tc>
          <w:tcPr>
            <w:tcW w:w="556" w:type="pct"/>
          </w:tcPr>
          <w:p w:rsidR="00A817FB" w:rsidRPr="00A33E29" w:rsidRDefault="00A817FB" w:rsidP="003A5B5F">
            <w:pPr>
              <w:jc w:val="center"/>
              <w:rPr>
                <w:b/>
                <w:sz w:val="14"/>
                <w:szCs w:val="14"/>
              </w:rPr>
            </w:pPr>
            <w:r w:rsidRPr="00A33E29">
              <w:rPr>
                <w:b/>
                <w:sz w:val="14"/>
                <w:szCs w:val="14"/>
              </w:rPr>
              <w:t>-0.306</w:t>
            </w:r>
          </w:p>
          <w:p w:rsidR="00A817FB" w:rsidRPr="00A33E29" w:rsidRDefault="00A817FB" w:rsidP="003A5B5F">
            <w:pPr>
              <w:jc w:val="center"/>
              <w:rPr>
                <w:b/>
                <w:sz w:val="14"/>
                <w:szCs w:val="14"/>
              </w:rPr>
            </w:pPr>
            <w:r w:rsidRPr="00A33E29">
              <w:rPr>
                <w:b/>
                <w:sz w:val="14"/>
                <w:szCs w:val="14"/>
              </w:rPr>
              <w:t>(0.00)</w:t>
            </w:r>
          </w:p>
        </w:tc>
        <w:tc>
          <w:tcPr>
            <w:tcW w:w="556" w:type="pct"/>
          </w:tcPr>
          <w:p w:rsidR="00A817FB" w:rsidRPr="00A33E29" w:rsidRDefault="00A817FB" w:rsidP="003A5B5F">
            <w:pPr>
              <w:jc w:val="center"/>
              <w:rPr>
                <w:sz w:val="14"/>
                <w:szCs w:val="14"/>
              </w:rPr>
            </w:pPr>
            <w:r w:rsidRPr="00A33E29">
              <w:rPr>
                <w:sz w:val="14"/>
                <w:szCs w:val="14"/>
              </w:rPr>
              <w:t>0.184</w:t>
            </w:r>
          </w:p>
          <w:p w:rsidR="00A817FB" w:rsidRPr="00A33E29" w:rsidRDefault="00A817FB" w:rsidP="003A5B5F">
            <w:pPr>
              <w:jc w:val="center"/>
              <w:rPr>
                <w:sz w:val="14"/>
                <w:szCs w:val="14"/>
              </w:rPr>
            </w:pPr>
            <w:r w:rsidRPr="00A33E29">
              <w:rPr>
                <w:sz w:val="14"/>
                <w:szCs w:val="14"/>
              </w:rPr>
              <w:t>(0.11)</w:t>
            </w:r>
          </w:p>
        </w:tc>
        <w:tc>
          <w:tcPr>
            <w:tcW w:w="556" w:type="pct"/>
          </w:tcPr>
          <w:p w:rsidR="00A817FB" w:rsidRPr="00A33E29" w:rsidRDefault="00A817FB" w:rsidP="003A5B5F">
            <w:pPr>
              <w:jc w:val="center"/>
              <w:rPr>
                <w:b/>
                <w:sz w:val="14"/>
                <w:szCs w:val="14"/>
              </w:rPr>
            </w:pPr>
            <w:r w:rsidRPr="00A33E29">
              <w:rPr>
                <w:b/>
                <w:sz w:val="14"/>
                <w:szCs w:val="14"/>
              </w:rPr>
              <w:t>-0.197</w:t>
            </w:r>
          </w:p>
          <w:p w:rsidR="00A817FB" w:rsidRPr="00A33E29" w:rsidRDefault="00A817FB" w:rsidP="003A5B5F">
            <w:pPr>
              <w:jc w:val="center"/>
              <w:rPr>
                <w:b/>
                <w:sz w:val="14"/>
                <w:szCs w:val="14"/>
              </w:rPr>
            </w:pPr>
            <w:r w:rsidRPr="00A33E29">
              <w:rPr>
                <w:b/>
                <w:sz w:val="14"/>
                <w:szCs w:val="14"/>
              </w:rPr>
              <w:t>(0.09)</w:t>
            </w:r>
          </w:p>
        </w:tc>
        <w:tc>
          <w:tcPr>
            <w:tcW w:w="552" w:type="pct"/>
          </w:tcPr>
          <w:p w:rsidR="00A817FB" w:rsidRPr="00A33E29" w:rsidRDefault="00A817FB" w:rsidP="003A5B5F">
            <w:pPr>
              <w:jc w:val="center"/>
              <w:rPr>
                <w:b/>
                <w:sz w:val="14"/>
                <w:szCs w:val="14"/>
              </w:rPr>
            </w:pPr>
            <w:r w:rsidRPr="00A33E29">
              <w:rPr>
                <w:b/>
                <w:sz w:val="14"/>
                <w:szCs w:val="14"/>
              </w:rPr>
              <w:t>0.555</w:t>
            </w:r>
          </w:p>
          <w:p w:rsidR="00A817FB" w:rsidRPr="00A33E29" w:rsidRDefault="00A817FB" w:rsidP="003A5B5F">
            <w:pPr>
              <w:jc w:val="center"/>
              <w:rPr>
                <w:b/>
                <w:sz w:val="14"/>
                <w:szCs w:val="14"/>
              </w:rPr>
            </w:pPr>
            <w:r w:rsidRPr="00A33E29">
              <w:rPr>
                <w:b/>
                <w:sz w:val="14"/>
                <w:szCs w:val="14"/>
              </w:rPr>
              <w:t>(0.00)</w:t>
            </w:r>
          </w:p>
        </w:tc>
      </w:tr>
      <w:tr w:rsidR="00A817FB" w:rsidRPr="00A33E29" w:rsidTr="003A5B5F">
        <w:tc>
          <w:tcPr>
            <w:tcW w:w="5000" w:type="pct"/>
            <w:gridSpan w:val="9"/>
            <w:shd w:val="clear" w:color="auto" w:fill="92D050"/>
          </w:tcPr>
          <w:p w:rsidR="00A817FB" w:rsidRPr="00A33E29" w:rsidRDefault="00A817FB" w:rsidP="003A5B5F">
            <w:pPr>
              <w:jc w:val="center"/>
              <w:rPr>
                <w:b/>
                <w:sz w:val="14"/>
                <w:szCs w:val="14"/>
              </w:rPr>
            </w:pPr>
          </w:p>
        </w:tc>
      </w:tr>
      <w:tr w:rsidR="00A817FB" w:rsidRPr="00A33E29" w:rsidTr="003A5B5F">
        <w:tc>
          <w:tcPr>
            <w:tcW w:w="2780" w:type="pct"/>
            <w:gridSpan w:val="5"/>
          </w:tcPr>
          <w:p w:rsidR="00A817FB" w:rsidRPr="00A33E29" w:rsidRDefault="00A817FB" w:rsidP="003A5B5F">
            <w:pPr>
              <w:jc w:val="center"/>
              <w:rPr>
                <w:b/>
                <w:sz w:val="14"/>
                <w:szCs w:val="14"/>
              </w:rPr>
            </w:pPr>
            <w:r w:rsidRPr="00A33E29">
              <w:rPr>
                <w:b/>
                <w:sz w:val="14"/>
                <w:szCs w:val="14"/>
              </w:rPr>
              <w:t>JAPAN</w:t>
            </w:r>
          </w:p>
        </w:tc>
        <w:tc>
          <w:tcPr>
            <w:tcW w:w="2220" w:type="pct"/>
            <w:gridSpan w:val="4"/>
          </w:tcPr>
          <w:p w:rsidR="00A817FB" w:rsidRPr="00A33E29" w:rsidRDefault="00A817FB" w:rsidP="003A5B5F">
            <w:pPr>
              <w:jc w:val="center"/>
              <w:rPr>
                <w:b/>
                <w:sz w:val="14"/>
                <w:szCs w:val="14"/>
              </w:rPr>
            </w:pPr>
            <w:r w:rsidRPr="00A33E29">
              <w:rPr>
                <w:b/>
                <w:sz w:val="14"/>
                <w:szCs w:val="14"/>
              </w:rPr>
              <w:t>UK</w:t>
            </w:r>
          </w:p>
        </w:tc>
      </w:tr>
      <w:tr w:rsidR="00A817FB" w:rsidRPr="00A33E29" w:rsidTr="003A5B5F">
        <w:tc>
          <w:tcPr>
            <w:tcW w:w="556" w:type="pct"/>
          </w:tcPr>
          <w:p w:rsidR="00A817FB" w:rsidRPr="00A33E29" w:rsidRDefault="00A817FB" w:rsidP="003A5B5F">
            <w:pPr>
              <w:jc w:val="center"/>
              <w:rPr>
                <w:b/>
                <w:sz w:val="14"/>
                <w:szCs w:val="14"/>
              </w:rPr>
            </w:pPr>
          </w:p>
        </w:tc>
        <w:tc>
          <w:tcPr>
            <w:tcW w:w="556" w:type="pct"/>
          </w:tcPr>
          <w:p w:rsidR="00A817FB" w:rsidRPr="00A33E29" w:rsidRDefault="00A817FB" w:rsidP="003A5B5F">
            <w:pPr>
              <w:jc w:val="center"/>
              <w:rPr>
                <w:b/>
                <w:sz w:val="14"/>
                <w:szCs w:val="14"/>
              </w:rPr>
            </w:pPr>
            <w:r w:rsidRPr="00A33E29">
              <w:rPr>
                <w:b/>
                <w:sz w:val="14"/>
                <w:szCs w:val="14"/>
              </w:rPr>
              <w:t>GDP</w:t>
            </w:r>
          </w:p>
        </w:tc>
        <w:tc>
          <w:tcPr>
            <w:tcW w:w="556" w:type="pct"/>
          </w:tcPr>
          <w:p w:rsidR="00A817FB" w:rsidRPr="00A33E29" w:rsidRDefault="00A817FB" w:rsidP="003A5B5F">
            <w:pPr>
              <w:jc w:val="center"/>
              <w:rPr>
                <w:b/>
                <w:sz w:val="14"/>
                <w:szCs w:val="14"/>
              </w:rPr>
            </w:pPr>
            <w:r w:rsidRPr="00A33E29">
              <w:rPr>
                <w:b/>
                <w:sz w:val="14"/>
                <w:szCs w:val="14"/>
              </w:rPr>
              <w:t>CONS</w:t>
            </w:r>
          </w:p>
        </w:tc>
        <w:tc>
          <w:tcPr>
            <w:tcW w:w="556" w:type="pct"/>
          </w:tcPr>
          <w:p w:rsidR="00A817FB" w:rsidRPr="00A33E29" w:rsidRDefault="00A817FB" w:rsidP="003A5B5F">
            <w:pPr>
              <w:jc w:val="center"/>
              <w:rPr>
                <w:b/>
                <w:sz w:val="14"/>
                <w:szCs w:val="14"/>
              </w:rPr>
            </w:pPr>
            <w:r w:rsidRPr="00A33E29">
              <w:rPr>
                <w:b/>
                <w:sz w:val="14"/>
                <w:szCs w:val="14"/>
              </w:rPr>
              <w:t>INV</w:t>
            </w:r>
          </w:p>
        </w:tc>
        <w:tc>
          <w:tcPr>
            <w:tcW w:w="556" w:type="pct"/>
          </w:tcPr>
          <w:p w:rsidR="00A817FB" w:rsidRPr="00A33E29" w:rsidRDefault="00A817FB" w:rsidP="003A5B5F">
            <w:pPr>
              <w:jc w:val="center"/>
              <w:rPr>
                <w:b/>
                <w:sz w:val="14"/>
                <w:szCs w:val="14"/>
              </w:rPr>
            </w:pPr>
            <w:r w:rsidRPr="00A33E29">
              <w:rPr>
                <w:b/>
                <w:sz w:val="14"/>
                <w:szCs w:val="14"/>
              </w:rPr>
              <w:t>UN</w:t>
            </w:r>
          </w:p>
        </w:tc>
        <w:tc>
          <w:tcPr>
            <w:tcW w:w="556" w:type="pct"/>
          </w:tcPr>
          <w:p w:rsidR="00A817FB" w:rsidRPr="00A33E29" w:rsidRDefault="00A817FB" w:rsidP="003A5B5F">
            <w:pPr>
              <w:jc w:val="center"/>
              <w:rPr>
                <w:b/>
                <w:sz w:val="14"/>
                <w:szCs w:val="14"/>
              </w:rPr>
            </w:pPr>
            <w:r w:rsidRPr="00A33E29">
              <w:rPr>
                <w:b/>
                <w:sz w:val="14"/>
                <w:szCs w:val="14"/>
              </w:rPr>
              <w:t>GDP</w:t>
            </w:r>
          </w:p>
        </w:tc>
        <w:tc>
          <w:tcPr>
            <w:tcW w:w="556" w:type="pct"/>
          </w:tcPr>
          <w:p w:rsidR="00A817FB" w:rsidRPr="00A33E29" w:rsidRDefault="00A817FB" w:rsidP="003A5B5F">
            <w:pPr>
              <w:jc w:val="center"/>
              <w:rPr>
                <w:b/>
                <w:sz w:val="14"/>
                <w:szCs w:val="14"/>
              </w:rPr>
            </w:pPr>
            <w:r w:rsidRPr="00A33E29">
              <w:rPr>
                <w:b/>
                <w:sz w:val="14"/>
                <w:szCs w:val="14"/>
              </w:rPr>
              <w:t>CONS</w:t>
            </w:r>
          </w:p>
        </w:tc>
        <w:tc>
          <w:tcPr>
            <w:tcW w:w="556" w:type="pct"/>
          </w:tcPr>
          <w:p w:rsidR="00A817FB" w:rsidRPr="00A33E29" w:rsidRDefault="00A817FB" w:rsidP="003A5B5F">
            <w:pPr>
              <w:jc w:val="center"/>
              <w:rPr>
                <w:b/>
                <w:sz w:val="14"/>
                <w:szCs w:val="14"/>
              </w:rPr>
            </w:pPr>
            <w:r w:rsidRPr="00A33E29">
              <w:rPr>
                <w:b/>
                <w:sz w:val="14"/>
                <w:szCs w:val="14"/>
              </w:rPr>
              <w:t>INV</w:t>
            </w:r>
          </w:p>
        </w:tc>
        <w:tc>
          <w:tcPr>
            <w:tcW w:w="552" w:type="pct"/>
          </w:tcPr>
          <w:p w:rsidR="00A817FB" w:rsidRPr="00A33E29" w:rsidRDefault="00A817FB" w:rsidP="003A5B5F">
            <w:pPr>
              <w:jc w:val="center"/>
              <w:rPr>
                <w:b/>
                <w:sz w:val="14"/>
                <w:szCs w:val="14"/>
              </w:rPr>
            </w:pPr>
            <w:r w:rsidRPr="00A33E29">
              <w:rPr>
                <w:b/>
                <w:sz w:val="14"/>
                <w:szCs w:val="14"/>
              </w:rPr>
              <w:t>UN</w:t>
            </w:r>
          </w:p>
        </w:tc>
      </w:tr>
      <w:tr w:rsidR="00A817FB" w:rsidRPr="00A33E29" w:rsidTr="003A5B5F">
        <w:tc>
          <w:tcPr>
            <w:tcW w:w="556" w:type="pct"/>
          </w:tcPr>
          <w:p w:rsidR="00A817FB" w:rsidRPr="00A33E29" w:rsidRDefault="00A817FB" w:rsidP="003A5B5F">
            <w:pPr>
              <w:jc w:val="center"/>
              <w:rPr>
                <w:b/>
                <w:sz w:val="14"/>
                <w:szCs w:val="14"/>
              </w:rPr>
            </w:pPr>
            <w:r w:rsidRPr="00A33E29">
              <w:rPr>
                <w:b/>
                <w:sz w:val="14"/>
                <w:szCs w:val="14"/>
              </w:rPr>
              <w:t>NAM</w:t>
            </w:r>
          </w:p>
        </w:tc>
        <w:tc>
          <w:tcPr>
            <w:tcW w:w="556" w:type="pct"/>
          </w:tcPr>
          <w:p w:rsidR="00A817FB" w:rsidRPr="00A33E29" w:rsidRDefault="00A817FB" w:rsidP="003A5B5F">
            <w:pPr>
              <w:jc w:val="center"/>
              <w:rPr>
                <w:sz w:val="14"/>
                <w:szCs w:val="14"/>
              </w:rPr>
            </w:pPr>
            <w:r w:rsidRPr="00A33E29">
              <w:rPr>
                <w:sz w:val="14"/>
                <w:szCs w:val="14"/>
              </w:rPr>
              <w:t>-0.106</w:t>
            </w:r>
          </w:p>
          <w:p w:rsidR="00A817FB" w:rsidRPr="00A33E29" w:rsidRDefault="00A817FB" w:rsidP="003A5B5F">
            <w:pPr>
              <w:jc w:val="center"/>
              <w:rPr>
                <w:sz w:val="14"/>
                <w:szCs w:val="14"/>
              </w:rPr>
            </w:pPr>
            <w:r w:rsidRPr="00A33E29">
              <w:rPr>
                <w:sz w:val="14"/>
                <w:szCs w:val="14"/>
              </w:rPr>
              <w:t xml:space="preserve"> (0.35)</w:t>
            </w:r>
          </w:p>
        </w:tc>
        <w:tc>
          <w:tcPr>
            <w:tcW w:w="556" w:type="pct"/>
          </w:tcPr>
          <w:p w:rsidR="00A817FB" w:rsidRPr="00A33E29" w:rsidRDefault="00A817FB" w:rsidP="003A5B5F">
            <w:pPr>
              <w:jc w:val="center"/>
              <w:rPr>
                <w:sz w:val="14"/>
                <w:szCs w:val="14"/>
              </w:rPr>
            </w:pPr>
            <w:r w:rsidRPr="00A33E29">
              <w:rPr>
                <w:sz w:val="14"/>
                <w:szCs w:val="14"/>
              </w:rPr>
              <w:t>-0.05</w:t>
            </w:r>
          </w:p>
          <w:p w:rsidR="00A817FB" w:rsidRPr="00A33E29" w:rsidRDefault="00A817FB" w:rsidP="003A5B5F">
            <w:pPr>
              <w:jc w:val="center"/>
              <w:rPr>
                <w:sz w:val="14"/>
                <w:szCs w:val="14"/>
              </w:rPr>
            </w:pPr>
            <w:r w:rsidRPr="00A33E29">
              <w:rPr>
                <w:sz w:val="14"/>
                <w:szCs w:val="14"/>
              </w:rPr>
              <w:t>(0.69)</w:t>
            </w:r>
          </w:p>
        </w:tc>
        <w:tc>
          <w:tcPr>
            <w:tcW w:w="556" w:type="pct"/>
          </w:tcPr>
          <w:p w:rsidR="00A817FB" w:rsidRPr="00A33E29" w:rsidRDefault="00A817FB" w:rsidP="003A5B5F">
            <w:pPr>
              <w:jc w:val="center"/>
              <w:rPr>
                <w:b/>
                <w:sz w:val="14"/>
                <w:szCs w:val="14"/>
              </w:rPr>
            </w:pPr>
            <w:r w:rsidRPr="00A33E29">
              <w:rPr>
                <w:b/>
                <w:sz w:val="14"/>
                <w:szCs w:val="14"/>
              </w:rPr>
              <w:t>-0.212</w:t>
            </w:r>
          </w:p>
          <w:p w:rsidR="00A817FB" w:rsidRPr="00A33E29" w:rsidRDefault="00A817FB" w:rsidP="003A5B5F">
            <w:pPr>
              <w:jc w:val="center"/>
              <w:rPr>
                <w:b/>
                <w:sz w:val="14"/>
                <w:szCs w:val="14"/>
              </w:rPr>
            </w:pPr>
            <w:r w:rsidRPr="00A33E29">
              <w:rPr>
                <w:b/>
                <w:sz w:val="14"/>
                <w:szCs w:val="14"/>
              </w:rPr>
              <w:t xml:space="preserve"> (0.06)</w:t>
            </w:r>
          </w:p>
        </w:tc>
        <w:tc>
          <w:tcPr>
            <w:tcW w:w="556" w:type="pct"/>
          </w:tcPr>
          <w:p w:rsidR="00A817FB" w:rsidRPr="00A33E29" w:rsidRDefault="00A817FB" w:rsidP="003A5B5F">
            <w:pPr>
              <w:jc w:val="center"/>
              <w:rPr>
                <w:b/>
                <w:sz w:val="14"/>
                <w:szCs w:val="14"/>
              </w:rPr>
            </w:pPr>
            <w:r w:rsidRPr="00A33E29">
              <w:rPr>
                <w:b/>
                <w:sz w:val="14"/>
                <w:szCs w:val="14"/>
              </w:rPr>
              <w:t>0.427</w:t>
            </w:r>
          </w:p>
          <w:p w:rsidR="00A817FB" w:rsidRPr="00A33E29" w:rsidRDefault="00A817FB" w:rsidP="003A5B5F">
            <w:pPr>
              <w:jc w:val="center"/>
              <w:rPr>
                <w:b/>
                <w:sz w:val="14"/>
                <w:szCs w:val="14"/>
              </w:rPr>
            </w:pPr>
            <w:r w:rsidRPr="00A33E29">
              <w:rPr>
                <w:b/>
                <w:sz w:val="14"/>
                <w:szCs w:val="14"/>
              </w:rPr>
              <w:t>(0.00)</w:t>
            </w:r>
          </w:p>
        </w:tc>
        <w:tc>
          <w:tcPr>
            <w:tcW w:w="556" w:type="pct"/>
          </w:tcPr>
          <w:p w:rsidR="00A817FB" w:rsidRPr="00A33E29" w:rsidRDefault="00A817FB" w:rsidP="003A5B5F">
            <w:pPr>
              <w:jc w:val="center"/>
              <w:rPr>
                <w:b/>
                <w:sz w:val="14"/>
                <w:szCs w:val="14"/>
              </w:rPr>
            </w:pPr>
            <w:r w:rsidRPr="00A33E29">
              <w:rPr>
                <w:b/>
                <w:sz w:val="14"/>
                <w:szCs w:val="14"/>
              </w:rPr>
              <w:t>-0.208</w:t>
            </w:r>
          </w:p>
          <w:p w:rsidR="00A817FB" w:rsidRPr="00A33E29" w:rsidRDefault="00A817FB" w:rsidP="003A5B5F">
            <w:pPr>
              <w:jc w:val="center"/>
              <w:rPr>
                <w:b/>
                <w:sz w:val="14"/>
                <w:szCs w:val="14"/>
              </w:rPr>
            </w:pPr>
            <w:r w:rsidRPr="00A33E29">
              <w:rPr>
                <w:b/>
                <w:sz w:val="14"/>
                <w:szCs w:val="14"/>
              </w:rPr>
              <w:t>(0.07)</w:t>
            </w:r>
          </w:p>
        </w:tc>
        <w:tc>
          <w:tcPr>
            <w:tcW w:w="556" w:type="pct"/>
          </w:tcPr>
          <w:p w:rsidR="00A817FB" w:rsidRPr="00A33E29" w:rsidRDefault="00A817FB" w:rsidP="003A5B5F">
            <w:pPr>
              <w:jc w:val="center"/>
              <w:rPr>
                <w:b/>
                <w:sz w:val="14"/>
                <w:szCs w:val="14"/>
              </w:rPr>
            </w:pPr>
            <w:r w:rsidRPr="00A33E29">
              <w:rPr>
                <w:b/>
                <w:sz w:val="14"/>
                <w:szCs w:val="14"/>
              </w:rPr>
              <w:t>-0.290</w:t>
            </w:r>
          </w:p>
          <w:p w:rsidR="00A817FB" w:rsidRPr="00A33E29" w:rsidRDefault="00A817FB" w:rsidP="003A5B5F">
            <w:pPr>
              <w:jc w:val="center"/>
              <w:rPr>
                <w:b/>
                <w:sz w:val="14"/>
                <w:szCs w:val="14"/>
              </w:rPr>
            </w:pPr>
            <w:r w:rsidRPr="00A33E29">
              <w:rPr>
                <w:b/>
                <w:sz w:val="14"/>
                <w:szCs w:val="14"/>
              </w:rPr>
              <w:t>(0.01)</w:t>
            </w:r>
          </w:p>
        </w:tc>
        <w:tc>
          <w:tcPr>
            <w:tcW w:w="556" w:type="pct"/>
          </w:tcPr>
          <w:p w:rsidR="00A817FB" w:rsidRPr="00A33E29" w:rsidRDefault="00A817FB" w:rsidP="003A5B5F">
            <w:pPr>
              <w:jc w:val="center"/>
              <w:rPr>
                <w:sz w:val="14"/>
                <w:szCs w:val="14"/>
              </w:rPr>
            </w:pPr>
            <w:r w:rsidRPr="00A33E29">
              <w:rPr>
                <w:sz w:val="14"/>
                <w:szCs w:val="14"/>
              </w:rPr>
              <w:t>-0.02</w:t>
            </w:r>
          </w:p>
          <w:p w:rsidR="00A817FB" w:rsidRPr="00A33E29" w:rsidRDefault="00A817FB" w:rsidP="003A5B5F">
            <w:pPr>
              <w:jc w:val="center"/>
              <w:rPr>
                <w:sz w:val="14"/>
                <w:szCs w:val="14"/>
              </w:rPr>
            </w:pPr>
            <w:r w:rsidRPr="00A33E29">
              <w:rPr>
                <w:sz w:val="14"/>
                <w:szCs w:val="14"/>
              </w:rPr>
              <w:t>(0.87)</w:t>
            </w:r>
          </w:p>
        </w:tc>
        <w:tc>
          <w:tcPr>
            <w:tcW w:w="552" w:type="pct"/>
          </w:tcPr>
          <w:p w:rsidR="00A817FB" w:rsidRPr="00A33E29" w:rsidRDefault="00A817FB" w:rsidP="003A5B5F">
            <w:pPr>
              <w:jc w:val="center"/>
              <w:rPr>
                <w:sz w:val="14"/>
                <w:szCs w:val="14"/>
              </w:rPr>
            </w:pPr>
            <w:r w:rsidRPr="00A33E29">
              <w:rPr>
                <w:sz w:val="14"/>
                <w:szCs w:val="14"/>
              </w:rPr>
              <w:t>0.170</w:t>
            </w:r>
          </w:p>
          <w:p w:rsidR="00A817FB" w:rsidRPr="00A33E29" w:rsidRDefault="00A817FB" w:rsidP="003A5B5F">
            <w:pPr>
              <w:jc w:val="center"/>
              <w:rPr>
                <w:sz w:val="14"/>
                <w:szCs w:val="14"/>
              </w:rPr>
            </w:pPr>
            <w:r w:rsidRPr="00A33E29">
              <w:rPr>
                <w:sz w:val="14"/>
                <w:szCs w:val="14"/>
              </w:rPr>
              <w:t>(0.13)</w:t>
            </w:r>
          </w:p>
        </w:tc>
      </w:tr>
      <w:tr w:rsidR="00A817FB" w:rsidRPr="00A33E29" w:rsidTr="003A5B5F">
        <w:tc>
          <w:tcPr>
            <w:tcW w:w="556" w:type="pct"/>
          </w:tcPr>
          <w:p w:rsidR="00A817FB" w:rsidRPr="00A33E29" w:rsidRDefault="00A817FB" w:rsidP="003A5B5F">
            <w:pPr>
              <w:jc w:val="center"/>
              <w:rPr>
                <w:b/>
                <w:sz w:val="14"/>
                <w:szCs w:val="14"/>
              </w:rPr>
            </w:pPr>
            <w:r w:rsidRPr="00A33E29">
              <w:rPr>
                <w:b/>
                <w:sz w:val="14"/>
                <w:szCs w:val="14"/>
              </w:rPr>
              <w:t>NRO</w:t>
            </w:r>
          </w:p>
        </w:tc>
        <w:tc>
          <w:tcPr>
            <w:tcW w:w="556" w:type="pct"/>
          </w:tcPr>
          <w:p w:rsidR="00A817FB" w:rsidRPr="00A33E29" w:rsidRDefault="00A817FB" w:rsidP="003A5B5F">
            <w:pPr>
              <w:jc w:val="center"/>
              <w:rPr>
                <w:b/>
                <w:sz w:val="14"/>
                <w:szCs w:val="14"/>
              </w:rPr>
            </w:pPr>
            <w:r w:rsidRPr="00A33E29">
              <w:rPr>
                <w:b/>
                <w:sz w:val="14"/>
                <w:szCs w:val="14"/>
              </w:rPr>
              <w:t>-0.282</w:t>
            </w:r>
          </w:p>
          <w:p w:rsidR="00A817FB" w:rsidRPr="00A33E29" w:rsidRDefault="00A817FB" w:rsidP="003A5B5F">
            <w:pPr>
              <w:jc w:val="center"/>
              <w:rPr>
                <w:sz w:val="14"/>
                <w:szCs w:val="14"/>
              </w:rPr>
            </w:pPr>
            <w:r w:rsidRPr="00A33E29">
              <w:rPr>
                <w:b/>
                <w:sz w:val="14"/>
                <w:szCs w:val="14"/>
              </w:rPr>
              <w:t xml:space="preserve"> (0.01)</w:t>
            </w:r>
          </w:p>
        </w:tc>
        <w:tc>
          <w:tcPr>
            <w:tcW w:w="556" w:type="pct"/>
          </w:tcPr>
          <w:p w:rsidR="00A817FB" w:rsidRPr="00A33E29" w:rsidRDefault="00A817FB" w:rsidP="003A5B5F">
            <w:pPr>
              <w:jc w:val="center"/>
              <w:rPr>
                <w:sz w:val="14"/>
                <w:szCs w:val="14"/>
              </w:rPr>
            </w:pPr>
            <w:r w:rsidRPr="00A33E29">
              <w:rPr>
                <w:sz w:val="14"/>
                <w:szCs w:val="14"/>
              </w:rPr>
              <w:t>-0.156</w:t>
            </w:r>
          </w:p>
          <w:p w:rsidR="00A817FB" w:rsidRPr="00A33E29" w:rsidRDefault="00A817FB" w:rsidP="003A5B5F">
            <w:pPr>
              <w:jc w:val="center"/>
              <w:rPr>
                <w:sz w:val="14"/>
                <w:szCs w:val="14"/>
              </w:rPr>
            </w:pPr>
            <w:r w:rsidRPr="00A33E29">
              <w:rPr>
                <w:sz w:val="14"/>
                <w:szCs w:val="14"/>
              </w:rPr>
              <w:t>(0.17)</w:t>
            </w:r>
          </w:p>
        </w:tc>
        <w:tc>
          <w:tcPr>
            <w:tcW w:w="556" w:type="pct"/>
          </w:tcPr>
          <w:p w:rsidR="00A817FB" w:rsidRPr="00A33E29" w:rsidRDefault="00A817FB" w:rsidP="003A5B5F">
            <w:pPr>
              <w:jc w:val="center"/>
              <w:rPr>
                <w:b/>
                <w:sz w:val="14"/>
                <w:szCs w:val="14"/>
              </w:rPr>
            </w:pPr>
            <w:r w:rsidRPr="00A33E29">
              <w:rPr>
                <w:b/>
                <w:sz w:val="14"/>
                <w:szCs w:val="14"/>
              </w:rPr>
              <w:t>-0.327</w:t>
            </w:r>
          </w:p>
          <w:p w:rsidR="00A817FB" w:rsidRPr="00A33E29" w:rsidRDefault="00A817FB" w:rsidP="003A5B5F">
            <w:pPr>
              <w:jc w:val="center"/>
              <w:rPr>
                <w:b/>
                <w:sz w:val="14"/>
                <w:szCs w:val="14"/>
              </w:rPr>
            </w:pPr>
            <w:r w:rsidRPr="00A33E29">
              <w:rPr>
                <w:b/>
                <w:sz w:val="14"/>
                <w:szCs w:val="14"/>
              </w:rPr>
              <w:t xml:space="preserve"> (0.00)</w:t>
            </w:r>
          </w:p>
        </w:tc>
        <w:tc>
          <w:tcPr>
            <w:tcW w:w="556" w:type="pct"/>
          </w:tcPr>
          <w:p w:rsidR="00A817FB" w:rsidRPr="00A33E29" w:rsidRDefault="00A817FB" w:rsidP="003A5B5F">
            <w:pPr>
              <w:jc w:val="center"/>
              <w:rPr>
                <w:b/>
                <w:sz w:val="14"/>
                <w:szCs w:val="14"/>
              </w:rPr>
            </w:pPr>
            <w:r w:rsidRPr="00A33E29">
              <w:rPr>
                <w:b/>
                <w:sz w:val="14"/>
                <w:szCs w:val="14"/>
              </w:rPr>
              <w:t>0.370</w:t>
            </w:r>
          </w:p>
          <w:p w:rsidR="00A817FB" w:rsidRPr="00A33E29" w:rsidRDefault="00A817FB" w:rsidP="003A5B5F">
            <w:pPr>
              <w:jc w:val="center"/>
              <w:rPr>
                <w:b/>
                <w:sz w:val="14"/>
                <w:szCs w:val="14"/>
              </w:rPr>
            </w:pPr>
            <w:r w:rsidRPr="00A33E29">
              <w:rPr>
                <w:b/>
                <w:sz w:val="14"/>
                <w:szCs w:val="14"/>
              </w:rPr>
              <w:t>(0.00)</w:t>
            </w:r>
          </w:p>
        </w:tc>
        <w:tc>
          <w:tcPr>
            <w:tcW w:w="556" w:type="pct"/>
          </w:tcPr>
          <w:p w:rsidR="00A817FB" w:rsidRPr="00A33E29" w:rsidRDefault="00A817FB" w:rsidP="003A5B5F">
            <w:pPr>
              <w:jc w:val="center"/>
              <w:rPr>
                <w:b/>
                <w:sz w:val="14"/>
                <w:szCs w:val="14"/>
              </w:rPr>
            </w:pPr>
            <w:r w:rsidRPr="00A33E29">
              <w:rPr>
                <w:b/>
                <w:sz w:val="14"/>
                <w:szCs w:val="14"/>
              </w:rPr>
              <w:t>-0.392</w:t>
            </w:r>
          </w:p>
          <w:p w:rsidR="00A817FB" w:rsidRPr="00A33E29" w:rsidRDefault="00A817FB" w:rsidP="003A5B5F">
            <w:pPr>
              <w:jc w:val="center"/>
              <w:rPr>
                <w:b/>
                <w:sz w:val="14"/>
                <w:szCs w:val="14"/>
              </w:rPr>
            </w:pPr>
            <w:r w:rsidRPr="00A33E29">
              <w:rPr>
                <w:b/>
                <w:sz w:val="14"/>
                <w:szCs w:val="14"/>
              </w:rPr>
              <w:t>(0.00)</w:t>
            </w:r>
          </w:p>
        </w:tc>
        <w:tc>
          <w:tcPr>
            <w:tcW w:w="556" w:type="pct"/>
          </w:tcPr>
          <w:p w:rsidR="00A817FB" w:rsidRPr="00A33E29" w:rsidRDefault="00A817FB" w:rsidP="003A5B5F">
            <w:pPr>
              <w:jc w:val="center"/>
              <w:rPr>
                <w:sz w:val="14"/>
                <w:szCs w:val="14"/>
              </w:rPr>
            </w:pPr>
            <w:r w:rsidRPr="00A33E29">
              <w:rPr>
                <w:sz w:val="14"/>
                <w:szCs w:val="14"/>
              </w:rPr>
              <w:t>-0.174</w:t>
            </w:r>
          </w:p>
          <w:p w:rsidR="00A817FB" w:rsidRPr="00A33E29" w:rsidRDefault="00A817FB" w:rsidP="003A5B5F">
            <w:pPr>
              <w:jc w:val="center"/>
              <w:rPr>
                <w:sz w:val="14"/>
                <w:szCs w:val="14"/>
              </w:rPr>
            </w:pPr>
            <w:r w:rsidRPr="00A33E29">
              <w:rPr>
                <w:sz w:val="14"/>
                <w:szCs w:val="14"/>
              </w:rPr>
              <w:t>(0.13)</w:t>
            </w:r>
          </w:p>
        </w:tc>
        <w:tc>
          <w:tcPr>
            <w:tcW w:w="556" w:type="pct"/>
          </w:tcPr>
          <w:p w:rsidR="00A817FB" w:rsidRPr="00A33E29" w:rsidRDefault="00A817FB" w:rsidP="003A5B5F">
            <w:pPr>
              <w:jc w:val="center"/>
              <w:rPr>
                <w:b/>
                <w:sz w:val="14"/>
                <w:szCs w:val="14"/>
              </w:rPr>
            </w:pPr>
            <w:r w:rsidRPr="00A33E29">
              <w:rPr>
                <w:b/>
                <w:sz w:val="14"/>
                <w:szCs w:val="14"/>
              </w:rPr>
              <w:t>-0.242</w:t>
            </w:r>
          </w:p>
          <w:p w:rsidR="00A817FB" w:rsidRPr="00A33E29" w:rsidRDefault="00A817FB" w:rsidP="003A5B5F">
            <w:pPr>
              <w:jc w:val="center"/>
              <w:rPr>
                <w:b/>
                <w:sz w:val="14"/>
                <w:szCs w:val="14"/>
              </w:rPr>
            </w:pPr>
            <w:r w:rsidRPr="00A33E29">
              <w:rPr>
                <w:b/>
                <w:sz w:val="14"/>
                <w:szCs w:val="14"/>
              </w:rPr>
              <w:t>(0.03)</w:t>
            </w:r>
          </w:p>
        </w:tc>
        <w:tc>
          <w:tcPr>
            <w:tcW w:w="552" w:type="pct"/>
          </w:tcPr>
          <w:p w:rsidR="00A817FB" w:rsidRPr="00A33E29" w:rsidRDefault="00A817FB" w:rsidP="003A5B5F">
            <w:pPr>
              <w:jc w:val="center"/>
              <w:rPr>
                <w:b/>
                <w:sz w:val="14"/>
                <w:szCs w:val="14"/>
              </w:rPr>
            </w:pPr>
            <w:r w:rsidRPr="00A33E29">
              <w:rPr>
                <w:b/>
                <w:sz w:val="14"/>
                <w:szCs w:val="14"/>
              </w:rPr>
              <w:t>0.387</w:t>
            </w:r>
          </w:p>
          <w:p w:rsidR="00A817FB" w:rsidRPr="00A33E29" w:rsidRDefault="00A817FB" w:rsidP="003A5B5F">
            <w:pPr>
              <w:jc w:val="center"/>
              <w:rPr>
                <w:b/>
                <w:sz w:val="14"/>
                <w:szCs w:val="14"/>
              </w:rPr>
            </w:pPr>
            <w:r w:rsidRPr="00A33E29">
              <w:rPr>
                <w:b/>
                <w:sz w:val="14"/>
                <w:szCs w:val="14"/>
              </w:rPr>
              <w:t>(0.00)</w:t>
            </w:r>
          </w:p>
        </w:tc>
      </w:tr>
      <w:tr w:rsidR="00A817FB" w:rsidRPr="00A33E29" w:rsidTr="003A5B5F">
        <w:tc>
          <w:tcPr>
            <w:tcW w:w="556" w:type="pct"/>
          </w:tcPr>
          <w:p w:rsidR="00A817FB" w:rsidRPr="00A33E29" w:rsidRDefault="00A817FB" w:rsidP="003A5B5F">
            <w:pPr>
              <w:jc w:val="center"/>
              <w:rPr>
                <w:b/>
                <w:sz w:val="14"/>
                <w:szCs w:val="14"/>
              </w:rPr>
            </w:pPr>
            <w:r w:rsidRPr="00A33E29">
              <w:rPr>
                <w:b/>
                <w:sz w:val="14"/>
                <w:szCs w:val="14"/>
              </w:rPr>
              <w:t>GAM</w:t>
            </w:r>
          </w:p>
        </w:tc>
        <w:tc>
          <w:tcPr>
            <w:tcW w:w="556" w:type="pct"/>
          </w:tcPr>
          <w:p w:rsidR="00A817FB" w:rsidRPr="00A33E29" w:rsidRDefault="00A817FB" w:rsidP="003A5B5F">
            <w:pPr>
              <w:jc w:val="center"/>
              <w:rPr>
                <w:sz w:val="14"/>
                <w:szCs w:val="14"/>
              </w:rPr>
            </w:pPr>
            <w:r w:rsidRPr="00A33E29">
              <w:rPr>
                <w:sz w:val="14"/>
                <w:szCs w:val="14"/>
              </w:rPr>
              <w:t>-0.188</w:t>
            </w:r>
          </w:p>
          <w:p w:rsidR="00A817FB" w:rsidRPr="00A33E29" w:rsidRDefault="00A817FB" w:rsidP="003A5B5F">
            <w:pPr>
              <w:jc w:val="center"/>
              <w:rPr>
                <w:sz w:val="14"/>
                <w:szCs w:val="14"/>
              </w:rPr>
            </w:pPr>
            <w:r w:rsidRPr="00A33E29">
              <w:rPr>
                <w:sz w:val="14"/>
                <w:szCs w:val="14"/>
              </w:rPr>
              <w:t xml:space="preserve"> (0.10)</w:t>
            </w:r>
          </w:p>
        </w:tc>
        <w:tc>
          <w:tcPr>
            <w:tcW w:w="556" w:type="pct"/>
          </w:tcPr>
          <w:p w:rsidR="00A817FB" w:rsidRPr="00A33E29" w:rsidRDefault="00A817FB" w:rsidP="003A5B5F">
            <w:pPr>
              <w:jc w:val="center"/>
              <w:rPr>
                <w:sz w:val="14"/>
                <w:szCs w:val="14"/>
              </w:rPr>
            </w:pPr>
            <w:r w:rsidRPr="00A33E29">
              <w:rPr>
                <w:sz w:val="14"/>
                <w:szCs w:val="14"/>
              </w:rPr>
              <w:t>-0.08</w:t>
            </w:r>
          </w:p>
          <w:p w:rsidR="00A817FB" w:rsidRPr="00A33E29" w:rsidRDefault="00A817FB" w:rsidP="003A5B5F">
            <w:pPr>
              <w:jc w:val="center"/>
              <w:rPr>
                <w:sz w:val="14"/>
                <w:szCs w:val="14"/>
              </w:rPr>
            </w:pPr>
            <w:r w:rsidRPr="00A33E29">
              <w:rPr>
                <w:sz w:val="14"/>
                <w:szCs w:val="14"/>
              </w:rPr>
              <w:t>(0.49)</w:t>
            </w:r>
          </w:p>
        </w:tc>
        <w:tc>
          <w:tcPr>
            <w:tcW w:w="556" w:type="pct"/>
          </w:tcPr>
          <w:p w:rsidR="00A817FB" w:rsidRPr="00A33E29" w:rsidRDefault="00A817FB" w:rsidP="003A5B5F">
            <w:pPr>
              <w:jc w:val="center"/>
              <w:rPr>
                <w:sz w:val="14"/>
                <w:szCs w:val="14"/>
              </w:rPr>
            </w:pPr>
            <w:r w:rsidRPr="00A33E29">
              <w:rPr>
                <w:sz w:val="14"/>
                <w:szCs w:val="14"/>
              </w:rPr>
              <w:t>-0.05</w:t>
            </w:r>
          </w:p>
          <w:p w:rsidR="00A817FB" w:rsidRPr="00A33E29" w:rsidRDefault="00A817FB" w:rsidP="003A5B5F">
            <w:pPr>
              <w:jc w:val="center"/>
              <w:rPr>
                <w:sz w:val="14"/>
                <w:szCs w:val="14"/>
              </w:rPr>
            </w:pPr>
            <w:r w:rsidRPr="00A33E29">
              <w:rPr>
                <w:sz w:val="14"/>
                <w:szCs w:val="14"/>
              </w:rPr>
              <w:t xml:space="preserve"> (0.64)</w:t>
            </w:r>
          </w:p>
        </w:tc>
        <w:tc>
          <w:tcPr>
            <w:tcW w:w="556" w:type="pct"/>
          </w:tcPr>
          <w:p w:rsidR="00A817FB" w:rsidRPr="00A33E29" w:rsidRDefault="00A817FB" w:rsidP="003A5B5F">
            <w:pPr>
              <w:jc w:val="center"/>
              <w:rPr>
                <w:sz w:val="14"/>
                <w:szCs w:val="14"/>
              </w:rPr>
            </w:pPr>
            <w:r w:rsidRPr="00A33E29">
              <w:rPr>
                <w:sz w:val="14"/>
                <w:szCs w:val="14"/>
              </w:rPr>
              <w:t>-0.04</w:t>
            </w:r>
          </w:p>
          <w:p w:rsidR="00A817FB" w:rsidRPr="00A33E29" w:rsidRDefault="00A817FB" w:rsidP="003A5B5F">
            <w:pPr>
              <w:jc w:val="center"/>
              <w:rPr>
                <w:sz w:val="14"/>
                <w:szCs w:val="14"/>
              </w:rPr>
            </w:pPr>
            <w:r w:rsidRPr="00A33E29">
              <w:rPr>
                <w:sz w:val="14"/>
                <w:szCs w:val="14"/>
              </w:rPr>
              <w:t>(0.69)</w:t>
            </w:r>
          </w:p>
        </w:tc>
        <w:tc>
          <w:tcPr>
            <w:tcW w:w="556" w:type="pct"/>
          </w:tcPr>
          <w:p w:rsidR="00A817FB" w:rsidRPr="00A33E29" w:rsidRDefault="00A817FB" w:rsidP="003A5B5F">
            <w:pPr>
              <w:jc w:val="center"/>
              <w:rPr>
                <w:b/>
                <w:sz w:val="14"/>
                <w:szCs w:val="14"/>
              </w:rPr>
            </w:pPr>
            <w:r w:rsidRPr="00A33E29">
              <w:rPr>
                <w:b/>
                <w:sz w:val="14"/>
                <w:szCs w:val="14"/>
              </w:rPr>
              <w:t>-0.410</w:t>
            </w:r>
          </w:p>
          <w:p w:rsidR="00A817FB" w:rsidRPr="00A33E29" w:rsidRDefault="00A817FB" w:rsidP="003A5B5F">
            <w:pPr>
              <w:jc w:val="center"/>
              <w:rPr>
                <w:b/>
                <w:sz w:val="14"/>
                <w:szCs w:val="14"/>
              </w:rPr>
            </w:pPr>
            <w:r w:rsidRPr="00A33E29">
              <w:rPr>
                <w:b/>
                <w:sz w:val="14"/>
                <w:szCs w:val="14"/>
              </w:rPr>
              <w:t>(0.00)</w:t>
            </w:r>
          </w:p>
        </w:tc>
        <w:tc>
          <w:tcPr>
            <w:tcW w:w="556" w:type="pct"/>
          </w:tcPr>
          <w:p w:rsidR="00A817FB" w:rsidRPr="00A33E29" w:rsidRDefault="00A817FB" w:rsidP="003A5B5F">
            <w:pPr>
              <w:jc w:val="center"/>
              <w:rPr>
                <w:b/>
                <w:sz w:val="14"/>
                <w:szCs w:val="14"/>
              </w:rPr>
            </w:pPr>
            <w:r w:rsidRPr="00A33E29">
              <w:rPr>
                <w:b/>
                <w:sz w:val="14"/>
                <w:szCs w:val="14"/>
              </w:rPr>
              <w:t>-0.351</w:t>
            </w:r>
          </w:p>
          <w:p w:rsidR="00A817FB" w:rsidRPr="00A33E29" w:rsidRDefault="00A817FB" w:rsidP="003A5B5F">
            <w:pPr>
              <w:jc w:val="center"/>
              <w:rPr>
                <w:b/>
                <w:sz w:val="14"/>
                <w:szCs w:val="14"/>
              </w:rPr>
            </w:pPr>
            <w:r w:rsidRPr="00A33E29">
              <w:rPr>
                <w:b/>
                <w:sz w:val="14"/>
                <w:szCs w:val="14"/>
              </w:rPr>
              <w:t>(0.00)</w:t>
            </w:r>
          </w:p>
        </w:tc>
        <w:tc>
          <w:tcPr>
            <w:tcW w:w="556" w:type="pct"/>
          </w:tcPr>
          <w:p w:rsidR="00A817FB" w:rsidRPr="00A33E29" w:rsidRDefault="00A817FB" w:rsidP="003A5B5F">
            <w:pPr>
              <w:jc w:val="center"/>
              <w:rPr>
                <w:sz w:val="14"/>
                <w:szCs w:val="14"/>
              </w:rPr>
            </w:pPr>
            <w:r w:rsidRPr="00A33E29">
              <w:rPr>
                <w:sz w:val="14"/>
                <w:szCs w:val="14"/>
              </w:rPr>
              <w:t>-0.111</w:t>
            </w:r>
          </w:p>
          <w:p w:rsidR="00A817FB" w:rsidRPr="00A33E29" w:rsidRDefault="00A817FB" w:rsidP="003A5B5F">
            <w:pPr>
              <w:jc w:val="center"/>
              <w:rPr>
                <w:sz w:val="14"/>
                <w:szCs w:val="14"/>
              </w:rPr>
            </w:pPr>
            <w:r w:rsidRPr="00A33E29">
              <w:rPr>
                <w:sz w:val="14"/>
                <w:szCs w:val="14"/>
              </w:rPr>
              <w:t>(0.33)</w:t>
            </w:r>
          </w:p>
        </w:tc>
        <w:tc>
          <w:tcPr>
            <w:tcW w:w="552" w:type="pct"/>
          </w:tcPr>
          <w:p w:rsidR="00A817FB" w:rsidRPr="00A33E29" w:rsidRDefault="00A817FB" w:rsidP="003A5B5F">
            <w:pPr>
              <w:jc w:val="center"/>
              <w:rPr>
                <w:b/>
                <w:sz w:val="14"/>
                <w:szCs w:val="14"/>
              </w:rPr>
            </w:pPr>
            <w:r w:rsidRPr="00A33E29">
              <w:rPr>
                <w:b/>
                <w:sz w:val="14"/>
                <w:szCs w:val="14"/>
              </w:rPr>
              <w:t>0.336</w:t>
            </w:r>
          </w:p>
          <w:p w:rsidR="00A817FB" w:rsidRPr="00A33E29" w:rsidRDefault="00A817FB" w:rsidP="003A5B5F">
            <w:pPr>
              <w:jc w:val="center"/>
              <w:rPr>
                <w:b/>
                <w:sz w:val="14"/>
                <w:szCs w:val="14"/>
              </w:rPr>
            </w:pPr>
            <w:r w:rsidRPr="00A33E29">
              <w:rPr>
                <w:b/>
                <w:sz w:val="14"/>
                <w:szCs w:val="14"/>
              </w:rPr>
              <w:t>(0.00)</w:t>
            </w:r>
          </w:p>
        </w:tc>
      </w:tr>
      <w:tr w:rsidR="00A817FB" w:rsidRPr="00A33E29" w:rsidTr="003A5B5F">
        <w:tc>
          <w:tcPr>
            <w:tcW w:w="556" w:type="pct"/>
          </w:tcPr>
          <w:p w:rsidR="00A817FB" w:rsidRPr="00A33E29" w:rsidRDefault="00A817FB" w:rsidP="003A5B5F">
            <w:pPr>
              <w:jc w:val="center"/>
              <w:rPr>
                <w:b/>
                <w:sz w:val="14"/>
                <w:szCs w:val="14"/>
              </w:rPr>
            </w:pPr>
            <w:r w:rsidRPr="00A33E29">
              <w:rPr>
                <w:b/>
                <w:sz w:val="14"/>
                <w:szCs w:val="14"/>
              </w:rPr>
              <w:t>GRO</w:t>
            </w:r>
          </w:p>
        </w:tc>
        <w:tc>
          <w:tcPr>
            <w:tcW w:w="556" w:type="pct"/>
          </w:tcPr>
          <w:p w:rsidR="00A817FB" w:rsidRPr="00A33E29" w:rsidRDefault="00A817FB" w:rsidP="003A5B5F">
            <w:pPr>
              <w:jc w:val="center"/>
              <w:rPr>
                <w:sz w:val="14"/>
                <w:szCs w:val="14"/>
              </w:rPr>
            </w:pPr>
            <w:r w:rsidRPr="00A33E29">
              <w:rPr>
                <w:sz w:val="14"/>
                <w:szCs w:val="14"/>
              </w:rPr>
              <w:t>-0.03</w:t>
            </w:r>
          </w:p>
          <w:p w:rsidR="00A817FB" w:rsidRPr="00A33E29" w:rsidRDefault="00A817FB" w:rsidP="003A5B5F">
            <w:pPr>
              <w:jc w:val="center"/>
              <w:rPr>
                <w:sz w:val="14"/>
                <w:szCs w:val="14"/>
              </w:rPr>
            </w:pPr>
            <w:r w:rsidRPr="00A33E29">
              <w:rPr>
                <w:sz w:val="14"/>
                <w:szCs w:val="14"/>
              </w:rPr>
              <w:t xml:space="preserve"> (0.80)</w:t>
            </w:r>
          </w:p>
        </w:tc>
        <w:tc>
          <w:tcPr>
            <w:tcW w:w="556" w:type="pct"/>
          </w:tcPr>
          <w:p w:rsidR="00A817FB" w:rsidRPr="00A33E29" w:rsidRDefault="00A817FB" w:rsidP="003A5B5F">
            <w:pPr>
              <w:jc w:val="center"/>
              <w:rPr>
                <w:sz w:val="14"/>
                <w:szCs w:val="14"/>
              </w:rPr>
            </w:pPr>
            <w:r w:rsidRPr="00A33E29">
              <w:rPr>
                <w:sz w:val="14"/>
                <w:szCs w:val="14"/>
              </w:rPr>
              <w:t>0.058</w:t>
            </w:r>
          </w:p>
          <w:p w:rsidR="00A817FB" w:rsidRPr="00A33E29" w:rsidRDefault="00A817FB" w:rsidP="003A5B5F">
            <w:pPr>
              <w:jc w:val="center"/>
              <w:rPr>
                <w:sz w:val="14"/>
                <w:szCs w:val="14"/>
              </w:rPr>
            </w:pPr>
            <w:r w:rsidRPr="00A33E29">
              <w:rPr>
                <w:sz w:val="14"/>
                <w:szCs w:val="14"/>
              </w:rPr>
              <w:t>(0.61)</w:t>
            </w:r>
          </w:p>
        </w:tc>
        <w:tc>
          <w:tcPr>
            <w:tcW w:w="556" w:type="pct"/>
          </w:tcPr>
          <w:p w:rsidR="00A817FB" w:rsidRPr="00A33E29" w:rsidRDefault="00A817FB" w:rsidP="003A5B5F">
            <w:pPr>
              <w:jc w:val="center"/>
              <w:rPr>
                <w:b/>
                <w:sz w:val="14"/>
                <w:szCs w:val="14"/>
              </w:rPr>
            </w:pPr>
            <w:r w:rsidRPr="00A33E29">
              <w:rPr>
                <w:b/>
                <w:sz w:val="14"/>
                <w:szCs w:val="14"/>
              </w:rPr>
              <w:t>0.247</w:t>
            </w:r>
          </w:p>
          <w:p w:rsidR="00A817FB" w:rsidRPr="00A33E29" w:rsidRDefault="00A817FB" w:rsidP="003A5B5F">
            <w:pPr>
              <w:jc w:val="center"/>
              <w:rPr>
                <w:b/>
                <w:sz w:val="14"/>
                <w:szCs w:val="14"/>
              </w:rPr>
            </w:pPr>
            <w:r w:rsidRPr="00A33E29">
              <w:rPr>
                <w:b/>
                <w:sz w:val="14"/>
                <w:szCs w:val="14"/>
              </w:rPr>
              <w:t xml:space="preserve"> (0.03)</w:t>
            </w:r>
          </w:p>
        </w:tc>
        <w:tc>
          <w:tcPr>
            <w:tcW w:w="556" w:type="pct"/>
          </w:tcPr>
          <w:p w:rsidR="00A817FB" w:rsidRPr="00A33E29" w:rsidRDefault="00A817FB" w:rsidP="003A5B5F">
            <w:pPr>
              <w:jc w:val="center"/>
              <w:rPr>
                <w:b/>
                <w:sz w:val="14"/>
                <w:szCs w:val="14"/>
              </w:rPr>
            </w:pPr>
            <w:r w:rsidRPr="00A33E29">
              <w:rPr>
                <w:b/>
                <w:sz w:val="14"/>
                <w:szCs w:val="14"/>
              </w:rPr>
              <w:t>-0.206</w:t>
            </w:r>
          </w:p>
          <w:p w:rsidR="00A817FB" w:rsidRPr="00A33E29" w:rsidRDefault="00A817FB" w:rsidP="003A5B5F">
            <w:pPr>
              <w:jc w:val="center"/>
              <w:rPr>
                <w:b/>
                <w:sz w:val="14"/>
                <w:szCs w:val="14"/>
              </w:rPr>
            </w:pPr>
            <w:r w:rsidRPr="00A33E29">
              <w:rPr>
                <w:b/>
                <w:sz w:val="14"/>
                <w:szCs w:val="14"/>
              </w:rPr>
              <w:t>(0.07)</w:t>
            </w:r>
          </w:p>
        </w:tc>
        <w:tc>
          <w:tcPr>
            <w:tcW w:w="556" w:type="pct"/>
          </w:tcPr>
          <w:p w:rsidR="00A817FB" w:rsidRPr="00A33E29" w:rsidRDefault="00A817FB" w:rsidP="003A5B5F">
            <w:pPr>
              <w:jc w:val="center"/>
              <w:rPr>
                <w:sz w:val="14"/>
                <w:szCs w:val="14"/>
              </w:rPr>
            </w:pPr>
            <w:r w:rsidRPr="00A33E29">
              <w:rPr>
                <w:sz w:val="14"/>
                <w:szCs w:val="14"/>
              </w:rPr>
              <w:t>-0.103</w:t>
            </w:r>
          </w:p>
          <w:p w:rsidR="00A817FB" w:rsidRPr="00A33E29" w:rsidRDefault="00A817FB" w:rsidP="003A5B5F">
            <w:pPr>
              <w:jc w:val="center"/>
              <w:rPr>
                <w:sz w:val="14"/>
                <w:szCs w:val="14"/>
              </w:rPr>
            </w:pPr>
            <w:r w:rsidRPr="00A33E29">
              <w:rPr>
                <w:sz w:val="14"/>
                <w:szCs w:val="14"/>
              </w:rPr>
              <w:t>(0.37)</w:t>
            </w:r>
          </w:p>
        </w:tc>
        <w:tc>
          <w:tcPr>
            <w:tcW w:w="556" w:type="pct"/>
          </w:tcPr>
          <w:p w:rsidR="00A817FB" w:rsidRPr="00A33E29" w:rsidRDefault="00A817FB" w:rsidP="003A5B5F">
            <w:pPr>
              <w:jc w:val="center"/>
              <w:rPr>
                <w:sz w:val="14"/>
                <w:szCs w:val="14"/>
              </w:rPr>
            </w:pPr>
            <w:r w:rsidRPr="00A33E29">
              <w:rPr>
                <w:sz w:val="14"/>
                <w:szCs w:val="14"/>
              </w:rPr>
              <w:t>-0.165</w:t>
            </w:r>
          </w:p>
          <w:p w:rsidR="00A817FB" w:rsidRPr="00A33E29" w:rsidRDefault="00A817FB" w:rsidP="003A5B5F">
            <w:pPr>
              <w:jc w:val="center"/>
              <w:rPr>
                <w:sz w:val="14"/>
                <w:szCs w:val="14"/>
              </w:rPr>
            </w:pPr>
            <w:r w:rsidRPr="00A33E29">
              <w:rPr>
                <w:sz w:val="14"/>
                <w:szCs w:val="14"/>
              </w:rPr>
              <w:t>(0.15)</w:t>
            </w:r>
          </w:p>
        </w:tc>
        <w:tc>
          <w:tcPr>
            <w:tcW w:w="556" w:type="pct"/>
          </w:tcPr>
          <w:p w:rsidR="00A817FB" w:rsidRPr="00A33E29" w:rsidRDefault="00A817FB" w:rsidP="003A5B5F">
            <w:pPr>
              <w:jc w:val="center"/>
              <w:rPr>
                <w:sz w:val="14"/>
                <w:szCs w:val="14"/>
              </w:rPr>
            </w:pPr>
            <w:r w:rsidRPr="00A33E29">
              <w:rPr>
                <w:sz w:val="14"/>
                <w:szCs w:val="14"/>
              </w:rPr>
              <w:t>-0.004</w:t>
            </w:r>
          </w:p>
          <w:p w:rsidR="00A817FB" w:rsidRPr="00A33E29" w:rsidRDefault="00A817FB" w:rsidP="003A5B5F">
            <w:pPr>
              <w:jc w:val="center"/>
              <w:rPr>
                <w:sz w:val="14"/>
                <w:szCs w:val="14"/>
              </w:rPr>
            </w:pPr>
            <w:r w:rsidRPr="00A33E29">
              <w:rPr>
                <w:sz w:val="14"/>
                <w:szCs w:val="14"/>
              </w:rPr>
              <w:t>(0.97)</w:t>
            </w:r>
          </w:p>
        </w:tc>
        <w:tc>
          <w:tcPr>
            <w:tcW w:w="552" w:type="pct"/>
          </w:tcPr>
          <w:p w:rsidR="00A817FB" w:rsidRPr="00A33E29" w:rsidRDefault="00A817FB" w:rsidP="003A5B5F">
            <w:pPr>
              <w:jc w:val="center"/>
              <w:rPr>
                <w:sz w:val="14"/>
                <w:szCs w:val="14"/>
              </w:rPr>
            </w:pPr>
            <w:r w:rsidRPr="00A33E29">
              <w:rPr>
                <w:sz w:val="14"/>
                <w:szCs w:val="14"/>
              </w:rPr>
              <w:t>0.014</w:t>
            </w:r>
          </w:p>
          <w:p w:rsidR="00A817FB" w:rsidRPr="00A33E29" w:rsidRDefault="00A817FB" w:rsidP="003A5B5F">
            <w:pPr>
              <w:jc w:val="center"/>
              <w:rPr>
                <w:sz w:val="14"/>
                <w:szCs w:val="14"/>
              </w:rPr>
            </w:pPr>
            <w:r w:rsidRPr="00A33E29">
              <w:rPr>
                <w:sz w:val="14"/>
                <w:szCs w:val="14"/>
              </w:rPr>
              <w:t>(0.89)</w:t>
            </w:r>
          </w:p>
        </w:tc>
      </w:tr>
    </w:tbl>
    <w:p w:rsidR="00901E3E" w:rsidRPr="00A33E29" w:rsidRDefault="00901E3E" w:rsidP="00901E3E">
      <w:pPr>
        <w:spacing w:after="0" w:line="240" w:lineRule="auto"/>
        <w:jc w:val="center"/>
        <w:rPr>
          <w:b/>
          <w:sz w:val="20"/>
          <w:szCs w:val="20"/>
        </w:rPr>
      </w:pPr>
    </w:p>
    <w:p w:rsidR="00A817FB" w:rsidRPr="00A33E29" w:rsidRDefault="00A817FB" w:rsidP="00901E3E">
      <w:pPr>
        <w:spacing w:after="0" w:line="240" w:lineRule="auto"/>
        <w:jc w:val="center"/>
        <w:rPr>
          <w:b/>
          <w:sz w:val="20"/>
          <w:szCs w:val="20"/>
        </w:rPr>
      </w:pPr>
      <w:r w:rsidRPr="00A33E29">
        <w:rPr>
          <w:b/>
          <w:sz w:val="20"/>
          <w:szCs w:val="20"/>
        </w:rPr>
        <w:t>Panel b: correlations between macroeconomic variables and financial variables</w:t>
      </w:r>
    </w:p>
    <w:tbl>
      <w:tblPr>
        <w:tblStyle w:val="TableGrid"/>
        <w:tblW w:w="5000" w:type="pct"/>
        <w:tblLook w:val="04A0"/>
      </w:tblPr>
      <w:tblGrid>
        <w:gridCol w:w="1064"/>
        <w:gridCol w:w="1065"/>
        <w:gridCol w:w="1065"/>
        <w:gridCol w:w="1065"/>
        <w:gridCol w:w="1065"/>
        <w:gridCol w:w="1065"/>
        <w:gridCol w:w="1065"/>
        <w:gridCol w:w="1065"/>
        <w:gridCol w:w="1057"/>
      </w:tblGrid>
      <w:tr w:rsidR="00A817FB" w:rsidRPr="00A33E29" w:rsidTr="003A5B5F">
        <w:tc>
          <w:tcPr>
            <w:tcW w:w="2780" w:type="pct"/>
            <w:gridSpan w:val="5"/>
          </w:tcPr>
          <w:p w:rsidR="00A817FB" w:rsidRPr="00A33E29" w:rsidRDefault="00A817FB" w:rsidP="003A5B5F">
            <w:pPr>
              <w:jc w:val="center"/>
              <w:rPr>
                <w:b/>
                <w:sz w:val="14"/>
                <w:szCs w:val="14"/>
              </w:rPr>
            </w:pPr>
            <w:r w:rsidRPr="00A33E29">
              <w:rPr>
                <w:b/>
                <w:sz w:val="14"/>
                <w:szCs w:val="14"/>
              </w:rPr>
              <w:t>CANADA</w:t>
            </w:r>
          </w:p>
        </w:tc>
        <w:tc>
          <w:tcPr>
            <w:tcW w:w="2220" w:type="pct"/>
            <w:gridSpan w:val="4"/>
          </w:tcPr>
          <w:p w:rsidR="00A817FB" w:rsidRPr="00A33E29" w:rsidRDefault="00A817FB" w:rsidP="003A5B5F">
            <w:pPr>
              <w:jc w:val="center"/>
              <w:rPr>
                <w:b/>
                <w:sz w:val="14"/>
                <w:szCs w:val="14"/>
              </w:rPr>
            </w:pPr>
            <w:r w:rsidRPr="00A33E29">
              <w:rPr>
                <w:b/>
                <w:sz w:val="14"/>
                <w:szCs w:val="14"/>
              </w:rPr>
              <w:t>FRANCE</w:t>
            </w:r>
          </w:p>
        </w:tc>
      </w:tr>
      <w:tr w:rsidR="00A817FB" w:rsidRPr="00A33E29" w:rsidTr="003A5B5F">
        <w:tc>
          <w:tcPr>
            <w:tcW w:w="556" w:type="pct"/>
          </w:tcPr>
          <w:p w:rsidR="00A817FB" w:rsidRPr="00A33E29" w:rsidRDefault="00A817FB" w:rsidP="003A5B5F">
            <w:pPr>
              <w:jc w:val="center"/>
              <w:rPr>
                <w:b/>
                <w:sz w:val="14"/>
                <w:szCs w:val="14"/>
              </w:rPr>
            </w:pPr>
          </w:p>
        </w:tc>
        <w:tc>
          <w:tcPr>
            <w:tcW w:w="556" w:type="pct"/>
          </w:tcPr>
          <w:p w:rsidR="00A817FB" w:rsidRPr="00A33E29" w:rsidRDefault="00A817FB" w:rsidP="003A5B5F">
            <w:pPr>
              <w:jc w:val="center"/>
              <w:rPr>
                <w:b/>
                <w:sz w:val="14"/>
                <w:szCs w:val="14"/>
              </w:rPr>
            </w:pPr>
            <w:r w:rsidRPr="00A33E29">
              <w:rPr>
                <w:b/>
                <w:sz w:val="14"/>
                <w:szCs w:val="14"/>
              </w:rPr>
              <w:t>GDP</w:t>
            </w:r>
          </w:p>
        </w:tc>
        <w:tc>
          <w:tcPr>
            <w:tcW w:w="556" w:type="pct"/>
          </w:tcPr>
          <w:p w:rsidR="00A817FB" w:rsidRPr="00A33E29" w:rsidRDefault="00A817FB" w:rsidP="003A5B5F">
            <w:pPr>
              <w:jc w:val="center"/>
              <w:rPr>
                <w:b/>
                <w:sz w:val="14"/>
                <w:szCs w:val="14"/>
              </w:rPr>
            </w:pPr>
            <w:r w:rsidRPr="00A33E29">
              <w:rPr>
                <w:b/>
                <w:sz w:val="14"/>
                <w:szCs w:val="14"/>
              </w:rPr>
              <w:t>CONS</w:t>
            </w:r>
          </w:p>
        </w:tc>
        <w:tc>
          <w:tcPr>
            <w:tcW w:w="556" w:type="pct"/>
          </w:tcPr>
          <w:p w:rsidR="00A817FB" w:rsidRPr="00A33E29" w:rsidRDefault="00A817FB" w:rsidP="003A5B5F">
            <w:pPr>
              <w:jc w:val="center"/>
              <w:rPr>
                <w:b/>
                <w:sz w:val="14"/>
                <w:szCs w:val="14"/>
              </w:rPr>
            </w:pPr>
            <w:r w:rsidRPr="00A33E29">
              <w:rPr>
                <w:b/>
                <w:sz w:val="14"/>
                <w:szCs w:val="14"/>
              </w:rPr>
              <w:t>INV</w:t>
            </w:r>
          </w:p>
        </w:tc>
        <w:tc>
          <w:tcPr>
            <w:tcW w:w="556" w:type="pct"/>
          </w:tcPr>
          <w:p w:rsidR="00A817FB" w:rsidRPr="00A33E29" w:rsidRDefault="00A817FB" w:rsidP="003A5B5F">
            <w:pPr>
              <w:jc w:val="center"/>
              <w:rPr>
                <w:b/>
                <w:sz w:val="14"/>
                <w:szCs w:val="14"/>
              </w:rPr>
            </w:pPr>
            <w:r w:rsidRPr="00A33E29">
              <w:rPr>
                <w:b/>
                <w:sz w:val="14"/>
                <w:szCs w:val="14"/>
              </w:rPr>
              <w:t>UN</w:t>
            </w:r>
          </w:p>
        </w:tc>
        <w:tc>
          <w:tcPr>
            <w:tcW w:w="556" w:type="pct"/>
          </w:tcPr>
          <w:p w:rsidR="00A817FB" w:rsidRPr="00A33E29" w:rsidRDefault="00A817FB" w:rsidP="003A5B5F">
            <w:pPr>
              <w:jc w:val="center"/>
              <w:rPr>
                <w:b/>
                <w:sz w:val="14"/>
                <w:szCs w:val="14"/>
              </w:rPr>
            </w:pPr>
            <w:r w:rsidRPr="00A33E29">
              <w:rPr>
                <w:b/>
                <w:sz w:val="14"/>
                <w:szCs w:val="14"/>
              </w:rPr>
              <w:t>GDP</w:t>
            </w:r>
          </w:p>
        </w:tc>
        <w:tc>
          <w:tcPr>
            <w:tcW w:w="556" w:type="pct"/>
          </w:tcPr>
          <w:p w:rsidR="00A817FB" w:rsidRPr="00A33E29" w:rsidRDefault="00A817FB" w:rsidP="003A5B5F">
            <w:pPr>
              <w:jc w:val="center"/>
              <w:rPr>
                <w:b/>
                <w:sz w:val="14"/>
                <w:szCs w:val="14"/>
              </w:rPr>
            </w:pPr>
            <w:r w:rsidRPr="00A33E29">
              <w:rPr>
                <w:b/>
                <w:sz w:val="14"/>
                <w:szCs w:val="14"/>
              </w:rPr>
              <w:t>CONS</w:t>
            </w:r>
          </w:p>
        </w:tc>
        <w:tc>
          <w:tcPr>
            <w:tcW w:w="556" w:type="pct"/>
          </w:tcPr>
          <w:p w:rsidR="00A817FB" w:rsidRPr="00A33E29" w:rsidRDefault="00A817FB" w:rsidP="003A5B5F">
            <w:pPr>
              <w:jc w:val="center"/>
              <w:rPr>
                <w:b/>
                <w:sz w:val="14"/>
                <w:szCs w:val="14"/>
              </w:rPr>
            </w:pPr>
            <w:r w:rsidRPr="00A33E29">
              <w:rPr>
                <w:b/>
                <w:sz w:val="14"/>
                <w:szCs w:val="14"/>
              </w:rPr>
              <w:t>INV</w:t>
            </w:r>
          </w:p>
        </w:tc>
        <w:tc>
          <w:tcPr>
            <w:tcW w:w="552" w:type="pct"/>
          </w:tcPr>
          <w:p w:rsidR="00A817FB" w:rsidRPr="00A33E29" w:rsidRDefault="00A817FB" w:rsidP="003A5B5F">
            <w:pPr>
              <w:jc w:val="center"/>
              <w:rPr>
                <w:b/>
                <w:sz w:val="14"/>
                <w:szCs w:val="14"/>
              </w:rPr>
            </w:pPr>
            <w:r w:rsidRPr="00A33E29">
              <w:rPr>
                <w:b/>
                <w:sz w:val="14"/>
                <w:szCs w:val="14"/>
              </w:rPr>
              <w:t>UN</w:t>
            </w:r>
          </w:p>
        </w:tc>
      </w:tr>
      <w:tr w:rsidR="00A817FB" w:rsidRPr="00A33E29" w:rsidTr="003A5B5F">
        <w:tc>
          <w:tcPr>
            <w:tcW w:w="556" w:type="pct"/>
          </w:tcPr>
          <w:p w:rsidR="00A817FB" w:rsidRPr="00A33E29" w:rsidRDefault="00A817FB" w:rsidP="003A5B5F">
            <w:pPr>
              <w:jc w:val="center"/>
              <w:rPr>
                <w:b/>
                <w:sz w:val="14"/>
                <w:szCs w:val="14"/>
              </w:rPr>
            </w:pPr>
            <w:r w:rsidRPr="00A33E29">
              <w:rPr>
                <w:b/>
                <w:sz w:val="14"/>
                <w:szCs w:val="14"/>
              </w:rPr>
              <w:t>RF</w:t>
            </w:r>
          </w:p>
        </w:tc>
        <w:tc>
          <w:tcPr>
            <w:tcW w:w="556" w:type="pct"/>
          </w:tcPr>
          <w:p w:rsidR="00A817FB" w:rsidRPr="00A33E29" w:rsidRDefault="00A817FB" w:rsidP="003A5B5F">
            <w:pPr>
              <w:jc w:val="center"/>
              <w:rPr>
                <w:b/>
                <w:sz w:val="14"/>
                <w:szCs w:val="14"/>
              </w:rPr>
            </w:pPr>
            <w:r w:rsidRPr="00A33E29">
              <w:rPr>
                <w:b/>
                <w:sz w:val="14"/>
                <w:szCs w:val="14"/>
              </w:rPr>
              <w:t>0.214</w:t>
            </w:r>
          </w:p>
          <w:p w:rsidR="00A817FB" w:rsidRPr="00A33E29" w:rsidRDefault="00A817FB" w:rsidP="003A5B5F">
            <w:pPr>
              <w:jc w:val="center"/>
              <w:rPr>
                <w:b/>
                <w:sz w:val="14"/>
                <w:szCs w:val="14"/>
              </w:rPr>
            </w:pPr>
            <w:r w:rsidRPr="00A33E29">
              <w:rPr>
                <w:b/>
                <w:sz w:val="14"/>
                <w:szCs w:val="14"/>
              </w:rPr>
              <w:t xml:space="preserve"> (0.06)</w:t>
            </w:r>
          </w:p>
        </w:tc>
        <w:tc>
          <w:tcPr>
            <w:tcW w:w="556" w:type="pct"/>
          </w:tcPr>
          <w:p w:rsidR="00A817FB" w:rsidRPr="00A33E29" w:rsidRDefault="00A817FB" w:rsidP="003A5B5F">
            <w:pPr>
              <w:jc w:val="center"/>
              <w:rPr>
                <w:sz w:val="14"/>
                <w:szCs w:val="14"/>
              </w:rPr>
            </w:pPr>
            <w:r w:rsidRPr="00A33E29">
              <w:rPr>
                <w:sz w:val="14"/>
                <w:szCs w:val="14"/>
              </w:rPr>
              <w:t>0.159</w:t>
            </w:r>
          </w:p>
          <w:p w:rsidR="00A817FB" w:rsidRPr="00A33E29" w:rsidRDefault="00A817FB" w:rsidP="003A5B5F">
            <w:pPr>
              <w:jc w:val="center"/>
              <w:rPr>
                <w:sz w:val="14"/>
                <w:szCs w:val="14"/>
              </w:rPr>
            </w:pPr>
            <w:r w:rsidRPr="00A33E29">
              <w:rPr>
                <w:sz w:val="14"/>
                <w:szCs w:val="14"/>
              </w:rPr>
              <w:t>(0.16)</w:t>
            </w:r>
          </w:p>
        </w:tc>
        <w:tc>
          <w:tcPr>
            <w:tcW w:w="556" w:type="pct"/>
          </w:tcPr>
          <w:p w:rsidR="00A817FB" w:rsidRPr="00A33E29" w:rsidRDefault="00A817FB" w:rsidP="003A5B5F">
            <w:pPr>
              <w:jc w:val="center"/>
              <w:rPr>
                <w:sz w:val="14"/>
                <w:szCs w:val="14"/>
              </w:rPr>
            </w:pPr>
            <w:r w:rsidRPr="00A33E29">
              <w:rPr>
                <w:sz w:val="14"/>
                <w:szCs w:val="14"/>
              </w:rPr>
              <w:t>0.115</w:t>
            </w:r>
          </w:p>
          <w:p w:rsidR="00A817FB" w:rsidRPr="00A33E29" w:rsidRDefault="00A817FB" w:rsidP="003A5B5F">
            <w:pPr>
              <w:jc w:val="center"/>
              <w:rPr>
                <w:sz w:val="14"/>
                <w:szCs w:val="14"/>
              </w:rPr>
            </w:pPr>
            <w:r w:rsidRPr="00A33E29">
              <w:rPr>
                <w:sz w:val="14"/>
                <w:szCs w:val="14"/>
              </w:rPr>
              <w:t xml:space="preserve"> (0.31)</w:t>
            </w:r>
          </w:p>
        </w:tc>
        <w:tc>
          <w:tcPr>
            <w:tcW w:w="556" w:type="pct"/>
          </w:tcPr>
          <w:p w:rsidR="00A817FB" w:rsidRPr="00A33E29" w:rsidRDefault="00A817FB" w:rsidP="003A5B5F">
            <w:pPr>
              <w:jc w:val="center"/>
              <w:rPr>
                <w:sz w:val="14"/>
                <w:szCs w:val="14"/>
              </w:rPr>
            </w:pPr>
            <w:r w:rsidRPr="00A33E29">
              <w:rPr>
                <w:sz w:val="14"/>
                <w:szCs w:val="14"/>
              </w:rPr>
              <w:t>-0.127</w:t>
            </w:r>
          </w:p>
          <w:p w:rsidR="00A817FB" w:rsidRPr="00A33E29" w:rsidRDefault="00A817FB" w:rsidP="003A5B5F">
            <w:pPr>
              <w:jc w:val="center"/>
              <w:rPr>
                <w:sz w:val="14"/>
                <w:szCs w:val="14"/>
              </w:rPr>
            </w:pPr>
            <w:r w:rsidRPr="00A33E29">
              <w:rPr>
                <w:sz w:val="14"/>
                <w:szCs w:val="14"/>
              </w:rPr>
              <w:t>(0.27)</w:t>
            </w:r>
          </w:p>
        </w:tc>
        <w:tc>
          <w:tcPr>
            <w:tcW w:w="556" w:type="pct"/>
          </w:tcPr>
          <w:p w:rsidR="00A817FB" w:rsidRPr="00A33E29" w:rsidRDefault="00A817FB" w:rsidP="003A5B5F">
            <w:pPr>
              <w:jc w:val="center"/>
              <w:rPr>
                <w:sz w:val="14"/>
                <w:szCs w:val="14"/>
              </w:rPr>
            </w:pPr>
            <w:r w:rsidRPr="00A33E29">
              <w:rPr>
                <w:sz w:val="14"/>
                <w:szCs w:val="14"/>
              </w:rPr>
              <w:t>0.122</w:t>
            </w:r>
          </w:p>
          <w:p w:rsidR="00A817FB" w:rsidRPr="00A33E29" w:rsidRDefault="00A817FB" w:rsidP="003A5B5F">
            <w:pPr>
              <w:jc w:val="center"/>
              <w:rPr>
                <w:sz w:val="14"/>
                <w:szCs w:val="14"/>
              </w:rPr>
            </w:pPr>
            <w:r w:rsidRPr="00A33E29">
              <w:rPr>
                <w:sz w:val="14"/>
                <w:szCs w:val="14"/>
              </w:rPr>
              <w:t>(0.28)</w:t>
            </w:r>
          </w:p>
        </w:tc>
        <w:tc>
          <w:tcPr>
            <w:tcW w:w="556" w:type="pct"/>
          </w:tcPr>
          <w:p w:rsidR="00A817FB" w:rsidRPr="00A33E29" w:rsidRDefault="00A817FB" w:rsidP="003A5B5F">
            <w:pPr>
              <w:jc w:val="center"/>
              <w:rPr>
                <w:sz w:val="14"/>
                <w:szCs w:val="14"/>
              </w:rPr>
            </w:pPr>
            <w:r w:rsidRPr="00A33E29">
              <w:rPr>
                <w:sz w:val="14"/>
                <w:szCs w:val="14"/>
              </w:rPr>
              <w:t>0.043</w:t>
            </w:r>
          </w:p>
          <w:p w:rsidR="00A817FB" w:rsidRPr="00A33E29" w:rsidRDefault="00A817FB" w:rsidP="003A5B5F">
            <w:pPr>
              <w:jc w:val="center"/>
              <w:rPr>
                <w:sz w:val="14"/>
                <w:szCs w:val="14"/>
              </w:rPr>
            </w:pPr>
            <w:r w:rsidRPr="00A33E29">
              <w:rPr>
                <w:sz w:val="14"/>
                <w:szCs w:val="14"/>
              </w:rPr>
              <w:t>(0.70)</w:t>
            </w:r>
          </w:p>
        </w:tc>
        <w:tc>
          <w:tcPr>
            <w:tcW w:w="556" w:type="pct"/>
          </w:tcPr>
          <w:p w:rsidR="00A817FB" w:rsidRPr="00A33E29" w:rsidRDefault="00A817FB" w:rsidP="003A5B5F">
            <w:pPr>
              <w:jc w:val="center"/>
              <w:rPr>
                <w:sz w:val="14"/>
                <w:szCs w:val="14"/>
              </w:rPr>
            </w:pPr>
            <w:r w:rsidRPr="00A33E29">
              <w:rPr>
                <w:sz w:val="14"/>
                <w:szCs w:val="14"/>
              </w:rPr>
              <w:t>0.108</w:t>
            </w:r>
          </w:p>
          <w:p w:rsidR="00A817FB" w:rsidRPr="00A33E29" w:rsidRDefault="00A817FB" w:rsidP="003A5B5F">
            <w:pPr>
              <w:jc w:val="center"/>
              <w:rPr>
                <w:sz w:val="14"/>
                <w:szCs w:val="14"/>
              </w:rPr>
            </w:pPr>
            <w:r w:rsidRPr="00A33E29">
              <w:rPr>
                <w:sz w:val="14"/>
                <w:szCs w:val="14"/>
              </w:rPr>
              <w:t>(0.34)</w:t>
            </w:r>
          </w:p>
        </w:tc>
        <w:tc>
          <w:tcPr>
            <w:tcW w:w="552" w:type="pct"/>
          </w:tcPr>
          <w:p w:rsidR="00A817FB" w:rsidRPr="00A33E29" w:rsidRDefault="00A817FB" w:rsidP="003A5B5F">
            <w:pPr>
              <w:jc w:val="center"/>
              <w:rPr>
                <w:b/>
                <w:sz w:val="14"/>
                <w:szCs w:val="14"/>
              </w:rPr>
            </w:pPr>
            <w:r w:rsidRPr="00A33E29">
              <w:rPr>
                <w:b/>
                <w:sz w:val="14"/>
                <w:szCs w:val="14"/>
              </w:rPr>
              <w:t>-0.239</w:t>
            </w:r>
          </w:p>
          <w:p w:rsidR="00A817FB" w:rsidRPr="00A33E29" w:rsidRDefault="00A817FB" w:rsidP="003A5B5F">
            <w:pPr>
              <w:jc w:val="center"/>
              <w:rPr>
                <w:b/>
                <w:sz w:val="14"/>
                <w:szCs w:val="14"/>
              </w:rPr>
            </w:pPr>
            <w:r w:rsidRPr="00A33E29">
              <w:rPr>
                <w:b/>
                <w:sz w:val="14"/>
                <w:szCs w:val="14"/>
              </w:rPr>
              <w:t>(0.04)</w:t>
            </w:r>
          </w:p>
        </w:tc>
      </w:tr>
      <w:tr w:rsidR="00A817FB" w:rsidRPr="00A33E29" w:rsidTr="003A5B5F">
        <w:tc>
          <w:tcPr>
            <w:tcW w:w="556" w:type="pct"/>
          </w:tcPr>
          <w:p w:rsidR="00A817FB" w:rsidRPr="00A33E29" w:rsidRDefault="00A817FB" w:rsidP="003A5B5F">
            <w:pPr>
              <w:jc w:val="center"/>
              <w:rPr>
                <w:b/>
                <w:sz w:val="14"/>
                <w:szCs w:val="14"/>
              </w:rPr>
            </w:pPr>
            <w:r w:rsidRPr="00A33E29">
              <w:rPr>
                <w:b/>
                <w:sz w:val="14"/>
                <w:szCs w:val="14"/>
              </w:rPr>
              <w:t>SMB</w:t>
            </w:r>
          </w:p>
        </w:tc>
        <w:tc>
          <w:tcPr>
            <w:tcW w:w="556" w:type="pct"/>
          </w:tcPr>
          <w:p w:rsidR="00A817FB" w:rsidRPr="00A33E29" w:rsidRDefault="00A817FB" w:rsidP="003A5B5F">
            <w:pPr>
              <w:jc w:val="center"/>
              <w:rPr>
                <w:sz w:val="14"/>
                <w:szCs w:val="14"/>
              </w:rPr>
            </w:pPr>
            <w:r w:rsidRPr="00A33E29">
              <w:rPr>
                <w:sz w:val="14"/>
                <w:szCs w:val="14"/>
              </w:rPr>
              <w:t>0.083</w:t>
            </w:r>
          </w:p>
          <w:p w:rsidR="00A817FB" w:rsidRPr="00A33E29" w:rsidRDefault="00A817FB" w:rsidP="003A5B5F">
            <w:pPr>
              <w:jc w:val="center"/>
              <w:rPr>
                <w:sz w:val="14"/>
                <w:szCs w:val="14"/>
              </w:rPr>
            </w:pPr>
            <w:r w:rsidRPr="00A33E29">
              <w:rPr>
                <w:sz w:val="14"/>
                <w:szCs w:val="14"/>
              </w:rPr>
              <w:t xml:space="preserve"> (0.46)</w:t>
            </w:r>
          </w:p>
        </w:tc>
        <w:tc>
          <w:tcPr>
            <w:tcW w:w="556" w:type="pct"/>
          </w:tcPr>
          <w:p w:rsidR="00A817FB" w:rsidRPr="00A33E29" w:rsidRDefault="00A817FB" w:rsidP="003A5B5F">
            <w:pPr>
              <w:jc w:val="center"/>
              <w:rPr>
                <w:sz w:val="14"/>
                <w:szCs w:val="14"/>
              </w:rPr>
            </w:pPr>
            <w:r w:rsidRPr="00A33E29">
              <w:rPr>
                <w:sz w:val="14"/>
                <w:szCs w:val="14"/>
              </w:rPr>
              <w:t>0.084</w:t>
            </w:r>
          </w:p>
          <w:p w:rsidR="00A817FB" w:rsidRPr="00A33E29" w:rsidRDefault="00A817FB" w:rsidP="003A5B5F">
            <w:pPr>
              <w:jc w:val="center"/>
              <w:rPr>
                <w:sz w:val="14"/>
                <w:szCs w:val="14"/>
              </w:rPr>
            </w:pPr>
            <w:r w:rsidRPr="00A33E29">
              <w:rPr>
                <w:sz w:val="14"/>
                <w:szCs w:val="14"/>
              </w:rPr>
              <w:t>(0.47)</w:t>
            </w:r>
          </w:p>
        </w:tc>
        <w:tc>
          <w:tcPr>
            <w:tcW w:w="556" w:type="pct"/>
          </w:tcPr>
          <w:p w:rsidR="00A817FB" w:rsidRPr="00A33E29" w:rsidRDefault="00A817FB" w:rsidP="003A5B5F">
            <w:pPr>
              <w:jc w:val="center"/>
              <w:rPr>
                <w:sz w:val="14"/>
                <w:szCs w:val="14"/>
              </w:rPr>
            </w:pPr>
            <w:r w:rsidRPr="00A33E29">
              <w:rPr>
                <w:sz w:val="14"/>
                <w:szCs w:val="14"/>
              </w:rPr>
              <w:t>-0.09</w:t>
            </w:r>
          </w:p>
          <w:p w:rsidR="00A817FB" w:rsidRPr="00A33E29" w:rsidRDefault="00A817FB" w:rsidP="003A5B5F">
            <w:pPr>
              <w:jc w:val="center"/>
              <w:rPr>
                <w:sz w:val="14"/>
                <w:szCs w:val="14"/>
              </w:rPr>
            </w:pPr>
            <w:r w:rsidRPr="00A33E29">
              <w:rPr>
                <w:sz w:val="14"/>
                <w:szCs w:val="14"/>
              </w:rPr>
              <w:t xml:space="preserve"> (0.44)</w:t>
            </w:r>
          </w:p>
        </w:tc>
        <w:tc>
          <w:tcPr>
            <w:tcW w:w="556" w:type="pct"/>
          </w:tcPr>
          <w:p w:rsidR="00A817FB" w:rsidRPr="00A33E29" w:rsidRDefault="00A817FB" w:rsidP="003A5B5F">
            <w:pPr>
              <w:jc w:val="center"/>
              <w:rPr>
                <w:sz w:val="14"/>
                <w:szCs w:val="14"/>
              </w:rPr>
            </w:pPr>
            <w:r w:rsidRPr="00A33E29">
              <w:rPr>
                <w:sz w:val="14"/>
                <w:szCs w:val="14"/>
              </w:rPr>
              <w:t>0.057</w:t>
            </w:r>
          </w:p>
          <w:p w:rsidR="00A817FB" w:rsidRPr="00A33E29" w:rsidRDefault="00A817FB" w:rsidP="003A5B5F">
            <w:pPr>
              <w:jc w:val="center"/>
              <w:rPr>
                <w:sz w:val="14"/>
                <w:szCs w:val="14"/>
              </w:rPr>
            </w:pPr>
            <w:r w:rsidRPr="00A33E29">
              <w:rPr>
                <w:sz w:val="14"/>
                <w:szCs w:val="14"/>
              </w:rPr>
              <w:t>(0.61)</w:t>
            </w:r>
          </w:p>
        </w:tc>
        <w:tc>
          <w:tcPr>
            <w:tcW w:w="556" w:type="pct"/>
          </w:tcPr>
          <w:p w:rsidR="00A817FB" w:rsidRPr="00A33E29" w:rsidRDefault="00A817FB" w:rsidP="003A5B5F">
            <w:pPr>
              <w:jc w:val="center"/>
              <w:rPr>
                <w:sz w:val="14"/>
                <w:szCs w:val="14"/>
              </w:rPr>
            </w:pPr>
            <w:r w:rsidRPr="00A33E29">
              <w:rPr>
                <w:sz w:val="14"/>
                <w:szCs w:val="14"/>
              </w:rPr>
              <w:t>-0.09</w:t>
            </w:r>
          </w:p>
          <w:p w:rsidR="00A817FB" w:rsidRPr="00A33E29" w:rsidRDefault="00A817FB" w:rsidP="003A5B5F">
            <w:pPr>
              <w:jc w:val="center"/>
              <w:rPr>
                <w:sz w:val="14"/>
                <w:szCs w:val="14"/>
              </w:rPr>
            </w:pPr>
            <w:r w:rsidRPr="00A33E29">
              <w:rPr>
                <w:sz w:val="14"/>
                <w:szCs w:val="14"/>
              </w:rPr>
              <w:t>(0.44)</w:t>
            </w:r>
          </w:p>
        </w:tc>
        <w:tc>
          <w:tcPr>
            <w:tcW w:w="556" w:type="pct"/>
          </w:tcPr>
          <w:p w:rsidR="00A817FB" w:rsidRPr="00A33E29" w:rsidRDefault="00A817FB" w:rsidP="003A5B5F">
            <w:pPr>
              <w:jc w:val="center"/>
              <w:rPr>
                <w:sz w:val="14"/>
                <w:szCs w:val="14"/>
              </w:rPr>
            </w:pPr>
            <w:r w:rsidRPr="00A33E29">
              <w:rPr>
                <w:sz w:val="14"/>
                <w:szCs w:val="14"/>
              </w:rPr>
              <w:t>-0.05</w:t>
            </w:r>
          </w:p>
          <w:p w:rsidR="00A817FB" w:rsidRPr="00A33E29" w:rsidRDefault="00A817FB" w:rsidP="003A5B5F">
            <w:pPr>
              <w:jc w:val="center"/>
              <w:rPr>
                <w:sz w:val="14"/>
                <w:szCs w:val="14"/>
              </w:rPr>
            </w:pPr>
            <w:r w:rsidRPr="00A33E29">
              <w:rPr>
                <w:sz w:val="14"/>
                <w:szCs w:val="14"/>
              </w:rPr>
              <w:t>(0.63)</w:t>
            </w:r>
          </w:p>
        </w:tc>
        <w:tc>
          <w:tcPr>
            <w:tcW w:w="556" w:type="pct"/>
          </w:tcPr>
          <w:p w:rsidR="00A817FB" w:rsidRPr="00A33E29" w:rsidRDefault="00A817FB" w:rsidP="003A5B5F">
            <w:pPr>
              <w:jc w:val="center"/>
              <w:rPr>
                <w:b/>
                <w:sz w:val="14"/>
                <w:szCs w:val="14"/>
              </w:rPr>
            </w:pPr>
            <w:r w:rsidRPr="00A33E29">
              <w:rPr>
                <w:b/>
                <w:sz w:val="14"/>
                <w:szCs w:val="14"/>
              </w:rPr>
              <w:t>-0.221</w:t>
            </w:r>
          </w:p>
          <w:p w:rsidR="00A817FB" w:rsidRPr="00A33E29" w:rsidRDefault="00A817FB" w:rsidP="003A5B5F">
            <w:pPr>
              <w:jc w:val="center"/>
              <w:rPr>
                <w:b/>
                <w:sz w:val="14"/>
                <w:szCs w:val="14"/>
              </w:rPr>
            </w:pPr>
            <w:r w:rsidRPr="00A33E29">
              <w:rPr>
                <w:b/>
                <w:sz w:val="14"/>
                <w:szCs w:val="14"/>
              </w:rPr>
              <w:t>(0.05)</w:t>
            </w:r>
          </w:p>
        </w:tc>
        <w:tc>
          <w:tcPr>
            <w:tcW w:w="552" w:type="pct"/>
          </w:tcPr>
          <w:p w:rsidR="00A817FB" w:rsidRPr="00A33E29" w:rsidRDefault="00A817FB" w:rsidP="003A5B5F">
            <w:pPr>
              <w:jc w:val="center"/>
              <w:rPr>
                <w:sz w:val="14"/>
                <w:szCs w:val="14"/>
              </w:rPr>
            </w:pPr>
            <w:r w:rsidRPr="00A33E29">
              <w:rPr>
                <w:sz w:val="14"/>
                <w:szCs w:val="14"/>
              </w:rPr>
              <w:t>0.042</w:t>
            </w:r>
          </w:p>
          <w:p w:rsidR="00A817FB" w:rsidRPr="00A33E29" w:rsidRDefault="00A817FB" w:rsidP="003A5B5F">
            <w:pPr>
              <w:jc w:val="center"/>
              <w:rPr>
                <w:sz w:val="14"/>
                <w:szCs w:val="14"/>
              </w:rPr>
            </w:pPr>
            <w:r w:rsidRPr="00A33E29">
              <w:rPr>
                <w:sz w:val="14"/>
                <w:szCs w:val="14"/>
              </w:rPr>
              <w:t>(0.71)</w:t>
            </w:r>
          </w:p>
        </w:tc>
      </w:tr>
      <w:tr w:rsidR="00A817FB" w:rsidRPr="00A33E29" w:rsidTr="003A5B5F">
        <w:tc>
          <w:tcPr>
            <w:tcW w:w="556" w:type="pct"/>
          </w:tcPr>
          <w:p w:rsidR="00A817FB" w:rsidRPr="00A33E29" w:rsidRDefault="00A817FB" w:rsidP="003A5B5F">
            <w:pPr>
              <w:jc w:val="center"/>
              <w:rPr>
                <w:b/>
                <w:sz w:val="14"/>
                <w:szCs w:val="14"/>
              </w:rPr>
            </w:pPr>
            <w:r w:rsidRPr="00A33E29">
              <w:rPr>
                <w:b/>
                <w:sz w:val="14"/>
                <w:szCs w:val="14"/>
              </w:rPr>
              <w:t>HML</w:t>
            </w:r>
          </w:p>
        </w:tc>
        <w:tc>
          <w:tcPr>
            <w:tcW w:w="556" w:type="pct"/>
          </w:tcPr>
          <w:p w:rsidR="00A817FB" w:rsidRPr="00A33E29" w:rsidRDefault="00A817FB" w:rsidP="003A5B5F">
            <w:pPr>
              <w:jc w:val="center"/>
              <w:rPr>
                <w:b/>
                <w:sz w:val="14"/>
                <w:szCs w:val="14"/>
              </w:rPr>
            </w:pPr>
            <w:r w:rsidRPr="00A33E29">
              <w:rPr>
                <w:b/>
                <w:sz w:val="14"/>
                <w:szCs w:val="14"/>
              </w:rPr>
              <w:t>-0.298</w:t>
            </w:r>
          </w:p>
          <w:p w:rsidR="00A817FB" w:rsidRPr="00A33E29" w:rsidRDefault="00A817FB" w:rsidP="003A5B5F">
            <w:pPr>
              <w:jc w:val="center"/>
              <w:rPr>
                <w:b/>
                <w:sz w:val="14"/>
                <w:szCs w:val="14"/>
              </w:rPr>
            </w:pPr>
            <w:r w:rsidRPr="00A33E29">
              <w:rPr>
                <w:b/>
                <w:sz w:val="14"/>
                <w:szCs w:val="14"/>
              </w:rPr>
              <w:t xml:space="preserve"> (0.01)</w:t>
            </w:r>
          </w:p>
        </w:tc>
        <w:tc>
          <w:tcPr>
            <w:tcW w:w="556" w:type="pct"/>
          </w:tcPr>
          <w:p w:rsidR="00A817FB" w:rsidRPr="00A33E29" w:rsidRDefault="00A817FB" w:rsidP="003A5B5F">
            <w:pPr>
              <w:jc w:val="center"/>
              <w:rPr>
                <w:sz w:val="14"/>
                <w:szCs w:val="14"/>
              </w:rPr>
            </w:pPr>
            <w:r w:rsidRPr="00A33E29">
              <w:rPr>
                <w:sz w:val="14"/>
                <w:szCs w:val="14"/>
              </w:rPr>
              <w:t>-0.172</w:t>
            </w:r>
          </w:p>
          <w:p w:rsidR="00A817FB" w:rsidRPr="00A33E29" w:rsidRDefault="00A817FB" w:rsidP="003A5B5F">
            <w:pPr>
              <w:jc w:val="center"/>
              <w:rPr>
                <w:sz w:val="14"/>
                <w:szCs w:val="14"/>
              </w:rPr>
            </w:pPr>
            <w:r w:rsidRPr="00A33E29">
              <w:rPr>
                <w:sz w:val="14"/>
                <w:szCs w:val="14"/>
              </w:rPr>
              <w:t>(0.13)</w:t>
            </w:r>
          </w:p>
        </w:tc>
        <w:tc>
          <w:tcPr>
            <w:tcW w:w="556" w:type="pct"/>
          </w:tcPr>
          <w:p w:rsidR="00A817FB" w:rsidRPr="00A33E29" w:rsidRDefault="00A817FB" w:rsidP="003A5B5F">
            <w:pPr>
              <w:jc w:val="center"/>
              <w:rPr>
                <w:sz w:val="14"/>
                <w:szCs w:val="14"/>
              </w:rPr>
            </w:pPr>
            <w:r w:rsidRPr="00A33E29">
              <w:rPr>
                <w:sz w:val="14"/>
                <w:szCs w:val="14"/>
              </w:rPr>
              <w:t>-0.118</w:t>
            </w:r>
          </w:p>
          <w:p w:rsidR="00A817FB" w:rsidRPr="00A33E29" w:rsidRDefault="00A817FB" w:rsidP="003A5B5F">
            <w:pPr>
              <w:jc w:val="center"/>
              <w:rPr>
                <w:sz w:val="14"/>
                <w:szCs w:val="14"/>
              </w:rPr>
            </w:pPr>
            <w:r w:rsidRPr="00A33E29">
              <w:rPr>
                <w:sz w:val="14"/>
                <w:szCs w:val="14"/>
              </w:rPr>
              <w:t xml:space="preserve"> (0.30)</w:t>
            </w:r>
          </w:p>
        </w:tc>
        <w:tc>
          <w:tcPr>
            <w:tcW w:w="556" w:type="pct"/>
          </w:tcPr>
          <w:p w:rsidR="00A817FB" w:rsidRPr="00A33E29" w:rsidRDefault="00A817FB" w:rsidP="003A5B5F">
            <w:pPr>
              <w:jc w:val="center"/>
              <w:rPr>
                <w:b/>
                <w:sz w:val="14"/>
                <w:szCs w:val="14"/>
              </w:rPr>
            </w:pPr>
            <w:r w:rsidRPr="00A33E29">
              <w:rPr>
                <w:b/>
                <w:sz w:val="14"/>
                <w:szCs w:val="14"/>
              </w:rPr>
              <w:t>0.263</w:t>
            </w:r>
          </w:p>
          <w:p w:rsidR="00A817FB" w:rsidRPr="00A33E29" w:rsidRDefault="00A817FB" w:rsidP="003A5B5F">
            <w:pPr>
              <w:jc w:val="center"/>
              <w:rPr>
                <w:b/>
                <w:sz w:val="14"/>
                <w:szCs w:val="14"/>
              </w:rPr>
            </w:pPr>
            <w:r w:rsidRPr="00A33E29">
              <w:rPr>
                <w:b/>
                <w:sz w:val="14"/>
                <w:szCs w:val="14"/>
              </w:rPr>
              <w:t>(0.02)</w:t>
            </w:r>
          </w:p>
        </w:tc>
        <w:tc>
          <w:tcPr>
            <w:tcW w:w="556" w:type="pct"/>
          </w:tcPr>
          <w:p w:rsidR="00A817FB" w:rsidRPr="00A33E29" w:rsidRDefault="00A817FB" w:rsidP="003A5B5F">
            <w:pPr>
              <w:jc w:val="center"/>
              <w:rPr>
                <w:sz w:val="14"/>
                <w:szCs w:val="14"/>
              </w:rPr>
            </w:pPr>
            <w:r w:rsidRPr="00A33E29">
              <w:rPr>
                <w:sz w:val="14"/>
                <w:szCs w:val="14"/>
              </w:rPr>
              <w:t>-0.02</w:t>
            </w:r>
          </w:p>
          <w:p w:rsidR="00A817FB" w:rsidRPr="00A33E29" w:rsidRDefault="00A817FB" w:rsidP="003A5B5F">
            <w:pPr>
              <w:jc w:val="center"/>
              <w:rPr>
                <w:sz w:val="14"/>
                <w:szCs w:val="14"/>
              </w:rPr>
            </w:pPr>
            <w:r w:rsidRPr="00A33E29">
              <w:rPr>
                <w:sz w:val="14"/>
                <w:szCs w:val="14"/>
              </w:rPr>
              <w:t>(0.88)</w:t>
            </w:r>
          </w:p>
        </w:tc>
        <w:tc>
          <w:tcPr>
            <w:tcW w:w="556" w:type="pct"/>
          </w:tcPr>
          <w:p w:rsidR="00A817FB" w:rsidRPr="00A33E29" w:rsidRDefault="00A817FB" w:rsidP="003A5B5F">
            <w:pPr>
              <w:jc w:val="center"/>
              <w:rPr>
                <w:sz w:val="14"/>
                <w:szCs w:val="14"/>
              </w:rPr>
            </w:pPr>
            <w:r w:rsidRPr="00A33E29">
              <w:rPr>
                <w:sz w:val="14"/>
                <w:szCs w:val="14"/>
              </w:rPr>
              <w:t>-0.09</w:t>
            </w:r>
          </w:p>
          <w:p w:rsidR="00A817FB" w:rsidRPr="00A33E29" w:rsidRDefault="00A817FB" w:rsidP="003A5B5F">
            <w:pPr>
              <w:jc w:val="center"/>
              <w:rPr>
                <w:sz w:val="14"/>
                <w:szCs w:val="14"/>
              </w:rPr>
            </w:pPr>
            <w:r w:rsidRPr="00A33E29">
              <w:rPr>
                <w:sz w:val="14"/>
                <w:szCs w:val="14"/>
              </w:rPr>
              <w:t>(0.44)</w:t>
            </w:r>
          </w:p>
        </w:tc>
        <w:tc>
          <w:tcPr>
            <w:tcW w:w="556" w:type="pct"/>
          </w:tcPr>
          <w:p w:rsidR="00A817FB" w:rsidRPr="00A33E29" w:rsidRDefault="00A817FB" w:rsidP="003A5B5F">
            <w:pPr>
              <w:jc w:val="center"/>
              <w:rPr>
                <w:sz w:val="14"/>
                <w:szCs w:val="14"/>
              </w:rPr>
            </w:pPr>
            <w:r w:rsidRPr="00A33E29">
              <w:rPr>
                <w:sz w:val="14"/>
                <w:szCs w:val="14"/>
              </w:rPr>
              <w:t>0.012</w:t>
            </w:r>
          </w:p>
          <w:p w:rsidR="00A817FB" w:rsidRPr="00A33E29" w:rsidRDefault="00A817FB" w:rsidP="003A5B5F">
            <w:pPr>
              <w:jc w:val="center"/>
              <w:rPr>
                <w:sz w:val="14"/>
                <w:szCs w:val="14"/>
              </w:rPr>
            </w:pPr>
            <w:r w:rsidRPr="00A33E29">
              <w:rPr>
                <w:sz w:val="14"/>
                <w:szCs w:val="14"/>
              </w:rPr>
              <w:t>(0.91)</w:t>
            </w:r>
          </w:p>
        </w:tc>
        <w:tc>
          <w:tcPr>
            <w:tcW w:w="552" w:type="pct"/>
          </w:tcPr>
          <w:p w:rsidR="00A817FB" w:rsidRPr="00A33E29" w:rsidRDefault="00A817FB" w:rsidP="003A5B5F">
            <w:pPr>
              <w:jc w:val="center"/>
              <w:rPr>
                <w:sz w:val="14"/>
                <w:szCs w:val="14"/>
              </w:rPr>
            </w:pPr>
            <w:r w:rsidRPr="00A33E29">
              <w:rPr>
                <w:sz w:val="14"/>
                <w:szCs w:val="14"/>
              </w:rPr>
              <w:t>-0.184</w:t>
            </w:r>
          </w:p>
          <w:p w:rsidR="00A817FB" w:rsidRPr="00A33E29" w:rsidRDefault="00A817FB" w:rsidP="003A5B5F">
            <w:pPr>
              <w:jc w:val="center"/>
              <w:rPr>
                <w:sz w:val="14"/>
                <w:szCs w:val="14"/>
              </w:rPr>
            </w:pPr>
            <w:r w:rsidRPr="00A33E29">
              <w:rPr>
                <w:sz w:val="14"/>
                <w:szCs w:val="14"/>
              </w:rPr>
              <w:t>(0.11)</w:t>
            </w:r>
          </w:p>
        </w:tc>
      </w:tr>
      <w:tr w:rsidR="00A817FB" w:rsidRPr="00A33E29" w:rsidTr="003A5B5F">
        <w:tc>
          <w:tcPr>
            <w:tcW w:w="556" w:type="pct"/>
          </w:tcPr>
          <w:p w:rsidR="00A817FB" w:rsidRPr="00A33E29" w:rsidRDefault="00A817FB" w:rsidP="003A5B5F">
            <w:pPr>
              <w:jc w:val="center"/>
              <w:rPr>
                <w:b/>
                <w:sz w:val="14"/>
                <w:szCs w:val="14"/>
              </w:rPr>
            </w:pPr>
            <w:r w:rsidRPr="00A33E29">
              <w:rPr>
                <w:b/>
                <w:sz w:val="14"/>
                <w:szCs w:val="14"/>
              </w:rPr>
              <w:t>MOM</w:t>
            </w:r>
          </w:p>
        </w:tc>
        <w:tc>
          <w:tcPr>
            <w:tcW w:w="556" w:type="pct"/>
          </w:tcPr>
          <w:p w:rsidR="00A817FB" w:rsidRPr="00A33E29" w:rsidRDefault="00A817FB" w:rsidP="003A5B5F">
            <w:pPr>
              <w:jc w:val="center"/>
              <w:rPr>
                <w:b/>
                <w:sz w:val="14"/>
                <w:szCs w:val="14"/>
              </w:rPr>
            </w:pPr>
            <w:r w:rsidRPr="00A33E29">
              <w:rPr>
                <w:b/>
                <w:sz w:val="14"/>
                <w:szCs w:val="14"/>
              </w:rPr>
              <w:t>0.369</w:t>
            </w:r>
          </w:p>
          <w:p w:rsidR="00A817FB" w:rsidRPr="00A33E29" w:rsidRDefault="00A817FB" w:rsidP="003A5B5F">
            <w:pPr>
              <w:jc w:val="center"/>
              <w:rPr>
                <w:b/>
                <w:sz w:val="14"/>
                <w:szCs w:val="14"/>
              </w:rPr>
            </w:pPr>
            <w:r w:rsidRPr="00A33E29">
              <w:rPr>
                <w:b/>
                <w:sz w:val="14"/>
                <w:szCs w:val="14"/>
              </w:rPr>
              <w:t xml:space="preserve"> (0.00)</w:t>
            </w:r>
          </w:p>
        </w:tc>
        <w:tc>
          <w:tcPr>
            <w:tcW w:w="556" w:type="pct"/>
          </w:tcPr>
          <w:p w:rsidR="00A817FB" w:rsidRPr="00A33E29" w:rsidRDefault="00A817FB" w:rsidP="003A5B5F">
            <w:pPr>
              <w:jc w:val="center"/>
              <w:rPr>
                <w:sz w:val="14"/>
                <w:szCs w:val="14"/>
              </w:rPr>
            </w:pPr>
            <w:r w:rsidRPr="00A33E29">
              <w:rPr>
                <w:sz w:val="14"/>
                <w:szCs w:val="14"/>
              </w:rPr>
              <w:t>0.133</w:t>
            </w:r>
          </w:p>
          <w:p w:rsidR="00A817FB" w:rsidRPr="00A33E29" w:rsidRDefault="00A817FB" w:rsidP="003A5B5F">
            <w:pPr>
              <w:jc w:val="center"/>
              <w:rPr>
                <w:sz w:val="14"/>
                <w:szCs w:val="14"/>
              </w:rPr>
            </w:pPr>
            <w:r w:rsidRPr="00A33E29">
              <w:rPr>
                <w:sz w:val="14"/>
                <w:szCs w:val="14"/>
              </w:rPr>
              <w:t>(0.24)</w:t>
            </w:r>
          </w:p>
        </w:tc>
        <w:tc>
          <w:tcPr>
            <w:tcW w:w="556" w:type="pct"/>
          </w:tcPr>
          <w:p w:rsidR="00A817FB" w:rsidRPr="00A33E29" w:rsidRDefault="00A817FB" w:rsidP="003A5B5F">
            <w:pPr>
              <w:jc w:val="center"/>
              <w:rPr>
                <w:b/>
                <w:sz w:val="14"/>
                <w:szCs w:val="14"/>
              </w:rPr>
            </w:pPr>
            <w:r w:rsidRPr="00A33E29">
              <w:rPr>
                <w:b/>
                <w:sz w:val="14"/>
                <w:szCs w:val="14"/>
              </w:rPr>
              <w:t>0.516</w:t>
            </w:r>
          </w:p>
          <w:p w:rsidR="00A817FB" w:rsidRPr="00A33E29" w:rsidRDefault="00A817FB" w:rsidP="003A5B5F">
            <w:pPr>
              <w:jc w:val="center"/>
              <w:rPr>
                <w:b/>
                <w:sz w:val="14"/>
                <w:szCs w:val="14"/>
              </w:rPr>
            </w:pPr>
            <w:r w:rsidRPr="00A33E29">
              <w:rPr>
                <w:b/>
                <w:sz w:val="14"/>
                <w:szCs w:val="14"/>
              </w:rPr>
              <w:t xml:space="preserve"> (0.00)</w:t>
            </w:r>
          </w:p>
        </w:tc>
        <w:tc>
          <w:tcPr>
            <w:tcW w:w="556" w:type="pct"/>
          </w:tcPr>
          <w:p w:rsidR="00A817FB" w:rsidRPr="00A33E29" w:rsidRDefault="00A817FB" w:rsidP="003A5B5F">
            <w:pPr>
              <w:jc w:val="center"/>
              <w:rPr>
                <w:b/>
                <w:sz w:val="14"/>
                <w:szCs w:val="14"/>
              </w:rPr>
            </w:pPr>
            <w:r w:rsidRPr="00A33E29">
              <w:rPr>
                <w:b/>
                <w:sz w:val="14"/>
                <w:szCs w:val="14"/>
              </w:rPr>
              <w:t>-0.476</w:t>
            </w:r>
          </w:p>
          <w:p w:rsidR="00A817FB" w:rsidRPr="00A33E29" w:rsidRDefault="00A817FB" w:rsidP="003A5B5F">
            <w:pPr>
              <w:jc w:val="center"/>
              <w:rPr>
                <w:b/>
                <w:sz w:val="14"/>
                <w:szCs w:val="14"/>
              </w:rPr>
            </w:pPr>
            <w:r w:rsidRPr="00A33E29">
              <w:rPr>
                <w:b/>
                <w:sz w:val="14"/>
                <w:szCs w:val="14"/>
              </w:rPr>
              <w:t>(0.00)</w:t>
            </w:r>
          </w:p>
        </w:tc>
        <w:tc>
          <w:tcPr>
            <w:tcW w:w="556" w:type="pct"/>
          </w:tcPr>
          <w:p w:rsidR="00A817FB" w:rsidRPr="00A33E29" w:rsidRDefault="00A817FB" w:rsidP="003A5B5F">
            <w:pPr>
              <w:jc w:val="center"/>
              <w:rPr>
                <w:sz w:val="14"/>
                <w:szCs w:val="14"/>
              </w:rPr>
            </w:pPr>
            <w:r w:rsidRPr="00A33E29">
              <w:rPr>
                <w:sz w:val="14"/>
                <w:szCs w:val="14"/>
              </w:rPr>
              <w:t>-0.139</w:t>
            </w:r>
          </w:p>
          <w:p w:rsidR="00A817FB" w:rsidRPr="00A33E29" w:rsidRDefault="00A817FB" w:rsidP="003A5B5F">
            <w:pPr>
              <w:jc w:val="center"/>
              <w:rPr>
                <w:sz w:val="14"/>
                <w:szCs w:val="14"/>
              </w:rPr>
            </w:pPr>
            <w:r w:rsidRPr="00A33E29">
              <w:rPr>
                <w:sz w:val="14"/>
                <w:szCs w:val="14"/>
              </w:rPr>
              <w:t>(0.22)</w:t>
            </w:r>
          </w:p>
        </w:tc>
        <w:tc>
          <w:tcPr>
            <w:tcW w:w="556" w:type="pct"/>
          </w:tcPr>
          <w:p w:rsidR="00A817FB" w:rsidRPr="00A33E29" w:rsidRDefault="00A817FB" w:rsidP="003A5B5F">
            <w:pPr>
              <w:jc w:val="center"/>
              <w:rPr>
                <w:sz w:val="14"/>
                <w:szCs w:val="14"/>
              </w:rPr>
            </w:pPr>
            <w:r w:rsidRPr="00A33E29">
              <w:rPr>
                <w:sz w:val="14"/>
                <w:szCs w:val="14"/>
              </w:rPr>
              <w:t>0.167</w:t>
            </w:r>
          </w:p>
          <w:p w:rsidR="00A817FB" w:rsidRPr="00A33E29" w:rsidRDefault="00A817FB" w:rsidP="003A5B5F">
            <w:pPr>
              <w:jc w:val="center"/>
              <w:rPr>
                <w:sz w:val="14"/>
                <w:szCs w:val="14"/>
              </w:rPr>
            </w:pPr>
            <w:r w:rsidRPr="00A33E29">
              <w:rPr>
                <w:sz w:val="14"/>
                <w:szCs w:val="14"/>
              </w:rPr>
              <w:t>(0.14)</w:t>
            </w:r>
          </w:p>
        </w:tc>
        <w:tc>
          <w:tcPr>
            <w:tcW w:w="556" w:type="pct"/>
          </w:tcPr>
          <w:p w:rsidR="00A817FB" w:rsidRPr="00A33E29" w:rsidRDefault="00A817FB" w:rsidP="003A5B5F">
            <w:pPr>
              <w:jc w:val="center"/>
              <w:rPr>
                <w:sz w:val="14"/>
                <w:szCs w:val="14"/>
              </w:rPr>
            </w:pPr>
            <w:r w:rsidRPr="00A33E29">
              <w:rPr>
                <w:sz w:val="14"/>
                <w:szCs w:val="14"/>
              </w:rPr>
              <w:t xml:space="preserve">0.019 </w:t>
            </w:r>
          </w:p>
          <w:p w:rsidR="00A817FB" w:rsidRPr="00A33E29" w:rsidRDefault="00A817FB" w:rsidP="003A5B5F">
            <w:pPr>
              <w:jc w:val="center"/>
              <w:rPr>
                <w:sz w:val="14"/>
                <w:szCs w:val="14"/>
              </w:rPr>
            </w:pPr>
            <w:r w:rsidRPr="00A33E29">
              <w:rPr>
                <w:sz w:val="14"/>
                <w:szCs w:val="14"/>
              </w:rPr>
              <w:t>(0.86)</w:t>
            </w:r>
          </w:p>
        </w:tc>
        <w:tc>
          <w:tcPr>
            <w:tcW w:w="552" w:type="pct"/>
          </w:tcPr>
          <w:p w:rsidR="00A817FB" w:rsidRPr="00A33E29" w:rsidRDefault="00A817FB" w:rsidP="003A5B5F">
            <w:pPr>
              <w:jc w:val="center"/>
              <w:rPr>
                <w:sz w:val="14"/>
                <w:szCs w:val="14"/>
              </w:rPr>
            </w:pPr>
            <w:r w:rsidRPr="00A33E29">
              <w:rPr>
                <w:sz w:val="14"/>
                <w:szCs w:val="14"/>
              </w:rPr>
              <w:t>0.056</w:t>
            </w:r>
          </w:p>
          <w:p w:rsidR="00A817FB" w:rsidRPr="00A33E29" w:rsidRDefault="00A817FB" w:rsidP="003A5B5F">
            <w:pPr>
              <w:jc w:val="center"/>
              <w:rPr>
                <w:sz w:val="14"/>
                <w:szCs w:val="14"/>
              </w:rPr>
            </w:pPr>
            <w:r w:rsidRPr="00A33E29">
              <w:rPr>
                <w:sz w:val="14"/>
                <w:szCs w:val="14"/>
              </w:rPr>
              <w:t>(0.62)</w:t>
            </w:r>
          </w:p>
        </w:tc>
      </w:tr>
      <w:tr w:rsidR="00A817FB" w:rsidRPr="00A33E29" w:rsidTr="003A5B5F">
        <w:tc>
          <w:tcPr>
            <w:tcW w:w="556" w:type="pct"/>
          </w:tcPr>
          <w:p w:rsidR="00A817FB" w:rsidRPr="00A33E29" w:rsidRDefault="00A817FB" w:rsidP="003A5B5F">
            <w:pPr>
              <w:jc w:val="center"/>
              <w:rPr>
                <w:b/>
                <w:sz w:val="14"/>
                <w:szCs w:val="14"/>
              </w:rPr>
            </w:pPr>
            <w:r w:rsidRPr="00A33E29">
              <w:rPr>
                <w:b/>
                <w:sz w:val="14"/>
                <w:szCs w:val="14"/>
              </w:rPr>
              <w:t>SD</w:t>
            </w:r>
          </w:p>
        </w:tc>
        <w:tc>
          <w:tcPr>
            <w:tcW w:w="556" w:type="pct"/>
          </w:tcPr>
          <w:p w:rsidR="00A817FB" w:rsidRPr="00A33E29" w:rsidRDefault="00A817FB" w:rsidP="003A5B5F">
            <w:pPr>
              <w:jc w:val="center"/>
              <w:rPr>
                <w:b/>
                <w:sz w:val="14"/>
                <w:szCs w:val="14"/>
              </w:rPr>
            </w:pPr>
            <w:r w:rsidRPr="00A33E29">
              <w:rPr>
                <w:b/>
                <w:sz w:val="14"/>
                <w:szCs w:val="14"/>
              </w:rPr>
              <w:t>-0.361</w:t>
            </w:r>
          </w:p>
          <w:p w:rsidR="00A817FB" w:rsidRPr="00A33E29" w:rsidRDefault="00A817FB" w:rsidP="003A5B5F">
            <w:pPr>
              <w:jc w:val="center"/>
              <w:rPr>
                <w:b/>
                <w:sz w:val="14"/>
                <w:szCs w:val="14"/>
              </w:rPr>
            </w:pPr>
            <w:r w:rsidRPr="00A33E29">
              <w:rPr>
                <w:b/>
                <w:sz w:val="14"/>
                <w:szCs w:val="14"/>
              </w:rPr>
              <w:t xml:space="preserve"> (0.00)</w:t>
            </w:r>
          </w:p>
        </w:tc>
        <w:tc>
          <w:tcPr>
            <w:tcW w:w="556" w:type="pct"/>
          </w:tcPr>
          <w:p w:rsidR="00A817FB" w:rsidRPr="00A33E29" w:rsidRDefault="00A817FB" w:rsidP="003A5B5F">
            <w:pPr>
              <w:jc w:val="center"/>
              <w:rPr>
                <w:b/>
                <w:sz w:val="14"/>
                <w:szCs w:val="14"/>
              </w:rPr>
            </w:pPr>
            <w:r w:rsidRPr="00A33E29">
              <w:rPr>
                <w:b/>
                <w:sz w:val="14"/>
                <w:szCs w:val="14"/>
              </w:rPr>
              <w:t>-0.437</w:t>
            </w:r>
          </w:p>
          <w:p w:rsidR="00A817FB" w:rsidRPr="00A33E29" w:rsidRDefault="00A817FB" w:rsidP="003A5B5F">
            <w:pPr>
              <w:jc w:val="center"/>
              <w:rPr>
                <w:b/>
                <w:sz w:val="14"/>
                <w:szCs w:val="14"/>
              </w:rPr>
            </w:pPr>
            <w:r w:rsidRPr="00A33E29">
              <w:rPr>
                <w:b/>
                <w:sz w:val="14"/>
                <w:szCs w:val="14"/>
              </w:rPr>
              <w:t>(0.00)</w:t>
            </w:r>
          </w:p>
        </w:tc>
        <w:tc>
          <w:tcPr>
            <w:tcW w:w="556" w:type="pct"/>
          </w:tcPr>
          <w:p w:rsidR="00A817FB" w:rsidRPr="00A33E29" w:rsidRDefault="00A817FB" w:rsidP="003A5B5F">
            <w:pPr>
              <w:jc w:val="center"/>
              <w:rPr>
                <w:b/>
                <w:sz w:val="14"/>
                <w:szCs w:val="14"/>
              </w:rPr>
            </w:pPr>
            <w:r w:rsidRPr="00A33E29">
              <w:rPr>
                <w:b/>
                <w:sz w:val="14"/>
                <w:szCs w:val="14"/>
              </w:rPr>
              <w:t>-0.622</w:t>
            </w:r>
          </w:p>
          <w:p w:rsidR="00A817FB" w:rsidRPr="00A33E29" w:rsidRDefault="00A817FB" w:rsidP="003A5B5F">
            <w:pPr>
              <w:jc w:val="center"/>
              <w:rPr>
                <w:b/>
                <w:sz w:val="14"/>
                <w:szCs w:val="14"/>
              </w:rPr>
            </w:pPr>
            <w:r w:rsidRPr="00A33E29">
              <w:rPr>
                <w:b/>
                <w:sz w:val="14"/>
                <w:szCs w:val="14"/>
              </w:rPr>
              <w:t xml:space="preserve"> (0.00)</w:t>
            </w:r>
          </w:p>
        </w:tc>
        <w:tc>
          <w:tcPr>
            <w:tcW w:w="556" w:type="pct"/>
          </w:tcPr>
          <w:p w:rsidR="00A817FB" w:rsidRPr="00A33E29" w:rsidRDefault="00A817FB" w:rsidP="003A5B5F">
            <w:pPr>
              <w:jc w:val="center"/>
              <w:rPr>
                <w:b/>
                <w:sz w:val="14"/>
                <w:szCs w:val="14"/>
              </w:rPr>
            </w:pPr>
            <w:r w:rsidRPr="00A33E29">
              <w:rPr>
                <w:b/>
                <w:sz w:val="14"/>
                <w:szCs w:val="14"/>
              </w:rPr>
              <w:t>0.365</w:t>
            </w:r>
          </w:p>
          <w:p w:rsidR="00A817FB" w:rsidRPr="00A33E29" w:rsidRDefault="00A817FB" w:rsidP="003A5B5F">
            <w:pPr>
              <w:jc w:val="center"/>
              <w:rPr>
                <w:b/>
                <w:sz w:val="14"/>
                <w:szCs w:val="14"/>
              </w:rPr>
            </w:pPr>
            <w:r w:rsidRPr="00A33E29">
              <w:rPr>
                <w:b/>
                <w:sz w:val="14"/>
                <w:szCs w:val="14"/>
              </w:rPr>
              <w:t>(0.00)</w:t>
            </w:r>
          </w:p>
        </w:tc>
        <w:tc>
          <w:tcPr>
            <w:tcW w:w="556" w:type="pct"/>
          </w:tcPr>
          <w:p w:rsidR="00A817FB" w:rsidRPr="00A33E29" w:rsidRDefault="00A817FB" w:rsidP="003A5B5F">
            <w:pPr>
              <w:jc w:val="center"/>
              <w:rPr>
                <w:b/>
                <w:sz w:val="14"/>
                <w:szCs w:val="14"/>
              </w:rPr>
            </w:pPr>
            <w:r w:rsidRPr="00A33E29">
              <w:rPr>
                <w:b/>
                <w:sz w:val="14"/>
                <w:szCs w:val="14"/>
              </w:rPr>
              <w:t>-0.352</w:t>
            </w:r>
          </w:p>
          <w:p w:rsidR="00A817FB" w:rsidRPr="00A33E29" w:rsidRDefault="00A817FB" w:rsidP="003A5B5F">
            <w:pPr>
              <w:jc w:val="center"/>
              <w:rPr>
                <w:b/>
                <w:sz w:val="14"/>
                <w:szCs w:val="14"/>
              </w:rPr>
            </w:pPr>
            <w:r w:rsidRPr="00A33E29">
              <w:rPr>
                <w:b/>
                <w:sz w:val="14"/>
                <w:szCs w:val="14"/>
              </w:rPr>
              <w:t>(0.00)</w:t>
            </w:r>
          </w:p>
        </w:tc>
        <w:tc>
          <w:tcPr>
            <w:tcW w:w="556" w:type="pct"/>
          </w:tcPr>
          <w:p w:rsidR="00A817FB" w:rsidRPr="00A33E29" w:rsidRDefault="00A817FB" w:rsidP="003A5B5F">
            <w:pPr>
              <w:jc w:val="center"/>
              <w:rPr>
                <w:sz w:val="14"/>
                <w:szCs w:val="14"/>
              </w:rPr>
            </w:pPr>
            <w:r w:rsidRPr="00A33E29">
              <w:rPr>
                <w:sz w:val="14"/>
                <w:szCs w:val="14"/>
              </w:rPr>
              <w:t>0.057</w:t>
            </w:r>
          </w:p>
          <w:p w:rsidR="00A817FB" w:rsidRPr="00A33E29" w:rsidRDefault="00A817FB" w:rsidP="003A5B5F">
            <w:pPr>
              <w:jc w:val="center"/>
              <w:rPr>
                <w:sz w:val="14"/>
                <w:szCs w:val="14"/>
              </w:rPr>
            </w:pPr>
            <w:r w:rsidRPr="00A33E29">
              <w:rPr>
                <w:sz w:val="14"/>
                <w:szCs w:val="14"/>
              </w:rPr>
              <w:t>(0.62)</w:t>
            </w:r>
          </w:p>
        </w:tc>
        <w:tc>
          <w:tcPr>
            <w:tcW w:w="556" w:type="pct"/>
          </w:tcPr>
          <w:p w:rsidR="00A817FB" w:rsidRPr="00A33E29" w:rsidRDefault="00A817FB" w:rsidP="003A5B5F">
            <w:pPr>
              <w:jc w:val="center"/>
              <w:rPr>
                <w:b/>
                <w:sz w:val="14"/>
                <w:szCs w:val="14"/>
              </w:rPr>
            </w:pPr>
            <w:r w:rsidRPr="00A33E29">
              <w:rPr>
                <w:b/>
                <w:sz w:val="14"/>
                <w:szCs w:val="14"/>
              </w:rPr>
              <w:t>-0.340</w:t>
            </w:r>
          </w:p>
          <w:p w:rsidR="00A817FB" w:rsidRPr="00A33E29" w:rsidRDefault="00A817FB" w:rsidP="003A5B5F">
            <w:pPr>
              <w:jc w:val="center"/>
              <w:rPr>
                <w:b/>
                <w:sz w:val="14"/>
                <w:szCs w:val="14"/>
              </w:rPr>
            </w:pPr>
            <w:r w:rsidRPr="00A33E29">
              <w:rPr>
                <w:b/>
                <w:sz w:val="14"/>
                <w:szCs w:val="14"/>
              </w:rPr>
              <w:t>(0.00)</w:t>
            </w:r>
          </w:p>
        </w:tc>
        <w:tc>
          <w:tcPr>
            <w:tcW w:w="552" w:type="pct"/>
          </w:tcPr>
          <w:p w:rsidR="00A817FB" w:rsidRPr="00A33E29" w:rsidRDefault="00A817FB" w:rsidP="003A5B5F">
            <w:pPr>
              <w:jc w:val="center"/>
              <w:rPr>
                <w:b/>
                <w:sz w:val="14"/>
                <w:szCs w:val="14"/>
              </w:rPr>
            </w:pPr>
            <w:r w:rsidRPr="00A33E29">
              <w:rPr>
                <w:b/>
                <w:sz w:val="14"/>
                <w:szCs w:val="14"/>
              </w:rPr>
              <w:t>0.202</w:t>
            </w:r>
          </w:p>
          <w:p w:rsidR="00A817FB" w:rsidRPr="00A33E29" w:rsidRDefault="00A817FB" w:rsidP="003A5B5F">
            <w:pPr>
              <w:jc w:val="center"/>
              <w:rPr>
                <w:b/>
                <w:sz w:val="14"/>
                <w:szCs w:val="14"/>
              </w:rPr>
            </w:pPr>
            <w:r w:rsidRPr="00A33E29">
              <w:rPr>
                <w:b/>
                <w:sz w:val="14"/>
                <w:szCs w:val="14"/>
              </w:rPr>
              <w:t>(0.08)</w:t>
            </w:r>
          </w:p>
        </w:tc>
      </w:tr>
      <w:tr w:rsidR="00A817FB" w:rsidRPr="00A33E29" w:rsidTr="003A5B5F">
        <w:tc>
          <w:tcPr>
            <w:tcW w:w="556" w:type="pct"/>
          </w:tcPr>
          <w:p w:rsidR="00A817FB" w:rsidRPr="00A33E29" w:rsidRDefault="00A817FB" w:rsidP="003A5B5F">
            <w:pPr>
              <w:jc w:val="center"/>
              <w:rPr>
                <w:b/>
                <w:sz w:val="14"/>
                <w:szCs w:val="14"/>
              </w:rPr>
            </w:pPr>
            <w:r w:rsidRPr="00A33E29">
              <w:rPr>
                <w:b/>
                <w:sz w:val="14"/>
                <w:szCs w:val="14"/>
              </w:rPr>
              <w:t>TERM</w:t>
            </w:r>
          </w:p>
        </w:tc>
        <w:tc>
          <w:tcPr>
            <w:tcW w:w="556" w:type="pct"/>
          </w:tcPr>
          <w:p w:rsidR="00A817FB" w:rsidRPr="00A33E29" w:rsidRDefault="00A817FB" w:rsidP="003A5B5F">
            <w:pPr>
              <w:jc w:val="center"/>
              <w:rPr>
                <w:sz w:val="14"/>
                <w:szCs w:val="14"/>
              </w:rPr>
            </w:pPr>
            <w:r w:rsidRPr="00A33E29">
              <w:rPr>
                <w:sz w:val="14"/>
                <w:szCs w:val="14"/>
              </w:rPr>
              <w:t>0.017</w:t>
            </w:r>
          </w:p>
          <w:p w:rsidR="00A817FB" w:rsidRPr="00A33E29" w:rsidRDefault="00A817FB" w:rsidP="003A5B5F">
            <w:pPr>
              <w:jc w:val="center"/>
              <w:rPr>
                <w:sz w:val="14"/>
                <w:szCs w:val="14"/>
              </w:rPr>
            </w:pPr>
            <w:r w:rsidRPr="00A33E29">
              <w:rPr>
                <w:sz w:val="14"/>
                <w:szCs w:val="14"/>
              </w:rPr>
              <w:t xml:space="preserve"> (0.88)</w:t>
            </w:r>
          </w:p>
        </w:tc>
        <w:tc>
          <w:tcPr>
            <w:tcW w:w="556" w:type="pct"/>
          </w:tcPr>
          <w:p w:rsidR="00A817FB" w:rsidRPr="00A33E29" w:rsidRDefault="00A817FB" w:rsidP="003A5B5F">
            <w:pPr>
              <w:jc w:val="center"/>
              <w:rPr>
                <w:sz w:val="14"/>
                <w:szCs w:val="14"/>
              </w:rPr>
            </w:pPr>
            <w:r w:rsidRPr="00A33E29">
              <w:rPr>
                <w:sz w:val="14"/>
                <w:szCs w:val="14"/>
              </w:rPr>
              <w:t>-0.005</w:t>
            </w:r>
          </w:p>
          <w:p w:rsidR="00A817FB" w:rsidRPr="00A33E29" w:rsidRDefault="00A817FB" w:rsidP="003A5B5F">
            <w:pPr>
              <w:jc w:val="center"/>
              <w:rPr>
                <w:sz w:val="14"/>
                <w:szCs w:val="14"/>
              </w:rPr>
            </w:pPr>
            <w:r w:rsidRPr="00A33E29">
              <w:rPr>
                <w:sz w:val="14"/>
                <w:szCs w:val="14"/>
              </w:rPr>
              <w:t>(0.96)</w:t>
            </w:r>
          </w:p>
        </w:tc>
        <w:tc>
          <w:tcPr>
            <w:tcW w:w="556" w:type="pct"/>
          </w:tcPr>
          <w:p w:rsidR="00A817FB" w:rsidRPr="00A33E29" w:rsidRDefault="00A817FB" w:rsidP="003A5B5F">
            <w:pPr>
              <w:jc w:val="center"/>
              <w:rPr>
                <w:sz w:val="14"/>
                <w:szCs w:val="14"/>
              </w:rPr>
            </w:pPr>
            <w:r w:rsidRPr="00A33E29">
              <w:rPr>
                <w:sz w:val="14"/>
                <w:szCs w:val="14"/>
              </w:rPr>
              <w:t>0.088</w:t>
            </w:r>
          </w:p>
          <w:p w:rsidR="00A817FB" w:rsidRPr="00A33E29" w:rsidRDefault="00A817FB" w:rsidP="003A5B5F">
            <w:pPr>
              <w:jc w:val="center"/>
              <w:rPr>
                <w:sz w:val="14"/>
                <w:szCs w:val="14"/>
              </w:rPr>
            </w:pPr>
            <w:r w:rsidRPr="00A33E29">
              <w:rPr>
                <w:sz w:val="14"/>
                <w:szCs w:val="14"/>
              </w:rPr>
              <w:t xml:space="preserve"> (0.44)</w:t>
            </w:r>
          </w:p>
        </w:tc>
        <w:tc>
          <w:tcPr>
            <w:tcW w:w="556" w:type="pct"/>
          </w:tcPr>
          <w:p w:rsidR="00A817FB" w:rsidRPr="00A33E29" w:rsidRDefault="00A817FB" w:rsidP="003A5B5F">
            <w:pPr>
              <w:jc w:val="center"/>
              <w:rPr>
                <w:sz w:val="14"/>
                <w:szCs w:val="14"/>
              </w:rPr>
            </w:pPr>
            <w:r w:rsidRPr="00A33E29">
              <w:rPr>
                <w:sz w:val="14"/>
                <w:szCs w:val="14"/>
              </w:rPr>
              <w:t>0.092</w:t>
            </w:r>
          </w:p>
          <w:p w:rsidR="00A817FB" w:rsidRPr="00A33E29" w:rsidRDefault="00A817FB" w:rsidP="003A5B5F">
            <w:pPr>
              <w:jc w:val="center"/>
              <w:rPr>
                <w:sz w:val="14"/>
                <w:szCs w:val="14"/>
              </w:rPr>
            </w:pPr>
            <w:r w:rsidRPr="00A33E29">
              <w:rPr>
                <w:sz w:val="14"/>
                <w:szCs w:val="14"/>
              </w:rPr>
              <w:t>(0.43)</w:t>
            </w:r>
          </w:p>
        </w:tc>
        <w:tc>
          <w:tcPr>
            <w:tcW w:w="556" w:type="pct"/>
          </w:tcPr>
          <w:p w:rsidR="00A817FB" w:rsidRPr="00A33E29" w:rsidRDefault="00A817FB" w:rsidP="003A5B5F">
            <w:pPr>
              <w:jc w:val="center"/>
              <w:rPr>
                <w:sz w:val="14"/>
                <w:szCs w:val="14"/>
              </w:rPr>
            </w:pPr>
            <w:r w:rsidRPr="00A33E29">
              <w:rPr>
                <w:sz w:val="14"/>
                <w:szCs w:val="14"/>
              </w:rPr>
              <w:t>0.112</w:t>
            </w:r>
          </w:p>
          <w:p w:rsidR="00A817FB" w:rsidRPr="00A33E29" w:rsidRDefault="00A817FB" w:rsidP="003A5B5F">
            <w:pPr>
              <w:jc w:val="center"/>
              <w:rPr>
                <w:sz w:val="14"/>
                <w:szCs w:val="14"/>
              </w:rPr>
            </w:pPr>
            <w:r w:rsidRPr="00A33E29">
              <w:rPr>
                <w:sz w:val="14"/>
                <w:szCs w:val="14"/>
              </w:rPr>
              <w:t>(0.33)</w:t>
            </w:r>
          </w:p>
        </w:tc>
        <w:tc>
          <w:tcPr>
            <w:tcW w:w="556" w:type="pct"/>
          </w:tcPr>
          <w:p w:rsidR="00A817FB" w:rsidRPr="00A33E29" w:rsidRDefault="00A817FB" w:rsidP="003A5B5F">
            <w:pPr>
              <w:jc w:val="center"/>
              <w:rPr>
                <w:sz w:val="14"/>
                <w:szCs w:val="14"/>
              </w:rPr>
            </w:pPr>
            <w:r w:rsidRPr="00A33E29">
              <w:rPr>
                <w:sz w:val="14"/>
                <w:szCs w:val="14"/>
              </w:rPr>
              <w:t>-0.100</w:t>
            </w:r>
          </w:p>
          <w:p w:rsidR="00A817FB" w:rsidRPr="00A33E29" w:rsidRDefault="00A817FB" w:rsidP="003A5B5F">
            <w:pPr>
              <w:jc w:val="center"/>
              <w:rPr>
                <w:sz w:val="14"/>
                <w:szCs w:val="14"/>
              </w:rPr>
            </w:pPr>
            <w:r w:rsidRPr="00A33E29">
              <w:rPr>
                <w:sz w:val="14"/>
                <w:szCs w:val="14"/>
              </w:rPr>
              <w:t>(0.38)</w:t>
            </w:r>
          </w:p>
        </w:tc>
        <w:tc>
          <w:tcPr>
            <w:tcW w:w="556" w:type="pct"/>
          </w:tcPr>
          <w:p w:rsidR="00A817FB" w:rsidRPr="00A33E29" w:rsidRDefault="00A817FB" w:rsidP="003A5B5F">
            <w:pPr>
              <w:jc w:val="center"/>
              <w:rPr>
                <w:sz w:val="14"/>
                <w:szCs w:val="14"/>
              </w:rPr>
            </w:pPr>
            <w:r w:rsidRPr="00A33E29">
              <w:rPr>
                <w:sz w:val="14"/>
                <w:szCs w:val="14"/>
              </w:rPr>
              <w:t>-0.169</w:t>
            </w:r>
          </w:p>
          <w:p w:rsidR="00A817FB" w:rsidRPr="00A33E29" w:rsidRDefault="00A817FB" w:rsidP="003A5B5F">
            <w:pPr>
              <w:jc w:val="center"/>
              <w:rPr>
                <w:sz w:val="14"/>
                <w:szCs w:val="14"/>
              </w:rPr>
            </w:pPr>
            <w:r w:rsidRPr="00A33E29">
              <w:rPr>
                <w:sz w:val="14"/>
                <w:szCs w:val="14"/>
              </w:rPr>
              <w:t>(0.14)</w:t>
            </w:r>
          </w:p>
        </w:tc>
        <w:tc>
          <w:tcPr>
            <w:tcW w:w="552" w:type="pct"/>
          </w:tcPr>
          <w:p w:rsidR="00A817FB" w:rsidRPr="00A33E29" w:rsidRDefault="00A817FB" w:rsidP="003A5B5F">
            <w:pPr>
              <w:jc w:val="center"/>
              <w:rPr>
                <w:sz w:val="14"/>
                <w:szCs w:val="14"/>
              </w:rPr>
            </w:pPr>
            <w:r w:rsidRPr="00A33E29">
              <w:rPr>
                <w:sz w:val="14"/>
                <w:szCs w:val="14"/>
              </w:rPr>
              <w:t>0.184</w:t>
            </w:r>
          </w:p>
          <w:p w:rsidR="00A817FB" w:rsidRPr="00A33E29" w:rsidRDefault="00A817FB" w:rsidP="003A5B5F">
            <w:pPr>
              <w:jc w:val="center"/>
              <w:rPr>
                <w:sz w:val="14"/>
                <w:szCs w:val="14"/>
              </w:rPr>
            </w:pPr>
            <w:r w:rsidRPr="00A33E29">
              <w:rPr>
                <w:sz w:val="14"/>
                <w:szCs w:val="14"/>
              </w:rPr>
              <w:t>(0.11)</w:t>
            </w:r>
          </w:p>
        </w:tc>
      </w:tr>
      <w:tr w:rsidR="00A817FB" w:rsidRPr="00A33E29" w:rsidTr="003A5B5F">
        <w:tc>
          <w:tcPr>
            <w:tcW w:w="556" w:type="pct"/>
          </w:tcPr>
          <w:p w:rsidR="00A817FB" w:rsidRPr="00A33E29" w:rsidRDefault="00A817FB" w:rsidP="003A5B5F">
            <w:pPr>
              <w:jc w:val="center"/>
              <w:rPr>
                <w:b/>
                <w:sz w:val="14"/>
                <w:szCs w:val="14"/>
              </w:rPr>
            </w:pPr>
            <w:r w:rsidRPr="00A33E29">
              <w:rPr>
                <w:b/>
                <w:sz w:val="14"/>
                <w:szCs w:val="14"/>
              </w:rPr>
              <w:t>XS</w:t>
            </w:r>
          </w:p>
        </w:tc>
        <w:tc>
          <w:tcPr>
            <w:tcW w:w="556" w:type="pct"/>
          </w:tcPr>
          <w:p w:rsidR="00A817FB" w:rsidRPr="00A33E29" w:rsidRDefault="00A817FB" w:rsidP="003A5B5F">
            <w:pPr>
              <w:jc w:val="center"/>
              <w:rPr>
                <w:b/>
                <w:sz w:val="14"/>
                <w:szCs w:val="14"/>
              </w:rPr>
            </w:pPr>
            <w:r w:rsidRPr="00A33E29">
              <w:rPr>
                <w:b/>
                <w:sz w:val="14"/>
                <w:szCs w:val="14"/>
              </w:rPr>
              <w:t>0.325</w:t>
            </w:r>
          </w:p>
          <w:p w:rsidR="00A817FB" w:rsidRPr="00A33E29" w:rsidRDefault="00A817FB" w:rsidP="003A5B5F">
            <w:pPr>
              <w:jc w:val="center"/>
              <w:rPr>
                <w:b/>
                <w:sz w:val="14"/>
                <w:szCs w:val="14"/>
              </w:rPr>
            </w:pPr>
            <w:r w:rsidRPr="00A33E29">
              <w:rPr>
                <w:b/>
                <w:sz w:val="14"/>
                <w:szCs w:val="14"/>
              </w:rPr>
              <w:t xml:space="preserve"> (0.00)</w:t>
            </w:r>
          </w:p>
        </w:tc>
        <w:tc>
          <w:tcPr>
            <w:tcW w:w="556" w:type="pct"/>
          </w:tcPr>
          <w:p w:rsidR="00A817FB" w:rsidRPr="00A33E29" w:rsidRDefault="00A817FB" w:rsidP="003A5B5F">
            <w:pPr>
              <w:jc w:val="center"/>
              <w:rPr>
                <w:b/>
                <w:sz w:val="14"/>
                <w:szCs w:val="14"/>
              </w:rPr>
            </w:pPr>
            <w:r w:rsidRPr="00A33E29">
              <w:rPr>
                <w:b/>
                <w:sz w:val="14"/>
                <w:szCs w:val="14"/>
              </w:rPr>
              <w:t>0.497</w:t>
            </w:r>
          </w:p>
          <w:p w:rsidR="00A817FB" w:rsidRPr="00A33E29" w:rsidRDefault="00A817FB" w:rsidP="003A5B5F">
            <w:pPr>
              <w:jc w:val="center"/>
              <w:rPr>
                <w:b/>
                <w:sz w:val="14"/>
                <w:szCs w:val="14"/>
              </w:rPr>
            </w:pPr>
            <w:r w:rsidRPr="00A33E29">
              <w:rPr>
                <w:b/>
                <w:sz w:val="14"/>
                <w:szCs w:val="14"/>
              </w:rPr>
              <w:t>(0.00)</w:t>
            </w:r>
          </w:p>
        </w:tc>
        <w:tc>
          <w:tcPr>
            <w:tcW w:w="556" w:type="pct"/>
          </w:tcPr>
          <w:p w:rsidR="00A817FB" w:rsidRPr="00A33E29" w:rsidRDefault="00A817FB" w:rsidP="003A5B5F">
            <w:pPr>
              <w:jc w:val="center"/>
              <w:rPr>
                <w:b/>
                <w:sz w:val="14"/>
                <w:szCs w:val="14"/>
              </w:rPr>
            </w:pPr>
            <w:r w:rsidRPr="00A33E29">
              <w:rPr>
                <w:b/>
                <w:sz w:val="14"/>
                <w:szCs w:val="14"/>
              </w:rPr>
              <w:t>0.448</w:t>
            </w:r>
          </w:p>
          <w:p w:rsidR="00A817FB" w:rsidRPr="00A33E29" w:rsidRDefault="00A817FB" w:rsidP="003A5B5F">
            <w:pPr>
              <w:jc w:val="center"/>
              <w:rPr>
                <w:b/>
                <w:sz w:val="14"/>
                <w:szCs w:val="14"/>
              </w:rPr>
            </w:pPr>
            <w:r w:rsidRPr="00A33E29">
              <w:rPr>
                <w:b/>
                <w:sz w:val="14"/>
                <w:szCs w:val="14"/>
              </w:rPr>
              <w:t xml:space="preserve"> (0.00)</w:t>
            </w:r>
          </w:p>
        </w:tc>
        <w:tc>
          <w:tcPr>
            <w:tcW w:w="556" w:type="pct"/>
          </w:tcPr>
          <w:p w:rsidR="00A817FB" w:rsidRPr="00A33E29" w:rsidRDefault="00A817FB" w:rsidP="003A5B5F">
            <w:pPr>
              <w:jc w:val="center"/>
              <w:rPr>
                <w:b/>
                <w:sz w:val="14"/>
                <w:szCs w:val="14"/>
              </w:rPr>
            </w:pPr>
            <w:r w:rsidRPr="00A33E29">
              <w:rPr>
                <w:b/>
                <w:sz w:val="14"/>
                <w:szCs w:val="14"/>
              </w:rPr>
              <w:t>-0.426</w:t>
            </w:r>
          </w:p>
          <w:p w:rsidR="00A817FB" w:rsidRPr="00A33E29" w:rsidRDefault="00A817FB" w:rsidP="003A5B5F">
            <w:pPr>
              <w:jc w:val="center"/>
              <w:rPr>
                <w:sz w:val="14"/>
                <w:szCs w:val="14"/>
              </w:rPr>
            </w:pPr>
            <w:r w:rsidRPr="00A33E29">
              <w:rPr>
                <w:b/>
                <w:sz w:val="14"/>
                <w:szCs w:val="14"/>
              </w:rPr>
              <w:t>(0.00)</w:t>
            </w:r>
          </w:p>
        </w:tc>
        <w:tc>
          <w:tcPr>
            <w:tcW w:w="556" w:type="pct"/>
          </w:tcPr>
          <w:p w:rsidR="00A817FB" w:rsidRPr="00A33E29" w:rsidRDefault="00A817FB" w:rsidP="003A5B5F">
            <w:pPr>
              <w:jc w:val="center"/>
              <w:rPr>
                <w:b/>
                <w:sz w:val="14"/>
                <w:szCs w:val="14"/>
              </w:rPr>
            </w:pPr>
            <w:r w:rsidRPr="00A33E29">
              <w:rPr>
                <w:b/>
                <w:sz w:val="14"/>
                <w:szCs w:val="14"/>
              </w:rPr>
              <w:t>0.507</w:t>
            </w:r>
          </w:p>
          <w:p w:rsidR="00A817FB" w:rsidRPr="00A33E29" w:rsidRDefault="00A817FB" w:rsidP="003A5B5F">
            <w:pPr>
              <w:jc w:val="center"/>
              <w:rPr>
                <w:b/>
                <w:sz w:val="14"/>
                <w:szCs w:val="14"/>
              </w:rPr>
            </w:pPr>
            <w:r w:rsidRPr="00A33E29">
              <w:rPr>
                <w:b/>
                <w:sz w:val="14"/>
                <w:szCs w:val="14"/>
              </w:rPr>
              <w:t>(0.00)</w:t>
            </w:r>
          </w:p>
        </w:tc>
        <w:tc>
          <w:tcPr>
            <w:tcW w:w="556" w:type="pct"/>
          </w:tcPr>
          <w:p w:rsidR="00A817FB" w:rsidRPr="00A33E29" w:rsidRDefault="00A817FB" w:rsidP="003A5B5F">
            <w:pPr>
              <w:jc w:val="center"/>
              <w:rPr>
                <w:sz w:val="14"/>
                <w:szCs w:val="14"/>
              </w:rPr>
            </w:pPr>
            <w:r w:rsidRPr="00A33E29">
              <w:rPr>
                <w:sz w:val="14"/>
                <w:szCs w:val="14"/>
              </w:rPr>
              <w:t>-0.06</w:t>
            </w:r>
          </w:p>
          <w:p w:rsidR="00A817FB" w:rsidRPr="00A33E29" w:rsidRDefault="00A817FB" w:rsidP="003A5B5F">
            <w:pPr>
              <w:jc w:val="center"/>
              <w:rPr>
                <w:sz w:val="14"/>
                <w:szCs w:val="14"/>
              </w:rPr>
            </w:pPr>
            <w:r w:rsidRPr="00A33E29">
              <w:rPr>
                <w:sz w:val="14"/>
                <w:szCs w:val="14"/>
              </w:rPr>
              <w:t>(0.62)</w:t>
            </w:r>
          </w:p>
        </w:tc>
        <w:tc>
          <w:tcPr>
            <w:tcW w:w="556" w:type="pct"/>
          </w:tcPr>
          <w:p w:rsidR="00A817FB" w:rsidRPr="00A33E29" w:rsidRDefault="00A817FB" w:rsidP="003A5B5F">
            <w:pPr>
              <w:jc w:val="center"/>
              <w:rPr>
                <w:b/>
                <w:sz w:val="14"/>
                <w:szCs w:val="14"/>
              </w:rPr>
            </w:pPr>
            <w:r w:rsidRPr="00A33E29">
              <w:rPr>
                <w:b/>
                <w:sz w:val="14"/>
                <w:szCs w:val="14"/>
              </w:rPr>
              <w:t>0.441</w:t>
            </w:r>
          </w:p>
          <w:p w:rsidR="00A817FB" w:rsidRPr="00A33E29" w:rsidRDefault="00A817FB" w:rsidP="003A5B5F">
            <w:pPr>
              <w:jc w:val="center"/>
              <w:rPr>
                <w:b/>
                <w:sz w:val="14"/>
                <w:szCs w:val="14"/>
              </w:rPr>
            </w:pPr>
            <w:r w:rsidRPr="00A33E29">
              <w:rPr>
                <w:b/>
                <w:sz w:val="14"/>
                <w:szCs w:val="14"/>
              </w:rPr>
              <w:t>(0.00)</w:t>
            </w:r>
          </w:p>
        </w:tc>
        <w:tc>
          <w:tcPr>
            <w:tcW w:w="552" w:type="pct"/>
          </w:tcPr>
          <w:p w:rsidR="00A817FB" w:rsidRPr="00A33E29" w:rsidRDefault="00A817FB" w:rsidP="003A5B5F">
            <w:pPr>
              <w:jc w:val="center"/>
              <w:rPr>
                <w:b/>
                <w:sz w:val="14"/>
                <w:szCs w:val="14"/>
              </w:rPr>
            </w:pPr>
            <w:r w:rsidRPr="00A33E29">
              <w:rPr>
                <w:b/>
                <w:sz w:val="14"/>
                <w:szCs w:val="14"/>
              </w:rPr>
              <w:t>-0.227</w:t>
            </w:r>
          </w:p>
          <w:p w:rsidR="00A817FB" w:rsidRPr="00A33E29" w:rsidRDefault="00A817FB" w:rsidP="003A5B5F">
            <w:pPr>
              <w:jc w:val="center"/>
              <w:rPr>
                <w:b/>
                <w:sz w:val="14"/>
                <w:szCs w:val="14"/>
              </w:rPr>
            </w:pPr>
            <w:r w:rsidRPr="00A33E29">
              <w:rPr>
                <w:b/>
                <w:sz w:val="14"/>
                <w:szCs w:val="14"/>
              </w:rPr>
              <w:t>(0.05)</w:t>
            </w:r>
          </w:p>
        </w:tc>
      </w:tr>
      <w:tr w:rsidR="00A817FB" w:rsidRPr="00A33E29" w:rsidTr="003A5B5F">
        <w:tc>
          <w:tcPr>
            <w:tcW w:w="556" w:type="pct"/>
          </w:tcPr>
          <w:p w:rsidR="00A817FB" w:rsidRPr="00A33E29" w:rsidRDefault="00A817FB" w:rsidP="003A5B5F">
            <w:pPr>
              <w:jc w:val="center"/>
              <w:rPr>
                <w:b/>
                <w:sz w:val="14"/>
                <w:szCs w:val="14"/>
              </w:rPr>
            </w:pPr>
            <w:r w:rsidRPr="00A33E29">
              <w:rPr>
                <w:b/>
                <w:sz w:val="14"/>
                <w:szCs w:val="14"/>
              </w:rPr>
              <w:t>DIV</w:t>
            </w:r>
          </w:p>
        </w:tc>
        <w:tc>
          <w:tcPr>
            <w:tcW w:w="556" w:type="pct"/>
          </w:tcPr>
          <w:p w:rsidR="00A817FB" w:rsidRPr="00A33E29" w:rsidRDefault="00A817FB" w:rsidP="003A5B5F">
            <w:pPr>
              <w:jc w:val="center"/>
              <w:rPr>
                <w:b/>
                <w:sz w:val="14"/>
                <w:szCs w:val="14"/>
              </w:rPr>
            </w:pPr>
            <w:r w:rsidRPr="00A33E29">
              <w:rPr>
                <w:b/>
                <w:sz w:val="14"/>
                <w:szCs w:val="14"/>
              </w:rPr>
              <w:t>-0.597</w:t>
            </w:r>
          </w:p>
          <w:p w:rsidR="00A817FB" w:rsidRPr="00A33E29" w:rsidRDefault="00A817FB" w:rsidP="003A5B5F">
            <w:pPr>
              <w:jc w:val="center"/>
              <w:rPr>
                <w:b/>
                <w:sz w:val="14"/>
                <w:szCs w:val="14"/>
              </w:rPr>
            </w:pPr>
            <w:r w:rsidRPr="00A33E29">
              <w:rPr>
                <w:b/>
                <w:sz w:val="14"/>
                <w:szCs w:val="14"/>
              </w:rPr>
              <w:t xml:space="preserve"> (0.00)</w:t>
            </w:r>
          </w:p>
        </w:tc>
        <w:tc>
          <w:tcPr>
            <w:tcW w:w="556" w:type="pct"/>
          </w:tcPr>
          <w:p w:rsidR="00A817FB" w:rsidRPr="00A33E29" w:rsidRDefault="00A817FB" w:rsidP="003A5B5F">
            <w:pPr>
              <w:jc w:val="center"/>
              <w:rPr>
                <w:b/>
                <w:sz w:val="14"/>
                <w:szCs w:val="14"/>
              </w:rPr>
            </w:pPr>
            <w:r w:rsidRPr="00A33E29">
              <w:rPr>
                <w:b/>
                <w:sz w:val="14"/>
                <w:szCs w:val="14"/>
              </w:rPr>
              <w:t>-0.415</w:t>
            </w:r>
          </w:p>
          <w:p w:rsidR="00A817FB" w:rsidRPr="00A33E29" w:rsidRDefault="00A817FB" w:rsidP="003A5B5F">
            <w:pPr>
              <w:jc w:val="center"/>
              <w:rPr>
                <w:b/>
                <w:sz w:val="14"/>
                <w:szCs w:val="14"/>
              </w:rPr>
            </w:pPr>
            <w:r w:rsidRPr="00A33E29">
              <w:rPr>
                <w:b/>
                <w:sz w:val="14"/>
                <w:szCs w:val="14"/>
              </w:rPr>
              <w:t>(0.00)</w:t>
            </w:r>
          </w:p>
        </w:tc>
        <w:tc>
          <w:tcPr>
            <w:tcW w:w="556" w:type="pct"/>
          </w:tcPr>
          <w:p w:rsidR="00A817FB" w:rsidRPr="00A33E29" w:rsidRDefault="00A817FB" w:rsidP="003A5B5F">
            <w:pPr>
              <w:jc w:val="center"/>
              <w:rPr>
                <w:b/>
                <w:sz w:val="14"/>
                <w:szCs w:val="14"/>
              </w:rPr>
            </w:pPr>
            <w:r w:rsidRPr="00A33E29">
              <w:rPr>
                <w:b/>
                <w:sz w:val="14"/>
                <w:szCs w:val="14"/>
              </w:rPr>
              <w:t>-0.437</w:t>
            </w:r>
          </w:p>
          <w:p w:rsidR="00A817FB" w:rsidRPr="00A33E29" w:rsidRDefault="00A817FB" w:rsidP="003A5B5F">
            <w:pPr>
              <w:jc w:val="center"/>
              <w:rPr>
                <w:b/>
                <w:sz w:val="14"/>
                <w:szCs w:val="14"/>
              </w:rPr>
            </w:pPr>
            <w:r w:rsidRPr="00A33E29">
              <w:rPr>
                <w:b/>
                <w:sz w:val="14"/>
                <w:szCs w:val="14"/>
              </w:rPr>
              <w:t xml:space="preserve"> (0.00)</w:t>
            </w:r>
          </w:p>
        </w:tc>
        <w:tc>
          <w:tcPr>
            <w:tcW w:w="556" w:type="pct"/>
          </w:tcPr>
          <w:p w:rsidR="00A817FB" w:rsidRPr="00A33E29" w:rsidRDefault="00A817FB" w:rsidP="003A5B5F">
            <w:pPr>
              <w:jc w:val="center"/>
              <w:rPr>
                <w:b/>
                <w:sz w:val="14"/>
                <w:szCs w:val="14"/>
              </w:rPr>
            </w:pPr>
            <w:r w:rsidRPr="00A33E29">
              <w:rPr>
                <w:b/>
                <w:sz w:val="14"/>
                <w:szCs w:val="14"/>
              </w:rPr>
              <w:t>0.435</w:t>
            </w:r>
          </w:p>
          <w:p w:rsidR="00A817FB" w:rsidRPr="00A33E29" w:rsidRDefault="00A817FB" w:rsidP="003A5B5F">
            <w:pPr>
              <w:jc w:val="center"/>
              <w:rPr>
                <w:b/>
                <w:sz w:val="14"/>
                <w:szCs w:val="14"/>
              </w:rPr>
            </w:pPr>
            <w:r w:rsidRPr="00A33E29">
              <w:rPr>
                <w:b/>
                <w:sz w:val="14"/>
                <w:szCs w:val="14"/>
              </w:rPr>
              <w:t>(0.00)</w:t>
            </w:r>
          </w:p>
        </w:tc>
        <w:tc>
          <w:tcPr>
            <w:tcW w:w="556" w:type="pct"/>
          </w:tcPr>
          <w:p w:rsidR="00A817FB" w:rsidRPr="00A33E29" w:rsidRDefault="00A817FB" w:rsidP="003A5B5F">
            <w:pPr>
              <w:jc w:val="center"/>
              <w:rPr>
                <w:b/>
                <w:sz w:val="14"/>
                <w:szCs w:val="14"/>
              </w:rPr>
            </w:pPr>
            <w:r w:rsidRPr="00A33E29">
              <w:rPr>
                <w:b/>
                <w:sz w:val="14"/>
                <w:szCs w:val="14"/>
              </w:rPr>
              <w:t>-0.683</w:t>
            </w:r>
          </w:p>
          <w:p w:rsidR="00A817FB" w:rsidRPr="00A33E29" w:rsidRDefault="00A817FB" w:rsidP="003A5B5F">
            <w:pPr>
              <w:jc w:val="center"/>
              <w:rPr>
                <w:b/>
                <w:sz w:val="14"/>
                <w:szCs w:val="14"/>
              </w:rPr>
            </w:pPr>
            <w:r w:rsidRPr="00A33E29">
              <w:rPr>
                <w:b/>
                <w:sz w:val="14"/>
                <w:szCs w:val="14"/>
              </w:rPr>
              <w:t>(0.00)</w:t>
            </w:r>
          </w:p>
        </w:tc>
        <w:tc>
          <w:tcPr>
            <w:tcW w:w="556" w:type="pct"/>
          </w:tcPr>
          <w:p w:rsidR="00A817FB" w:rsidRPr="00A33E29" w:rsidRDefault="00A817FB" w:rsidP="003A5B5F">
            <w:pPr>
              <w:jc w:val="center"/>
              <w:rPr>
                <w:sz w:val="14"/>
                <w:szCs w:val="14"/>
              </w:rPr>
            </w:pPr>
            <w:r w:rsidRPr="00A33E29">
              <w:rPr>
                <w:sz w:val="14"/>
                <w:szCs w:val="14"/>
              </w:rPr>
              <w:t>-0.02</w:t>
            </w:r>
          </w:p>
          <w:p w:rsidR="00A817FB" w:rsidRPr="00A33E29" w:rsidRDefault="00A817FB" w:rsidP="003A5B5F">
            <w:pPr>
              <w:jc w:val="center"/>
              <w:rPr>
                <w:sz w:val="14"/>
                <w:szCs w:val="14"/>
              </w:rPr>
            </w:pPr>
            <w:r w:rsidRPr="00A33E29">
              <w:rPr>
                <w:sz w:val="14"/>
                <w:szCs w:val="14"/>
              </w:rPr>
              <w:t>(0.87)</w:t>
            </w:r>
          </w:p>
        </w:tc>
        <w:tc>
          <w:tcPr>
            <w:tcW w:w="556" w:type="pct"/>
          </w:tcPr>
          <w:p w:rsidR="00A817FB" w:rsidRPr="00A33E29" w:rsidRDefault="00A817FB" w:rsidP="003A5B5F">
            <w:pPr>
              <w:jc w:val="center"/>
              <w:rPr>
                <w:b/>
                <w:sz w:val="14"/>
                <w:szCs w:val="14"/>
              </w:rPr>
            </w:pPr>
            <w:r w:rsidRPr="00A33E29">
              <w:rPr>
                <w:b/>
                <w:sz w:val="14"/>
                <w:szCs w:val="14"/>
              </w:rPr>
              <w:t>-0.662</w:t>
            </w:r>
          </w:p>
          <w:p w:rsidR="00A817FB" w:rsidRPr="00A33E29" w:rsidRDefault="00A817FB" w:rsidP="003A5B5F">
            <w:pPr>
              <w:jc w:val="center"/>
              <w:rPr>
                <w:b/>
                <w:sz w:val="14"/>
                <w:szCs w:val="14"/>
              </w:rPr>
            </w:pPr>
            <w:r w:rsidRPr="00A33E29">
              <w:rPr>
                <w:b/>
                <w:sz w:val="14"/>
                <w:szCs w:val="14"/>
              </w:rPr>
              <w:t>(0.00)</w:t>
            </w:r>
          </w:p>
        </w:tc>
        <w:tc>
          <w:tcPr>
            <w:tcW w:w="552" w:type="pct"/>
          </w:tcPr>
          <w:p w:rsidR="00A817FB" w:rsidRPr="00A33E29" w:rsidRDefault="00A817FB" w:rsidP="003A5B5F">
            <w:pPr>
              <w:jc w:val="center"/>
              <w:rPr>
                <w:b/>
                <w:sz w:val="14"/>
                <w:szCs w:val="14"/>
              </w:rPr>
            </w:pPr>
            <w:r w:rsidRPr="00A33E29">
              <w:rPr>
                <w:b/>
                <w:sz w:val="14"/>
                <w:szCs w:val="14"/>
              </w:rPr>
              <w:t>0.680</w:t>
            </w:r>
          </w:p>
          <w:p w:rsidR="00A817FB" w:rsidRPr="00A33E29" w:rsidRDefault="00A817FB" w:rsidP="003A5B5F">
            <w:pPr>
              <w:jc w:val="center"/>
              <w:rPr>
                <w:b/>
                <w:sz w:val="14"/>
                <w:szCs w:val="14"/>
              </w:rPr>
            </w:pPr>
            <w:r w:rsidRPr="00A33E29">
              <w:rPr>
                <w:b/>
                <w:sz w:val="14"/>
                <w:szCs w:val="14"/>
              </w:rPr>
              <w:t>(0.00)</w:t>
            </w:r>
          </w:p>
        </w:tc>
      </w:tr>
      <w:tr w:rsidR="00A817FB" w:rsidRPr="00A33E29" w:rsidTr="003A5B5F">
        <w:tc>
          <w:tcPr>
            <w:tcW w:w="5000" w:type="pct"/>
            <w:gridSpan w:val="9"/>
            <w:shd w:val="clear" w:color="auto" w:fill="92D050"/>
          </w:tcPr>
          <w:p w:rsidR="00A817FB" w:rsidRPr="00A33E29" w:rsidRDefault="00A817FB" w:rsidP="003A5B5F">
            <w:pPr>
              <w:jc w:val="center"/>
              <w:rPr>
                <w:sz w:val="14"/>
                <w:szCs w:val="14"/>
              </w:rPr>
            </w:pPr>
          </w:p>
        </w:tc>
      </w:tr>
      <w:tr w:rsidR="00A817FB" w:rsidRPr="00A33E29" w:rsidTr="003A5B5F">
        <w:tc>
          <w:tcPr>
            <w:tcW w:w="2780" w:type="pct"/>
            <w:gridSpan w:val="5"/>
          </w:tcPr>
          <w:p w:rsidR="00A817FB" w:rsidRPr="00A33E29" w:rsidRDefault="00A817FB" w:rsidP="003A5B5F">
            <w:pPr>
              <w:jc w:val="center"/>
              <w:rPr>
                <w:b/>
                <w:sz w:val="14"/>
                <w:szCs w:val="14"/>
              </w:rPr>
            </w:pPr>
            <w:r w:rsidRPr="00A33E29">
              <w:rPr>
                <w:b/>
                <w:sz w:val="14"/>
                <w:szCs w:val="14"/>
              </w:rPr>
              <w:t>GERMANY</w:t>
            </w:r>
          </w:p>
        </w:tc>
        <w:tc>
          <w:tcPr>
            <w:tcW w:w="2220" w:type="pct"/>
            <w:gridSpan w:val="4"/>
          </w:tcPr>
          <w:p w:rsidR="00A817FB" w:rsidRPr="00A33E29" w:rsidRDefault="00A817FB" w:rsidP="003A5B5F">
            <w:pPr>
              <w:jc w:val="center"/>
              <w:rPr>
                <w:b/>
                <w:sz w:val="14"/>
                <w:szCs w:val="14"/>
              </w:rPr>
            </w:pPr>
            <w:r w:rsidRPr="00A33E29">
              <w:rPr>
                <w:b/>
                <w:sz w:val="14"/>
                <w:szCs w:val="14"/>
              </w:rPr>
              <w:t>ITALY</w:t>
            </w:r>
          </w:p>
        </w:tc>
      </w:tr>
      <w:tr w:rsidR="00A817FB" w:rsidRPr="00A33E29" w:rsidTr="003A5B5F">
        <w:tc>
          <w:tcPr>
            <w:tcW w:w="556" w:type="pct"/>
          </w:tcPr>
          <w:p w:rsidR="00A817FB" w:rsidRPr="00A33E29" w:rsidRDefault="00A817FB" w:rsidP="003A5B5F">
            <w:pPr>
              <w:jc w:val="center"/>
              <w:rPr>
                <w:sz w:val="14"/>
                <w:szCs w:val="14"/>
              </w:rPr>
            </w:pPr>
          </w:p>
        </w:tc>
        <w:tc>
          <w:tcPr>
            <w:tcW w:w="556" w:type="pct"/>
          </w:tcPr>
          <w:p w:rsidR="00A817FB" w:rsidRPr="00A33E29" w:rsidRDefault="00A817FB" w:rsidP="003A5B5F">
            <w:pPr>
              <w:jc w:val="center"/>
              <w:rPr>
                <w:b/>
                <w:sz w:val="14"/>
                <w:szCs w:val="14"/>
              </w:rPr>
            </w:pPr>
            <w:r w:rsidRPr="00A33E29">
              <w:rPr>
                <w:b/>
                <w:sz w:val="14"/>
                <w:szCs w:val="14"/>
              </w:rPr>
              <w:t>GDP</w:t>
            </w:r>
          </w:p>
        </w:tc>
        <w:tc>
          <w:tcPr>
            <w:tcW w:w="556" w:type="pct"/>
          </w:tcPr>
          <w:p w:rsidR="00A817FB" w:rsidRPr="00A33E29" w:rsidRDefault="00A817FB" w:rsidP="003A5B5F">
            <w:pPr>
              <w:jc w:val="center"/>
              <w:rPr>
                <w:b/>
                <w:sz w:val="14"/>
                <w:szCs w:val="14"/>
              </w:rPr>
            </w:pPr>
            <w:r w:rsidRPr="00A33E29">
              <w:rPr>
                <w:b/>
                <w:sz w:val="14"/>
                <w:szCs w:val="14"/>
              </w:rPr>
              <w:t>CONS</w:t>
            </w:r>
          </w:p>
        </w:tc>
        <w:tc>
          <w:tcPr>
            <w:tcW w:w="556" w:type="pct"/>
          </w:tcPr>
          <w:p w:rsidR="00A817FB" w:rsidRPr="00A33E29" w:rsidRDefault="00A817FB" w:rsidP="003A5B5F">
            <w:pPr>
              <w:jc w:val="center"/>
              <w:rPr>
                <w:b/>
                <w:sz w:val="14"/>
                <w:szCs w:val="14"/>
              </w:rPr>
            </w:pPr>
            <w:r w:rsidRPr="00A33E29">
              <w:rPr>
                <w:b/>
                <w:sz w:val="14"/>
                <w:szCs w:val="14"/>
              </w:rPr>
              <w:t>INV</w:t>
            </w:r>
          </w:p>
        </w:tc>
        <w:tc>
          <w:tcPr>
            <w:tcW w:w="556" w:type="pct"/>
          </w:tcPr>
          <w:p w:rsidR="00A817FB" w:rsidRPr="00A33E29" w:rsidRDefault="00A817FB" w:rsidP="003A5B5F">
            <w:pPr>
              <w:jc w:val="center"/>
              <w:rPr>
                <w:b/>
                <w:sz w:val="14"/>
                <w:szCs w:val="14"/>
              </w:rPr>
            </w:pPr>
            <w:r w:rsidRPr="00A33E29">
              <w:rPr>
                <w:b/>
                <w:sz w:val="14"/>
                <w:szCs w:val="14"/>
              </w:rPr>
              <w:t>UN</w:t>
            </w:r>
          </w:p>
        </w:tc>
        <w:tc>
          <w:tcPr>
            <w:tcW w:w="556" w:type="pct"/>
          </w:tcPr>
          <w:p w:rsidR="00A817FB" w:rsidRPr="00A33E29" w:rsidRDefault="00A817FB" w:rsidP="003A5B5F">
            <w:pPr>
              <w:jc w:val="center"/>
              <w:rPr>
                <w:b/>
                <w:sz w:val="14"/>
                <w:szCs w:val="14"/>
              </w:rPr>
            </w:pPr>
            <w:r w:rsidRPr="00A33E29">
              <w:rPr>
                <w:b/>
                <w:sz w:val="14"/>
                <w:szCs w:val="14"/>
              </w:rPr>
              <w:t>GDP</w:t>
            </w:r>
          </w:p>
        </w:tc>
        <w:tc>
          <w:tcPr>
            <w:tcW w:w="556" w:type="pct"/>
          </w:tcPr>
          <w:p w:rsidR="00A817FB" w:rsidRPr="00A33E29" w:rsidRDefault="00A817FB" w:rsidP="003A5B5F">
            <w:pPr>
              <w:jc w:val="center"/>
              <w:rPr>
                <w:b/>
                <w:sz w:val="14"/>
                <w:szCs w:val="14"/>
              </w:rPr>
            </w:pPr>
            <w:r w:rsidRPr="00A33E29">
              <w:rPr>
                <w:b/>
                <w:sz w:val="14"/>
                <w:szCs w:val="14"/>
              </w:rPr>
              <w:t>CONS</w:t>
            </w:r>
          </w:p>
        </w:tc>
        <w:tc>
          <w:tcPr>
            <w:tcW w:w="556" w:type="pct"/>
          </w:tcPr>
          <w:p w:rsidR="00A817FB" w:rsidRPr="00A33E29" w:rsidRDefault="00A817FB" w:rsidP="003A5B5F">
            <w:pPr>
              <w:jc w:val="center"/>
              <w:rPr>
                <w:b/>
                <w:sz w:val="14"/>
                <w:szCs w:val="14"/>
              </w:rPr>
            </w:pPr>
            <w:r w:rsidRPr="00A33E29">
              <w:rPr>
                <w:b/>
                <w:sz w:val="14"/>
                <w:szCs w:val="14"/>
              </w:rPr>
              <w:t>INV</w:t>
            </w:r>
          </w:p>
        </w:tc>
        <w:tc>
          <w:tcPr>
            <w:tcW w:w="552" w:type="pct"/>
          </w:tcPr>
          <w:p w:rsidR="00A817FB" w:rsidRPr="00A33E29" w:rsidRDefault="00A817FB" w:rsidP="003A5B5F">
            <w:pPr>
              <w:jc w:val="center"/>
              <w:rPr>
                <w:b/>
                <w:sz w:val="14"/>
                <w:szCs w:val="14"/>
              </w:rPr>
            </w:pPr>
            <w:r w:rsidRPr="00A33E29">
              <w:rPr>
                <w:b/>
                <w:sz w:val="14"/>
                <w:szCs w:val="14"/>
              </w:rPr>
              <w:t>UN</w:t>
            </w:r>
          </w:p>
        </w:tc>
      </w:tr>
      <w:tr w:rsidR="00A817FB" w:rsidRPr="00A33E29" w:rsidTr="003A5B5F">
        <w:tc>
          <w:tcPr>
            <w:tcW w:w="556" w:type="pct"/>
          </w:tcPr>
          <w:p w:rsidR="00A817FB" w:rsidRPr="00A33E29" w:rsidRDefault="00A817FB" w:rsidP="003A5B5F">
            <w:pPr>
              <w:jc w:val="center"/>
              <w:rPr>
                <w:b/>
                <w:sz w:val="14"/>
                <w:szCs w:val="14"/>
              </w:rPr>
            </w:pPr>
            <w:r w:rsidRPr="00A33E29">
              <w:rPr>
                <w:b/>
                <w:sz w:val="14"/>
                <w:szCs w:val="14"/>
              </w:rPr>
              <w:t>RF</w:t>
            </w:r>
          </w:p>
        </w:tc>
        <w:tc>
          <w:tcPr>
            <w:tcW w:w="556" w:type="pct"/>
          </w:tcPr>
          <w:p w:rsidR="00A817FB" w:rsidRPr="00A33E29" w:rsidRDefault="00A817FB" w:rsidP="003A5B5F">
            <w:pPr>
              <w:jc w:val="center"/>
              <w:rPr>
                <w:sz w:val="14"/>
                <w:szCs w:val="14"/>
              </w:rPr>
            </w:pPr>
            <w:r w:rsidRPr="00A33E29">
              <w:rPr>
                <w:sz w:val="14"/>
                <w:szCs w:val="14"/>
              </w:rPr>
              <w:t>-0.08</w:t>
            </w:r>
          </w:p>
          <w:p w:rsidR="00A817FB" w:rsidRPr="00A33E29" w:rsidRDefault="00A817FB" w:rsidP="003A5B5F">
            <w:pPr>
              <w:jc w:val="center"/>
              <w:rPr>
                <w:sz w:val="14"/>
                <w:szCs w:val="14"/>
              </w:rPr>
            </w:pPr>
            <w:r w:rsidRPr="00A33E29">
              <w:rPr>
                <w:sz w:val="14"/>
                <w:szCs w:val="14"/>
              </w:rPr>
              <w:t xml:space="preserve"> (0.48)</w:t>
            </w:r>
          </w:p>
        </w:tc>
        <w:tc>
          <w:tcPr>
            <w:tcW w:w="556" w:type="pct"/>
          </w:tcPr>
          <w:p w:rsidR="00A817FB" w:rsidRPr="00A33E29" w:rsidRDefault="00A817FB" w:rsidP="003A5B5F">
            <w:pPr>
              <w:jc w:val="center"/>
              <w:rPr>
                <w:sz w:val="14"/>
                <w:szCs w:val="14"/>
              </w:rPr>
            </w:pPr>
            <w:r w:rsidRPr="00A33E29">
              <w:rPr>
                <w:sz w:val="14"/>
                <w:szCs w:val="14"/>
              </w:rPr>
              <w:t>0.029</w:t>
            </w:r>
          </w:p>
          <w:p w:rsidR="00A817FB" w:rsidRPr="00A33E29" w:rsidRDefault="00A817FB" w:rsidP="003A5B5F">
            <w:pPr>
              <w:jc w:val="center"/>
              <w:rPr>
                <w:sz w:val="14"/>
                <w:szCs w:val="14"/>
              </w:rPr>
            </w:pPr>
            <w:r w:rsidRPr="00A33E29">
              <w:rPr>
                <w:sz w:val="14"/>
                <w:szCs w:val="14"/>
              </w:rPr>
              <w:t>(0.79)</w:t>
            </w:r>
          </w:p>
        </w:tc>
        <w:tc>
          <w:tcPr>
            <w:tcW w:w="556" w:type="pct"/>
          </w:tcPr>
          <w:p w:rsidR="00A817FB" w:rsidRPr="00A33E29" w:rsidRDefault="00A817FB" w:rsidP="003A5B5F">
            <w:pPr>
              <w:jc w:val="center"/>
              <w:rPr>
                <w:sz w:val="14"/>
                <w:szCs w:val="14"/>
              </w:rPr>
            </w:pPr>
            <w:r w:rsidRPr="00A33E29">
              <w:rPr>
                <w:sz w:val="14"/>
                <w:szCs w:val="14"/>
              </w:rPr>
              <w:t>-0.129</w:t>
            </w:r>
          </w:p>
          <w:p w:rsidR="00A817FB" w:rsidRPr="00A33E29" w:rsidRDefault="00A817FB" w:rsidP="003A5B5F">
            <w:pPr>
              <w:jc w:val="center"/>
              <w:rPr>
                <w:sz w:val="14"/>
                <w:szCs w:val="14"/>
              </w:rPr>
            </w:pPr>
            <w:r w:rsidRPr="00A33E29">
              <w:rPr>
                <w:sz w:val="14"/>
                <w:szCs w:val="14"/>
              </w:rPr>
              <w:t xml:space="preserve"> (0.26)</w:t>
            </w:r>
          </w:p>
        </w:tc>
        <w:tc>
          <w:tcPr>
            <w:tcW w:w="556" w:type="pct"/>
          </w:tcPr>
          <w:p w:rsidR="00A817FB" w:rsidRPr="00A33E29" w:rsidRDefault="00A817FB" w:rsidP="003A5B5F">
            <w:pPr>
              <w:jc w:val="center"/>
              <w:rPr>
                <w:sz w:val="14"/>
                <w:szCs w:val="14"/>
              </w:rPr>
            </w:pPr>
            <w:r w:rsidRPr="00A33E29">
              <w:rPr>
                <w:sz w:val="14"/>
                <w:szCs w:val="14"/>
              </w:rPr>
              <w:t>-0.04</w:t>
            </w:r>
          </w:p>
          <w:p w:rsidR="00A817FB" w:rsidRPr="00A33E29" w:rsidRDefault="00A817FB" w:rsidP="003A5B5F">
            <w:pPr>
              <w:jc w:val="center"/>
              <w:rPr>
                <w:sz w:val="14"/>
                <w:szCs w:val="14"/>
              </w:rPr>
            </w:pPr>
            <w:r w:rsidRPr="00A33E29">
              <w:rPr>
                <w:sz w:val="14"/>
                <w:szCs w:val="14"/>
              </w:rPr>
              <w:t>(0.70)</w:t>
            </w:r>
          </w:p>
        </w:tc>
        <w:tc>
          <w:tcPr>
            <w:tcW w:w="556" w:type="pct"/>
          </w:tcPr>
          <w:p w:rsidR="00A817FB" w:rsidRPr="00A33E29" w:rsidRDefault="00A817FB" w:rsidP="003A5B5F">
            <w:pPr>
              <w:jc w:val="center"/>
              <w:rPr>
                <w:sz w:val="14"/>
                <w:szCs w:val="14"/>
              </w:rPr>
            </w:pPr>
            <w:r w:rsidRPr="00A33E29">
              <w:rPr>
                <w:sz w:val="14"/>
                <w:szCs w:val="14"/>
              </w:rPr>
              <w:t>0.131</w:t>
            </w:r>
          </w:p>
          <w:p w:rsidR="00A817FB" w:rsidRPr="00A33E29" w:rsidRDefault="00A817FB" w:rsidP="003A5B5F">
            <w:pPr>
              <w:jc w:val="center"/>
              <w:rPr>
                <w:sz w:val="14"/>
                <w:szCs w:val="14"/>
              </w:rPr>
            </w:pPr>
            <w:r w:rsidRPr="00A33E29">
              <w:rPr>
                <w:sz w:val="14"/>
                <w:szCs w:val="14"/>
              </w:rPr>
              <w:t>(0.25)</w:t>
            </w:r>
          </w:p>
        </w:tc>
        <w:tc>
          <w:tcPr>
            <w:tcW w:w="556" w:type="pct"/>
          </w:tcPr>
          <w:p w:rsidR="00A817FB" w:rsidRPr="00A33E29" w:rsidRDefault="00A817FB" w:rsidP="003A5B5F">
            <w:pPr>
              <w:jc w:val="center"/>
              <w:rPr>
                <w:sz w:val="14"/>
                <w:szCs w:val="14"/>
              </w:rPr>
            </w:pPr>
            <w:r w:rsidRPr="00A33E29">
              <w:rPr>
                <w:sz w:val="14"/>
                <w:szCs w:val="14"/>
              </w:rPr>
              <w:t>-0.07</w:t>
            </w:r>
          </w:p>
          <w:p w:rsidR="00A817FB" w:rsidRPr="00A33E29" w:rsidRDefault="00A817FB" w:rsidP="003A5B5F">
            <w:pPr>
              <w:jc w:val="center"/>
              <w:rPr>
                <w:sz w:val="14"/>
                <w:szCs w:val="14"/>
              </w:rPr>
            </w:pPr>
            <w:r w:rsidRPr="00A33E29">
              <w:rPr>
                <w:sz w:val="14"/>
                <w:szCs w:val="14"/>
              </w:rPr>
              <w:t>(0.53)</w:t>
            </w:r>
          </w:p>
        </w:tc>
        <w:tc>
          <w:tcPr>
            <w:tcW w:w="556" w:type="pct"/>
          </w:tcPr>
          <w:p w:rsidR="00A817FB" w:rsidRPr="00A33E29" w:rsidRDefault="00A817FB" w:rsidP="003A5B5F">
            <w:pPr>
              <w:jc w:val="center"/>
              <w:rPr>
                <w:sz w:val="14"/>
                <w:szCs w:val="14"/>
              </w:rPr>
            </w:pPr>
            <w:r w:rsidRPr="00A33E29">
              <w:rPr>
                <w:sz w:val="14"/>
                <w:szCs w:val="14"/>
              </w:rPr>
              <w:t>0.090</w:t>
            </w:r>
          </w:p>
          <w:p w:rsidR="00A817FB" w:rsidRPr="00A33E29" w:rsidRDefault="00A817FB" w:rsidP="003A5B5F">
            <w:pPr>
              <w:jc w:val="center"/>
              <w:rPr>
                <w:sz w:val="14"/>
                <w:szCs w:val="14"/>
              </w:rPr>
            </w:pPr>
            <w:r w:rsidRPr="00A33E29">
              <w:rPr>
                <w:sz w:val="14"/>
                <w:szCs w:val="14"/>
              </w:rPr>
              <w:t>(0.43)</w:t>
            </w:r>
          </w:p>
        </w:tc>
        <w:tc>
          <w:tcPr>
            <w:tcW w:w="552" w:type="pct"/>
          </w:tcPr>
          <w:p w:rsidR="00A817FB" w:rsidRPr="00A33E29" w:rsidRDefault="00A817FB" w:rsidP="003A5B5F">
            <w:pPr>
              <w:jc w:val="center"/>
              <w:rPr>
                <w:b/>
                <w:sz w:val="14"/>
                <w:szCs w:val="14"/>
              </w:rPr>
            </w:pPr>
            <w:r w:rsidRPr="00A33E29">
              <w:rPr>
                <w:b/>
                <w:sz w:val="14"/>
                <w:szCs w:val="14"/>
              </w:rPr>
              <w:t>-0.246</w:t>
            </w:r>
          </w:p>
          <w:p w:rsidR="00A817FB" w:rsidRPr="00A33E29" w:rsidRDefault="00A817FB" w:rsidP="003A5B5F">
            <w:pPr>
              <w:jc w:val="center"/>
              <w:rPr>
                <w:b/>
                <w:sz w:val="14"/>
                <w:szCs w:val="14"/>
              </w:rPr>
            </w:pPr>
            <w:r w:rsidRPr="00A33E29">
              <w:rPr>
                <w:b/>
                <w:sz w:val="14"/>
                <w:szCs w:val="14"/>
              </w:rPr>
              <w:t>(0.03)</w:t>
            </w:r>
          </w:p>
        </w:tc>
      </w:tr>
      <w:tr w:rsidR="00A817FB" w:rsidRPr="00A33E29" w:rsidTr="003A5B5F">
        <w:tc>
          <w:tcPr>
            <w:tcW w:w="556" w:type="pct"/>
          </w:tcPr>
          <w:p w:rsidR="00A817FB" w:rsidRPr="00A33E29" w:rsidRDefault="00A817FB" w:rsidP="003A5B5F">
            <w:pPr>
              <w:jc w:val="center"/>
              <w:rPr>
                <w:b/>
                <w:sz w:val="14"/>
                <w:szCs w:val="14"/>
              </w:rPr>
            </w:pPr>
            <w:r w:rsidRPr="00A33E29">
              <w:rPr>
                <w:b/>
                <w:sz w:val="14"/>
                <w:szCs w:val="14"/>
              </w:rPr>
              <w:t>SMB</w:t>
            </w:r>
          </w:p>
        </w:tc>
        <w:tc>
          <w:tcPr>
            <w:tcW w:w="556" w:type="pct"/>
          </w:tcPr>
          <w:p w:rsidR="00A817FB" w:rsidRPr="00A33E29" w:rsidRDefault="00A817FB" w:rsidP="003A5B5F">
            <w:pPr>
              <w:jc w:val="center"/>
              <w:rPr>
                <w:sz w:val="14"/>
                <w:szCs w:val="14"/>
              </w:rPr>
            </w:pPr>
            <w:r w:rsidRPr="00A33E29">
              <w:rPr>
                <w:sz w:val="14"/>
                <w:szCs w:val="14"/>
              </w:rPr>
              <w:t>0.076</w:t>
            </w:r>
          </w:p>
          <w:p w:rsidR="00A817FB" w:rsidRPr="00A33E29" w:rsidRDefault="00A817FB" w:rsidP="003A5B5F">
            <w:pPr>
              <w:jc w:val="center"/>
              <w:rPr>
                <w:sz w:val="14"/>
                <w:szCs w:val="14"/>
              </w:rPr>
            </w:pPr>
            <w:r w:rsidRPr="00A33E29">
              <w:rPr>
                <w:sz w:val="14"/>
                <w:szCs w:val="14"/>
              </w:rPr>
              <w:t xml:space="preserve"> (0.50)</w:t>
            </w:r>
          </w:p>
        </w:tc>
        <w:tc>
          <w:tcPr>
            <w:tcW w:w="556" w:type="pct"/>
          </w:tcPr>
          <w:p w:rsidR="00A817FB" w:rsidRPr="00A33E29" w:rsidRDefault="00A817FB" w:rsidP="003A5B5F">
            <w:pPr>
              <w:jc w:val="center"/>
              <w:rPr>
                <w:sz w:val="14"/>
                <w:szCs w:val="14"/>
              </w:rPr>
            </w:pPr>
            <w:r w:rsidRPr="00A33E29">
              <w:rPr>
                <w:sz w:val="14"/>
                <w:szCs w:val="14"/>
              </w:rPr>
              <w:t>-0.07</w:t>
            </w:r>
          </w:p>
          <w:p w:rsidR="00A817FB" w:rsidRPr="00A33E29" w:rsidRDefault="00A817FB" w:rsidP="003A5B5F">
            <w:pPr>
              <w:jc w:val="center"/>
              <w:rPr>
                <w:sz w:val="14"/>
                <w:szCs w:val="14"/>
              </w:rPr>
            </w:pPr>
            <w:r w:rsidRPr="00A33E29">
              <w:rPr>
                <w:sz w:val="14"/>
                <w:szCs w:val="14"/>
              </w:rPr>
              <w:t>(0.52)</w:t>
            </w:r>
          </w:p>
        </w:tc>
        <w:tc>
          <w:tcPr>
            <w:tcW w:w="556" w:type="pct"/>
          </w:tcPr>
          <w:p w:rsidR="00A817FB" w:rsidRPr="00A33E29" w:rsidRDefault="00A817FB" w:rsidP="003A5B5F">
            <w:pPr>
              <w:jc w:val="center"/>
              <w:rPr>
                <w:sz w:val="14"/>
                <w:szCs w:val="14"/>
              </w:rPr>
            </w:pPr>
            <w:r w:rsidRPr="00A33E29">
              <w:rPr>
                <w:sz w:val="14"/>
                <w:szCs w:val="14"/>
              </w:rPr>
              <w:t>0.049</w:t>
            </w:r>
          </w:p>
          <w:p w:rsidR="00A817FB" w:rsidRPr="00A33E29" w:rsidRDefault="00A817FB" w:rsidP="003A5B5F">
            <w:pPr>
              <w:jc w:val="center"/>
              <w:rPr>
                <w:sz w:val="14"/>
                <w:szCs w:val="14"/>
              </w:rPr>
            </w:pPr>
            <w:r w:rsidRPr="00A33E29">
              <w:rPr>
                <w:sz w:val="14"/>
                <w:szCs w:val="14"/>
              </w:rPr>
              <w:t xml:space="preserve"> (0.66)</w:t>
            </w:r>
          </w:p>
        </w:tc>
        <w:tc>
          <w:tcPr>
            <w:tcW w:w="556" w:type="pct"/>
          </w:tcPr>
          <w:p w:rsidR="00A817FB" w:rsidRPr="00A33E29" w:rsidRDefault="00A817FB" w:rsidP="003A5B5F">
            <w:pPr>
              <w:jc w:val="center"/>
              <w:rPr>
                <w:sz w:val="14"/>
                <w:szCs w:val="14"/>
              </w:rPr>
            </w:pPr>
            <w:r w:rsidRPr="00A33E29">
              <w:rPr>
                <w:sz w:val="14"/>
                <w:szCs w:val="14"/>
              </w:rPr>
              <w:t>-0.04</w:t>
            </w:r>
          </w:p>
          <w:p w:rsidR="00A817FB" w:rsidRPr="00A33E29" w:rsidRDefault="00A817FB" w:rsidP="003A5B5F">
            <w:pPr>
              <w:jc w:val="center"/>
              <w:rPr>
                <w:sz w:val="14"/>
                <w:szCs w:val="14"/>
              </w:rPr>
            </w:pPr>
            <w:r w:rsidRPr="00A33E29">
              <w:rPr>
                <w:sz w:val="14"/>
                <w:szCs w:val="14"/>
              </w:rPr>
              <w:t>(0.74)</w:t>
            </w:r>
          </w:p>
        </w:tc>
        <w:tc>
          <w:tcPr>
            <w:tcW w:w="556" w:type="pct"/>
          </w:tcPr>
          <w:p w:rsidR="00A817FB" w:rsidRPr="00A33E29" w:rsidRDefault="00A817FB" w:rsidP="003A5B5F">
            <w:pPr>
              <w:jc w:val="center"/>
              <w:rPr>
                <w:sz w:val="14"/>
                <w:szCs w:val="14"/>
              </w:rPr>
            </w:pPr>
            <w:r w:rsidRPr="00A33E29">
              <w:rPr>
                <w:sz w:val="14"/>
                <w:szCs w:val="14"/>
              </w:rPr>
              <w:t>-0.184</w:t>
            </w:r>
          </w:p>
          <w:p w:rsidR="00A817FB" w:rsidRPr="00A33E29" w:rsidRDefault="00A817FB" w:rsidP="003A5B5F">
            <w:pPr>
              <w:jc w:val="center"/>
              <w:rPr>
                <w:sz w:val="14"/>
                <w:szCs w:val="14"/>
              </w:rPr>
            </w:pPr>
            <w:r w:rsidRPr="00A33E29">
              <w:rPr>
                <w:sz w:val="14"/>
                <w:szCs w:val="14"/>
              </w:rPr>
              <w:t>(0.11)</w:t>
            </w:r>
          </w:p>
        </w:tc>
        <w:tc>
          <w:tcPr>
            <w:tcW w:w="556" w:type="pct"/>
          </w:tcPr>
          <w:p w:rsidR="00A817FB" w:rsidRPr="00A33E29" w:rsidRDefault="00A817FB" w:rsidP="003A5B5F">
            <w:pPr>
              <w:jc w:val="center"/>
              <w:rPr>
                <w:sz w:val="14"/>
                <w:szCs w:val="14"/>
              </w:rPr>
            </w:pPr>
            <w:r w:rsidRPr="00A33E29">
              <w:rPr>
                <w:sz w:val="14"/>
                <w:szCs w:val="14"/>
              </w:rPr>
              <w:t>-0.03</w:t>
            </w:r>
          </w:p>
          <w:p w:rsidR="00A817FB" w:rsidRPr="00A33E29" w:rsidRDefault="00A817FB" w:rsidP="003A5B5F">
            <w:pPr>
              <w:jc w:val="center"/>
              <w:rPr>
                <w:sz w:val="14"/>
                <w:szCs w:val="14"/>
              </w:rPr>
            </w:pPr>
            <w:r w:rsidRPr="00A33E29">
              <w:rPr>
                <w:sz w:val="14"/>
                <w:szCs w:val="14"/>
              </w:rPr>
              <w:t>(0.79)</w:t>
            </w:r>
          </w:p>
        </w:tc>
        <w:tc>
          <w:tcPr>
            <w:tcW w:w="556" w:type="pct"/>
          </w:tcPr>
          <w:p w:rsidR="00A817FB" w:rsidRPr="00A33E29" w:rsidRDefault="00A817FB" w:rsidP="003A5B5F">
            <w:pPr>
              <w:jc w:val="center"/>
              <w:rPr>
                <w:b/>
                <w:sz w:val="14"/>
                <w:szCs w:val="14"/>
              </w:rPr>
            </w:pPr>
            <w:r w:rsidRPr="00A33E29">
              <w:rPr>
                <w:b/>
                <w:sz w:val="14"/>
                <w:szCs w:val="14"/>
              </w:rPr>
              <w:t>-0.240</w:t>
            </w:r>
          </w:p>
          <w:p w:rsidR="00A817FB" w:rsidRPr="00A33E29" w:rsidRDefault="00A817FB" w:rsidP="003A5B5F">
            <w:pPr>
              <w:jc w:val="center"/>
              <w:rPr>
                <w:b/>
                <w:sz w:val="14"/>
                <w:szCs w:val="14"/>
              </w:rPr>
            </w:pPr>
            <w:r w:rsidRPr="00A33E29">
              <w:rPr>
                <w:b/>
                <w:sz w:val="14"/>
                <w:szCs w:val="14"/>
              </w:rPr>
              <w:t>(0.04)</w:t>
            </w:r>
          </w:p>
        </w:tc>
        <w:tc>
          <w:tcPr>
            <w:tcW w:w="552" w:type="pct"/>
          </w:tcPr>
          <w:p w:rsidR="00A817FB" w:rsidRPr="00A33E29" w:rsidRDefault="00A817FB" w:rsidP="003A5B5F">
            <w:pPr>
              <w:jc w:val="center"/>
              <w:rPr>
                <w:sz w:val="14"/>
                <w:szCs w:val="14"/>
              </w:rPr>
            </w:pPr>
            <w:r w:rsidRPr="00A33E29">
              <w:rPr>
                <w:sz w:val="14"/>
                <w:szCs w:val="14"/>
              </w:rPr>
              <w:t>-0.08</w:t>
            </w:r>
          </w:p>
          <w:p w:rsidR="00A817FB" w:rsidRPr="00A33E29" w:rsidRDefault="00A817FB" w:rsidP="003A5B5F">
            <w:pPr>
              <w:jc w:val="center"/>
              <w:rPr>
                <w:sz w:val="14"/>
                <w:szCs w:val="14"/>
              </w:rPr>
            </w:pPr>
            <w:r w:rsidRPr="00A33E29">
              <w:rPr>
                <w:sz w:val="14"/>
                <w:szCs w:val="14"/>
              </w:rPr>
              <w:t>(0.51)</w:t>
            </w:r>
          </w:p>
        </w:tc>
      </w:tr>
      <w:tr w:rsidR="00A817FB" w:rsidRPr="00A33E29" w:rsidTr="003A5B5F">
        <w:tc>
          <w:tcPr>
            <w:tcW w:w="556" w:type="pct"/>
          </w:tcPr>
          <w:p w:rsidR="00A817FB" w:rsidRPr="00A33E29" w:rsidRDefault="00A817FB" w:rsidP="003A5B5F">
            <w:pPr>
              <w:jc w:val="center"/>
              <w:rPr>
                <w:b/>
                <w:sz w:val="14"/>
                <w:szCs w:val="14"/>
              </w:rPr>
            </w:pPr>
            <w:r w:rsidRPr="00A33E29">
              <w:rPr>
                <w:b/>
                <w:sz w:val="14"/>
                <w:szCs w:val="14"/>
              </w:rPr>
              <w:t>HML</w:t>
            </w:r>
          </w:p>
        </w:tc>
        <w:tc>
          <w:tcPr>
            <w:tcW w:w="556" w:type="pct"/>
          </w:tcPr>
          <w:p w:rsidR="00A817FB" w:rsidRPr="00A33E29" w:rsidRDefault="00A817FB" w:rsidP="003A5B5F">
            <w:pPr>
              <w:jc w:val="center"/>
              <w:rPr>
                <w:sz w:val="14"/>
                <w:szCs w:val="14"/>
              </w:rPr>
            </w:pPr>
            <w:r w:rsidRPr="00A33E29">
              <w:rPr>
                <w:sz w:val="14"/>
                <w:szCs w:val="14"/>
              </w:rPr>
              <w:t>-0.120</w:t>
            </w:r>
          </w:p>
          <w:p w:rsidR="00A817FB" w:rsidRPr="00A33E29" w:rsidRDefault="00A817FB" w:rsidP="003A5B5F">
            <w:pPr>
              <w:jc w:val="center"/>
              <w:rPr>
                <w:sz w:val="14"/>
                <w:szCs w:val="14"/>
              </w:rPr>
            </w:pPr>
            <w:r w:rsidRPr="00A33E29">
              <w:rPr>
                <w:sz w:val="14"/>
                <w:szCs w:val="14"/>
              </w:rPr>
              <w:t xml:space="preserve"> (0.29)</w:t>
            </w:r>
          </w:p>
        </w:tc>
        <w:tc>
          <w:tcPr>
            <w:tcW w:w="556" w:type="pct"/>
          </w:tcPr>
          <w:p w:rsidR="00A817FB" w:rsidRPr="00A33E29" w:rsidRDefault="00A817FB" w:rsidP="003A5B5F">
            <w:pPr>
              <w:jc w:val="center"/>
              <w:rPr>
                <w:sz w:val="14"/>
                <w:szCs w:val="14"/>
              </w:rPr>
            </w:pPr>
            <w:r w:rsidRPr="00A33E29">
              <w:rPr>
                <w:sz w:val="14"/>
                <w:szCs w:val="14"/>
              </w:rPr>
              <w:t>-0.153</w:t>
            </w:r>
          </w:p>
          <w:p w:rsidR="00A817FB" w:rsidRPr="00A33E29" w:rsidRDefault="00A817FB" w:rsidP="003A5B5F">
            <w:pPr>
              <w:jc w:val="center"/>
              <w:rPr>
                <w:sz w:val="14"/>
                <w:szCs w:val="14"/>
              </w:rPr>
            </w:pPr>
            <w:r w:rsidRPr="00A33E29">
              <w:rPr>
                <w:sz w:val="14"/>
                <w:szCs w:val="14"/>
              </w:rPr>
              <w:t>(0.18)</w:t>
            </w:r>
          </w:p>
        </w:tc>
        <w:tc>
          <w:tcPr>
            <w:tcW w:w="556" w:type="pct"/>
          </w:tcPr>
          <w:p w:rsidR="00A817FB" w:rsidRPr="00A33E29" w:rsidRDefault="00A817FB" w:rsidP="003A5B5F">
            <w:pPr>
              <w:jc w:val="center"/>
              <w:rPr>
                <w:sz w:val="14"/>
                <w:szCs w:val="14"/>
              </w:rPr>
            </w:pPr>
            <w:r w:rsidRPr="00A33E29">
              <w:rPr>
                <w:sz w:val="14"/>
                <w:szCs w:val="14"/>
              </w:rPr>
              <w:t>-0.137</w:t>
            </w:r>
          </w:p>
          <w:p w:rsidR="00A817FB" w:rsidRPr="00A33E29" w:rsidRDefault="00A817FB" w:rsidP="003A5B5F">
            <w:pPr>
              <w:jc w:val="center"/>
              <w:rPr>
                <w:sz w:val="14"/>
                <w:szCs w:val="14"/>
              </w:rPr>
            </w:pPr>
            <w:r w:rsidRPr="00A33E29">
              <w:rPr>
                <w:sz w:val="14"/>
                <w:szCs w:val="14"/>
              </w:rPr>
              <w:t xml:space="preserve"> (0.23)</w:t>
            </w:r>
          </w:p>
        </w:tc>
        <w:tc>
          <w:tcPr>
            <w:tcW w:w="556" w:type="pct"/>
          </w:tcPr>
          <w:p w:rsidR="00A817FB" w:rsidRPr="00A33E29" w:rsidRDefault="00A817FB" w:rsidP="003A5B5F">
            <w:pPr>
              <w:jc w:val="center"/>
              <w:rPr>
                <w:sz w:val="14"/>
                <w:szCs w:val="14"/>
              </w:rPr>
            </w:pPr>
            <w:r w:rsidRPr="00A33E29">
              <w:rPr>
                <w:sz w:val="14"/>
                <w:szCs w:val="14"/>
              </w:rPr>
              <w:t>0.070</w:t>
            </w:r>
          </w:p>
          <w:p w:rsidR="00A817FB" w:rsidRPr="00A33E29" w:rsidRDefault="00A817FB" w:rsidP="003A5B5F">
            <w:pPr>
              <w:jc w:val="center"/>
              <w:rPr>
                <w:sz w:val="14"/>
                <w:szCs w:val="14"/>
              </w:rPr>
            </w:pPr>
            <w:r w:rsidRPr="00A33E29">
              <w:rPr>
                <w:sz w:val="14"/>
                <w:szCs w:val="14"/>
              </w:rPr>
              <w:t>(0.54)</w:t>
            </w:r>
          </w:p>
        </w:tc>
        <w:tc>
          <w:tcPr>
            <w:tcW w:w="556" w:type="pct"/>
          </w:tcPr>
          <w:p w:rsidR="00A817FB" w:rsidRPr="00A33E29" w:rsidRDefault="00A817FB" w:rsidP="003A5B5F">
            <w:pPr>
              <w:jc w:val="center"/>
              <w:rPr>
                <w:sz w:val="14"/>
                <w:szCs w:val="14"/>
              </w:rPr>
            </w:pPr>
            <w:r w:rsidRPr="00A33E29">
              <w:rPr>
                <w:sz w:val="14"/>
                <w:szCs w:val="14"/>
              </w:rPr>
              <w:t>0.015</w:t>
            </w:r>
          </w:p>
          <w:p w:rsidR="00A817FB" w:rsidRPr="00A33E29" w:rsidRDefault="00A817FB" w:rsidP="003A5B5F">
            <w:pPr>
              <w:jc w:val="center"/>
              <w:rPr>
                <w:sz w:val="14"/>
                <w:szCs w:val="14"/>
              </w:rPr>
            </w:pPr>
            <w:r w:rsidRPr="00A33E29">
              <w:rPr>
                <w:sz w:val="14"/>
                <w:szCs w:val="14"/>
              </w:rPr>
              <w:t>(0.89)</w:t>
            </w:r>
          </w:p>
        </w:tc>
        <w:tc>
          <w:tcPr>
            <w:tcW w:w="556" w:type="pct"/>
          </w:tcPr>
          <w:p w:rsidR="00A817FB" w:rsidRPr="00A33E29" w:rsidRDefault="00A817FB" w:rsidP="003A5B5F">
            <w:pPr>
              <w:jc w:val="center"/>
              <w:rPr>
                <w:sz w:val="14"/>
                <w:szCs w:val="14"/>
              </w:rPr>
            </w:pPr>
            <w:r w:rsidRPr="00A33E29">
              <w:rPr>
                <w:sz w:val="14"/>
                <w:szCs w:val="14"/>
              </w:rPr>
              <w:t>0.025</w:t>
            </w:r>
          </w:p>
          <w:p w:rsidR="00A817FB" w:rsidRPr="00A33E29" w:rsidRDefault="00A817FB" w:rsidP="003A5B5F">
            <w:pPr>
              <w:jc w:val="center"/>
              <w:rPr>
                <w:sz w:val="14"/>
                <w:szCs w:val="14"/>
              </w:rPr>
            </w:pPr>
            <w:r w:rsidRPr="00A33E29">
              <w:rPr>
                <w:sz w:val="14"/>
                <w:szCs w:val="14"/>
              </w:rPr>
              <w:t>(0.82)</w:t>
            </w:r>
          </w:p>
        </w:tc>
        <w:tc>
          <w:tcPr>
            <w:tcW w:w="556" w:type="pct"/>
          </w:tcPr>
          <w:p w:rsidR="00A817FB" w:rsidRPr="00A33E29" w:rsidRDefault="00A817FB" w:rsidP="003A5B5F">
            <w:pPr>
              <w:jc w:val="center"/>
              <w:rPr>
                <w:sz w:val="14"/>
                <w:szCs w:val="14"/>
              </w:rPr>
            </w:pPr>
            <w:r w:rsidRPr="00A33E29">
              <w:rPr>
                <w:sz w:val="14"/>
                <w:szCs w:val="14"/>
              </w:rPr>
              <w:t>0.126</w:t>
            </w:r>
          </w:p>
          <w:p w:rsidR="00A817FB" w:rsidRPr="00A33E29" w:rsidRDefault="00A817FB" w:rsidP="003A5B5F">
            <w:pPr>
              <w:jc w:val="center"/>
              <w:rPr>
                <w:sz w:val="14"/>
                <w:szCs w:val="14"/>
              </w:rPr>
            </w:pPr>
            <w:r w:rsidRPr="00A33E29">
              <w:rPr>
                <w:sz w:val="14"/>
                <w:szCs w:val="14"/>
              </w:rPr>
              <w:t>(0.27)</w:t>
            </w:r>
          </w:p>
        </w:tc>
        <w:tc>
          <w:tcPr>
            <w:tcW w:w="552" w:type="pct"/>
          </w:tcPr>
          <w:p w:rsidR="00A817FB" w:rsidRPr="00A33E29" w:rsidRDefault="00A817FB" w:rsidP="003A5B5F">
            <w:pPr>
              <w:jc w:val="center"/>
              <w:rPr>
                <w:sz w:val="14"/>
                <w:szCs w:val="14"/>
              </w:rPr>
            </w:pPr>
            <w:r w:rsidRPr="00A33E29">
              <w:rPr>
                <w:sz w:val="14"/>
                <w:szCs w:val="14"/>
              </w:rPr>
              <w:t>-0.154</w:t>
            </w:r>
          </w:p>
          <w:p w:rsidR="00A817FB" w:rsidRPr="00A33E29" w:rsidRDefault="00A817FB" w:rsidP="003A5B5F">
            <w:pPr>
              <w:jc w:val="center"/>
              <w:rPr>
                <w:sz w:val="14"/>
                <w:szCs w:val="14"/>
              </w:rPr>
            </w:pPr>
            <w:r w:rsidRPr="00A33E29">
              <w:rPr>
                <w:sz w:val="14"/>
                <w:szCs w:val="14"/>
              </w:rPr>
              <w:t>(0.18)</w:t>
            </w:r>
          </w:p>
        </w:tc>
      </w:tr>
      <w:tr w:rsidR="00A817FB" w:rsidRPr="00A33E29" w:rsidTr="003A5B5F">
        <w:tc>
          <w:tcPr>
            <w:tcW w:w="556" w:type="pct"/>
          </w:tcPr>
          <w:p w:rsidR="00A817FB" w:rsidRPr="00A33E29" w:rsidRDefault="00A817FB" w:rsidP="003A5B5F">
            <w:pPr>
              <w:jc w:val="center"/>
              <w:rPr>
                <w:b/>
                <w:sz w:val="14"/>
                <w:szCs w:val="14"/>
              </w:rPr>
            </w:pPr>
            <w:r w:rsidRPr="00A33E29">
              <w:rPr>
                <w:b/>
                <w:sz w:val="14"/>
                <w:szCs w:val="14"/>
              </w:rPr>
              <w:t>MOM</w:t>
            </w:r>
          </w:p>
        </w:tc>
        <w:tc>
          <w:tcPr>
            <w:tcW w:w="556" w:type="pct"/>
          </w:tcPr>
          <w:p w:rsidR="00A817FB" w:rsidRPr="00A33E29" w:rsidRDefault="00A817FB" w:rsidP="003A5B5F">
            <w:pPr>
              <w:jc w:val="center"/>
              <w:rPr>
                <w:sz w:val="14"/>
                <w:szCs w:val="14"/>
              </w:rPr>
            </w:pPr>
            <w:r w:rsidRPr="00A33E29">
              <w:rPr>
                <w:sz w:val="14"/>
                <w:szCs w:val="14"/>
              </w:rPr>
              <w:t>0.050</w:t>
            </w:r>
          </w:p>
          <w:p w:rsidR="00A817FB" w:rsidRPr="00A33E29" w:rsidRDefault="00A817FB" w:rsidP="003A5B5F">
            <w:pPr>
              <w:jc w:val="center"/>
              <w:rPr>
                <w:sz w:val="14"/>
                <w:szCs w:val="14"/>
              </w:rPr>
            </w:pPr>
            <w:r w:rsidRPr="00A33E29">
              <w:rPr>
                <w:sz w:val="14"/>
                <w:szCs w:val="14"/>
              </w:rPr>
              <w:t xml:space="preserve"> (0.66)</w:t>
            </w:r>
          </w:p>
        </w:tc>
        <w:tc>
          <w:tcPr>
            <w:tcW w:w="556" w:type="pct"/>
          </w:tcPr>
          <w:p w:rsidR="00A817FB" w:rsidRPr="00A33E29" w:rsidRDefault="00A817FB" w:rsidP="003A5B5F">
            <w:pPr>
              <w:jc w:val="center"/>
              <w:rPr>
                <w:sz w:val="14"/>
                <w:szCs w:val="14"/>
              </w:rPr>
            </w:pPr>
            <w:r w:rsidRPr="00A33E29">
              <w:rPr>
                <w:sz w:val="14"/>
                <w:szCs w:val="14"/>
              </w:rPr>
              <w:t>0.040</w:t>
            </w:r>
          </w:p>
          <w:p w:rsidR="00A817FB" w:rsidRPr="00A33E29" w:rsidRDefault="00A817FB" w:rsidP="003A5B5F">
            <w:pPr>
              <w:jc w:val="center"/>
              <w:rPr>
                <w:sz w:val="14"/>
                <w:szCs w:val="14"/>
              </w:rPr>
            </w:pPr>
            <w:r w:rsidRPr="00A33E29">
              <w:rPr>
                <w:sz w:val="14"/>
                <w:szCs w:val="14"/>
              </w:rPr>
              <w:t>(0.72)</w:t>
            </w:r>
          </w:p>
        </w:tc>
        <w:tc>
          <w:tcPr>
            <w:tcW w:w="556" w:type="pct"/>
          </w:tcPr>
          <w:p w:rsidR="00A817FB" w:rsidRPr="00A33E29" w:rsidRDefault="00A817FB" w:rsidP="003A5B5F">
            <w:pPr>
              <w:jc w:val="center"/>
              <w:rPr>
                <w:sz w:val="14"/>
                <w:szCs w:val="14"/>
              </w:rPr>
            </w:pPr>
            <w:r w:rsidRPr="00A33E29">
              <w:rPr>
                <w:sz w:val="14"/>
                <w:szCs w:val="14"/>
              </w:rPr>
              <w:t>0.071</w:t>
            </w:r>
          </w:p>
          <w:p w:rsidR="00A817FB" w:rsidRPr="00A33E29" w:rsidRDefault="00A817FB" w:rsidP="003A5B5F">
            <w:pPr>
              <w:jc w:val="center"/>
              <w:rPr>
                <w:sz w:val="14"/>
                <w:szCs w:val="14"/>
              </w:rPr>
            </w:pPr>
            <w:r w:rsidRPr="00A33E29">
              <w:rPr>
                <w:sz w:val="14"/>
                <w:szCs w:val="14"/>
              </w:rPr>
              <w:t xml:space="preserve"> (0.53)</w:t>
            </w:r>
          </w:p>
        </w:tc>
        <w:tc>
          <w:tcPr>
            <w:tcW w:w="556" w:type="pct"/>
          </w:tcPr>
          <w:p w:rsidR="00A817FB" w:rsidRPr="00A33E29" w:rsidRDefault="00A817FB" w:rsidP="003A5B5F">
            <w:pPr>
              <w:jc w:val="center"/>
              <w:rPr>
                <w:sz w:val="14"/>
                <w:szCs w:val="14"/>
              </w:rPr>
            </w:pPr>
            <w:r w:rsidRPr="00A33E29">
              <w:rPr>
                <w:sz w:val="14"/>
                <w:szCs w:val="14"/>
              </w:rPr>
              <w:t>-0.03</w:t>
            </w:r>
          </w:p>
          <w:p w:rsidR="00A817FB" w:rsidRPr="00A33E29" w:rsidRDefault="00A817FB" w:rsidP="003A5B5F">
            <w:pPr>
              <w:jc w:val="center"/>
              <w:rPr>
                <w:sz w:val="14"/>
                <w:szCs w:val="14"/>
              </w:rPr>
            </w:pPr>
            <w:r w:rsidRPr="00A33E29">
              <w:rPr>
                <w:sz w:val="14"/>
                <w:szCs w:val="14"/>
              </w:rPr>
              <w:t>(0.77)</w:t>
            </w:r>
          </w:p>
        </w:tc>
        <w:tc>
          <w:tcPr>
            <w:tcW w:w="556" w:type="pct"/>
          </w:tcPr>
          <w:p w:rsidR="00A817FB" w:rsidRPr="00A33E29" w:rsidRDefault="00A817FB" w:rsidP="003A5B5F">
            <w:pPr>
              <w:jc w:val="center"/>
              <w:rPr>
                <w:sz w:val="14"/>
                <w:szCs w:val="14"/>
              </w:rPr>
            </w:pPr>
            <w:r w:rsidRPr="00A33E29">
              <w:rPr>
                <w:sz w:val="14"/>
                <w:szCs w:val="14"/>
              </w:rPr>
              <w:t>0.018</w:t>
            </w:r>
          </w:p>
          <w:p w:rsidR="00A817FB" w:rsidRPr="00A33E29" w:rsidRDefault="00A817FB" w:rsidP="003A5B5F">
            <w:pPr>
              <w:jc w:val="center"/>
              <w:rPr>
                <w:sz w:val="14"/>
                <w:szCs w:val="14"/>
              </w:rPr>
            </w:pPr>
            <w:r w:rsidRPr="00A33E29">
              <w:rPr>
                <w:sz w:val="14"/>
                <w:szCs w:val="14"/>
              </w:rPr>
              <w:t>(0.86)</w:t>
            </w:r>
          </w:p>
        </w:tc>
        <w:tc>
          <w:tcPr>
            <w:tcW w:w="556" w:type="pct"/>
          </w:tcPr>
          <w:p w:rsidR="00A817FB" w:rsidRPr="00A33E29" w:rsidRDefault="00A817FB" w:rsidP="003A5B5F">
            <w:pPr>
              <w:jc w:val="center"/>
              <w:rPr>
                <w:sz w:val="14"/>
                <w:szCs w:val="14"/>
              </w:rPr>
            </w:pPr>
            <w:r w:rsidRPr="00A33E29">
              <w:rPr>
                <w:sz w:val="14"/>
                <w:szCs w:val="14"/>
              </w:rPr>
              <w:t>0.039</w:t>
            </w:r>
          </w:p>
          <w:p w:rsidR="00A817FB" w:rsidRPr="00A33E29" w:rsidRDefault="00A817FB" w:rsidP="003A5B5F">
            <w:pPr>
              <w:jc w:val="center"/>
              <w:rPr>
                <w:sz w:val="14"/>
                <w:szCs w:val="14"/>
              </w:rPr>
            </w:pPr>
            <w:r w:rsidRPr="00A33E29">
              <w:rPr>
                <w:sz w:val="14"/>
                <w:szCs w:val="14"/>
              </w:rPr>
              <w:t>(0.73)</w:t>
            </w:r>
          </w:p>
        </w:tc>
        <w:tc>
          <w:tcPr>
            <w:tcW w:w="556" w:type="pct"/>
          </w:tcPr>
          <w:p w:rsidR="00A817FB" w:rsidRPr="00A33E29" w:rsidRDefault="00A817FB" w:rsidP="003A5B5F">
            <w:pPr>
              <w:jc w:val="center"/>
              <w:rPr>
                <w:sz w:val="14"/>
                <w:szCs w:val="14"/>
              </w:rPr>
            </w:pPr>
            <w:r w:rsidRPr="00A33E29">
              <w:rPr>
                <w:sz w:val="14"/>
                <w:szCs w:val="14"/>
              </w:rPr>
              <w:t>0.134</w:t>
            </w:r>
          </w:p>
          <w:p w:rsidR="00A817FB" w:rsidRPr="00A33E29" w:rsidRDefault="00A817FB" w:rsidP="003A5B5F">
            <w:pPr>
              <w:jc w:val="center"/>
              <w:rPr>
                <w:sz w:val="14"/>
                <w:szCs w:val="14"/>
              </w:rPr>
            </w:pPr>
            <w:r w:rsidRPr="00A33E29">
              <w:rPr>
                <w:sz w:val="14"/>
                <w:szCs w:val="14"/>
              </w:rPr>
              <w:t>(0.24)</w:t>
            </w:r>
          </w:p>
        </w:tc>
        <w:tc>
          <w:tcPr>
            <w:tcW w:w="552" w:type="pct"/>
          </w:tcPr>
          <w:p w:rsidR="00A817FB" w:rsidRPr="00A33E29" w:rsidRDefault="00A817FB" w:rsidP="003A5B5F">
            <w:pPr>
              <w:jc w:val="center"/>
              <w:rPr>
                <w:sz w:val="14"/>
                <w:szCs w:val="14"/>
              </w:rPr>
            </w:pPr>
            <w:r w:rsidRPr="00A33E29">
              <w:rPr>
                <w:sz w:val="14"/>
                <w:szCs w:val="14"/>
              </w:rPr>
              <w:t>0.061</w:t>
            </w:r>
          </w:p>
          <w:p w:rsidR="00A817FB" w:rsidRPr="00A33E29" w:rsidRDefault="00A817FB" w:rsidP="003A5B5F">
            <w:pPr>
              <w:jc w:val="center"/>
              <w:rPr>
                <w:sz w:val="14"/>
                <w:szCs w:val="14"/>
              </w:rPr>
            </w:pPr>
            <w:r w:rsidRPr="00A33E29">
              <w:rPr>
                <w:sz w:val="14"/>
                <w:szCs w:val="14"/>
              </w:rPr>
              <w:t>(0.59)</w:t>
            </w:r>
          </w:p>
        </w:tc>
      </w:tr>
      <w:tr w:rsidR="00A817FB" w:rsidRPr="00A33E29" w:rsidTr="003A5B5F">
        <w:tc>
          <w:tcPr>
            <w:tcW w:w="556" w:type="pct"/>
          </w:tcPr>
          <w:p w:rsidR="00A817FB" w:rsidRPr="00A33E29" w:rsidRDefault="00A817FB" w:rsidP="003A5B5F">
            <w:pPr>
              <w:jc w:val="center"/>
              <w:rPr>
                <w:b/>
                <w:sz w:val="14"/>
                <w:szCs w:val="14"/>
              </w:rPr>
            </w:pPr>
            <w:r w:rsidRPr="00A33E29">
              <w:rPr>
                <w:b/>
                <w:sz w:val="14"/>
                <w:szCs w:val="14"/>
              </w:rPr>
              <w:t>SD</w:t>
            </w:r>
          </w:p>
        </w:tc>
        <w:tc>
          <w:tcPr>
            <w:tcW w:w="556" w:type="pct"/>
          </w:tcPr>
          <w:p w:rsidR="00A817FB" w:rsidRPr="00A33E29" w:rsidRDefault="00A817FB" w:rsidP="003A5B5F">
            <w:pPr>
              <w:jc w:val="center"/>
              <w:rPr>
                <w:b/>
                <w:sz w:val="14"/>
                <w:szCs w:val="14"/>
              </w:rPr>
            </w:pPr>
            <w:r w:rsidRPr="00A33E29">
              <w:rPr>
                <w:b/>
                <w:sz w:val="14"/>
                <w:szCs w:val="14"/>
              </w:rPr>
              <w:t>-0.327</w:t>
            </w:r>
          </w:p>
          <w:p w:rsidR="00A817FB" w:rsidRPr="00A33E29" w:rsidRDefault="00A817FB" w:rsidP="003A5B5F">
            <w:pPr>
              <w:jc w:val="center"/>
              <w:rPr>
                <w:b/>
                <w:sz w:val="14"/>
                <w:szCs w:val="14"/>
              </w:rPr>
            </w:pPr>
            <w:r w:rsidRPr="00A33E29">
              <w:rPr>
                <w:b/>
                <w:sz w:val="14"/>
                <w:szCs w:val="14"/>
              </w:rPr>
              <w:t xml:space="preserve"> (0.00)</w:t>
            </w:r>
          </w:p>
        </w:tc>
        <w:tc>
          <w:tcPr>
            <w:tcW w:w="556" w:type="pct"/>
          </w:tcPr>
          <w:p w:rsidR="00A817FB" w:rsidRPr="00A33E29" w:rsidRDefault="00A817FB" w:rsidP="003A5B5F">
            <w:pPr>
              <w:jc w:val="center"/>
              <w:rPr>
                <w:sz w:val="14"/>
                <w:szCs w:val="14"/>
              </w:rPr>
            </w:pPr>
            <w:r w:rsidRPr="00A33E29">
              <w:rPr>
                <w:sz w:val="14"/>
                <w:szCs w:val="14"/>
              </w:rPr>
              <w:t>0.059</w:t>
            </w:r>
          </w:p>
          <w:p w:rsidR="00A817FB" w:rsidRPr="00A33E29" w:rsidRDefault="00A817FB" w:rsidP="003A5B5F">
            <w:pPr>
              <w:jc w:val="center"/>
              <w:rPr>
                <w:sz w:val="14"/>
                <w:szCs w:val="14"/>
              </w:rPr>
            </w:pPr>
            <w:r w:rsidRPr="00A33E29">
              <w:rPr>
                <w:sz w:val="14"/>
                <w:szCs w:val="14"/>
              </w:rPr>
              <w:t>(0.60)</w:t>
            </w:r>
          </w:p>
        </w:tc>
        <w:tc>
          <w:tcPr>
            <w:tcW w:w="556" w:type="pct"/>
          </w:tcPr>
          <w:p w:rsidR="00A817FB" w:rsidRPr="00A33E29" w:rsidRDefault="00A817FB" w:rsidP="003A5B5F">
            <w:pPr>
              <w:jc w:val="center"/>
              <w:rPr>
                <w:b/>
                <w:sz w:val="14"/>
                <w:szCs w:val="14"/>
              </w:rPr>
            </w:pPr>
            <w:r w:rsidRPr="00A33E29">
              <w:rPr>
                <w:b/>
                <w:sz w:val="14"/>
                <w:szCs w:val="14"/>
              </w:rPr>
              <w:t>-0.200</w:t>
            </w:r>
          </w:p>
          <w:p w:rsidR="00A817FB" w:rsidRPr="00A33E29" w:rsidRDefault="00A817FB" w:rsidP="003A5B5F">
            <w:pPr>
              <w:jc w:val="center"/>
              <w:rPr>
                <w:b/>
                <w:sz w:val="14"/>
                <w:szCs w:val="14"/>
              </w:rPr>
            </w:pPr>
            <w:r w:rsidRPr="00A33E29">
              <w:rPr>
                <w:b/>
                <w:sz w:val="14"/>
                <w:szCs w:val="14"/>
              </w:rPr>
              <w:t xml:space="preserve"> (0.08)</w:t>
            </w:r>
          </w:p>
        </w:tc>
        <w:tc>
          <w:tcPr>
            <w:tcW w:w="556" w:type="pct"/>
          </w:tcPr>
          <w:p w:rsidR="00A817FB" w:rsidRPr="00A33E29" w:rsidRDefault="00A817FB" w:rsidP="003A5B5F">
            <w:pPr>
              <w:jc w:val="center"/>
              <w:rPr>
                <w:sz w:val="14"/>
                <w:szCs w:val="14"/>
              </w:rPr>
            </w:pPr>
            <w:r w:rsidRPr="00A33E29">
              <w:rPr>
                <w:sz w:val="14"/>
                <w:szCs w:val="14"/>
              </w:rPr>
              <w:t>0.106</w:t>
            </w:r>
          </w:p>
          <w:p w:rsidR="00A817FB" w:rsidRPr="00A33E29" w:rsidRDefault="00A817FB" w:rsidP="003A5B5F">
            <w:pPr>
              <w:jc w:val="center"/>
              <w:rPr>
                <w:sz w:val="14"/>
                <w:szCs w:val="14"/>
              </w:rPr>
            </w:pPr>
            <w:r w:rsidRPr="00A33E29">
              <w:rPr>
                <w:sz w:val="14"/>
                <w:szCs w:val="14"/>
              </w:rPr>
              <w:t>(0.35)</w:t>
            </w:r>
          </w:p>
        </w:tc>
        <w:tc>
          <w:tcPr>
            <w:tcW w:w="556" w:type="pct"/>
          </w:tcPr>
          <w:p w:rsidR="00A817FB" w:rsidRPr="00A33E29" w:rsidRDefault="00A817FB" w:rsidP="003A5B5F">
            <w:pPr>
              <w:jc w:val="center"/>
              <w:rPr>
                <w:b/>
                <w:sz w:val="14"/>
                <w:szCs w:val="14"/>
              </w:rPr>
            </w:pPr>
            <w:r w:rsidRPr="00A33E29">
              <w:rPr>
                <w:b/>
                <w:sz w:val="14"/>
                <w:szCs w:val="14"/>
              </w:rPr>
              <w:t>-0.464</w:t>
            </w:r>
          </w:p>
          <w:p w:rsidR="00A817FB" w:rsidRPr="00A33E29" w:rsidRDefault="00A817FB" w:rsidP="003A5B5F">
            <w:pPr>
              <w:jc w:val="center"/>
              <w:rPr>
                <w:sz w:val="14"/>
                <w:szCs w:val="14"/>
              </w:rPr>
            </w:pPr>
            <w:r w:rsidRPr="00A33E29">
              <w:rPr>
                <w:b/>
                <w:sz w:val="14"/>
                <w:szCs w:val="14"/>
              </w:rPr>
              <w:t>(0.00)</w:t>
            </w:r>
          </w:p>
        </w:tc>
        <w:tc>
          <w:tcPr>
            <w:tcW w:w="556" w:type="pct"/>
          </w:tcPr>
          <w:p w:rsidR="00A817FB" w:rsidRPr="00A33E29" w:rsidRDefault="00A817FB" w:rsidP="003A5B5F">
            <w:pPr>
              <w:jc w:val="center"/>
              <w:rPr>
                <w:sz w:val="14"/>
                <w:szCs w:val="14"/>
              </w:rPr>
            </w:pPr>
            <w:r w:rsidRPr="00A33E29">
              <w:rPr>
                <w:sz w:val="14"/>
                <w:szCs w:val="14"/>
              </w:rPr>
              <w:t>-0.01</w:t>
            </w:r>
          </w:p>
          <w:p w:rsidR="00A817FB" w:rsidRPr="00A33E29" w:rsidRDefault="00A817FB" w:rsidP="003A5B5F">
            <w:pPr>
              <w:jc w:val="center"/>
              <w:rPr>
                <w:sz w:val="14"/>
                <w:szCs w:val="14"/>
              </w:rPr>
            </w:pPr>
            <w:r w:rsidRPr="00A33E29">
              <w:rPr>
                <w:sz w:val="14"/>
                <w:szCs w:val="14"/>
              </w:rPr>
              <w:t>(0.39)</w:t>
            </w:r>
          </w:p>
        </w:tc>
        <w:tc>
          <w:tcPr>
            <w:tcW w:w="556" w:type="pct"/>
          </w:tcPr>
          <w:p w:rsidR="00A817FB" w:rsidRPr="00A33E29" w:rsidRDefault="00A817FB" w:rsidP="003A5B5F">
            <w:pPr>
              <w:jc w:val="center"/>
              <w:rPr>
                <w:b/>
                <w:sz w:val="14"/>
                <w:szCs w:val="14"/>
              </w:rPr>
            </w:pPr>
            <w:r w:rsidRPr="00A33E29">
              <w:rPr>
                <w:b/>
                <w:sz w:val="14"/>
                <w:szCs w:val="14"/>
              </w:rPr>
              <w:t>-0.329</w:t>
            </w:r>
          </w:p>
          <w:p w:rsidR="00A817FB" w:rsidRPr="00A33E29" w:rsidRDefault="00A817FB" w:rsidP="003A5B5F">
            <w:pPr>
              <w:jc w:val="center"/>
              <w:rPr>
                <w:sz w:val="14"/>
                <w:szCs w:val="14"/>
              </w:rPr>
            </w:pPr>
            <w:r w:rsidRPr="00A33E29">
              <w:rPr>
                <w:b/>
                <w:sz w:val="14"/>
                <w:szCs w:val="14"/>
              </w:rPr>
              <w:t>(0.00)</w:t>
            </w:r>
          </w:p>
        </w:tc>
        <w:tc>
          <w:tcPr>
            <w:tcW w:w="552" w:type="pct"/>
          </w:tcPr>
          <w:p w:rsidR="00A817FB" w:rsidRPr="00A33E29" w:rsidRDefault="00A817FB" w:rsidP="003A5B5F">
            <w:pPr>
              <w:jc w:val="center"/>
              <w:rPr>
                <w:b/>
                <w:sz w:val="14"/>
                <w:szCs w:val="14"/>
              </w:rPr>
            </w:pPr>
            <w:r w:rsidRPr="00A33E29">
              <w:rPr>
                <w:b/>
                <w:sz w:val="14"/>
                <w:szCs w:val="14"/>
              </w:rPr>
              <w:t>0.433</w:t>
            </w:r>
          </w:p>
          <w:p w:rsidR="00A817FB" w:rsidRPr="00A33E29" w:rsidRDefault="00A817FB" w:rsidP="003A5B5F">
            <w:pPr>
              <w:jc w:val="center"/>
              <w:rPr>
                <w:b/>
                <w:sz w:val="14"/>
                <w:szCs w:val="14"/>
              </w:rPr>
            </w:pPr>
            <w:r w:rsidRPr="00A33E29">
              <w:rPr>
                <w:b/>
                <w:sz w:val="14"/>
                <w:szCs w:val="14"/>
              </w:rPr>
              <w:t>(0.00)</w:t>
            </w:r>
          </w:p>
        </w:tc>
      </w:tr>
      <w:tr w:rsidR="00A817FB" w:rsidRPr="00A33E29" w:rsidTr="003A5B5F">
        <w:tc>
          <w:tcPr>
            <w:tcW w:w="556" w:type="pct"/>
          </w:tcPr>
          <w:p w:rsidR="00A817FB" w:rsidRPr="00A33E29" w:rsidRDefault="00A817FB" w:rsidP="003A5B5F">
            <w:pPr>
              <w:jc w:val="center"/>
              <w:rPr>
                <w:b/>
                <w:sz w:val="14"/>
                <w:szCs w:val="14"/>
              </w:rPr>
            </w:pPr>
            <w:r w:rsidRPr="00A33E29">
              <w:rPr>
                <w:b/>
                <w:sz w:val="14"/>
                <w:szCs w:val="14"/>
              </w:rPr>
              <w:t>TERM</w:t>
            </w:r>
          </w:p>
        </w:tc>
        <w:tc>
          <w:tcPr>
            <w:tcW w:w="556" w:type="pct"/>
          </w:tcPr>
          <w:p w:rsidR="00A817FB" w:rsidRPr="00A33E29" w:rsidRDefault="00A817FB" w:rsidP="003A5B5F">
            <w:pPr>
              <w:jc w:val="center"/>
              <w:rPr>
                <w:b/>
                <w:sz w:val="14"/>
                <w:szCs w:val="14"/>
              </w:rPr>
            </w:pPr>
            <w:r w:rsidRPr="00A33E29">
              <w:rPr>
                <w:b/>
                <w:sz w:val="14"/>
                <w:szCs w:val="14"/>
              </w:rPr>
              <w:t>0.257</w:t>
            </w:r>
          </w:p>
          <w:p w:rsidR="00A817FB" w:rsidRPr="00A33E29" w:rsidRDefault="00A817FB" w:rsidP="003A5B5F">
            <w:pPr>
              <w:jc w:val="center"/>
              <w:rPr>
                <w:b/>
                <w:sz w:val="14"/>
                <w:szCs w:val="14"/>
              </w:rPr>
            </w:pPr>
            <w:r w:rsidRPr="00A33E29">
              <w:rPr>
                <w:b/>
                <w:sz w:val="14"/>
                <w:szCs w:val="14"/>
              </w:rPr>
              <w:lastRenderedPageBreak/>
              <w:t xml:space="preserve"> (0.02)</w:t>
            </w:r>
          </w:p>
        </w:tc>
        <w:tc>
          <w:tcPr>
            <w:tcW w:w="556" w:type="pct"/>
          </w:tcPr>
          <w:p w:rsidR="00A817FB" w:rsidRPr="00A33E29" w:rsidRDefault="00A817FB" w:rsidP="003A5B5F">
            <w:pPr>
              <w:jc w:val="center"/>
              <w:rPr>
                <w:sz w:val="14"/>
                <w:szCs w:val="14"/>
              </w:rPr>
            </w:pPr>
            <w:r w:rsidRPr="00A33E29">
              <w:rPr>
                <w:sz w:val="14"/>
                <w:szCs w:val="14"/>
              </w:rPr>
              <w:lastRenderedPageBreak/>
              <w:t>-0.03</w:t>
            </w:r>
          </w:p>
          <w:p w:rsidR="00A817FB" w:rsidRPr="00A33E29" w:rsidRDefault="00A817FB" w:rsidP="003A5B5F">
            <w:pPr>
              <w:jc w:val="center"/>
              <w:rPr>
                <w:sz w:val="14"/>
                <w:szCs w:val="14"/>
              </w:rPr>
            </w:pPr>
            <w:r w:rsidRPr="00A33E29">
              <w:rPr>
                <w:sz w:val="14"/>
                <w:szCs w:val="14"/>
              </w:rPr>
              <w:lastRenderedPageBreak/>
              <w:t>(0.78)</w:t>
            </w:r>
          </w:p>
        </w:tc>
        <w:tc>
          <w:tcPr>
            <w:tcW w:w="556" w:type="pct"/>
          </w:tcPr>
          <w:p w:rsidR="00A817FB" w:rsidRPr="00A33E29" w:rsidRDefault="00A817FB" w:rsidP="003A5B5F">
            <w:pPr>
              <w:jc w:val="center"/>
              <w:rPr>
                <w:sz w:val="14"/>
                <w:szCs w:val="14"/>
              </w:rPr>
            </w:pPr>
            <w:r w:rsidRPr="00A33E29">
              <w:rPr>
                <w:sz w:val="14"/>
                <w:szCs w:val="14"/>
              </w:rPr>
              <w:lastRenderedPageBreak/>
              <w:t>0.147</w:t>
            </w:r>
          </w:p>
          <w:p w:rsidR="00A817FB" w:rsidRPr="00A33E29" w:rsidRDefault="00A817FB" w:rsidP="003A5B5F">
            <w:pPr>
              <w:jc w:val="center"/>
              <w:rPr>
                <w:sz w:val="14"/>
                <w:szCs w:val="14"/>
              </w:rPr>
            </w:pPr>
            <w:r w:rsidRPr="00A33E29">
              <w:rPr>
                <w:sz w:val="14"/>
                <w:szCs w:val="14"/>
              </w:rPr>
              <w:lastRenderedPageBreak/>
              <w:t>(0.20)</w:t>
            </w:r>
          </w:p>
        </w:tc>
        <w:tc>
          <w:tcPr>
            <w:tcW w:w="556" w:type="pct"/>
          </w:tcPr>
          <w:p w:rsidR="00A817FB" w:rsidRPr="00A33E29" w:rsidRDefault="00A817FB" w:rsidP="003A5B5F">
            <w:pPr>
              <w:jc w:val="center"/>
              <w:rPr>
                <w:b/>
                <w:sz w:val="14"/>
                <w:szCs w:val="14"/>
              </w:rPr>
            </w:pPr>
            <w:r w:rsidRPr="00A33E29">
              <w:rPr>
                <w:b/>
                <w:sz w:val="14"/>
                <w:szCs w:val="14"/>
              </w:rPr>
              <w:lastRenderedPageBreak/>
              <w:t>0.271</w:t>
            </w:r>
          </w:p>
          <w:p w:rsidR="00A817FB" w:rsidRPr="00A33E29" w:rsidRDefault="00A817FB" w:rsidP="003A5B5F">
            <w:pPr>
              <w:jc w:val="center"/>
              <w:rPr>
                <w:b/>
                <w:sz w:val="14"/>
                <w:szCs w:val="14"/>
              </w:rPr>
            </w:pPr>
            <w:r w:rsidRPr="00A33E29">
              <w:rPr>
                <w:b/>
                <w:sz w:val="14"/>
                <w:szCs w:val="14"/>
              </w:rPr>
              <w:lastRenderedPageBreak/>
              <w:t>(0.01)</w:t>
            </w:r>
          </w:p>
        </w:tc>
        <w:tc>
          <w:tcPr>
            <w:tcW w:w="556" w:type="pct"/>
          </w:tcPr>
          <w:p w:rsidR="00A817FB" w:rsidRPr="00A33E29" w:rsidRDefault="00A817FB" w:rsidP="003A5B5F">
            <w:pPr>
              <w:jc w:val="center"/>
              <w:rPr>
                <w:sz w:val="14"/>
                <w:szCs w:val="14"/>
              </w:rPr>
            </w:pPr>
            <w:r w:rsidRPr="00A33E29">
              <w:rPr>
                <w:sz w:val="14"/>
                <w:szCs w:val="14"/>
              </w:rPr>
              <w:lastRenderedPageBreak/>
              <w:t>-0.126</w:t>
            </w:r>
          </w:p>
          <w:p w:rsidR="00A817FB" w:rsidRPr="00A33E29" w:rsidRDefault="00A817FB" w:rsidP="003A5B5F">
            <w:pPr>
              <w:jc w:val="center"/>
              <w:rPr>
                <w:sz w:val="14"/>
                <w:szCs w:val="14"/>
              </w:rPr>
            </w:pPr>
            <w:r w:rsidRPr="00A33E29">
              <w:rPr>
                <w:sz w:val="14"/>
                <w:szCs w:val="14"/>
              </w:rPr>
              <w:lastRenderedPageBreak/>
              <w:t>(0.27)</w:t>
            </w:r>
          </w:p>
        </w:tc>
        <w:tc>
          <w:tcPr>
            <w:tcW w:w="556" w:type="pct"/>
          </w:tcPr>
          <w:p w:rsidR="00A817FB" w:rsidRPr="00A33E29" w:rsidRDefault="00A817FB" w:rsidP="003A5B5F">
            <w:pPr>
              <w:jc w:val="center"/>
              <w:rPr>
                <w:sz w:val="14"/>
                <w:szCs w:val="14"/>
              </w:rPr>
            </w:pPr>
            <w:r w:rsidRPr="00A33E29">
              <w:rPr>
                <w:sz w:val="14"/>
                <w:szCs w:val="14"/>
              </w:rPr>
              <w:lastRenderedPageBreak/>
              <w:t>0.105</w:t>
            </w:r>
          </w:p>
          <w:p w:rsidR="00A817FB" w:rsidRPr="00A33E29" w:rsidRDefault="00A817FB" w:rsidP="003A5B5F">
            <w:pPr>
              <w:jc w:val="center"/>
              <w:rPr>
                <w:sz w:val="14"/>
                <w:szCs w:val="14"/>
              </w:rPr>
            </w:pPr>
            <w:r w:rsidRPr="00A33E29">
              <w:rPr>
                <w:sz w:val="14"/>
                <w:szCs w:val="14"/>
              </w:rPr>
              <w:lastRenderedPageBreak/>
              <w:t>(0.36)</w:t>
            </w:r>
          </w:p>
        </w:tc>
        <w:tc>
          <w:tcPr>
            <w:tcW w:w="556" w:type="pct"/>
          </w:tcPr>
          <w:p w:rsidR="00A817FB" w:rsidRPr="00A33E29" w:rsidRDefault="00A817FB" w:rsidP="003A5B5F">
            <w:pPr>
              <w:jc w:val="center"/>
              <w:rPr>
                <w:sz w:val="14"/>
                <w:szCs w:val="14"/>
              </w:rPr>
            </w:pPr>
            <w:r w:rsidRPr="00A33E29">
              <w:rPr>
                <w:sz w:val="14"/>
                <w:szCs w:val="14"/>
              </w:rPr>
              <w:lastRenderedPageBreak/>
              <w:t>-0.100</w:t>
            </w:r>
          </w:p>
          <w:p w:rsidR="00A817FB" w:rsidRPr="00A33E29" w:rsidRDefault="00A817FB" w:rsidP="003A5B5F">
            <w:pPr>
              <w:jc w:val="center"/>
              <w:rPr>
                <w:sz w:val="14"/>
                <w:szCs w:val="14"/>
              </w:rPr>
            </w:pPr>
            <w:r w:rsidRPr="00A33E29">
              <w:rPr>
                <w:sz w:val="14"/>
                <w:szCs w:val="14"/>
              </w:rPr>
              <w:lastRenderedPageBreak/>
              <w:t>(0.40)</w:t>
            </w:r>
          </w:p>
        </w:tc>
        <w:tc>
          <w:tcPr>
            <w:tcW w:w="552" w:type="pct"/>
          </w:tcPr>
          <w:p w:rsidR="00A817FB" w:rsidRPr="00A33E29" w:rsidRDefault="00A817FB" w:rsidP="003A5B5F">
            <w:pPr>
              <w:jc w:val="center"/>
              <w:rPr>
                <w:b/>
                <w:sz w:val="14"/>
                <w:szCs w:val="14"/>
              </w:rPr>
            </w:pPr>
            <w:r w:rsidRPr="00A33E29">
              <w:rPr>
                <w:b/>
                <w:sz w:val="14"/>
                <w:szCs w:val="14"/>
              </w:rPr>
              <w:lastRenderedPageBreak/>
              <w:t>0.455</w:t>
            </w:r>
          </w:p>
          <w:p w:rsidR="00A817FB" w:rsidRPr="00A33E29" w:rsidRDefault="00A817FB" w:rsidP="003A5B5F">
            <w:pPr>
              <w:jc w:val="center"/>
              <w:rPr>
                <w:b/>
                <w:sz w:val="14"/>
                <w:szCs w:val="14"/>
              </w:rPr>
            </w:pPr>
            <w:r w:rsidRPr="00A33E29">
              <w:rPr>
                <w:b/>
                <w:sz w:val="14"/>
                <w:szCs w:val="14"/>
              </w:rPr>
              <w:lastRenderedPageBreak/>
              <w:t>(0.00)</w:t>
            </w:r>
          </w:p>
        </w:tc>
      </w:tr>
      <w:tr w:rsidR="00A817FB" w:rsidRPr="00A33E29" w:rsidTr="003A5B5F">
        <w:tc>
          <w:tcPr>
            <w:tcW w:w="556" w:type="pct"/>
          </w:tcPr>
          <w:p w:rsidR="00A817FB" w:rsidRPr="00A33E29" w:rsidRDefault="00A817FB" w:rsidP="003A5B5F">
            <w:pPr>
              <w:jc w:val="center"/>
              <w:rPr>
                <w:b/>
                <w:sz w:val="14"/>
                <w:szCs w:val="14"/>
              </w:rPr>
            </w:pPr>
            <w:r w:rsidRPr="00A33E29">
              <w:rPr>
                <w:b/>
                <w:sz w:val="14"/>
                <w:szCs w:val="14"/>
              </w:rPr>
              <w:lastRenderedPageBreak/>
              <w:t>XS</w:t>
            </w:r>
          </w:p>
        </w:tc>
        <w:tc>
          <w:tcPr>
            <w:tcW w:w="556" w:type="pct"/>
          </w:tcPr>
          <w:p w:rsidR="00A817FB" w:rsidRPr="00A33E29" w:rsidRDefault="00A817FB" w:rsidP="003A5B5F">
            <w:pPr>
              <w:jc w:val="center"/>
              <w:rPr>
                <w:sz w:val="14"/>
                <w:szCs w:val="14"/>
              </w:rPr>
            </w:pPr>
            <w:r w:rsidRPr="00A33E29">
              <w:rPr>
                <w:sz w:val="14"/>
                <w:szCs w:val="14"/>
              </w:rPr>
              <w:t>0.144</w:t>
            </w:r>
          </w:p>
          <w:p w:rsidR="00A817FB" w:rsidRPr="00A33E29" w:rsidRDefault="00A817FB" w:rsidP="003A5B5F">
            <w:pPr>
              <w:jc w:val="center"/>
              <w:rPr>
                <w:sz w:val="14"/>
                <w:szCs w:val="14"/>
              </w:rPr>
            </w:pPr>
            <w:r w:rsidRPr="00A33E29">
              <w:rPr>
                <w:sz w:val="14"/>
                <w:szCs w:val="14"/>
              </w:rPr>
              <w:t xml:space="preserve"> (0.20)</w:t>
            </w:r>
          </w:p>
        </w:tc>
        <w:tc>
          <w:tcPr>
            <w:tcW w:w="556" w:type="pct"/>
          </w:tcPr>
          <w:p w:rsidR="00A817FB" w:rsidRPr="00A33E29" w:rsidRDefault="00A817FB" w:rsidP="003A5B5F">
            <w:pPr>
              <w:jc w:val="center"/>
              <w:rPr>
                <w:sz w:val="14"/>
                <w:szCs w:val="14"/>
              </w:rPr>
            </w:pPr>
            <w:r w:rsidRPr="00A33E29">
              <w:rPr>
                <w:sz w:val="14"/>
                <w:szCs w:val="14"/>
              </w:rPr>
              <w:t>-0.05</w:t>
            </w:r>
          </w:p>
          <w:p w:rsidR="00A817FB" w:rsidRPr="00A33E29" w:rsidRDefault="00A817FB" w:rsidP="003A5B5F">
            <w:pPr>
              <w:jc w:val="center"/>
              <w:rPr>
                <w:sz w:val="14"/>
                <w:szCs w:val="14"/>
              </w:rPr>
            </w:pPr>
            <w:r w:rsidRPr="00A33E29">
              <w:rPr>
                <w:sz w:val="14"/>
                <w:szCs w:val="14"/>
              </w:rPr>
              <w:t>(0.64)</w:t>
            </w:r>
          </w:p>
        </w:tc>
        <w:tc>
          <w:tcPr>
            <w:tcW w:w="556" w:type="pct"/>
          </w:tcPr>
          <w:p w:rsidR="00A817FB" w:rsidRPr="00A33E29" w:rsidRDefault="00A817FB" w:rsidP="003A5B5F">
            <w:pPr>
              <w:jc w:val="center"/>
              <w:rPr>
                <w:sz w:val="14"/>
                <w:szCs w:val="14"/>
              </w:rPr>
            </w:pPr>
            <w:r w:rsidRPr="00A33E29">
              <w:rPr>
                <w:sz w:val="14"/>
                <w:szCs w:val="14"/>
              </w:rPr>
              <w:t>0.137</w:t>
            </w:r>
          </w:p>
          <w:p w:rsidR="00A817FB" w:rsidRPr="00A33E29" w:rsidRDefault="00A817FB" w:rsidP="003A5B5F">
            <w:pPr>
              <w:jc w:val="center"/>
              <w:rPr>
                <w:sz w:val="14"/>
                <w:szCs w:val="14"/>
              </w:rPr>
            </w:pPr>
            <w:r w:rsidRPr="00A33E29">
              <w:rPr>
                <w:sz w:val="14"/>
                <w:szCs w:val="14"/>
              </w:rPr>
              <w:t xml:space="preserve"> (0.23)</w:t>
            </w:r>
          </w:p>
        </w:tc>
        <w:tc>
          <w:tcPr>
            <w:tcW w:w="556" w:type="pct"/>
          </w:tcPr>
          <w:p w:rsidR="00A817FB" w:rsidRPr="00A33E29" w:rsidRDefault="00A817FB" w:rsidP="003A5B5F">
            <w:pPr>
              <w:jc w:val="center"/>
              <w:rPr>
                <w:sz w:val="14"/>
                <w:szCs w:val="14"/>
              </w:rPr>
            </w:pPr>
            <w:r w:rsidRPr="00A33E29">
              <w:rPr>
                <w:sz w:val="14"/>
                <w:szCs w:val="14"/>
              </w:rPr>
              <w:t>0.029</w:t>
            </w:r>
          </w:p>
          <w:p w:rsidR="00A817FB" w:rsidRPr="00A33E29" w:rsidRDefault="00A817FB" w:rsidP="003A5B5F">
            <w:pPr>
              <w:jc w:val="center"/>
              <w:rPr>
                <w:sz w:val="14"/>
                <w:szCs w:val="14"/>
              </w:rPr>
            </w:pPr>
            <w:r w:rsidRPr="00A33E29">
              <w:rPr>
                <w:sz w:val="14"/>
                <w:szCs w:val="14"/>
              </w:rPr>
              <w:t>(0.79)</w:t>
            </w:r>
          </w:p>
        </w:tc>
        <w:tc>
          <w:tcPr>
            <w:tcW w:w="556" w:type="pct"/>
          </w:tcPr>
          <w:p w:rsidR="00A817FB" w:rsidRPr="00A33E29" w:rsidRDefault="00A817FB" w:rsidP="003A5B5F">
            <w:pPr>
              <w:jc w:val="center"/>
              <w:rPr>
                <w:b/>
                <w:sz w:val="14"/>
                <w:szCs w:val="14"/>
              </w:rPr>
            </w:pPr>
            <w:r w:rsidRPr="00A33E29">
              <w:rPr>
                <w:b/>
                <w:sz w:val="14"/>
                <w:szCs w:val="14"/>
              </w:rPr>
              <w:t>0.405</w:t>
            </w:r>
          </w:p>
          <w:p w:rsidR="00A817FB" w:rsidRPr="00A33E29" w:rsidRDefault="00A817FB" w:rsidP="003A5B5F">
            <w:pPr>
              <w:jc w:val="center"/>
              <w:rPr>
                <w:b/>
                <w:sz w:val="14"/>
                <w:szCs w:val="14"/>
              </w:rPr>
            </w:pPr>
            <w:r w:rsidRPr="00A33E29">
              <w:rPr>
                <w:b/>
                <w:sz w:val="14"/>
                <w:szCs w:val="14"/>
              </w:rPr>
              <w:t>(0.00)</w:t>
            </w:r>
          </w:p>
        </w:tc>
        <w:tc>
          <w:tcPr>
            <w:tcW w:w="556" w:type="pct"/>
          </w:tcPr>
          <w:p w:rsidR="00A817FB" w:rsidRPr="00A33E29" w:rsidRDefault="00A817FB" w:rsidP="003A5B5F">
            <w:pPr>
              <w:jc w:val="center"/>
              <w:rPr>
                <w:sz w:val="14"/>
                <w:szCs w:val="14"/>
              </w:rPr>
            </w:pPr>
            <w:r w:rsidRPr="00A33E29">
              <w:rPr>
                <w:sz w:val="14"/>
                <w:szCs w:val="14"/>
              </w:rPr>
              <w:t>0.059</w:t>
            </w:r>
          </w:p>
          <w:p w:rsidR="00A817FB" w:rsidRPr="00A33E29" w:rsidRDefault="00A817FB" w:rsidP="003A5B5F">
            <w:pPr>
              <w:jc w:val="center"/>
              <w:rPr>
                <w:sz w:val="14"/>
                <w:szCs w:val="14"/>
              </w:rPr>
            </w:pPr>
            <w:r w:rsidRPr="00A33E29">
              <w:rPr>
                <w:sz w:val="14"/>
                <w:szCs w:val="14"/>
              </w:rPr>
              <w:t>(0.60)</w:t>
            </w:r>
          </w:p>
        </w:tc>
        <w:tc>
          <w:tcPr>
            <w:tcW w:w="556" w:type="pct"/>
          </w:tcPr>
          <w:p w:rsidR="00A817FB" w:rsidRPr="00A33E29" w:rsidRDefault="00A817FB" w:rsidP="003A5B5F">
            <w:pPr>
              <w:jc w:val="center"/>
              <w:rPr>
                <w:sz w:val="14"/>
                <w:szCs w:val="14"/>
              </w:rPr>
            </w:pPr>
            <w:r w:rsidRPr="00A33E29">
              <w:rPr>
                <w:sz w:val="14"/>
                <w:szCs w:val="14"/>
              </w:rPr>
              <w:t>0.173</w:t>
            </w:r>
          </w:p>
          <w:p w:rsidR="00A817FB" w:rsidRPr="00A33E29" w:rsidRDefault="00A817FB" w:rsidP="003A5B5F">
            <w:pPr>
              <w:jc w:val="center"/>
              <w:rPr>
                <w:sz w:val="14"/>
                <w:szCs w:val="14"/>
              </w:rPr>
            </w:pPr>
            <w:r w:rsidRPr="00A33E29">
              <w:rPr>
                <w:sz w:val="14"/>
                <w:szCs w:val="14"/>
              </w:rPr>
              <w:t>(0.13)</w:t>
            </w:r>
          </w:p>
        </w:tc>
        <w:tc>
          <w:tcPr>
            <w:tcW w:w="552" w:type="pct"/>
          </w:tcPr>
          <w:p w:rsidR="00A817FB" w:rsidRPr="00A33E29" w:rsidRDefault="00A817FB" w:rsidP="003A5B5F">
            <w:pPr>
              <w:jc w:val="center"/>
              <w:rPr>
                <w:sz w:val="14"/>
                <w:szCs w:val="14"/>
              </w:rPr>
            </w:pPr>
            <w:r w:rsidRPr="00A33E29">
              <w:rPr>
                <w:sz w:val="14"/>
                <w:szCs w:val="14"/>
              </w:rPr>
              <w:t>-0.149</w:t>
            </w:r>
          </w:p>
          <w:p w:rsidR="00A817FB" w:rsidRPr="00A33E29" w:rsidRDefault="00A817FB" w:rsidP="003A5B5F">
            <w:pPr>
              <w:jc w:val="center"/>
              <w:rPr>
                <w:sz w:val="14"/>
                <w:szCs w:val="14"/>
              </w:rPr>
            </w:pPr>
            <w:r w:rsidRPr="00A33E29">
              <w:rPr>
                <w:sz w:val="14"/>
                <w:szCs w:val="14"/>
              </w:rPr>
              <w:t>(0.19)</w:t>
            </w:r>
          </w:p>
        </w:tc>
      </w:tr>
      <w:tr w:rsidR="00A817FB" w:rsidRPr="00A33E29" w:rsidTr="003A5B5F">
        <w:tc>
          <w:tcPr>
            <w:tcW w:w="556" w:type="pct"/>
          </w:tcPr>
          <w:p w:rsidR="00A817FB" w:rsidRPr="00A33E29" w:rsidRDefault="00A817FB" w:rsidP="003A5B5F">
            <w:pPr>
              <w:jc w:val="center"/>
              <w:rPr>
                <w:b/>
                <w:sz w:val="14"/>
                <w:szCs w:val="14"/>
              </w:rPr>
            </w:pPr>
            <w:r w:rsidRPr="00A33E29">
              <w:rPr>
                <w:b/>
                <w:sz w:val="14"/>
                <w:szCs w:val="14"/>
              </w:rPr>
              <w:t>DIV</w:t>
            </w:r>
          </w:p>
        </w:tc>
        <w:tc>
          <w:tcPr>
            <w:tcW w:w="556" w:type="pct"/>
          </w:tcPr>
          <w:p w:rsidR="00A817FB" w:rsidRPr="00A33E29" w:rsidRDefault="00A817FB" w:rsidP="003A5B5F">
            <w:pPr>
              <w:jc w:val="center"/>
              <w:rPr>
                <w:b/>
                <w:sz w:val="14"/>
                <w:szCs w:val="14"/>
              </w:rPr>
            </w:pPr>
            <w:r w:rsidRPr="00A33E29">
              <w:rPr>
                <w:b/>
                <w:sz w:val="14"/>
                <w:szCs w:val="14"/>
              </w:rPr>
              <w:t>-0.416</w:t>
            </w:r>
          </w:p>
          <w:p w:rsidR="00A817FB" w:rsidRPr="00A33E29" w:rsidRDefault="00A817FB" w:rsidP="003A5B5F">
            <w:pPr>
              <w:jc w:val="center"/>
              <w:rPr>
                <w:sz w:val="14"/>
                <w:szCs w:val="14"/>
              </w:rPr>
            </w:pPr>
            <w:r w:rsidRPr="00A33E29">
              <w:rPr>
                <w:b/>
                <w:sz w:val="14"/>
                <w:szCs w:val="14"/>
              </w:rPr>
              <w:t xml:space="preserve"> (0.00)</w:t>
            </w:r>
          </w:p>
        </w:tc>
        <w:tc>
          <w:tcPr>
            <w:tcW w:w="556" w:type="pct"/>
          </w:tcPr>
          <w:p w:rsidR="00A817FB" w:rsidRPr="00A33E29" w:rsidRDefault="00A817FB" w:rsidP="003A5B5F">
            <w:pPr>
              <w:jc w:val="center"/>
              <w:rPr>
                <w:sz w:val="14"/>
                <w:szCs w:val="14"/>
              </w:rPr>
            </w:pPr>
            <w:r w:rsidRPr="00A33E29">
              <w:rPr>
                <w:sz w:val="14"/>
                <w:szCs w:val="14"/>
              </w:rPr>
              <w:t xml:space="preserve">-0.123 </w:t>
            </w:r>
          </w:p>
          <w:p w:rsidR="00A817FB" w:rsidRPr="00A33E29" w:rsidRDefault="00A817FB" w:rsidP="003A5B5F">
            <w:pPr>
              <w:jc w:val="center"/>
              <w:rPr>
                <w:sz w:val="14"/>
                <w:szCs w:val="14"/>
              </w:rPr>
            </w:pPr>
            <w:r w:rsidRPr="00A33E29">
              <w:rPr>
                <w:sz w:val="14"/>
                <w:szCs w:val="14"/>
              </w:rPr>
              <w:t>(0.28)</w:t>
            </w:r>
          </w:p>
        </w:tc>
        <w:tc>
          <w:tcPr>
            <w:tcW w:w="556" w:type="pct"/>
          </w:tcPr>
          <w:p w:rsidR="00A817FB" w:rsidRPr="00A33E29" w:rsidRDefault="00A817FB" w:rsidP="003A5B5F">
            <w:pPr>
              <w:jc w:val="center"/>
              <w:rPr>
                <w:b/>
                <w:sz w:val="14"/>
                <w:szCs w:val="14"/>
              </w:rPr>
            </w:pPr>
            <w:r w:rsidRPr="00A33E29">
              <w:rPr>
                <w:b/>
                <w:sz w:val="14"/>
                <w:szCs w:val="14"/>
              </w:rPr>
              <w:t>0.137</w:t>
            </w:r>
          </w:p>
          <w:p w:rsidR="00A817FB" w:rsidRPr="00A33E29" w:rsidRDefault="00A817FB" w:rsidP="003A5B5F">
            <w:pPr>
              <w:jc w:val="center"/>
              <w:rPr>
                <w:b/>
                <w:sz w:val="14"/>
                <w:szCs w:val="14"/>
              </w:rPr>
            </w:pPr>
            <w:r w:rsidRPr="00A33E29">
              <w:rPr>
                <w:b/>
                <w:sz w:val="14"/>
                <w:szCs w:val="14"/>
              </w:rPr>
              <w:t xml:space="preserve"> (0.08)</w:t>
            </w:r>
          </w:p>
        </w:tc>
        <w:tc>
          <w:tcPr>
            <w:tcW w:w="556" w:type="pct"/>
          </w:tcPr>
          <w:p w:rsidR="00A817FB" w:rsidRPr="00A33E29" w:rsidRDefault="00A817FB" w:rsidP="003A5B5F">
            <w:pPr>
              <w:jc w:val="center"/>
              <w:rPr>
                <w:sz w:val="14"/>
                <w:szCs w:val="14"/>
              </w:rPr>
            </w:pPr>
            <w:r w:rsidRPr="00A33E29">
              <w:rPr>
                <w:sz w:val="14"/>
                <w:szCs w:val="14"/>
              </w:rPr>
              <w:t>0.035</w:t>
            </w:r>
          </w:p>
          <w:p w:rsidR="00A817FB" w:rsidRPr="00A33E29" w:rsidRDefault="00A817FB" w:rsidP="003A5B5F">
            <w:pPr>
              <w:jc w:val="center"/>
              <w:rPr>
                <w:sz w:val="14"/>
                <w:szCs w:val="14"/>
              </w:rPr>
            </w:pPr>
            <w:r w:rsidRPr="00A33E29">
              <w:rPr>
                <w:sz w:val="14"/>
                <w:szCs w:val="14"/>
              </w:rPr>
              <w:t>(0.76)</w:t>
            </w:r>
          </w:p>
        </w:tc>
        <w:tc>
          <w:tcPr>
            <w:tcW w:w="556" w:type="pct"/>
          </w:tcPr>
          <w:p w:rsidR="00A817FB" w:rsidRPr="00A33E29" w:rsidRDefault="00A817FB" w:rsidP="003A5B5F">
            <w:pPr>
              <w:jc w:val="center"/>
              <w:rPr>
                <w:b/>
                <w:sz w:val="14"/>
                <w:szCs w:val="14"/>
              </w:rPr>
            </w:pPr>
            <w:r w:rsidRPr="00A33E29">
              <w:rPr>
                <w:b/>
                <w:sz w:val="14"/>
                <w:szCs w:val="14"/>
              </w:rPr>
              <w:t>-0.675</w:t>
            </w:r>
          </w:p>
          <w:p w:rsidR="00A817FB" w:rsidRPr="00A33E29" w:rsidRDefault="00A817FB" w:rsidP="003A5B5F">
            <w:pPr>
              <w:jc w:val="center"/>
              <w:rPr>
                <w:b/>
                <w:sz w:val="14"/>
                <w:szCs w:val="14"/>
              </w:rPr>
            </w:pPr>
            <w:r w:rsidRPr="00A33E29">
              <w:rPr>
                <w:b/>
                <w:sz w:val="14"/>
                <w:szCs w:val="14"/>
              </w:rPr>
              <w:t>(0.00)</w:t>
            </w:r>
          </w:p>
        </w:tc>
        <w:tc>
          <w:tcPr>
            <w:tcW w:w="556" w:type="pct"/>
          </w:tcPr>
          <w:p w:rsidR="00A817FB" w:rsidRPr="00A33E29" w:rsidRDefault="00A817FB" w:rsidP="003A5B5F">
            <w:pPr>
              <w:jc w:val="center"/>
              <w:rPr>
                <w:sz w:val="14"/>
                <w:szCs w:val="14"/>
              </w:rPr>
            </w:pPr>
            <w:r w:rsidRPr="00A33E29">
              <w:rPr>
                <w:sz w:val="14"/>
                <w:szCs w:val="14"/>
              </w:rPr>
              <w:t>-0.100</w:t>
            </w:r>
          </w:p>
          <w:p w:rsidR="00A817FB" w:rsidRPr="00A33E29" w:rsidRDefault="00A817FB" w:rsidP="003A5B5F">
            <w:pPr>
              <w:jc w:val="center"/>
              <w:rPr>
                <w:sz w:val="14"/>
                <w:szCs w:val="14"/>
              </w:rPr>
            </w:pPr>
            <w:r w:rsidRPr="00A33E29">
              <w:rPr>
                <w:sz w:val="14"/>
                <w:szCs w:val="14"/>
              </w:rPr>
              <w:t>(0.38)</w:t>
            </w:r>
          </w:p>
        </w:tc>
        <w:tc>
          <w:tcPr>
            <w:tcW w:w="556" w:type="pct"/>
          </w:tcPr>
          <w:p w:rsidR="00A817FB" w:rsidRPr="00A33E29" w:rsidRDefault="00A817FB" w:rsidP="003A5B5F">
            <w:pPr>
              <w:jc w:val="center"/>
              <w:rPr>
                <w:b/>
                <w:sz w:val="14"/>
                <w:szCs w:val="14"/>
              </w:rPr>
            </w:pPr>
            <w:r w:rsidRPr="00A33E29">
              <w:rPr>
                <w:b/>
                <w:sz w:val="14"/>
                <w:szCs w:val="14"/>
              </w:rPr>
              <w:t>-0.543</w:t>
            </w:r>
          </w:p>
          <w:p w:rsidR="00A817FB" w:rsidRPr="00A33E29" w:rsidRDefault="00A817FB" w:rsidP="003A5B5F">
            <w:pPr>
              <w:jc w:val="center"/>
              <w:rPr>
                <w:b/>
                <w:sz w:val="14"/>
                <w:szCs w:val="14"/>
              </w:rPr>
            </w:pPr>
            <w:r w:rsidRPr="00A33E29">
              <w:rPr>
                <w:b/>
                <w:sz w:val="14"/>
                <w:szCs w:val="14"/>
              </w:rPr>
              <w:t>(0.00)</w:t>
            </w:r>
          </w:p>
        </w:tc>
        <w:tc>
          <w:tcPr>
            <w:tcW w:w="552" w:type="pct"/>
          </w:tcPr>
          <w:p w:rsidR="00A817FB" w:rsidRPr="00A33E29" w:rsidRDefault="00A817FB" w:rsidP="003A5B5F">
            <w:pPr>
              <w:jc w:val="center"/>
              <w:rPr>
                <w:b/>
                <w:sz w:val="14"/>
                <w:szCs w:val="14"/>
              </w:rPr>
            </w:pPr>
            <w:r w:rsidRPr="00A33E29">
              <w:rPr>
                <w:b/>
                <w:sz w:val="14"/>
                <w:szCs w:val="14"/>
              </w:rPr>
              <w:t>0.555</w:t>
            </w:r>
          </w:p>
          <w:p w:rsidR="00A817FB" w:rsidRPr="00A33E29" w:rsidRDefault="00A817FB" w:rsidP="003A5B5F">
            <w:pPr>
              <w:jc w:val="center"/>
              <w:rPr>
                <w:b/>
                <w:sz w:val="14"/>
                <w:szCs w:val="14"/>
              </w:rPr>
            </w:pPr>
            <w:r w:rsidRPr="00A33E29">
              <w:rPr>
                <w:b/>
                <w:sz w:val="14"/>
                <w:szCs w:val="14"/>
              </w:rPr>
              <w:t>(0.00)</w:t>
            </w:r>
          </w:p>
        </w:tc>
      </w:tr>
      <w:tr w:rsidR="00A817FB" w:rsidRPr="00A33E29" w:rsidTr="003A5B5F">
        <w:tc>
          <w:tcPr>
            <w:tcW w:w="5000" w:type="pct"/>
            <w:gridSpan w:val="9"/>
            <w:shd w:val="clear" w:color="auto" w:fill="92D050"/>
          </w:tcPr>
          <w:p w:rsidR="00A817FB" w:rsidRPr="00A33E29" w:rsidRDefault="00A817FB" w:rsidP="003A5B5F">
            <w:pPr>
              <w:jc w:val="center"/>
              <w:rPr>
                <w:sz w:val="14"/>
                <w:szCs w:val="14"/>
              </w:rPr>
            </w:pPr>
          </w:p>
        </w:tc>
      </w:tr>
      <w:tr w:rsidR="00A817FB" w:rsidRPr="00A33E29" w:rsidTr="003A5B5F">
        <w:tc>
          <w:tcPr>
            <w:tcW w:w="2780" w:type="pct"/>
            <w:gridSpan w:val="5"/>
          </w:tcPr>
          <w:p w:rsidR="00A817FB" w:rsidRPr="00A33E29" w:rsidRDefault="00A817FB" w:rsidP="003A5B5F">
            <w:pPr>
              <w:jc w:val="center"/>
              <w:rPr>
                <w:b/>
                <w:sz w:val="14"/>
                <w:szCs w:val="14"/>
              </w:rPr>
            </w:pPr>
            <w:r w:rsidRPr="00A33E29">
              <w:rPr>
                <w:b/>
                <w:sz w:val="14"/>
                <w:szCs w:val="14"/>
              </w:rPr>
              <w:t>JAPAN</w:t>
            </w:r>
          </w:p>
        </w:tc>
        <w:tc>
          <w:tcPr>
            <w:tcW w:w="2220" w:type="pct"/>
            <w:gridSpan w:val="4"/>
          </w:tcPr>
          <w:p w:rsidR="00A817FB" w:rsidRPr="00A33E29" w:rsidRDefault="00A817FB" w:rsidP="003A5B5F">
            <w:pPr>
              <w:jc w:val="center"/>
              <w:rPr>
                <w:b/>
                <w:sz w:val="14"/>
                <w:szCs w:val="14"/>
              </w:rPr>
            </w:pPr>
            <w:r w:rsidRPr="00A33E29">
              <w:rPr>
                <w:b/>
                <w:sz w:val="14"/>
                <w:szCs w:val="14"/>
              </w:rPr>
              <w:t>UK</w:t>
            </w:r>
          </w:p>
        </w:tc>
      </w:tr>
      <w:tr w:rsidR="00A817FB" w:rsidRPr="00A33E29" w:rsidTr="003A5B5F">
        <w:tc>
          <w:tcPr>
            <w:tcW w:w="556" w:type="pct"/>
          </w:tcPr>
          <w:p w:rsidR="00A817FB" w:rsidRPr="00A33E29" w:rsidRDefault="00A817FB" w:rsidP="003A5B5F">
            <w:pPr>
              <w:jc w:val="center"/>
              <w:rPr>
                <w:b/>
                <w:sz w:val="14"/>
                <w:szCs w:val="14"/>
              </w:rPr>
            </w:pPr>
          </w:p>
        </w:tc>
        <w:tc>
          <w:tcPr>
            <w:tcW w:w="556" w:type="pct"/>
          </w:tcPr>
          <w:p w:rsidR="00A817FB" w:rsidRPr="00A33E29" w:rsidRDefault="00A817FB" w:rsidP="003A5B5F">
            <w:pPr>
              <w:jc w:val="center"/>
              <w:rPr>
                <w:b/>
                <w:sz w:val="14"/>
                <w:szCs w:val="14"/>
              </w:rPr>
            </w:pPr>
            <w:r w:rsidRPr="00A33E29">
              <w:rPr>
                <w:b/>
                <w:sz w:val="14"/>
                <w:szCs w:val="14"/>
              </w:rPr>
              <w:t>GDP</w:t>
            </w:r>
          </w:p>
        </w:tc>
        <w:tc>
          <w:tcPr>
            <w:tcW w:w="556" w:type="pct"/>
          </w:tcPr>
          <w:p w:rsidR="00A817FB" w:rsidRPr="00A33E29" w:rsidRDefault="00A817FB" w:rsidP="003A5B5F">
            <w:pPr>
              <w:jc w:val="center"/>
              <w:rPr>
                <w:b/>
                <w:sz w:val="14"/>
                <w:szCs w:val="14"/>
              </w:rPr>
            </w:pPr>
            <w:r w:rsidRPr="00A33E29">
              <w:rPr>
                <w:b/>
                <w:sz w:val="14"/>
                <w:szCs w:val="14"/>
              </w:rPr>
              <w:t>CONS</w:t>
            </w:r>
          </w:p>
        </w:tc>
        <w:tc>
          <w:tcPr>
            <w:tcW w:w="556" w:type="pct"/>
          </w:tcPr>
          <w:p w:rsidR="00A817FB" w:rsidRPr="00A33E29" w:rsidRDefault="00A817FB" w:rsidP="003A5B5F">
            <w:pPr>
              <w:jc w:val="center"/>
              <w:rPr>
                <w:b/>
                <w:sz w:val="14"/>
                <w:szCs w:val="14"/>
              </w:rPr>
            </w:pPr>
            <w:r w:rsidRPr="00A33E29">
              <w:rPr>
                <w:b/>
                <w:sz w:val="14"/>
                <w:szCs w:val="14"/>
              </w:rPr>
              <w:t>INV</w:t>
            </w:r>
          </w:p>
        </w:tc>
        <w:tc>
          <w:tcPr>
            <w:tcW w:w="556" w:type="pct"/>
          </w:tcPr>
          <w:p w:rsidR="00A817FB" w:rsidRPr="00A33E29" w:rsidRDefault="00A817FB" w:rsidP="003A5B5F">
            <w:pPr>
              <w:jc w:val="center"/>
              <w:rPr>
                <w:b/>
                <w:sz w:val="14"/>
                <w:szCs w:val="14"/>
              </w:rPr>
            </w:pPr>
            <w:r w:rsidRPr="00A33E29">
              <w:rPr>
                <w:b/>
                <w:sz w:val="14"/>
                <w:szCs w:val="14"/>
              </w:rPr>
              <w:t>UN</w:t>
            </w:r>
          </w:p>
        </w:tc>
        <w:tc>
          <w:tcPr>
            <w:tcW w:w="556" w:type="pct"/>
          </w:tcPr>
          <w:p w:rsidR="00A817FB" w:rsidRPr="00A33E29" w:rsidRDefault="00A817FB" w:rsidP="003A5B5F">
            <w:pPr>
              <w:jc w:val="center"/>
              <w:rPr>
                <w:b/>
                <w:sz w:val="14"/>
                <w:szCs w:val="14"/>
              </w:rPr>
            </w:pPr>
            <w:r w:rsidRPr="00A33E29">
              <w:rPr>
                <w:b/>
                <w:sz w:val="14"/>
                <w:szCs w:val="14"/>
              </w:rPr>
              <w:t>GDP</w:t>
            </w:r>
          </w:p>
        </w:tc>
        <w:tc>
          <w:tcPr>
            <w:tcW w:w="556" w:type="pct"/>
          </w:tcPr>
          <w:p w:rsidR="00A817FB" w:rsidRPr="00A33E29" w:rsidRDefault="00A817FB" w:rsidP="003A5B5F">
            <w:pPr>
              <w:jc w:val="center"/>
              <w:rPr>
                <w:b/>
                <w:sz w:val="14"/>
                <w:szCs w:val="14"/>
              </w:rPr>
            </w:pPr>
            <w:r w:rsidRPr="00A33E29">
              <w:rPr>
                <w:b/>
                <w:sz w:val="14"/>
                <w:szCs w:val="14"/>
              </w:rPr>
              <w:t>CONS</w:t>
            </w:r>
          </w:p>
        </w:tc>
        <w:tc>
          <w:tcPr>
            <w:tcW w:w="556" w:type="pct"/>
          </w:tcPr>
          <w:p w:rsidR="00A817FB" w:rsidRPr="00A33E29" w:rsidRDefault="00A817FB" w:rsidP="003A5B5F">
            <w:pPr>
              <w:jc w:val="center"/>
              <w:rPr>
                <w:b/>
                <w:sz w:val="14"/>
                <w:szCs w:val="14"/>
              </w:rPr>
            </w:pPr>
            <w:r w:rsidRPr="00A33E29">
              <w:rPr>
                <w:b/>
                <w:sz w:val="14"/>
                <w:szCs w:val="14"/>
              </w:rPr>
              <w:t>INV</w:t>
            </w:r>
          </w:p>
        </w:tc>
        <w:tc>
          <w:tcPr>
            <w:tcW w:w="552" w:type="pct"/>
          </w:tcPr>
          <w:p w:rsidR="00A817FB" w:rsidRPr="00A33E29" w:rsidRDefault="00A817FB" w:rsidP="003A5B5F">
            <w:pPr>
              <w:jc w:val="center"/>
              <w:rPr>
                <w:b/>
                <w:sz w:val="14"/>
                <w:szCs w:val="14"/>
              </w:rPr>
            </w:pPr>
            <w:r w:rsidRPr="00A33E29">
              <w:rPr>
                <w:b/>
                <w:sz w:val="14"/>
                <w:szCs w:val="14"/>
              </w:rPr>
              <w:t>UN</w:t>
            </w:r>
          </w:p>
        </w:tc>
      </w:tr>
      <w:tr w:rsidR="00A817FB" w:rsidRPr="00A33E29" w:rsidTr="003A5B5F">
        <w:tc>
          <w:tcPr>
            <w:tcW w:w="556" w:type="pct"/>
          </w:tcPr>
          <w:p w:rsidR="00A817FB" w:rsidRPr="00A33E29" w:rsidRDefault="00A817FB" w:rsidP="003A5B5F">
            <w:pPr>
              <w:jc w:val="center"/>
              <w:rPr>
                <w:b/>
                <w:sz w:val="14"/>
                <w:szCs w:val="14"/>
              </w:rPr>
            </w:pPr>
            <w:r w:rsidRPr="00A33E29">
              <w:rPr>
                <w:b/>
                <w:sz w:val="14"/>
                <w:szCs w:val="14"/>
              </w:rPr>
              <w:t>RF</w:t>
            </w:r>
          </w:p>
        </w:tc>
        <w:tc>
          <w:tcPr>
            <w:tcW w:w="556" w:type="pct"/>
          </w:tcPr>
          <w:p w:rsidR="00A817FB" w:rsidRPr="00A33E29" w:rsidRDefault="00A817FB" w:rsidP="003A5B5F">
            <w:pPr>
              <w:jc w:val="center"/>
              <w:rPr>
                <w:sz w:val="14"/>
                <w:szCs w:val="14"/>
              </w:rPr>
            </w:pPr>
            <w:r w:rsidRPr="00A33E29">
              <w:rPr>
                <w:sz w:val="14"/>
                <w:szCs w:val="14"/>
              </w:rPr>
              <w:t>-0.182</w:t>
            </w:r>
          </w:p>
          <w:p w:rsidR="00A817FB" w:rsidRPr="00A33E29" w:rsidRDefault="00A817FB" w:rsidP="003A5B5F">
            <w:pPr>
              <w:jc w:val="center"/>
              <w:rPr>
                <w:sz w:val="14"/>
                <w:szCs w:val="14"/>
              </w:rPr>
            </w:pPr>
            <w:r w:rsidRPr="00A33E29">
              <w:rPr>
                <w:sz w:val="14"/>
                <w:szCs w:val="14"/>
              </w:rPr>
              <w:t xml:space="preserve"> (0.11)</w:t>
            </w:r>
          </w:p>
        </w:tc>
        <w:tc>
          <w:tcPr>
            <w:tcW w:w="556" w:type="pct"/>
          </w:tcPr>
          <w:p w:rsidR="00A817FB" w:rsidRPr="00A33E29" w:rsidRDefault="00A817FB" w:rsidP="003A5B5F">
            <w:pPr>
              <w:jc w:val="center"/>
              <w:rPr>
                <w:sz w:val="14"/>
                <w:szCs w:val="14"/>
              </w:rPr>
            </w:pPr>
            <w:r w:rsidRPr="00A33E29">
              <w:rPr>
                <w:sz w:val="14"/>
                <w:szCs w:val="14"/>
              </w:rPr>
              <w:t>-0.161</w:t>
            </w:r>
          </w:p>
          <w:p w:rsidR="00A817FB" w:rsidRPr="00A33E29" w:rsidRDefault="00A817FB" w:rsidP="003A5B5F">
            <w:pPr>
              <w:jc w:val="center"/>
              <w:rPr>
                <w:sz w:val="14"/>
                <w:szCs w:val="14"/>
              </w:rPr>
            </w:pPr>
            <w:r w:rsidRPr="00A33E29">
              <w:rPr>
                <w:sz w:val="14"/>
                <w:szCs w:val="14"/>
              </w:rPr>
              <w:t>(0.16)</w:t>
            </w:r>
          </w:p>
        </w:tc>
        <w:tc>
          <w:tcPr>
            <w:tcW w:w="556" w:type="pct"/>
          </w:tcPr>
          <w:p w:rsidR="00A817FB" w:rsidRPr="00A33E29" w:rsidRDefault="00A817FB" w:rsidP="003A5B5F">
            <w:pPr>
              <w:jc w:val="center"/>
              <w:rPr>
                <w:b/>
                <w:sz w:val="14"/>
                <w:szCs w:val="14"/>
              </w:rPr>
            </w:pPr>
            <w:r w:rsidRPr="00A33E29">
              <w:rPr>
                <w:b/>
                <w:sz w:val="14"/>
                <w:szCs w:val="14"/>
              </w:rPr>
              <w:t>-0.218</w:t>
            </w:r>
          </w:p>
          <w:p w:rsidR="00A817FB" w:rsidRPr="00A33E29" w:rsidRDefault="00A817FB" w:rsidP="003A5B5F">
            <w:pPr>
              <w:jc w:val="center"/>
              <w:rPr>
                <w:b/>
                <w:sz w:val="14"/>
                <w:szCs w:val="14"/>
              </w:rPr>
            </w:pPr>
            <w:r w:rsidRPr="00A33E29">
              <w:rPr>
                <w:b/>
                <w:sz w:val="14"/>
                <w:szCs w:val="14"/>
              </w:rPr>
              <w:t xml:space="preserve"> (0.05)</w:t>
            </w:r>
          </w:p>
        </w:tc>
        <w:tc>
          <w:tcPr>
            <w:tcW w:w="556" w:type="pct"/>
          </w:tcPr>
          <w:p w:rsidR="00A817FB" w:rsidRPr="00A33E29" w:rsidRDefault="00A817FB" w:rsidP="003A5B5F">
            <w:pPr>
              <w:jc w:val="center"/>
              <w:rPr>
                <w:b/>
                <w:sz w:val="14"/>
                <w:szCs w:val="14"/>
              </w:rPr>
            </w:pPr>
            <w:r w:rsidRPr="00A33E29">
              <w:rPr>
                <w:b/>
                <w:sz w:val="14"/>
                <w:szCs w:val="14"/>
              </w:rPr>
              <w:t>0.258</w:t>
            </w:r>
          </w:p>
          <w:p w:rsidR="00A817FB" w:rsidRPr="00A33E29" w:rsidRDefault="00A817FB" w:rsidP="003A5B5F">
            <w:pPr>
              <w:jc w:val="center"/>
              <w:rPr>
                <w:b/>
                <w:sz w:val="14"/>
                <w:szCs w:val="14"/>
              </w:rPr>
            </w:pPr>
            <w:r w:rsidRPr="00A33E29">
              <w:rPr>
                <w:b/>
                <w:sz w:val="14"/>
                <w:szCs w:val="14"/>
              </w:rPr>
              <w:t>(0.02)</w:t>
            </w:r>
          </w:p>
        </w:tc>
        <w:tc>
          <w:tcPr>
            <w:tcW w:w="556" w:type="pct"/>
          </w:tcPr>
          <w:p w:rsidR="00A817FB" w:rsidRPr="00A33E29" w:rsidRDefault="00A817FB" w:rsidP="003A5B5F">
            <w:pPr>
              <w:jc w:val="center"/>
              <w:rPr>
                <w:b/>
                <w:sz w:val="14"/>
                <w:szCs w:val="14"/>
              </w:rPr>
            </w:pPr>
            <w:r w:rsidRPr="00A33E29">
              <w:rPr>
                <w:b/>
                <w:sz w:val="14"/>
                <w:szCs w:val="14"/>
              </w:rPr>
              <w:t>0.295</w:t>
            </w:r>
          </w:p>
          <w:p w:rsidR="00A817FB" w:rsidRPr="00A33E29" w:rsidRDefault="00A817FB" w:rsidP="003A5B5F">
            <w:pPr>
              <w:jc w:val="center"/>
              <w:rPr>
                <w:b/>
                <w:sz w:val="14"/>
                <w:szCs w:val="14"/>
              </w:rPr>
            </w:pPr>
            <w:r w:rsidRPr="00A33E29">
              <w:rPr>
                <w:b/>
                <w:sz w:val="14"/>
                <w:szCs w:val="14"/>
              </w:rPr>
              <w:t>(0.01)</w:t>
            </w:r>
          </w:p>
        </w:tc>
        <w:tc>
          <w:tcPr>
            <w:tcW w:w="556" w:type="pct"/>
          </w:tcPr>
          <w:p w:rsidR="00A817FB" w:rsidRPr="00A33E29" w:rsidRDefault="00A817FB" w:rsidP="003A5B5F">
            <w:pPr>
              <w:jc w:val="center"/>
              <w:rPr>
                <w:b/>
                <w:sz w:val="14"/>
                <w:szCs w:val="14"/>
              </w:rPr>
            </w:pPr>
            <w:r w:rsidRPr="00A33E29">
              <w:rPr>
                <w:b/>
                <w:sz w:val="14"/>
                <w:szCs w:val="14"/>
              </w:rPr>
              <w:t>0.397</w:t>
            </w:r>
          </w:p>
          <w:p w:rsidR="00A817FB" w:rsidRPr="00A33E29" w:rsidRDefault="00A817FB" w:rsidP="003A5B5F">
            <w:pPr>
              <w:jc w:val="center"/>
              <w:rPr>
                <w:b/>
                <w:sz w:val="14"/>
                <w:szCs w:val="14"/>
              </w:rPr>
            </w:pPr>
            <w:r w:rsidRPr="00A33E29">
              <w:rPr>
                <w:b/>
                <w:sz w:val="14"/>
                <w:szCs w:val="14"/>
              </w:rPr>
              <w:t>(0.00)</w:t>
            </w:r>
          </w:p>
        </w:tc>
        <w:tc>
          <w:tcPr>
            <w:tcW w:w="556" w:type="pct"/>
          </w:tcPr>
          <w:p w:rsidR="00A817FB" w:rsidRPr="00A33E29" w:rsidRDefault="00A817FB" w:rsidP="003A5B5F">
            <w:pPr>
              <w:jc w:val="center"/>
              <w:rPr>
                <w:sz w:val="14"/>
                <w:szCs w:val="14"/>
              </w:rPr>
            </w:pPr>
            <w:r w:rsidRPr="00A33E29">
              <w:rPr>
                <w:sz w:val="14"/>
                <w:szCs w:val="14"/>
              </w:rPr>
              <w:t>0.083</w:t>
            </w:r>
          </w:p>
          <w:p w:rsidR="00A817FB" w:rsidRPr="00A33E29" w:rsidRDefault="00A817FB" w:rsidP="003A5B5F">
            <w:pPr>
              <w:jc w:val="center"/>
              <w:rPr>
                <w:sz w:val="14"/>
                <w:szCs w:val="14"/>
              </w:rPr>
            </w:pPr>
            <w:r w:rsidRPr="00A33E29">
              <w:rPr>
                <w:sz w:val="14"/>
                <w:szCs w:val="14"/>
              </w:rPr>
              <w:t>(0.46)</w:t>
            </w:r>
          </w:p>
        </w:tc>
        <w:tc>
          <w:tcPr>
            <w:tcW w:w="552" w:type="pct"/>
          </w:tcPr>
          <w:p w:rsidR="00A817FB" w:rsidRPr="00A33E29" w:rsidRDefault="00A817FB" w:rsidP="003A5B5F">
            <w:pPr>
              <w:jc w:val="center"/>
              <w:rPr>
                <w:b/>
                <w:sz w:val="14"/>
                <w:szCs w:val="14"/>
              </w:rPr>
            </w:pPr>
            <w:r w:rsidRPr="00A33E29">
              <w:rPr>
                <w:b/>
                <w:sz w:val="14"/>
                <w:szCs w:val="14"/>
              </w:rPr>
              <w:t>-0.234</w:t>
            </w:r>
          </w:p>
          <w:p w:rsidR="00A817FB" w:rsidRPr="00A33E29" w:rsidRDefault="00A817FB" w:rsidP="003A5B5F">
            <w:pPr>
              <w:jc w:val="center"/>
              <w:rPr>
                <w:b/>
                <w:sz w:val="14"/>
                <w:szCs w:val="14"/>
              </w:rPr>
            </w:pPr>
            <w:r w:rsidRPr="00A33E29">
              <w:rPr>
                <w:b/>
                <w:sz w:val="14"/>
                <w:szCs w:val="14"/>
              </w:rPr>
              <w:t>(0.04)</w:t>
            </w:r>
          </w:p>
        </w:tc>
      </w:tr>
      <w:tr w:rsidR="00A817FB" w:rsidRPr="00A33E29" w:rsidTr="003A5B5F">
        <w:tc>
          <w:tcPr>
            <w:tcW w:w="556" w:type="pct"/>
          </w:tcPr>
          <w:p w:rsidR="00A817FB" w:rsidRPr="00A33E29" w:rsidRDefault="00A817FB" w:rsidP="003A5B5F">
            <w:pPr>
              <w:jc w:val="center"/>
              <w:rPr>
                <w:b/>
                <w:sz w:val="14"/>
                <w:szCs w:val="14"/>
              </w:rPr>
            </w:pPr>
            <w:r w:rsidRPr="00A33E29">
              <w:rPr>
                <w:b/>
                <w:sz w:val="14"/>
                <w:szCs w:val="14"/>
              </w:rPr>
              <w:t>SMB</w:t>
            </w:r>
          </w:p>
        </w:tc>
        <w:tc>
          <w:tcPr>
            <w:tcW w:w="556" w:type="pct"/>
          </w:tcPr>
          <w:p w:rsidR="00A817FB" w:rsidRPr="00A33E29" w:rsidRDefault="00A817FB" w:rsidP="003A5B5F">
            <w:pPr>
              <w:jc w:val="center"/>
              <w:rPr>
                <w:sz w:val="14"/>
                <w:szCs w:val="14"/>
              </w:rPr>
            </w:pPr>
            <w:r w:rsidRPr="00A33E29">
              <w:rPr>
                <w:sz w:val="14"/>
                <w:szCs w:val="14"/>
              </w:rPr>
              <w:t>0.031</w:t>
            </w:r>
          </w:p>
          <w:p w:rsidR="00A817FB" w:rsidRPr="00A33E29" w:rsidRDefault="00A817FB" w:rsidP="003A5B5F">
            <w:pPr>
              <w:jc w:val="center"/>
              <w:rPr>
                <w:sz w:val="14"/>
                <w:szCs w:val="14"/>
              </w:rPr>
            </w:pPr>
            <w:r w:rsidRPr="00A33E29">
              <w:rPr>
                <w:sz w:val="14"/>
                <w:szCs w:val="14"/>
              </w:rPr>
              <w:t xml:space="preserve"> (0.78)</w:t>
            </w:r>
          </w:p>
        </w:tc>
        <w:tc>
          <w:tcPr>
            <w:tcW w:w="556" w:type="pct"/>
          </w:tcPr>
          <w:p w:rsidR="00A817FB" w:rsidRPr="00A33E29" w:rsidRDefault="00A817FB" w:rsidP="003A5B5F">
            <w:pPr>
              <w:jc w:val="center"/>
              <w:rPr>
                <w:sz w:val="14"/>
                <w:szCs w:val="14"/>
              </w:rPr>
            </w:pPr>
            <w:r w:rsidRPr="00A33E29">
              <w:rPr>
                <w:sz w:val="14"/>
                <w:szCs w:val="14"/>
              </w:rPr>
              <w:t>-0.02</w:t>
            </w:r>
          </w:p>
          <w:p w:rsidR="00A817FB" w:rsidRPr="00A33E29" w:rsidRDefault="00A817FB" w:rsidP="003A5B5F">
            <w:pPr>
              <w:jc w:val="center"/>
              <w:rPr>
                <w:sz w:val="14"/>
                <w:szCs w:val="14"/>
              </w:rPr>
            </w:pPr>
            <w:r w:rsidRPr="00A33E29">
              <w:rPr>
                <w:sz w:val="14"/>
                <w:szCs w:val="14"/>
              </w:rPr>
              <w:t>(0.83)</w:t>
            </w:r>
          </w:p>
        </w:tc>
        <w:tc>
          <w:tcPr>
            <w:tcW w:w="556" w:type="pct"/>
          </w:tcPr>
          <w:p w:rsidR="00A817FB" w:rsidRPr="00A33E29" w:rsidRDefault="00A817FB" w:rsidP="003A5B5F">
            <w:pPr>
              <w:jc w:val="center"/>
              <w:rPr>
                <w:sz w:val="14"/>
                <w:szCs w:val="14"/>
              </w:rPr>
            </w:pPr>
            <w:r w:rsidRPr="00A33E29">
              <w:rPr>
                <w:sz w:val="14"/>
                <w:szCs w:val="14"/>
              </w:rPr>
              <w:t>0.017</w:t>
            </w:r>
          </w:p>
          <w:p w:rsidR="00A817FB" w:rsidRPr="00A33E29" w:rsidRDefault="00A817FB" w:rsidP="003A5B5F">
            <w:pPr>
              <w:jc w:val="center"/>
              <w:rPr>
                <w:sz w:val="14"/>
                <w:szCs w:val="14"/>
              </w:rPr>
            </w:pPr>
            <w:r w:rsidRPr="00A33E29">
              <w:rPr>
                <w:sz w:val="14"/>
                <w:szCs w:val="14"/>
              </w:rPr>
              <w:t xml:space="preserve"> (0.87)</w:t>
            </w:r>
          </w:p>
        </w:tc>
        <w:tc>
          <w:tcPr>
            <w:tcW w:w="556" w:type="pct"/>
          </w:tcPr>
          <w:p w:rsidR="00A817FB" w:rsidRPr="00A33E29" w:rsidRDefault="00A817FB" w:rsidP="003A5B5F">
            <w:pPr>
              <w:jc w:val="center"/>
              <w:rPr>
                <w:sz w:val="14"/>
                <w:szCs w:val="14"/>
              </w:rPr>
            </w:pPr>
            <w:r w:rsidRPr="00A33E29">
              <w:rPr>
                <w:sz w:val="14"/>
                <w:szCs w:val="14"/>
              </w:rPr>
              <w:t>0.083</w:t>
            </w:r>
          </w:p>
          <w:p w:rsidR="00A817FB" w:rsidRPr="00A33E29" w:rsidRDefault="00A817FB" w:rsidP="003A5B5F">
            <w:pPr>
              <w:jc w:val="center"/>
              <w:rPr>
                <w:sz w:val="14"/>
                <w:szCs w:val="14"/>
              </w:rPr>
            </w:pPr>
            <w:r w:rsidRPr="00A33E29">
              <w:rPr>
                <w:sz w:val="14"/>
                <w:szCs w:val="14"/>
              </w:rPr>
              <w:t>(0.46)</w:t>
            </w:r>
          </w:p>
        </w:tc>
        <w:tc>
          <w:tcPr>
            <w:tcW w:w="556" w:type="pct"/>
          </w:tcPr>
          <w:p w:rsidR="00A817FB" w:rsidRPr="00A33E29" w:rsidRDefault="00A817FB" w:rsidP="003A5B5F">
            <w:pPr>
              <w:jc w:val="center"/>
              <w:rPr>
                <w:sz w:val="14"/>
                <w:szCs w:val="14"/>
              </w:rPr>
            </w:pPr>
            <w:r w:rsidRPr="00A33E29">
              <w:rPr>
                <w:sz w:val="14"/>
                <w:szCs w:val="14"/>
              </w:rPr>
              <w:t>0.142</w:t>
            </w:r>
          </w:p>
          <w:p w:rsidR="00A817FB" w:rsidRPr="00A33E29" w:rsidRDefault="00A817FB" w:rsidP="003A5B5F">
            <w:pPr>
              <w:jc w:val="center"/>
              <w:rPr>
                <w:sz w:val="14"/>
                <w:szCs w:val="14"/>
              </w:rPr>
            </w:pPr>
            <w:r w:rsidRPr="00A33E29">
              <w:rPr>
                <w:sz w:val="14"/>
                <w:szCs w:val="14"/>
              </w:rPr>
              <w:t>(0.21)</w:t>
            </w:r>
          </w:p>
        </w:tc>
        <w:tc>
          <w:tcPr>
            <w:tcW w:w="556" w:type="pct"/>
          </w:tcPr>
          <w:p w:rsidR="00A817FB" w:rsidRPr="00A33E29" w:rsidRDefault="00A817FB" w:rsidP="003A5B5F">
            <w:pPr>
              <w:jc w:val="center"/>
              <w:rPr>
                <w:sz w:val="14"/>
                <w:szCs w:val="14"/>
              </w:rPr>
            </w:pPr>
            <w:r w:rsidRPr="00A33E29">
              <w:rPr>
                <w:sz w:val="14"/>
                <w:szCs w:val="14"/>
              </w:rPr>
              <w:t>0.013</w:t>
            </w:r>
          </w:p>
          <w:p w:rsidR="00A817FB" w:rsidRPr="00A33E29" w:rsidRDefault="00A817FB" w:rsidP="003A5B5F">
            <w:pPr>
              <w:jc w:val="center"/>
              <w:rPr>
                <w:sz w:val="14"/>
                <w:szCs w:val="14"/>
              </w:rPr>
            </w:pPr>
            <w:r w:rsidRPr="00A33E29">
              <w:rPr>
                <w:sz w:val="14"/>
                <w:szCs w:val="14"/>
              </w:rPr>
              <w:t>(0.91)</w:t>
            </w:r>
          </w:p>
        </w:tc>
        <w:tc>
          <w:tcPr>
            <w:tcW w:w="556" w:type="pct"/>
          </w:tcPr>
          <w:p w:rsidR="00A817FB" w:rsidRPr="00A33E29" w:rsidRDefault="00A817FB" w:rsidP="003A5B5F">
            <w:pPr>
              <w:jc w:val="center"/>
              <w:rPr>
                <w:sz w:val="14"/>
                <w:szCs w:val="14"/>
              </w:rPr>
            </w:pPr>
            <w:r w:rsidRPr="00A33E29">
              <w:rPr>
                <w:sz w:val="14"/>
                <w:szCs w:val="14"/>
              </w:rPr>
              <w:t>0.070</w:t>
            </w:r>
          </w:p>
          <w:p w:rsidR="00A817FB" w:rsidRPr="00A33E29" w:rsidRDefault="00A817FB" w:rsidP="003A5B5F">
            <w:pPr>
              <w:jc w:val="center"/>
              <w:rPr>
                <w:sz w:val="14"/>
                <w:szCs w:val="14"/>
              </w:rPr>
            </w:pPr>
            <w:r w:rsidRPr="00A33E29">
              <w:rPr>
                <w:sz w:val="14"/>
                <w:szCs w:val="14"/>
              </w:rPr>
              <w:t>(0.54)</w:t>
            </w:r>
          </w:p>
        </w:tc>
        <w:tc>
          <w:tcPr>
            <w:tcW w:w="552" w:type="pct"/>
          </w:tcPr>
          <w:p w:rsidR="00A817FB" w:rsidRPr="00A33E29" w:rsidRDefault="00A817FB" w:rsidP="003A5B5F">
            <w:pPr>
              <w:jc w:val="center"/>
              <w:rPr>
                <w:sz w:val="14"/>
                <w:szCs w:val="14"/>
              </w:rPr>
            </w:pPr>
            <w:r w:rsidRPr="00A33E29">
              <w:rPr>
                <w:sz w:val="14"/>
                <w:szCs w:val="14"/>
              </w:rPr>
              <w:t>-0.04</w:t>
            </w:r>
          </w:p>
          <w:p w:rsidR="00A817FB" w:rsidRPr="00A33E29" w:rsidRDefault="00A817FB" w:rsidP="003A5B5F">
            <w:pPr>
              <w:jc w:val="center"/>
              <w:rPr>
                <w:sz w:val="14"/>
                <w:szCs w:val="14"/>
              </w:rPr>
            </w:pPr>
            <w:r w:rsidRPr="00A33E29">
              <w:rPr>
                <w:sz w:val="14"/>
                <w:szCs w:val="14"/>
              </w:rPr>
              <w:t>(0.70)</w:t>
            </w:r>
          </w:p>
        </w:tc>
      </w:tr>
      <w:tr w:rsidR="00A817FB" w:rsidRPr="00A33E29" w:rsidTr="003A5B5F">
        <w:tc>
          <w:tcPr>
            <w:tcW w:w="556" w:type="pct"/>
          </w:tcPr>
          <w:p w:rsidR="00A817FB" w:rsidRPr="00A33E29" w:rsidRDefault="00A817FB" w:rsidP="003A5B5F">
            <w:pPr>
              <w:jc w:val="center"/>
              <w:rPr>
                <w:b/>
                <w:sz w:val="14"/>
                <w:szCs w:val="14"/>
              </w:rPr>
            </w:pPr>
            <w:r w:rsidRPr="00A33E29">
              <w:rPr>
                <w:b/>
                <w:sz w:val="14"/>
                <w:szCs w:val="14"/>
              </w:rPr>
              <w:t>HML</w:t>
            </w:r>
          </w:p>
        </w:tc>
        <w:tc>
          <w:tcPr>
            <w:tcW w:w="556" w:type="pct"/>
          </w:tcPr>
          <w:p w:rsidR="00A817FB" w:rsidRPr="00A33E29" w:rsidRDefault="00A817FB" w:rsidP="003A5B5F">
            <w:pPr>
              <w:jc w:val="center"/>
              <w:rPr>
                <w:sz w:val="14"/>
                <w:szCs w:val="14"/>
              </w:rPr>
            </w:pPr>
            <w:r w:rsidRPr="00A33E29">
              <w:rPr>
                <w:sz w:val="14"/>
                <w:szCs w:val="14"/>
              </w:rPr>
              <w:t>0.060</w:t>
            </w:r>
          </w:p>
          <w:p w:rsidR="00A817FB" w:rsidRPr="00A33E29" w:rsidRDefault="00A817FB" w:rsidP="003A5B5F">
            <w:pPr>
              <w:jc w:val="center"/>
              <w:rPr>
                <w:sz w:val="14"/>
                <w:szCs w:val="14"/>
              </w:rPr>
            </w:pPr>
            <w:r w:rsidRPr="00A33E29">
              <w:rPr>
                <w:sz w:val="14"/>
                <w:szCs w:val="14"/>
              </w:rPr>
              <w:t xml:space="preserve"> (0.60)</w:t>
            </w:r>
          </w:p>
        </w:tc>
        <w:tc>
          <w:tcPr>
            <w:tcW w:w="556" w:type="pct"/>
          </w:tcPr>
          <w:p w:rsidR="00A817FB" w:rsidRPr="00A33E29" w:rsidRDefault="00A817FB" w:rsidP="003A5B5F">
            <w:pPr>
              <w:jc w:val="center"/>
              <w:rPr>
                <w:sz w:val="14"/>
                <w:szCs w:val="14"/>
              </w:rPr>
            </w:pPr>
            <w:r w:rsidRPr="00A33E29">
              <w:rPr>
                <w:sz w:val="14"/>
                <w:szCs w:val="14"/>
              </w:rPr>
              <w:t>0.024</w:t>
            </w:r>
          </w:p>
          <w:p w:rsidR="00A817FB" w:rsidRPr="00A33E29" w:rsidRDefault="00A817FB" w:rsidP="003A5B5F">
            <w:pPr>
              <w:jc w:val="center"/>
              <w:rPr>
                <w:sz w:val="14"/>
                <w:szCs w:val="14"/>
              </w:rPr>
            </w:pPr>
            <w:r w:rsidRPr="00A33E29">
              <w:rPr>
                <w:sz w:val="14"/>
                <w:szCs w:val="14"/>
              </w:rPr>
              <w:t>(0.83)</w:t>
            </w:r>
          </w:p>
        </w:tc>
        <w:tc>
          <w:tcPr>
            <w:tcW w:w="556" w:type="pct"/>
          </w:tcPr>
          <w:p w:rsidR="00A817FB" w:rsidRPr="00A33E29" w:rsidRDefault="00A817FB" w:rsidP="003A5B5F">
            <w:pPr>
              <w:jc w:val="center"/>
              <w:rPr>
                <w:sz w:val="14"/>
                <w:szCs w:val="14"/>
              </w:rPr>
            </w:pPr>
            <w:r w:rsidRPr="00A33E29">
              <w:rPr>
                <w:sz w:val="14"/>
                <w:szCs w:val="14"/>
              </w:rPr>
              <w:t>0.048</w:t>
            </w:r>
          </w:p>
          <w:p w:rsidR="00A817FB" w:rsidRPr="00A33E29" w:rsidRDefault="00A817FB" w:rsidP="003A5B5F">
            <w:pPr>
              <w:jc w:val="center"/>
              <w:rPr>
                <w:sz w:val="14"/>
                <w:szCs w:val="14"/>
              </w:rPr>
            </w:pPr>
            <w:r w:rsidRPr="00A33E29">
              <w:rPr>
                <w:sz w:val="14"/>
                <w:szCs w:val="14"/>
              </w:rPr>
              <w:t xml:space="preserve"> (0.67)</w:t>
            </w:r>
          </w:p>
        </w:tc>
        <w:tc>
          <w:tcPr>
            <w:tcW w:w="556" w:type="pct"/>
          </w:tcPr>
          <w:p w:rsidR="00A817FB" w:rsidRPr="00A33E29" w:rsidRDefault="00A817FB" w:rsidP="003A5B5F">
            <w:pPr>
              <w:jc w:val="center"/>
              <w:rPr>
                <w:sz w:val="14"/>
                <w:szCs w:val="14"/>
              </w:rPr>
            </w:pPr>
            <w:r w:rsidRPr="00A33E29">
              <w:rPr>
                <w:sz w:val="14"/>
                <w:szCs w:val="14"/>
              </w:rPr>
              <w:t>0.036</w:t>
            </w:r>
          </w:p>
          <w:p w:rsidR="00A817FB" w:rsidRPr="00A33E29" w:rsidRDefault="00A817FB" w:rsidP="003A5B5F">
            <w:pPr>
              <w:jc w:val="center"/>
              <w:rPr>
                <w:sz w:val="14"/>
                <w:szCs w:val="14"/>
              </w:rPr>
            </w:pPr>
            <w:r w:rsidRPr="00A33E29">
              <w:rPr>
                <w:sz w:val="14"/>
                <w:szCs w:val="14"/>
              </w:rPr>
              <w:t>(0.75)</w:t>
            </w:r>
          </w:p>
        </w:tc>
        <w:tc>
          <w:tcPr>
            <w:tcW w:w="556" w:type="pct"/>
          </w:tcPr>
          <w:p w:rsidR="00A817FB" w:rsidRPr="00A33E29" w:rsidRDefault="00A817FB" w:rsidP="003A5B5F">
            <w:pPr>
              <w:jc w:val="center"/>
              <w:rPr>
                <w:sz w:val="14"/>
                <w:szCs w:val="14"/>
              </w:rPr>
            </w:pPr>
            <w:r w:rsidRPr="00A33E29">
              <w:rPr>
                <w:sz w:val="14"/>
                <w:szCs w:val="14"/>
              </w:rPr>
              <w:t>-0.06</w:t>
            </w:r>
          </w:p>
          <w:p w:rsidR="00A817FB" w:rsidRPr="00A33E29" w:rsidRDefault="00A817FB" w:rsidP="003A5B5F">
            <w:pPr>
              <w:jc w:val="center"/>
              <w:rPr>
                <w:sz w:val="14"/>
                <w:szCs w:val="14"/>
              </w:rPr>
            </w:pPr>
            <w:r w:rsidRPr="00A33E29">
              <w:rPr>
                <w:sz w:val="14"/>
                <w:szCs w:val="14"/>
              </w:rPr>
              <w:t>(0.62)</w:t>
            </w:r>
          </w:p>
        </w:tc>
        <w:tc>
          <w:tcPr>
            <w:tcW w:w="556" w:type="pct"/>
          </w:tcPr>
          <w:p w:rsidR="00A817FB" w:rsidRPr="00A33E29" w:rsidRDefault="00A817FB" w:rsidP="003A5B5F">
            <w:pPr>
              <w:jc w:val="center"/>
              <w:rPr>
                <w:sz w:val="14"/>
                <w:szCs w:val="14"/>
              </w:rPr>
            </w:pPr>
            <w:r w:rsidRPr="00A33E29">
              <w:rPr>
                <w:sz w:val="14"/>
                <w:szCs w:val="14"/>
              </w:rPr>
              <w:t>0.007</w:t>
            </w:r>
          </w:p>
          <w:p w:rsidR="00A817FB" w:rsidRPr="00A33E29" w:rsidRDefault="00A817FB" w:rsidP="003A5B5F">
            <w:pPr>
              <w:jc w:val="center"/>
              <w:rPr>
                <w:sz w:val="14"/>
                <w:szCs w:val="14"/>
              </w:rPr>
            </w:pPr>
            <w:r w:rsidRPr="00A33E29">
              <w:rPr>
                <w:sz w:val="14"/>
                <w:szCs w:val="14"/>
              </w:rPr>
              <w:t>(0.95)</w:t>
            </w:r>
          </w:p>
        </w:tc>
        <w:tc>
          <w:tcPr>
            <w:tcW w:w="556" w:type="pct"/>
          </w:tcPr>
          <w:p w:rsidR="00A817FB" w:rsidRPr="00A33E29" w:rsidRDefault="00A817FB" w:rsidP="003A5B5F">
            <w:pPr>
              <w:jc w:val="center"/>
              <w:rPr>
                <w:sz w:val="14"/>
                <w:szCs w:val="14"/>
              </w:rPr>
            </w:pPr>
            <w:r w:rsidRPr="00A33E29">
              <w:rPr>
                <w:sz w:val="14"/>
                <w:szCs w:val="14"/>
              </w:rPr>
              <w:t>-0.03</w:t>
            </w:r>
          </w:p>
          <w:p w:rsidR="00A817FB" w:rsidRPr="00A33E29" w:rsidRDefault="00A817FB" w:rsidP="003A5B5F">
            <w:pPr>
              <w:jc w:val="center"/>
              <w:rPr>
                <w:sz w:val="14"/>
                <w:szCs w:val="14"/>
              </w:rPr>
            </w:pPr>
            <w:r w:rsidRPr="00A33E29">
              <w:rPr>
                <w:sz w:val="14"/>
                <w:szCs w:val="14"/>
              </w:rPr>
              <w:t>(0.79)</w:t>
            </w:r>
          </w:p>
        </w:tc>
        <w:tc>
          <w:tcPr>
            <w:tcW w:w="552" w:type="pct"/>
          </w:tcPr>
          <w:p w:rsidR="00A817FB" w:rsidRPr="00A33E29" w:rsidRDefault="00A817FB" w:rsidP="003A5B5F">
            <w:pPr>
              <w:jc w:val="center"/>
              <w:rPr>
                <w:sz w:val="14"/>
                <w:szCs w:val="14"/>
              </w:rPr>
            </w:pPr>
            <w:r w:rsidRPr="00A33E29">
              <w:rPr>
                <w:sz w:val="14"/>
                <w:szCs w:val="14"/>
              </w:rPr>
              <w:t>-0.07</w:t>
            </w:r>
          </w:p>
          <w:p w:rsidR="00A817FB" w:rsidRPr="00A33E29" w:rsidRDefault="00A817FB" w:rsidP="003A5B5F">
            <w:pPr>
              <w:jc w:val="center"/>
              <w:rPr>
                <w:sz w:val="14"/>
                <w:szCs w:val="14"/>
              </w:rPr>
            </w:pPr>
            <w:r w:rsidRPr="00A33E29">
              <w:rPr>
                <w:sz w:val="14"/>
                <w:szCs w:val="14"/>
              </w:rPr>
              <w:t>(0.5)</w:t>
            </w:r>
          </w:p>
        </w:tc>
      </w:tr>
      <w:tr w:rsidR="00A817FB" w:rsidRPr="00A33E29" w:rsidTr="003A5B5F">
        <w:tc>
          <w:tcPr>
            <w:tcW w:w="556" w:type="pct"/>
          </w:tcPr>
          <w:p w:rsidR="00A817FB" w:rsidRPr="00A33E29" w:rsidRDefault="00A817FB" w:rsidP="003A5B5F">
            <w:pPr>
              <w:jc w:val="center"/>
              <w:rPr>
                <w:b/>
                <w:sz w:val="14"/>
                <w:szCs w:val="14"/>
              </w:rPr>
            </w:pPr>
            <w:r w:rsidRPr="00A33E29">
              <w:rPr>
                <w:b/>
                <w:sz w:val="14"/>
                <w:szCs w:val="14"/>
              </w:rPr>
              <w:t>MOM</w:t>
            </w:r>
          </w:p>
        </w:tc>
        <w:tc>
          <w:tcPr>
            <w:tcW w:w="556" w:type="pct"/>
          </w:tcPr>
          <w:p w:rsidR="00A817FB" w:rsidRPr="00A33E29" w:rsidRDefault="00A817FB" w:rsidP="003A5B5F">
            <w:pPr>
              <w:jc w:val="center"/>
              <w:rPr>
                <w:sz w:val="14"/>
                <w:szCs w:val="14"/>
              </w:rPr>
            </w:pPr>
            <w:r w:rsidRPr="00A33E29">
              <w:rPr>
                <w:sz w:val="14"/>
                <w:szCs w:val="14"/>
              </w:rPr>
              <w:t>-0.05</w:t>
            </w:r>
          </w:p>
          <w:p w:rsidR="00A817FB" w:rsidRPr="00A33E29" w:rsidRDefault="00A817FB" w:rsidP="003A5B5F">
            <w:pPr>
              <w:jc w:val="center"/>
              <w:rPr>
                <w:sz w:val="14"/>
                <w:szCs w:val="14"/>
              </w:rPr>
            </w:pPr>
            <w:r w:rsidRPr="00A33E29">
              <w:rPr>
                <w:sz w:val="14"/>
                <w:szCs w:val="14"/>
              </w:rPr>
              <w:t xml:space="preserve"> (0.65)</w:t>
            </w:r>
          </w:p>
        </w:tc>
        <w:tc>
          <w:tcPr>
            <w:tcW w:w="556" w:type="pct"/>
          </w:tcPr>
          <w:p w:rsidR="00A817FB" w:rsidRPr="00A33E29" w:rsidRDefault="00A817FB" w:rsidP="003A5B5F">
            <w:pPr>
              <w:jc w:val="center"/>
              <w:rPr>
                <w:sz w:val="14"/>
                <w:szCs w:val="14"/>
              </w:rPr>
            </w:pPr>
            <w:r w:rsidRPr="00A33E29">
              <w:rPr>
                <w:sz w:val="14"/>
                <w:szCs w:val="14"/>
              </w:rPr>
              <w:t xml:space="preserve">0.089 </w:t>
            </w:r>
          </w:p>
          <w:p w:rsidR="00A817FB" w:rsidRPr="00A33E29" w:rsidRDefault="00A817FB" w:rsidP="003A5B5F">
            <w:pPr>
              <w:jc w:val="center"/>
              <w:rPr>
                <w:sz w:val="14"/>
                <w:szCs w:val="14"/>
              </w:rPr>
            </w:pPr>
            <w:r w:rsidRPr="00A33E29">
              <w:rPr>
                <w:sz w:val="14"/>
                <w:szCs w:val="14"/>
              </w:rPr>
              <w:t>(0.43)</w:t>
            </w:r>
          </w:p>
        </w:tc>
        <w:tc>
          <w:tcPr>
            <w:tcW w:w="556" w:type="pct"/>
          </w:tcPr>
          <w:p w:rsidR="00A817FB" w:rsidRPr="00A33E29" w:rsidRDefault="00A817FB" w:rsidP="003A5B5F">
            <w:pPr>
              <w:jc w:val="center"/>
              <w:rPr>
                <w:sz w:val="14"/>
                <w:szCs w:val="14"/>
              </w:rPr>
            </w:pPr>
            <w:r w:rsidRPr="00A33E29">
              <w:rPr>
                <w:sz w:val="14"/>
                <w:szCs w:val="14"/>
              </w:rPr>
              <w:t>-0.001</w:t>
            </w:r>
          </w:p>
          <w:p w:rsidR="00A817FB" w:rsidRPr="00A33E29" w:rsidRDefault="00A817FB" w:rsidP="003A5B5F">
            <w:pPr>
              <w:jc w:val="center"/>
              <w:rPr>
                <w:sz w:val="14"/>
                <w:szCs w:val="14"/>
              </w:rPr>
            </w:pPr>
            <w:r w:rsidRPr="00A33E29">
              <w:rPr>
                <w:sz w:val="14"/>
                <w:szCs w:val="14"/>
              </w:rPr>
              <w:t>(0.99)</w:t>
            </w:r>
          </w:p>
        </w:tc>
        <w:tc>
          <w:tcPr>
            <w:tcW w:w="556" w:type="pct"/>
          </w:tcPr>
          <w:p w:rsidR="00A817FB" w:rsidRPr="00A33E29" w:rsidRDefault="00A817FB" w:rsidP="003A5B5F">
            <w:pPr>
              <w:jc w:val="center"/>
              <w:rPr>
                <w:sz w:val="14"/>
                <w:szCs w:val="14"/>
              </w:rPr>
            </w:pPr>
            <w:r w:rsidRPr="00A33E29">
              <w:rPr>
                <w:sz w:val="14"/>
                <w:szCs w:val="14"/>
              </w:rPr>
              <w:t>-0.169</w:t>
            </w:r>
          </w:p>
          <w:p w:rsidR="00A817FB" w:rsidRPr="00A33E29" w:rsidRDefault="00A817FB" w:rsidP="003A5B5F">
            <w:pPr>
              <w:jc w:val="center"/>
              <w:rPr>
                <w:sz w:val="14"/>
                <w:szCs w:val="14"/>
              </w:rPr>
            </w:pPr>
            <w:r w:rsidRPr="00A33E29">
              <w:rPr>
                <w:sz w:val="14"/>
                <w:szCs w:val="14"/>
              </w:rPr>
              <w:t>(0.14)</w:t>
            </w:r>
          </w:p>
        </w:tc>
        <w:tc>
          <w:tcPr>
            <w:tcW w:w="556" w:type="pct"/>
          </w:tcPr>
          <w:p w:rsidR="00A817FB" w:rsidRPr="00A33E29" w:rsidRDefault="00A817FB" w:rsidP="003A5B5F">
            <w:pPr>
              <w:jc w:val="center"/>
              <w:rPr>
                <w:sz w:val="14"/>
                <w:szCs w:val="14"/>
              </w:rPr>
            </w:pPr>
            <w:r w:rsidRPr="00A33E29">
              <w:rPr>
                <w:sz w:val="14"/>
                <w:szCs w:val="14"/>
              </w:rPr>
              <w:t>-0.05</w:t>
            </w:r>
          </w:p>
          <w:p w:rsidR="00A817FB" w:rsidRPr="00A33E29" w:rsidRDefault="00A817FB" w:rsidP="003A5B5F">
            <w:pPr>
              <w:jc w:val="center"/>
              <w:rPr>
                <w:sz w:val="14"/>
                <w:szCs w:val="14"/>
              </w:rPr>
            </w:pPr>
            <w:r w:rsidRPr="00A33E29">
              <w:rPr>
                <w:sz w:val="14"/>
                <w:szCs w:val="14"/>
              </w:rPr>
              <w:t>(0.65)</w:t>
            </w:r>
          </w:p>
        </w:tc>
        <w:tc>
          <w:tcPr>
            <w:tcW w:w="556" w:type="pct"/>
          </w:tcPr>
          <w:p w:rsidR="00A817FB" w:rsidRPr="00A33E29" w:rsidRDefault="00A817FB" w:rsidP="003A5B5F">
            <w:pPr>
              <w:jc w:val="center"/>
              <w:rPr>
                <w:sz w:val="14"/>
                <w:szCs w:val="14"/>
              </w:rPr>
            </w:pPr>
            <w:r w:rsidRPr="00A33E29">
              <w:rPr>
                <w:sz w:val="14"/>
                <w:szCs w:val="14"/>
              </w:rPr>
              <w:t>-0.07</w:t>
            </w:r>
          </w:p>
          <w:p w:rsidR="00A817FB" w:rsidRPr="00A33E29" w:rsidRDefault="00A817FB" w:rsidP="003A5B5F">
            <w:pPr>
              <w:jc w:val="center"/>
              <w:rPr>
                <w:sz w:val="14"/>
                <w:szCs w:val="14"/>
              </w:rPr>
            </w:pPr>
            <w:r w:rsidRPr="00A33E29">
              <w:rPr>
                <w:sz w:val="14"/>
                <w:szCs w:val="14"/>
              </w:rPr>
              <w:t>(0.55)</w:t>
            </w:r>
          </w:p>
        </w:tc>
        <w:tc>
          <w:tcPr>
            <w:tcW w:w="556" w:type="pct"/>
          </w:tcPr>
          <w:p w:rsidR="00A817FB" w:rsidRPr="00A33E29" w:rsidRDefault="00A817FB" w:rsidP="003A5B5F">
            <w:pPr>
              <w:jc w:val="center"/>
              <w:rPr>
                <w:sz w:val="14"/>
                <w:szCs w:val="14"/>
              </w:rPr>
            </w:pPr>
            <w:r w:rsidRPr="00A33E29">
              <w:rPr>
                <w:sz w:val="14"/>
                <w:szCs w:val="14"/>
              </w:rPr>
              <w:t>-0.007</w:t>
            </w:r>
          </w:p>
          <w:p w:rsidR="00A817FB" w:rsidRPr="00A33E29" w:rsidRDefault="00A817FB" w:rsidP="003A5B5F">
            <w:pPr>
              <w:jc w:val="center"/>
              <w:rPr>
                <w:sz w:val="14"/>
                <w:szCs w:val="14"/>
              </w:rPr>
            </w:pPr>
            <w:r w:rsidRPr="00A33E29">
              <w:rPr>
                <w:sz w:val="14"/>
                <w:szCs w:val="14"/>
              </w:rPr>
              <w:t>(0.95)</w:t>
            </w:r>
          </w:p>
        </w:tc>
        <w:tc>
          <w:tcPr>
            <w:tcW w:w="552" w:type="pct"/>
          </w:tcPr>
          <w:p w:rsidR="00A817FB" w:rsidRPr="00A33E29" w:rsidRDefault="00A817FB" w:rsidP="003A5B5F">
            <w:pPr>
              <w:jc w:val="center"/>
              <w:rPr>
                <w:sz w:val="14"/>
                <w:szCs w:val="14"/>
              </w:rPr>
            </w:pPr>
            <w:r w:rsidRPr="00A33E29">
              <w:rPr>
                <w:sz w:val="14"/>
                <w:szCs w:val="14"/>
              </w:rPr>
              <w:t>0.062</w:t>
            </w:r>
          </w:p>
          <w:p w:rsidR="00A817FB" w:rsidRPr="00A33E29" w:rsidRDefault="00A817FB" w:rsidP="003A5B5F">
            <w:pPr>
              <w:jc w:val="center"/>
              <w:rPr>
                <w:sz w:val="14"/>
                <w:szCs w:val="14"/>
              </w:rPr>
            </w:pPr>
            <w:r w:rsidRPr="00A33E29">
              <w:rPr>
                <w:sz w:val="14"/>
                <w:szCs w:val="14"/>
              </w:rPr>
              <w:t>(0.59)</w:t>
            </w:r>
          </w:p>
        </w:tc>
      </w:tr>
      <w:tr w:rsidR="00A817FB" w:rsidRPr="00A33E29" w:rsidTr="003A5B5F">
        <w:tc>
          <w:tcPr>
            <w:tcW w:w="556" w:type="pct"/>
          </w:tcPr>
          <w:p w:rsidR="00A817FB" w:rsidRPr="00A33E29" w:rsidRDefault="00A817FB" w:rsidP="003A5B5F">
            <w:pPr>
              <w:jc w:val="center"/>
              <w:rPr>
                <w:b/>
                <w:sz w:val="14"/>
                <w:szCs w:val="14"/>
              </w:rPr>
            </w:pPr>
            <w:r w:rsidRPr="00A33E29">
              <w:rPr>
                <w:b/>
                <w:sz w:val="14"/>
                <w:szCs w:val="14"/>
              </w:rPr>
              <w:t>SD</w:t>
            </w:r>
          </w:p>
        </w:tc>
        <w:tc>
          <w:tcPr>
            <w:tcW w:w="556" w:type="pct"/>
          </w:tcPr>
          <w:p w:rsidR="00A817FB" w:rsidRPr="00A33E29" w:rsidRDefault="00A817FB" w:rsidP="003A5B5F">
            <w:pPr>
              <w:jc w:val="center"/>
              <w:rPr>
                <w:b/>
                <w:sz w:val="14"/>
                <w:szCs w:val="14"/>
              </w:rPr>
            </w:pPr>
            <w:r w:rsidRPr="00A33E29">
              <w:rPr>
                <w:b/>
                <w:sz w:val="14"/>
                <w:szCs w:val="14"/>
              </w:rPr>
              <w:t>-0.425</w:t>
            </w:r>
          </w:p>
          <w:p w:rsidR="00A817FB" w:rsidRPr="00A33E29" w:rsidRDefault="00A817FB" w:rsidP="003A5B5F">
            <w:pPr>
              <w:jc w:val="center"/>
              <w:rPr>
                <w:b/>
                <w:sz w:val="14"/>
                <w:szCs w:val="14"/>
              </w:rPr>
            </w:pPr>
            <w:r w:rsidRPr="00A33E29">
              <w:rPr>
                <w:b/>
                <w:sz w:val="14"/>
                <w:szCs w:val="14"/>
              </w:rPr>
              <w:t xml:space="preserve"> (0.00)</w:t>
            </w:r>
          </w:p>
        </w:tc>
        <w:tc>
          <w:tcPr>
            <w:tcW w:w="556" w:type="pct"/>
          </w:tcPr>
          <w:p w:rsidR="00A817FB" w:rsidRPr="00A33E29" w:rsidRDefault="00A817FB" w:rsidP="003A5B5F">
            <w:pPr>
              <w:jc w:val="center"/>
              <w:rPr>
                <w:b/>
                <w:sz w:val="14"/>
                <w:szCs w:val="14"/>
              </w:rPr>
            </w:pPr>
            <w:r w:rsidRPr="00A33E29">
              <w:rPr>
                <w:b/>
                <w:sz w:val="14"/>
                <w:szCs w:val="14"/>
              </w:rPr>
              <w:t xml:space="preserve">-0.220 </w:t>
            </w:r>
          </w:p>
          <w:p w:rsidR="00A817FB" w:rsidRPr="00A33E29" w:rsidRDefault="00A817FB" w:rsidP="003A5B5F">
            <w:pPr>
              <w:jc w:val="center"/>
              <w:rPr>
                <w:b/>
                <w:sz w:val="14"/>
                <w:szCs w:val="14"/>
              </w:rPr>
            </w:pPr>
            <w:r w:rsidRPr="00A33E29">
              <w:rPr>
                <w:b/>
                <w:sz w:val="14"/>
                <w:szCs w:val="14"/>
              </w:rPr>
              <w:t>(0.05)</w:t>
            </w:r>
          </w:p>
        </w:tc>
        <w:tc>
          <w:tcPr>
            <w:tcW w:w="556" w:type="pct"/>
          </w:tcPr>
          <w:p w:rsidR="00A817FB" w:rsidRPr="00A33E29" w:rsidRDefault="00A817FB" w:rsidP="003A5B5F">
            <w:pPr>
              <w:jc w:val="center"/>
              <w:rPr>
                <w:b/>
                <w:sz w:val="14"/>
                <w:szCs w:val="14"/>
              </w:rPr>
            </w:pPr>
            <w:r w:rsidRPr="00A33E29">
              <w:rPr>
                <w:b/>
                <w:sz w:val="14"/>
                <w:szCs w:val="14"/>
              </w:rPr>
              <w:t>-0.363</w:t>
            </w:r>
          </w:p>
          <w:p w:rsidR="00A817FB" w:rsidRPr="00A33E29" w:rsidRDefault="00A817FB" w:rsidP="003A5B5F">
            <w:pPr>
              <w:jc w:val="center"/>
              <w:rPr>
                <w:b/>
                <w:sz w:val="14"/>
                <w:szCs w:val="14"/>
              </w:rPr>
            </w:pPr>
            <w:r w:rsidRPr="00A33E29">
              <w:rPr>
                <w:b/>
                <w:sz w:val="14"/>
                <w:szCs w:val="14"/>
              </w:rPr>
              <w:t xml:space="preserve"> (0.00)</w:t>
            </w:r>
          </w:p>
        </w:tc>
        <w:tc>
          <w:tcPr>
            <w:tcW w:w="556" w:type="pct"/>
          </w:tcPr>
          <w:p w:rsidR="00A817FB" w:rsidRPr="00A33E29" w:rsidRDefault="00A817FB" w:rsidP="003A5B5F">
            <w:pPr>
              <w:jc w:val="center"/>
              <w:rPr>
                <w:b/>
                <w:sz w:val="14"/>
                <w:szCs w:val="14"/>
              </w:rPr>
            </w:pPr>
            <w:r w:rsidRPr="00A33E29">
              <w:rPr>
                <w:b/>
                <w:sz w:val="14"/>
                <w:szCs w:val="14"/>
              </w:rPr>
              <w:t>0.234</w:t>
            </w:r>
          </w:p>
          <w:p w:rsidR="00A817FB" w:rsidRPr="00A33E29" w:rsidRDefault="00A817FB" w:rsidP="003A5B5F">
            <w:pPr>
              <w:jc w:val="center"/>
              <w:rPr>
                <w:b/>
                <w:sz w:val="14"/>
                <w:szCs w:val="14"/>
              </w:rPr>
            </w:pPr>
            <w:r w:rsidRPr="00A33E29">
              <w:rPr>
                <w:b/>
                <w:sz w:val="14"/>
                <w:szCs w:val="14"/>
              </w:rPr>
              <w:t>(0.04)</w:t>
            </w:r>
          </w:p>
        </w:tc>
        <w:tc>
          <w:tcPr>
            <w:tcW w:w="556" w:type="pct"/>
          </w:tcPr>
          <w:p w:rsidR="00A817FB" w:rsidRPr="00A33E29" w:rsidRDefault="00A817FB" w:rsidP="003A5B5F">
            <w:pPr>
              <w:jc w:val="center"/>
              <w:rPr>
                <w:b/>
                <w:sz w:val="14"/>
                <w:szCs w:val="14"/>
              </w:rPr>
            </w:pPr>
            <w:r w:rsidRPr="00A33E29">
              <w:rPr>
                <w:b/>
                <w:sz w:val="14"/>
                <w:szCs w:val="14"/>
              </w:rPr>
              <w:t>-0.504</w:t>
            </w:r>
          </w:p>
          <w:p w:rsidR="00A817FB" w:rsidRPr="00A33E29" w:rsidRDefault="00A817FB" w:rsidP="003A5B5F">
            <w:pPr>
              <w:jc w:val="center"/>
              <w:rPr>
                <w:b/>
                <w:sz w:val="14"/>
                <w:szCs w:val="14"/>
              </w:rPr>
            </w:pPr>
            <w:r w:rsidRPr="00A33E29">
              <w:rPr>
                <w:b/>
                <w:sz w:val="14"/>
                <w:szCs w:val="14"/>
              </w:rPr>
              <w:t>(0.00)</w:t>
            </w:r>
          </w:p>
        </w:tc>
        <w:tc>
          <w:tcPr>
            <w:tcW w:w="556" w:type="pct"/>
          </w:tcPr>
          <w:p w:rsidR="00A817FB" w:rsidRPr="00A33E29" w:rsidRDefault="00A817FB" w:rsidP="003A5B5F">
            <w:pPr>
              <w:jc w:val="center"/>
              <w:rPr>
                <w:b/>
                <w:sz w:val="14"/>
                <w:szCs w:val="14"/>
              </w:rPr>
            </w:pPr>
            <w:r w:rsidRPr="00A33E29">
              <w:rPr>
                <w:b/>
                <w:sz w:val="14"/>
                <w:szCs w:val="14"/>
              </w:rPr>
              <w:t>-0.331</w:t>
            </w:r>
          </w:p>
          <w:p w:rsidR="00A817FB" w:rsidRPr="00A33E29" w:rsidRDefault="00A817FB" w:rsidP="003A5B5F">
            <w:pPr>
              <w:jc w:val="center"/>
              <w:rPr>
                <w:b/>
                <w:sz w:val="14"/>
                <w:szCs w:val="14"/>
              </w:rPr>
            </w:pPr>
            <w:r w:rsidRPr="00A33E29">
              <w:rPr>
                <w:b/>
                <w:sz w:val="14"/>
                <w:szCs w:val="14"/>
              </w:rPr>
              <w:t>(0.00)</w:t>
            </w:r>
          </w:p>
        </w:tc>
        <w:tc>
          <w:tcPr>
            <w:tcW w:w="556" w:type="pct"/>
          </w:tcPr>
          <w:p w:rsidR="00A817FB" w:rsidRPr="00A33E29" w:rsidRDefault="00A817FB" w:rsidP="003A5B5F">
            <w:pPr>
              <w:jc w:val="center"/>
              <w:rPr>
                <w:b/>
                <w:sz w:val="14"/>
                <w:szCs w:val="14"/>
              </w:rPr>
            </w:pPr>
            <w:r w:rsidRPr="00A33E29">
              <w:rPr>
                <w:b/>
                <w:sz w:val="14"/>
                <w:szCs w:val="14"/>
              </w:rPr>
              <w:t>-0.215</w:t>
            </w:r>
          </w:p>
          <w:p w:rsidR="00A817FB" w:rsidRPr="00A33E29" w:rsidRDefault="00A817FB" w:rsidP="003A5B5F">
            <w:pPr>
              <w:jc w:val="center"/>
              <w:rPr>
                <w:b/>
                <w:sz w:val="14"/>
                <w:szCs w:val="14"/>
              </w:rPr>
            </w:pPr>
            <w:r w:rsidRPr="00A33E29">
              <w:rPr>
                <w:b/>
                <w:sz w:val="14"/>
                <w:szCs w:val="14"/>
              </w:rPr>
              <w:t>(0.06)</w:t>
            </w:r>
          </w:p>
        </w:tc>
        <w:tc>
          <w:tcPr>
            <w:tcW w:w="552" w:type="pct"/>
          </w:tcPr>
          <w:p w:rsidR="00A817FB" w:rsidRPr="00A33E29" w:rsidRDefault="00A817FB" w:rsidP="003A5B5F">
            <w:pPr>
              <w:jc w:val="center"/>
              <w:rPr>
                <w:b/>
                <w:sz w:val="14"/>
                <w:szCs w:val="14"/>
              </w:rPr>
            </w:pPr>
            <w:r w:rsidRPr="00A33E29">
              <w:rPr>
                <w:b/>
                <w:sz w:val="14"/>
                <w:szCs w:val="14"/>
              </w:rPr>
              <w:t>0.514</w:t>
            </w:r>
          </w:p>
          <w:p w:rsidR="00A817FB" w:rsidRPr="00A33E29" w:rsidRDefault="00A817FB" w:rsidP="003A5B5F">
            <w:pPr>
              <w:jc w:val="center"/>
              <w:rPr>
                <w:b/>
                <w:sz w:val="14"/>
                <w:szCs w:val="14"/>
              </w:rPr>
            </w:pPr>
            <w:r w:rsidRPr="00A33E29">
              <w:rPr>
                <w:b/>
                <w:sz w:val="14"/>
                <w:szCs w:val="14"/>
              </w:rPr>
              <w:t>(0.00)</w:t>
            </w:r>
          </w:p>
        </w:tc>
      </w:tr>
      <w:tr w:rsidR="00A817FB" w:rsidRPr="00A33E29" w:rsidTr="003A5B5F">
        <w:tc>
          <w:tcPr>
            <w:tcW w:w="556" w:type="pct"/>
          </w:tcPr>
          <w:p w:rsidR="00A817FB" w:rsidRPr="00A33E29" w:rsidRDefault="00A817FB" w:rsidP="003A5B5F">
            <w:pPr>
              <w:jc w:val="center"/>
              <w:rPr>
                <w:b/>
                <w:sz w:val="14"/>
                <w:szCs w:val="14"/>
              </w:rPr>
            </w:pPr>
            <w:r w:rsidRPr="00A33E29">
              <w:rPr>
                <w:b/>
                <w:sz w:val="14"/>
                <w:szCs w:val="14"/>
              </w:rPr>
              <w:t>TERM</w:t>
            </w:r>
          </w:p>
        </w:tc>
        <w:tc>
          <w:tcPr>
            <w:tcW w:w="556" w:type="pct"/>
          </w:tcPr>
          <w:p w:rsidR="00A817FB" w:rsidRPr="00A33E29" w:rsidRDefault="00A817FB" w:rsidP="003A5B5F">
            <w:pPr>
              <w:jc w:val="center"/>
              <w:rPr>
                <w:sz w:val="14"/>
                <w:szCs w:val="14"/>
              </w:rPr>
            </w:pPr>
            <w:r w:rsidRPr="00A33E29">
              <w:rPr>
                <w:sz w:val="14"/>
                <w:szCs w:val="14"/>
              </w:rPr>
              <w:t>0.132</w:t>
            </w:r>
          </w:p>
          <w:p w:rsidR="00A817FB" w:rsidRPr="00A33E29" w:rsidRDefault="00A817FB" w:rsidP="003A5B5F">
            <w:pPr>
              <w:jc w:val="center"/>
              <w:rPr>
                <w:sz w:val="14"/>
                <w:szCs w:val="14"/>
              </w:rPr>
            </w:pPr>
            <w:r w:rsidRPr="00A33E29">
              <w:rPr>
                <w:sz w:val="14"/>
                <w:szCs w:val="14"/>
              </w:rPr>
              <w:t xml:space="preserve"> (0.24)</w:t>
            </w:r>
          </w:p>
        </w:tc>
        <w:tc>
          <w:tcPr>
            <w:tcW w:w="556" w:type="pct"/>
          </w:tcPr>
          <w:p w:rsidR="00A817FB" w:rsidRPr="00A33E29" w:rsidRDefault="00A817FB" w:rsidP="003A5B5F">
            <w:pPr>
              <w:jc w:val="center"/>
              <w:rPr>
                <w:sz w:val="14"/>
                <w:szCs w:val="14"/>
              </w:rPr>
            </w:pPr>
            <w:r w:rsidRPr="00A33E29">
              <w:rPr>
                <w:sz w:val="14"/>
                <w:szCs w:val="14"/>
              </w:rPr>
              <w:t>0.089</w:t>
            </w:r>
          </w:p>
          <w:p w:rsidR="00A817FB" w:rsidRPr="00A33E29" w:rsidRDefault="00A817FB" w:rsidP="003A5B5F">
            <w:pPr>
              <w:jc w:val="center"/>
              <w:rPr>
                <w:sz w:val="14"/>
                <w:szCs w:val="14"/>
              </w:rPr>
            </w:pPr>
            <w:r w:rsidRPr="00A33E29">
              <w:rPr>
                <w:sz w:val="14"/>
                <w:szCs w:val="14"/>
              </w:rPr>
              <w:t>(0.43)</w:t>
            </w:r>
          </w:p>
        </w:tc>
        <w:tc>
          <w:tcPr>
            <w:tcW w:w="556" w:type="pct"/>
          </w:tcPr>
          <w:p w:rsidR="00A817FB" w:rsidRPr="00A33E29" w:rsidRDefault="00A817FB" w:rsidP="003A5B5F">
            <w:pPr>
              <w:jc w:val="center"/>
              <w:rPr>
                <w:sz w:val="14"/>
                <w:szCs w:val="14"/>
              </w:rPr>
            </w:pPr>
            <w:r w:rsidRPr="00A33E29">
              <w:rPr>
                <w:sz w:val="14"/>
                <w:szCs w:val="14"/>
              </w:rPr>
              <w:t>0.096</w:t>
            </w:r>
          </w:p>
          <w:p w:rsidR="00A817FB" w:rsidRPr="00A33E29" w:rsidRDefault="00A817FB" w:rsidP="003A5B5F">
            <w:pPr>
              <w:jc w:val="center"/>
              <w:rPr>
                <w:sz w:val="14"/>
                <w:szCs w:val="14"/>
              </w:rPr>
            </w:pPr>
            <w:r w:rsidRPr="00A33E29">
              <w:rPr>
                <w:sz w:val="14"/>
                <w:szCs w:val="14"/>
              </w:rPr>
              <w:t xml:space="preserve"> (0.40)</w:t>
            </w:r>
          </w:p>
        </w:tc>
        <w:tc>
          <w:tcPr>
            <w:tcW w:w="556" w:type="pct"/>
          </w:tcPr>
          <w:p w:rsidR="00A817FB" w:rsidRPr="00A33E29" w:rsidRDefault="00A817FB" w:rsidP="003A5B5F">
            <w:pPr>
              <w:jc w:val="center"/>
              <w:rPr>
                <w:sz w:val="14"/>
                <w:szCs w:val="14"/>
              </w:rPr>
            </w:pPr>
            <w:r w:rsidRPr="00A33E29">
              <w:rPr>
                <w:sz w:val="14"/>
                <w:szCs w:val="14"/>
              </w:rPr>
              <w:t>0.109</w:t>
            </w:r>
          </w:p>
          <w:p w:rsidR="00A817FB" w:rsidRPr="00A33E29" w:rsidRDefault="00A817FB" w:rsidP="003A5B5F">
            <w:pPr>
              <w:jc w:val="center"/>
              <w:rPr>
                <w:sz w:val="14"/>
                <w:szCs w:val="14"/>
              </w:rPr>
            </w:pPr>
            <w:r w:rsidRPr="00A33E29">
              <w:rPr>
                <w:sz w:val="14"/>
                <w:szCs w:val="14"/>
              </w:rPr>
              <w:t>(0.34)</w:t>
            </w:r>
          </w:p>
        </w:tc>
        <w:tc>
          <w:tcPr>
            <w:tcW w:w="556" w:type="pct"/>
          </w:tcPr>
          <w:p w:rsidR="00A817FB" w:rsidRPr="00A33E29" w:rsidRDefault="00A817FB" w:rsidP="003A5B5F">
            <w:pPr>
              <w:jc w:val="center"/>
              <w:rPr>
                <w:sz w:val="14"/>
                <w:szCs w:val="14"/>
              </w:rPr>
            </w:pPr>
            <w:r w:rsidRPr="00A33E29">
              <w:rPr>
                <w:sz w:val="14"/>
                <w:szCs w:val="14"/>
              </w:rPr>
              <w:t>-0.165</w:t>
            </w:r>
          </w:p>
          <w:p w:rsidR="00A817FB" w:rsidRPr="00A33E29" w:rsidRDefault="00A817FB" w:rsidP="003A5B5F">
            <w:pPr>
              <w:jc w:val="center"/>
              <w:rPr>
                <w:sz w:val="14"/>
                <w:szCs w:val="14"/>
              </w:rPr>
            </w:pPr>
            <w:r w:rsidRPr="00A33E29">
              <w:rPr>
                <w:sz w:val="14"/>
                <w:szCs w:val="14"/>
              </w:rPr>
              <w:t>(0.15)</w:t>
            </w:r>
          </w:p>
        </w:tc>
        <w:tc>
          <w:tcPr>
            <w:tcW w:w="556" w:type="pct"/>
          </w:tcPr>
          <w:p w:rsidR="00A817FB" w:rsidRPr="00A33E29" w:rsidRDefault="00A817FB" w:rsidP="003A5B5F">
            <w:pPr>
              <w:jc w:val="center"/>
              <w:rPr>
                <w:b/>
                <w:sz w:val="14"/>
                <w:szCs w:val="14"/>
              </w:rPr>
            </w:pPr>
            <w:r w:rsidRPr="00A33E29">
              <w:rPr>
                <w:b/>
                <w:sz w:val="14"/>
                <w:szCs w:val="14"/>
              </w:rPr>
              <w:t>-0.234</w:t>
            </w:r>
          </w:p>
          <w:p w:rsidR="00A817FB" w:rsidRPr="00A33E29" w:rsidRDefault="00A817FB" w:rsidP="003A5B5F">
            <w:pPr>
              <w:jc w:val="center"/>
              <w:rPr>
                <w:b/>
                <w:sz w:val="14"/>
                <w:szCs w:val="14"/>
              </w:rPr>
            </w:pPr>
            <w:r w:rsidRPr="00A33E29">
              <w:rPr>
                <w:b/>
                <w:sz w:val="14"/>
                <w:szCs w:val="14"/>
              </w:rPr>
              <w:t>(0.04)</w:t>
            </w:r>
          </w:p>
        </w:tc>
        <w:tc>
          <w:tcPr>
            <w:tcW w:w="556" w:type="pct"/>
          </w:tcPr>
          <w:p w:rsidR="00A817FB" w:rsidRPr="00A33E29" w:rsidRDefault="00A817FB" w:rsidP="003A5B5F">
            <w:pPr>
              <w:jc w:val="center"/>
              <w:rPr>
                <w:sz w:val="14"/>
                <w:szCs w:val="14"/>
              </w:rPr>
            </w:pPr>
            <w:r w:rsidRPr="00A33E29">
              <w:rPr>
                <w:sz w:val="14"/>
                <w:szCs w:val="14"/>
              </w:rPr>
              <w:t>0.018</w:t>
            </w:r>
          </w:p>
          <w:p w:rsidR="00A817FB" w:rsidRPr="00A33E29" w:rsidRDefault="00A817FB" w:rsidP="003A5B5F">
            <w:pPr>
              <w:jc w:val="center"/>
              <w:rPr>
                <w:sz w:val="14"/>
                <w:szCs w:val="14"/>
              </w:rPr>
            </w:pPr>
            <w:r w:rsidRPr="00A33E29">
              <w:rPr>
                <w:sz w:val="14"/>
                <w:szCs w:val="14"/>
              </w:rPr>
              <w:t>(0.86)</w:t>
            </w:r>
          </w:p>
        </w:tc>
        <w:tc>
          <w:tcPr>
            <w:tcW w:w="552" w:type="pct"/>
          </w:tcPr>
          <w:p w:rsidR="00A817FB" w:rsidRPr="00A33E29" w:rsidRDefault="00A817FB" w:rsidP="003A5B5F">
            <w:pPr>
              <w:jc w:val="center"/>
              <w:rPr>
                <w:sz w:val="14"/>
                <w:szCs w:val="14"/>
              </w:rPr>
            </w:pPr>
            <w:r w:rsidRPr="00A33E29">
              <w:rPr>
                <w:sz w:val="14"/>
                <w:szCs w:val="14"/>
              </w:rPr>
              <w:t>0.063</w:t>
            </w:r>
          </w:p>
          <w:p w:rsidR="00A817FB" w:rsidRPr="00A33E29" w:rsidRDefault="00A817FB" w:rsidP="003A5B5F">
            <w:pPr>
              <w:jc w:val="center"/>
              <w:rPr>
                <w:sz w:val="14"/>
                <w:szCs w:val="14"/>
              </w:rPr>
            </w:pPr>
            <w:r w:rsidRPr="00A33E29">
              <w:rPr>
                <w:sz w:val="14"/>
                <w:szCs w:val="14"/>
              </w:rPr>
              <w:t>(0.58)</w:t>
            </w:r>
          </w:p>
        </w:tc>
      </w:tr>
      <w:tr w:rsidR="00A817FB" w:rsidRPr="00A33E29" w:rsidTr="003A5B5F">
        <w:tc>
          <w:tcPr>
            <w:tcW w:w="556" w:type="pct"/>
          </w:tcPr>
          <w:p w:rsidR="00A817FB" w:rsidRPr="00A33E29" w:rsidRDefault="00A817FB" w:rsidP="003A5B5F">
            <w:pPr>
              <w:jc w:val="center"/>
              <w:rPr>
                <w:b/>
                <w:sz w:val="14"/>
                <w:szCs w:val="14"/>
              </w:rPr>
            </w:pPr>
            <w:r w:rsidRPr="00A33E29">
              <w:rPr>
                <w:b/>
                <w:sz w:val="14"/>
                <w:szCs w:val="14"/>
              </w:rPr>
              <w:t>XS</w:t>
            </w:r>
          </w:p>
        </w:tc>
        <w:tc>
          <w:tcPr>
            <w:tcW w:w="556" w:type="pct"/>
          </w:tcPr>
          <w:p w:rsidR="00A817FB" w:rsidRPr="00A33E29" w:rsidRDefault="00A817FB" w:rsidP="003A5B5F">
            <w:pPr>
              <w:jc w:val="center"/>
              <w:rPr>
                <w:b/>
                <w:sz w:val="14"/>
                <w:szCs w:val="14"/>
              </w:rPr>
            </w:pPr>
            <w:r w:rsidRPr="00A33E29">
              <w:rPr>
                <w:b/>
                <w:sz w:val="14"/>
                <w:szCs w:val="14"/>
              </w:rPr>
              <w:t>0.286</w:t>
            </w:r>
          </w:p>
          <w:p w:rsidR="00A817FB" w:rsidRPr="00A33E29" w:rsidRDefault="00A817FB" w:rsidP="003A5B5F">
            <w:pPr>
              <w:jc w:val="center"/>
              <w:rPr>
                <w:b/>
                <w:sz w:val="14"/>
                <w:szCs w:val="14"/>
              </w:rPr>
            </w:pPr>
            <w:r w:rsidRPr="00A33E29">
              <w:rPr>
                <w:b/>
                <w:sz w:val="14"/>
                <w:szCs w:val="14"/>
              </w:rPr>
              <w:t xml:space="preserve"> (0.01)</w:t>
            </w:r>
          </w:p>
        </w:tc>
        <w:tc>
          <w:tcPr>
            <w:tcW w:w="556" w:type="pct"/>
          </w:tcPr>
          <w:p w:rsidR="00A817FB" w:rsidRPr="00A33E29" w:rsidRDefault="00A817FB" w:rsidP="003A5B5F">
            <w:pPr>
              <w:jc w:val="center"/>
              <w:rPr>
                <w:b/>
                <w:sz w:val="14"/>
                <w:szCs w:val="14"/>
              </w:rPr>
            </w:pPr>
            <w:r w:rsidRPr="00A33E29">
              <w:rPr>
                <w:b/>
                <w:sz w:val="14"/>
                <w:szCs w:val="14"/>
              </w:rPr>
              <w:t>0.208</w:t>
            </w:r>
          </w:p>
          <w:p w:rsidR="00A817FB" w:rsidRPr="00A33E29" w:rsidRDefault="00A817FB" w:rsidP="003A5B5F">
            <w:pPr>
              <w:jc w:val="center"/>
              <w:rPr>
                <w:sz w:val="14"/>
                <w:szCs w:val="14"/>
              </w:rPr>
            </w:pPr>
            <w:r w:rsidRPr="00A33E29">
              <w:rPr>
                <w:b/>
                <w:sz w:val="14"/>
                <w:szCs w:val="14"/>
              </w:rPr>
              <w:t>(0.07)</w:t>
            </w:r>
          </w:p>
        </w:tc>
        <w:tc>
          <w:tcPr>
            <w:tcW w:w="556" w:type="pct"/>
          </w:tcPr>
          <w:p w:rsidR="00A817FB" w:rsidRPr="00A33E29" w:rsidRDefault="00A817FB" w:rsidP="003A5B5F">
            <w:pPr>
              <w:jc w:val="center"/>
              <w:rPr>
                <w:b/>
                <w:sz w:val="14"/>
                <w:szCs w:val="14"/>
              </w:rPr>
            </w:pPr>
            <w:r w:rsidRPr="00A33E29">
              <w:rPr>
                <w:b/>
                <w:sz w:val="14"/>
                <w:szCs w:val="14"/>
              </w:rPr>
              <w:t>0.302</w:t>
            </w:r>
          </w:p>
          <w:p w:rsidR="00A817FB" w:rsidRPr="00A33E29" w:rsidRDefault="00A817FB" w:rsidP="003A5B5F">
            <w:pPr>
              <w:jc w:val="center"/>
              <w:rPr>
                <w:b/>
                <w:sz w:val="14"/>
                <w:szCs w:val="14"/>
              </w:rPr>
            </w:pPr>
            <w:r w:rsidRPr="00A33E29">
              <w:rPr>
                <w:b/>
                <w:sz w:val="14"/>
                <w:szCs w:val="14"/>
              </w:rPr>
              <w:t xml:space="preserve"> (0.00)</w:t>
            </w:r>
          </w:p>
        </w:tc>
        <w:tc>
          <w:tcPr>
            <w:tcW w:w="556" w:type="pct"/>
          </w:tcPr>
          <w:p w:rsidR="00A817FB" w:rsidRPr="00A33E29" w:rsidRDefault="00A817FB" w:rsidP="003A5B5F">
            <w:pPr>
              <w:jc w:val="center"/>
              <w:rPr>
                <w:b/>
                <w:sz w:val="14"/>
                <w:szCs w:val="14"/>
              </w:rPr>
            </w:pPr>
            <w:r w:rsidRPr="00A33E29">
              <w:rPr>
                <w:b/>
                <w:sz w:val="14"/>
                <w:szCs w:val="14"/>
              </w:rPr>
              <w:t>-0.193</w:t>
            </w:r>
          </w:p>
          <w:p w:rsidR="00A817FB" w:rsidRPr="00A33E29" w:rsidRDefault="00A817FB" w:rsidP="003A5B5F">
            <w:pPr>
              <w:jc w:val="center"/>
              <w:rPr>
                <w:b/>
                <w:sz w:val="14"/>
                <w:szCs w:val="14"/>
              </w:rPr>
            </w:pPr>
            <w:r w:rsidRPr="00A33E29">
              <w:rPr>
                <w:b/>
                <w:sz w:val="14"/>
                <w:szCs w:val="14"/>
              </w:rPr>
              <w:t>(0.09)</w:t>
            </w:r>
          </w:p>
        </w:tc>
        <w:tc>
          <w:tcPr>
            <w:tcW w:w="556" w:type="pct"/>
          </w:tcPr>
          <w:p w:rsidR="00A817FB" w:rsidRPr="00A33E29" w:rsidRDefault="00A817FB" w:rsidP="003A5B5F">
            <w:pPr>
              <w:jc w:val="center"/>
              <w:rPr>
                <w:b/>
                <w:sz w:val="14"/>
                <w:szCs w:val="14"/>
              </w:rPr>
            </w:pPr>
            <w:r w:rsidRPr="00A33E29">
              <w:rPr>
                <w:b/>
                <w:sz w:val="14"/>
                <w:szCs w:val="14"/>
              </w:rPr>
              <w:t>0.274</w:t>
            </w:r>
          </w:p>
          <w:p w:rsidR="00A817FB" w:rsidRPr="00A33E29" w:rsidRDefault="00A817FB" w:rsidP="003A5B5F">
            <w:pPr>
              <w:jc w:val="center"/>
              <w:rPr>
                <w:b/>
                <w:sz w:val="14"/>
                <w:szCs w:val="14"/>
              </w:rPr>
            </w:pPr>
            <w:r w:rsidRPr="00A33E29">
              <w:rPr>
                <w:b/>
                <w:sz w:val="14"/>
                <w:szCs w:val="14"/>
              </w:rPr>
              <w:t>(0.02)</w:t>
            </w:r>
          </w:p>
        </w:tc>
        <w:tc>
          <w:tcPr>
            <w:tcW w:w="556" w:type="pct"/>
          </w:tcPr>
          <w:p w:rsidR="00A817FB" w:rsidRPr="00A33E29" w:rsidRDefault="00A817FB" w:rsidP="003A5B5F">
            <w:pPr>
              <w:jc w:val="center"/>
              <w:rPr>
                <w:b/>
                <w:sz w:val="14"/>
                <w:szCs w:val="14"/>
              </w:rPr>
            </w:pPr>
            <w:r w:rsidRPr="00A33E29">
              <w:rPr>
                <w:b/>
                <w:sz w:val="14"/>
                <w:szCs w:val="14"/>
              </w:rPr>
              <w:t>0.254</w:t>
            </w:r>
          </w:p>
          <w:p w:rsidR="00A817FB" w:rsidRPr="00A33E29" w:rsidRDefault="00A817FB" w:rsidP="003A5B5F">
            <w:pPr>
              <w:jc w:val="center"/>
              <w:rPr>
                <w:b/>
                <w:sz w:val="14"/>
                <w:szCs w:val="14"/>
              </w:rPr>
            </w:pPr>
            <w:r w:rsidRPr="00A33E29">
              <w:rPr>
                <w:b/>
                <w:sz w:val="14"/>
                <w:szCs w:val="14"/>
              </w:rPr>
              <w:t>(0.03)</w:t>
            </w:r>
          </w:p>
        </w:tc>
        <w:tc>
          <w:tcPr>
            <w:tcW w:w="556" w:type="pct"/>
          </w:tcPr>
          <w:p w:rsidR="00A817FB" w:rsidRPr="00A33E29" w:rsidRDefault="00A817FB" w:rsidP="003A5B5F">
            <w:pPr>
              <w:jc w:val="center"/>
              <w:rPr>
                <w:sz w:val="14"/>
                <w:szCs w:val="14"/>
              </w:rPr>
            </w:pPr>
            <w:r w:rsidRPr="00A33E29">
              <w:rPr>
                <w:sz w:val="14"/>
                <w:szCs w:val="14"/>
              </w:rPr>
              <w:t>0.083</w:t>
            </w:r>
          </w:p>
          <w:p w:rsidR="00A817FB" w:rsidRPr="00A33E29" w:rsidRDefault="00A817FB" w:rsidP="003A5B5F">
            <w:pPr>
              <w:jc w:val="center"/>
              <w:rPr>
                <w:sz w:val="14"/>
                <w:szCs w:val="14"/>
              </w:rPr>
            </w:pPr>
            <w:r w:rsidRPr="00A33E29">
              <w:rPr>
                <w:sz w:val="14"/>
                <w:szCs w:val="14"/>
              </w:rPr>
              <w:t>(0.46)</w:t>
            </w:r>
          </w:p>
        </w:tc>
        <w:tc>
          <w:tcPr>
            <w:tcW w:w="552" w:type="pct"/>
          </w:tcPr>
          <w:p w:rsidR="00A817FB" w:rsidRPr="00A33E29" w:rsidRDefault="00A817FB" w:rsidP="003A5B5F">
            <w:pPr>
              <w:jc w:val="center"/>
              <w:rPr>
                <w:b/>
                <w:sz w:val="14"/>
                <w:szCs w:val="14"/>
              </w:rPr>
            </w:pPr>
            <w:r w:rsidRPr="00A33E29">
              <w:rPr>
                <w:b/>
                <w:sz w:val="14"/>
                <w:szCs w:val="14"/>
              </w:rPr>
              <w:t>-0.278</w:t>
            </w:r>
          </w:p>
          <w:p w:rsidR="00A817FB" w:rsidRPr="00A33E29" w:rsidRDefault="00A817FB" w:rsidP="003A5B5F">
            <w:pPr>
              <w:jc w:val="center"/>
              <w:rPr>
                <w:b/>
                <w:sz w:val="14"/>
                <w:szCs w:val="14"/>
              </w:rPr>
            </w:pPr>
            <w:r w:rsidRPr="00A33E29">
              <w:rPr>
                <w:b/>
                <w:sz w:val="14"/>
                <w:szCs w:val="14"/>
              </w:rPr>
              <w:t>(0.02)</w:t>
            </w:r>
          </w:p>
        </w:tc>
      </w:tr>
      <w:tr w:rsidR="00A817FB" w:rsidRPr="00A33E29" w:rsidTr="003A5B5F">
        <w:tc>
          <w:tcPr>
            <w:tcW w:w="556" w:type="pct"/>
          </w:tcPr>
          <w:p w:rsidR="00A817FB" w:rsidRPr="00A33E29" w:rsidRDefault="00A817FB" w:rsidP="003A5B5F">
            <w:pPr>
              <w:jc w:val="center"/>
              <w:rPr>
                <w:b/>
                <w:sz w:val="14"/>
                <w:szCs w:val="14"/>
              </w:rPr>
            </w:pPr>
            <w:r w:rsidRPr="00A33E29">
              <w:rPr>
                <w:b/>
                <w:sz w:val="14"/>
                <w:szCs w:val="14"/>
              </w:rPr>
              <w:t>DIV</w:t>
            </w:r>
          </w:p>
        </w:tc>
        <w:tc>
          <w:tcPr>
            <w:tcW w:w="556" w:type="pct"/>
          </w:tcPr>
          <w:p w:rsidR="00A817FB" w:rsidRPr="00A33E29" w:rsidRDefault="00A817FB" w:rsidP="003A5B5F">
            <w:pPr>
              <w:jc w:val="center"/>
              <w:rPr>
                <w:b/>
                <w:sz w:val="14"/>
                <w:szCs w:val="14"/>
              </w:rPr>
            </w:pPr>
            <w:r w:rsidRPr="00A33E29">
              <w:rPr>
                <w:b/>
                <w:sz w:val="14"/>
                <w:szCs w:val="14"/>
              </w:rPr>
              <w:t>-0.263</w:t>
            </w:r>
          </w:p>
          <w:p w:rsidR="00A817FB" w:rsidRPr="00A33E29" w:rsidRDefault="00A817FB" w:rsidP="003A5B5F">
            <w:pPr>
              <w:jc w:val="center"/>
              <w:rPr>
                <w:b/>
                <w:sz w:val="14"/>
                <w:szCs w:val="14"/>
              </w:rPr>
            </w:pPr>
            <w:r w:rsidRPr="00A33E29">
              <w:rPr>
                <w:b/>
                <w:sz w:val="14"/>
                <w:szCs w:val="14"/>
              </w:rPr>
              <w:t xml:space="preserve"> (0.02)</w:t>
            </w:r>
          </w:p>
        </w:tc>
        <w:tc>
          <w:tcPr>
            <w:tcW w:w="556" w:type="pct"/>
          </w:tcPr>
          <w:p w:rsidR="00A817FB" w:rsidRPr="00A33E29" w:rsidRDefault="00A817FB" w:rsidP="003A5B5F">
            <w:pPr>
              <w:jc w:val="center"/>
              <w:rPr>
                <w:sz w:val="14"/>
                <w:szCs w:val="14"/>
              </w:rPr>
            </w:pPr>
            <w:r w:rsidRPr="00A33E29">
              <w:rPr>
                <w:sz w:val="14"/>
                <w:szCs w:val="14"/>
              </w:rPr>
              <w:t>-0.100</w:t>
            </w:r>
          </w:p>
          <w:p w:rsidR="00A817FB" w:rsidRPr="00A33E29" w:rsidRDefault="00A817FB" w:rsidP="003A5B5F">
            <w:pPr>
              <w:jc w:val="center"/>
              <w:rPr>
                <w:sz w:val="14"/>
                <w:szCs w:val="14"/>
              </w:rPr>
            </w:pPr>
            <w:r w:rsidRPr="00A33E29">
              <w:rPr>
                <w:sz w:val="14"/>
                <w:szCs w:val="14"/>
              </w:rPr>
              <w:t>(0.38)</w:t>
            </w:r>
          </w:p>
        </w:tc>
        <w:tc>
          <w:tcPr>
            <w:tcW w:w="556" w:type="pct"/>
          </w:tcPr>
          <w:p w:rsidR="00A817FB" w:rsidRPr="00A33E29" w:rsidRDefault="00A817FB" w:rsidP="003A5B5F">
            <w:pPr>
              <w:jc w:val="center"/>
              <w:rPr>
                <w:sz w:val="14"/>
                <w:szCs w:val="14"/>
              </w:rPr>
            </w:pPr>
            <w:r w:rsidRPr="00A33E29">
              <w:rPr>
                <w:sz w:val="14"/>
                <w:szCs w:val="14"/>
              </w:rPr>
              <w:t>-0.105</w:t>
            </w:r>
          </w:p>
          <w:p w:rsidR="00A817FB" w:rsidRPr="00A33E29" w:rsidRDefault="00A817FB" w:rsidP="003A5B5F">
            <w:pPr>
              <w:jc w:val="center"/>
              <w:rPr>
                <w:sz w:val="14"/>
                <w:szCs w:val="14"/>
              </w:rPr>
            </w:pPr>
            <w:r w:rsidRPr="00A33E29">
              <w:rPr>
                <w:sz w:val="14"/>
                <w:szCs w:val="14"/>
              </w:rPr>
              <w:t xml:space="preserve"> (0.35)</w:t>
            </w:r>
          </w:p>
        </w:tc>
        <w:tc>
          <w:tcPr>
            <w:tcW w:w="556" w:type="pct"/>
          </w:tcPr>
          <w:p w:rsidR="00A817FB" w:rsidRPr="00A33E29" w:rsidRDefault="00A817FB" w:rsidP="003A5B5F">
            <w:pPr>
              <w:jc w:val="center"/>
              <w:rPr>
                <w:sz w:val="14"/>
                <w:szCs w:val="14"/>
              </w:rPr>
            </w:pPr>
            <w:r w:rsidRPr="00A33E29">
              <w:rPr>
                <w:sz w:val="14"/>
                <w:szCs w:val="14"/>
              </w:rPr>
              <w:t>-0.02</w:t>
            </w:r>
          </w:p>
          <w:p w:rsidR="00A817FB" w:rsidRPr="00A33E29" w:rsidRDefault="00A817FB" w:rsidP="003A5B5F">
            <w:pPr>
              <w:jc w:val="center"/>
              <w:rPr>
                <w:sz w:val="14"/>
                <w:szCs w:val="14"/>
              </w:rPr>
            </w:pPr>
            <w:r w:rsidRPr="00A33E29">
              <w:rPr>
                <w:sz w:val="14"/>
                <w:szCs w:val="14"/>
              </w:rPr>
              <w:t>(0.87)</w:t>
            </w:r>
          </w:p>
        </w:tc>
        <w:tc>
          <w:tcPr>
            <w:tcW w:w="556" w:type="pct"/>
          </w:tcPr>
          <w:p w:rsidR="00A817FB" w:rsidRPr="00A33E29" w:rsidRDefault="00A817FB" w:rsidP="003A5B5F">
            <w:pPr>
              <w:jc w:val="center"/>
              <w:rPr>
                <w:b/>
                <w:sz w:val="14"/>
                <w:szCs w:val="14"/>
              </w:rPr>
            </w:pPr>
            <w:r w:rsidRPr="00A33E29">
              <w:rPr>
                <w:b/>
                <w:sz w:val="14"/>
                <w:szCs w:val="14"/>
              </w:rPr>
              <w:t>-0.664</w:t>
            </w:r>
          </w:p>
          <w:p w:rsidR="00A817FB" w:rsidRPr="00A33E29" w:rsidRDefault="00A817FB" w:rsidP="003A5B5F">
            <w:pPr>
              <w:jc w:val="center"/>
              <w:rPr>
                <w:b/>
                <w:sz w:val="14"/>
                <w:szCs w:val="14"/>
              </w:rPr>
            </w:pPr>
            <w:r w:rsidRPr="00A33E29">
              <w:rPr>
                <w:b/>
                <w:sz w:val="14"/>
                <w:szCs w:val="14"/>
              </w:rPr>
              <w:t>(0.00)</w:t>
            </w:r>
          </w:p>
        </w:tc>
        <w:tc>
          <w:tcPr>
            <w:tcW w:w="556" w:type="pct"/>
          </w:tcPr>
          <w:p w:rsidR="00A817FB" w:rsidRPr="00A33E29" w:rsidRDefault="00A817FB" w:rsidP="003A5B5F">
            <w:pPr>
              <w:jc w:val="center"/>
              <w:rPr>
                <w:b/>
                <w:sz w:val="14"/>
                <w:szCs w:val="14"/>
              </w:rPr>
            </w:pPr>
            <w:r w:rsidRPr="00A33E29">
              <w:rPr>
                <w:b/>
                <w:sz w:val="14"/>
                <w:szCs w:val="14"/>
              </w:rPr>
              <w:t>-0.548</w:t>
            </w:r>
          </w:p>
          <w:p w:rsidR="00A817FB" w:rsidRPr="00A33E29" w:rsidRDefault="00A817FB" w:rsidP="003A5B5F">
            <w:pPr>
              <w:jc w:val="center"/>
              <w:rPr>
                <w:b/>
                <w:sz w:val="14"/>
                <w:szCs w:val="14"/>
              </w:rPr>
            </w:pPr>
            <w:r w:rsidRPr="00A33E29">
              <w:rPr>
                <w:b/>
                <w:sz w:val="14"/>
                <w:szCs w:val="14"/>
              </w:rPr>
              <w:t>(0.00)</w:t>
            </w:r>
          </w:p>
        </w:tc>
        <w:tc>
          <w:tcPr>
            <w:tcW w:w="556" w:type="pct"/>
          </w:tcPr>
          <w:p w:rsidR="00A817FB" w:rsidRPr="00A33E29" w:rsidRDefault="00A817FB" w:rsidP="003A5B5F">
            <w:pPr>
              <w:jc w:val="center"/>
              <w:rPr>
                <w:b/>
                <w:sz w:val="14"/>
                <w:szCs w:val="14"/>
              </w:rPr>
            </w:pPr>
            <w:r w:rsidRPr="00A33E29">
              <w:rPr>
                <w:b/>
                <w:sz w:val="14"/>
                <w:szCs w:val="14"/>
              </w:rPr>
              <w:t>-0.196</w:t>
            </w:r>
          </w:p>
          <w:p w:rsidR="00A817FB" w:rsidRPr="00A33E29" w:rsidRDefault="00A817FB" w:rsidP="003A5B5F">
            <w:pPr>
              <w:jc w:val="center"/>
              <w:rPr>
                <w:b/>
                <w:sz w:val="14"/>
                <w:szCs w:val="14"/>
              </w:rPr>
            </w:pPr>
            <w:r w:rsidRPr="00A33E29">
              <w:rPr>
                <w:b/>
                <w:sz w:val="14"/>
                <w:szCs w:val="14"/>
              </w:rPr>
              <w:t>(0.09)</w:t>
            </w:r>
          </w:p>
        </w:tc>
        <w:tc>
          <w:tcPr>
            <w:tcW w:w="552" w:type="pct"/>
          </w:tcPr>
          <w:p w:rsidR="00A817FB" w:rsidRPr="00A33E29" w:rsidRDefault="00A817FB" w:rsidP="003A5B5F">
            <w:pPr>
              <w:jc w:val="center"/>
              <w:rPr>
                <w:b/>
                <w:sz w:val="14"/>
                <w:szCs w:val="14"/>
              </w:rPr>
            </w:pPr>
            <w:r w:rsidRPr="00A33E29">
              <w:rPr>
                <w:b/>
                <w:sz w:val="14"/>
                <w:szCs w:val="14"/>
              </w:rPr>
              <w:t>0.558</w:t>
            </w:r>
          </w:p>
          <w:p w:rsidR="00A817FB" w:rsidRPr="00A33E29" w:rsidRDefault="00A817FB" w:rsidP="003A5B5F">
            <w:pPr>
              <w:jc w:val="center"/>
              <w:rPr>
                <w:b/>
                <w:sz w:val="14"/>
                <w:szCs w:val="14"/>
              </w:rPr>
            </w:pPr>
            <w:r w:rsidRPr="00A33E29">
              <w:rPr>
                <w:b/>
                <w:sz w:val="14"/>
                <w:szCs w:val="14"/>
              </w:rPr>
              <w:t>(0.00)</w:t>
            </w:r>
          </w:p>
        </w:tc>
      </w:tr>
    </w:tbl>
    <w:p w:rsidR="00901E3E" w:rsidRPr="00A33E29" w:rsidRDefault="00901E3E" w:rsidP="00901E3E">
      <w:pPr>
        <w:spacing w:after="0" w:line="240" w:lineRule="auto"/>
        <w:jc w:val="center"/>
        <w:rPr>
          <w:b/>
          <w:sz w:val="20"/>
          <w:szCs w:val="20"/>
        </w:rPr>
      </w:pPr>
    </w:p>
    <w:p w:rsidR="00A817FB" w:rsidRPr="00A33E29" w:rsidRDefault="00A817FB" w:rsidP="00901E3E">
      <w:pPr>
        <w:spacing w:after="0" w:line="240" w:lineRule="auto"/>
        <w:jc w:val="center"/>
        <w:rPr>
          <w:b/>
          <w:sz w:val="20"/>
          <w:szCs w:val="20"/>
        </w:rPr>
      </w:pPr>
      <w:r w:rsidRPr="00A33E29">
        <w:rPr>
          <w:b/>
          <w:sz w:val="20"/>
          <w:szCs w:val="20"/>
        </w:rPr>
        <w:t>Panel c: correlations between financial variables and liquidity variables (national and global)</w:t>
      </w:r>
    </w:p>
    <w:tbl>
      <w:tblPr>
        <w:tblStyle w:val="TableGrid"/>
        <w:tblW w:w="5000" w:type="pct"/>
        <w:tblLook w:val="04A0"/>
      </w:tblPr>
      <w:tblGrid>
        <w:gridCol w:w="1064"/>
        <w:gridCol w:w="1065"/>
        <w:gridCol w:w="1065"/>
        <w:gridCol w:w="1065"/>
        <w:gridCol w:w="1065"/>
        <w:gridCol w:w="1065"/>
        <w:gridCol w:w="1065"/>
        <w:gridCol w:w="1065"/>
        <w:gridCol w:w="1057"/>
      </w:tblGrid>
      <w:tr w:rsidR="00A817FB" w:rsidRPr="00A33E29" w:rsidTr="003A5B5F">
        <w:tc>
          <w:tcPr>
            <w:tcW w:w="2780" w:type="pct"/>
            <w:gridSpan w:val="5"/>
          </w:tcPr>
          <w:p w:rsidR="00A817FB" w:rsidRPr="00A33E29" w:rsidRDefault="00A817FB" w:rsidP="003A5B5F">
            <w:pPr>
              <w:jc w:val="center"/>
              <w:rPr>
                <w:b/>
                <w:sz w:val="14"/>
                <w:szCs w:val="14"/>
              </w:rPr>
            </w:pPr>
            <w:r w:rsidRPr="00A33E29">
              <w:rPr>
                <w:b/>
                <w:sz w:val="14"/>
                <w:szCs w:val="14"/>
              </w:rPr>
              <w:t>CANADA</w:t>
            </w:r>
          </w:p>
        </w:tc>
        <w:tc>
          <w:tcPr>
            <w:tcW w:w="2220" w:type="pct"/>
            <w:gridSpan w:val="4"/>
          </w:tcPr>
          <w:p w:rsidR="00A817FB" w:rsidRPr="00A33E29" w:rsidRDefault="00A817FB" w:rsidP="003A5B5F">
            <w:pPr>
              <w:jc w:val="center"/>
              <w:rPr>
                <w:b/>
                <w:sz w:val="14"/>
                <w:szCs w:val="14"/>
              </w:rPr>
            </w:pPr>
            <w:r w:rsidRPr="00A33E29">
              <w:rPr>
                <w:b/>
                <w:sz w:val="14"/>
                <w:szCs w:val="14"/>
              </w:rPr>
              <w:t>FRANCE</w:t>
            </w:r>
          </w:p>
        </w:tc>
      </w:tr>
      <w:tr w:rsidR="00A817FB" w:rsidRPr="00A33E29" w:rsidTr="003A5B5F">
        <w:tc>
          <w:tcPr>
            <w:tcW w:w="556" w:type="pct"/>
          </w:tcPr>
          <w:p w:rsidR="00A817FB" w:rsidRPr="00A33E29" w:rsidRDefault="00A817FB" w:rsidP="003A5B5F">
            <w:pPr>
              <w:jc w:val="center"/>
              <w:rPr>
                <w:b/>
                <w:sz w:val="14"/>
                <w:szCs w:val="14"/>
              </w:rPr>
            </w:pPr>
          </w:p>
        </w:tc>
        <w:tc>
          <w:tcPr>
            <w:tcW w:w="556" w:type="pct"/>
          </w:tcPr>
          <w:p w:rsidR="00A817FB" w:rsidRPr="00A33E29" w:rsidRDefault="00A817FB" w:rsidP="003A5B5F">
            <w:pPr>
              <w:jc w:val="center"/>
              <w:rPr>
                <w:b/>
                <w:sz w:val="14"/>
                <w:szCs w:val="14"/>
              </w:rPr>
            </w:pPr>
            <w:r w:rsidRPr="00A33E29">
              <w:rPr>
                <w:b/>
                <w:sz w:val="14"/>
                <w:szCs w:val="14"/>
              </w:rPr>
              <w:t>NAM</w:t>
            </w:r>
          </w:p>
        </w:tc>
        <w:tc>
          <w:tcPr>
            <w:tcW w:w="556" w:type="pct"/>
          </w:tcPr>
          <w:p w:rsidR="00A817FB" w:rsidRPr="00A33E29" w:rsidRDefault="00A817FB" w:rsidP="003A5B5F">
            <w:pPr>
              <w:jc w:val="center"/>
              <w:rPr>
                <w:b/>
                <w:sz w:val="14"/>
                <w:szCs w:val="14"/>
              </w:rPr>
            </w:pPr>
            <w:r w:rsidRPr="00A33E29">
              <w:rPr>
                <w:b/>
                <w:sz w:val="14"/>
                <w:szCs w:val="14"/>
              </w:rPr>
              <w:t>NRO</w:t>
            </w:r>
          </w:p>
        </w:tc>
        <w:tc>
          <w:tcPr>
            <w:tcW w:w="556" w:type="pct"/>
          </w:tcPr>
          <w:p w:rsidR="00A817FB" w:rsidRPr="00A33E29" w:rsidRDefault="00A817FB" w:rsidP="003A5B5F">
            <w:pPr>
              <w:jc w:val="center"/>
              <w:rPr>
                <w:b/>
                <w:sz w:val="14"/>
                <w:szCs w:val="14"/>
              </w:rPr>
            </w:pPr>
            <w:r w:rsidRPr="00A33E29">
              <w:rPr>
                <w:b/>
                <w:sz w:val="14"/>
                <w:szCs w:val="14"/>
              </w:rPr>
              <w:t>GAM</w:t>
            </w:r>
          </w:p>
        </w:tc>
        <w:tc>
          <w:tcPr>
            <w:tcW w:w="556" w:type="pct"/>
          </w:tcPr>
          <w:p w:rsidR="00A817FB" w:rsidRPr="00A33E29" w:rsidRDefault="00A817FB" w:rsidP="003A5B5F">
            <w:pPr>
              <w:jc w:val="center"/>
              <w:rPr>
                <w:b/>
                <w:sz w:val="14"/>
                <w:szCs w:val="14"/>
              </w:rPr>
            </w:pPr>
            <w:r w:rsidRPr="00A33E29">
              <w:rPr>
                <w:b/>
                <w:sz w:val="14"/>
                <w:szCs w:val="14"/>
              </w:rPr>
              <w:t>GRO</w:t>
            </w:r>
          </w:p>
        </w:tc>
        <w:tc>
          <w:tcPr>
            <w:tcW w:w="556" w:type="pct"/>
          </w:tcPr>
          <w:p w:rsidR="00A817FB" w:rsidRPr="00A33E29" w:rsidRDefault="00A817FB" w:rsidP="003A5B5F">
            <w:pPr>
              <w:jc w:val="center"/>
              <w:rPr>
                <w:b/>
                <w:sz w:val="14"/>
                <w:szCs w:val="14"/>
              </w:rPr>
            </w:pPr>
            <w:r w:rsidRPr="00A33E29">
              <w:rPr>
                <w:b/>
                <w:sz w:val="14"/>
                <w:szCs w:val="14"/>
              </w:rPr>
              <w:t>NAM</w:t>
            </w:r>
          </w:p>
        </w:tc>
        <w:tc>
          <w:tcPr>
            <w:tcW w:w="556" w:type="pct"/>
          </w:tcPr>
          <w:p w:rsidR="00A817FB" w:rsidRPr="00A33E29" w:rsidRDefault="00A817FB" w:rsidP="003A5B5F">
            <w:pPr>
              <w:jc w:val="center"/>
              <w:rPr>
                <w:b/>
                <w:sz w:val="14"/>
                <w:szCs w:val="14"/>
              </w:rPr>
            </w:pPr>
            <w:r w:rsidRPr="00A33E29">
              <w:rPr>
                <w:b/>
                <w:sz w:val="14"/>
                <w:szCs w:val="14"/>
              </w:rPr>
              <w:t>NRO</w:t>
            </w:r>
          </w:p>
        </w:tc>
        <w:tc>
          <w:tcPr>
            <w:tcW w:w="556" w:type="pct"/>
          </w:tcPr>
          <w:p w:rsidR="00A817FB" w:rsidRPr="00A33E29" w:rsidRDefault="00A817FB" w:rsidP="003A5B5F">
            <w:pPr>
              <w:jc w:val="center"/>
              <w:rPr>
                <w:b/>
                <w:sz w:val="14"/>
                <w:szCs w:val="14"/>
              </w:rPr>
            </w:pPr>
            <w:r w:rsidRPr="00A33E29">
              <w:rPr>
                <w:b/>
                <w:sz w:val="14"/>
                <w:szCs w:val="14"/>
              </w:rPr>
              <w:t>GAM</w:t>
            </w:r>
          </w:p>
        </w:tc>
        <w:tc>
          <w:tcPr>
            <w:tcW w:w="552" w:type="pct"/>
          </w:tcPr>
          <w:p w:rsidR="00A817FB" w:rsidRPr="00A33E29" w:rsidRDefault="00A817FB" w:rsidP="003A5B5F">
            <w:pPr>
              <w:jc w:val="center"/>
              <w:rPr>
                <w:b/>
                <w:sz w:val="14"/>
                <w:szCs w:val="14"/>
              </w:rPr>
            </w:pPr>
            <w:r w:rsidRPr="00A33E29">
              <w:rPr>
                <w:b/>
                <w:sz w:val="14"/>
                <w:szCs w:val="14"/>
              </w:rPr>
              <w:t>GRO</w:t>
            </w:r>
          </w:p>
        </w:tc>
      </w:tr>
      <w:tr w:rsidR="00A817FB" w:rsidRPr="00A33E29" w:rsidTr="003A5B5F">
        <w:tc>
          <w:tcPr>
            <w:tcW w:w="556" w:type="pct"/>
          </w:tcPr>
          <w:p w:rsidR="00A817FB" w:rsidRPr="00A33E29" w:rsidRDefault="00A817FB" w:rsidP="003A5B5F">
            <w:pPr>
              <w:jc w:val="center"/>
              <w:rPr>
                <w:b/>
                <w:sz w:val="14"/>
                <w:szCs w:val="14"/>
              </w:rPr>
            </w:pPr>
            <w:r w:rsidRPr="00A33E29">
              <w:rPr>
                <w:b/>
                <w:sz w:val="14"/>
                <w:szCs w:val="14"/>
              </w:rPr>
              <w:t>RF</w:t>
            </w:r>
          </w:p>
        </w:tc>
        <w:tc>
          <w:tcPr>
            <w:tcW w:w="556" w:type="pct"/>
          </w:tcPr>
          <w:p w:rsidR="00A817FB" w:rsidRPr="00A33E29" w:rsidRDefault="00A817FB" w:rsidP="003A5B5F">
            <w:pPr>
              <w:jc w:val="center"/>
              <w:rPr>
                <w:b/>
                <w:sz w:val="14"/>
                <w:szCs w:val="14"/>
              </w:rPr>
            </w:pPr>
            <w:r w:rsidRPr="00A33E29">
              <w:rPr>
                <w:b/>
                <w:sz w:val="14"/>
                <w:szCs w:val="14"/>
              </w:rPr>
              <w:t>0.520</w:t>
            </w:r>
          </w:p>
          <w:p w:rsidR="00A817FB" w:rsidRPr="00A33E29" w:rsidRDefault="00A817FB" w:rsidP="003A5B5F">
            <w:pPr>
              <w:jc w:val="center"/>
              <w:rPr>
                <w:b/>
                <w:sz w:val="14"/>
                <w:szCs w:val="14"/>
              </w:rPr>
            </w:pPr>
            <w:r w:rsidRPr="00A33E29">
              <w:rPr>
                <w:b/>
                <w:sz w:val="14"/>
                <w:szCs w:val="14"/>
              </w:rPr>
              <w:t xml:space="preserve"> (0.00)</w:t>
            </w:r>
          </w:p>
        </w:tc>
        <w:tc>
          <w:tcPr>
            <w:tcW w:w="556" w:type="pct"/>
          </w:tcPr>
          <w:p w:rsidR="00A817FB" w:rsidRPr="00A33E29" w:rsidRDefault="00A817FB" w:rsidP="003A5B5F">
            <w:pPr>
              <w:jc w:val="center"/>
              <w:rPr>
                <w:b/>
                <w:sz w:val="14"/>
                <w:szCs w:val="14"/>
              </w:rPr>
            </w:pPr>
            <w:r w:rsidRPr="00A33E29">
              <w:rPr>
                <w:b/>
                <w:sz w:val="14"/>
                <w:szCs w:val="14"/>
              </w:rPr>
              <w:t>0.665</w:t>
            </w:r>
          </w:p>
          <w:p w:rsidR="00A817FB" w:rsidRPr="00A33E29" w:rsidRDefault="00A817FB" w:rsidP="003A5B5F">
            <w:pPr>
              <w:jc w:val="center"/>
              <w:rPr>
                <w:b/>
                <w:sz w:val="14"/>
                <w:szCs w:val="14"/>
              </w:rPr>
            </w:pPr>
            <w:r w:rsidRPr="00A33E29">
              <w:rPr>
                <w:b/>
                <w:sz w:val="14"/>
                <w:szCs w:val="14"/>
              </w:rPr>
              <w:t>(0.00)</w:t>
            </w:r>
          </w:p>
        </w:tc>
        <w:tc>
          <w:tcPr>
            <w:tcW w:w="556" w:type="pct"/>
          </w:tcPr>
          <w:p w:rsidR="00A817FB" w:rsidRPr="00A33E29" w:rsidRDefault="00A817FB" w:rsidP="003A5B5F">
            <w:pPr>
              <w:jc w:val="center"/>
              <w:rPr>
                <w:b/>
                <w:sz w:val="14"/>
                <w:szCs w:val="14"/>
              </w:rPr>
            </w:pPr>
            <w:r w:rsidRPr="00A33E29">
              <w:rPr>
                <w:b/>
                <w:sz w:val="14"/>
                <w:szCs w:val="14"/>
              </w:rPr>
              <w:t>-0.567</w:t>
            </w:r>
          </w:p>
          <w:p w:rsidR="00A817FB" w:rsidRPr="00A33E29" w:rsidRDefault="00A817FB" w:rsidP="003A5B5F">
            <w:pPr>
              <w:jc w:val="center"/>
              <w:rPr>
                <w:b/>
                <w:sz w:val="14"/>
                <w:szCs w:val="14"/>
              </w:rPr>
            </w:pPr>
            <w:r w:rsidRPr="00A33E29">
              <w:rPr>
                <w:b/>
                <w:sz w:val="14"/>
                <w:szCs w:val="14"/>
              </w:rPr>
              <w:t xml:space="preserve"> (0.00)</w:t>
            </w:r>
          </w:p>
        </w:tc>
        <w:tc>
          <w:tcPr>
            <w:tcW w:w="556" w:type="pct"/>
          </w:tcPr>
          <w:p w:rsidR="00A817FB" w:rsidRPr="00A33E29" w:rsidRDefault="00A817FB" w:rsidP="003A5B5F">
            <w:pPr>
              <w:jc w:val="center"/>
              <w:rPr>
                <w:b/>
                <w:sz w:val="14"/>
                <w:szCs w:val="14"/>
              </w:rPr>
            </w:pPr>
            <w:r w:rsidRPr="00A33E29">
              <w:rPr>
                <w:b/>
                <w:sz w:val="14"/>
                <w:szCs w:val="14"/>
              </w:rPr>
              <w:t>-0.538</w:t>
            </w:r>
          </w:p>
          <w:p w:rsidR="00A817FB" w:rsidRPr="00A33E29" w:rsidRDefault="00A817FB" w:rsidP="003A5B5F">
            <w:pPr>
              <w:jc w:val="center"/>
              <w:rPr>
                <w:b/>
                <w:sz w:val="14"/>
                <w:szCs w:val="14"/>
              </w:rPr>
            </w:pPr>
            <w:r w:rsidRPr="00A33E29">
              <w:rPr>
                <w:b/>
                <w:sz w:val="14"/>
                <w:szCs w:val="14"/>
              </w:rPr>
              <w:t>(0.00)</w:t>
            </w:r>
          </w:p>
        </w:tc>
        <w:tc>
          <w:tcPr>
            <w:tcW w:w="556" w:type="pct"/>
          </w:tcPr>
          <w:p w:rsidR="00A817FB" w:rsidRPr="00A33E29" w:rsidRDefault="00A817FB" w:rsidP="003A5B5F">
            <w:pPr>
              <w:jc w:val="center"/>
              <w:rPr>
                <w:b/>
                <w:sz w:val="14"/>
                <w:szCs w:val="14"/>
              </w:rPr>
            </w:pPr>
            <w:r w:rsidRPr="00A33E29">
              <w:rPr>
                <w:b/>
                <w:sz w:val="14"/>
                <w:szCs w:val="14"/>
              </w:rPr>
              <w:t>-0.397</w:t>
            </w:r>
          </w:p>
          <w:p w:rsidR="00A817FB" w:rsidRPr="00A33E29" w:rsidRDefault="00A817FB" w:rsidP="003A5B5F">
            <w:pPr>
              <w:jc w:val="center"/>
              <w:rPr>
                <w:b/>
                <w:sz w:val="14"/>
                <w:szCs w:val="14"/>
              </w:rPr>
            </w:pPr>
            <w:r w:rsidRPr="00A33E29">
              <w:rPr>
                <w:b/>
                <w:sz w:val="14"/>
                <w:szCs w:val="14"/>
              </w:rPr>
              <w:t>(0.00)</w:t>
            </w:r>
          </w:p>
        </w:tc>
        <w:tc>
          <w:tcPr>
            <w:tcW w:w="556" w:type="pct"/>
          </w:tcPr>
          <w:p w:rsidR="00A817FB" w:rsidRPr="00A33E29" w:rsidRDefault="00A817FB" w:rsidP="003A5B5F">
            <w:pPr>
              <w:jc w:val="center"/>
              <w:rPr>
                <w:sz w:val="14"/>
                <w:szCs w:val="14"/>
              </w:rPr>
            </w:pPr>
            <w:r w:rsidRPr="00A33E29">
              <w:rPr>
                <w:sz w:val="14"/>
                <w:szCs w:val="14"/>
              </w:rPr>
              <w:t>0.078</w:t>
            </w:r>
          </w:p>
          <w:p w:rsidR="00A817FB" w:rsidRPr="00A33E29" w:rsidRDefault="00A817FB" w:rsidP="003A5B5F">
            <w:pPr>
              <w:jc w:val="center"/>
              <w:rPr>
                <w:sz w:val="14"/>
                <w:szCs w:val="14"/>
              </w:rPr>
            </w:pPr>
            <w:r w:rsidRPr="00A33E29">
              <w:rPr>
                <w:sz w:val="14"/>
                <w:szCs w:val="14"/>
              </w:rPr>
              <w:t>(0.49)</w:t>
            </w:r>
          </w:p>
        </w:tc>
        <w:tc>
          <w:tcPr>
            <w:tcW w:w="556" w:type="pct"/>
          </w:tcPr>
          <w:p w:rsidR="00A817FB" w:rsidRPr="00A33E29" w:rsidRDefault="00A817FB" w:rsidP="003A5B5F">
            <w:pPr>
              <w:jc w:val="center"/>
              <w:rPr>
                <w:b/>
                <w:sz w:val="14"/>
                <w:szCs w:val="14"/>
              </w:rPr>
            </w:pPr>
            <w:r w:rsidRPr="00A33E29">
              <w:rPr>
                <w:b/>
                <w:sz w:val="14"/>
                <w:szCs w:val="14"/>
              </w:rPr>
              <w:t>-0.204</w:t>
            </w:r>
          </w:p>
          <w:p w:rsidR="00A817FB" w:rsidRPr="00A33E29" w:rsidRDefault="00A817FB" w:rsidP="003A5B5F">
            <w:pPr>
              <w:jc w:val="center"/>
              <w:rPr>
                <w:sz w:val="14"/>
                <w:szCs w:val="14"/>
              </w:rPr>
            </w:pPr>
            <w:r w:rsidRPr="00A33E29">
              <w:rPr>
                <w:b/>
                <w:sz w:val="14"/>
                <w:szCs w:val="14"/>
              </w:rPr>
              <w:t>(0.08)</w:t>
            </w:r>
          </w:p>
        </w:tc>
        <w:tc>
          <w:tcPr>
            <w:tcW w:w="552" w:type="pct"/>
          </w:tcPr>
          <w:p w:rsidR="00A817FB" w:rsidRPr="00A33E29" w:rsidRDefault="00A817FB" w:rsidP="003A5B5F">
            <w:pPr>
              <w:jc w:val="center"/>
              <w:rPr>
                <w:b/>
                <w:sz w:val="14"/>
                <w:szCs w:val="14"/>
              </w:rPr>
            </w:pPr>
            <w:r w:rsidRPr="00A33E29">
              <w:rPr>
                <w:b/>
                <w:sz w:val="14"/>
                <w:szCs w:val="14"/>
              </w:rPr>
              <w:t>-0.551</w:t>
            </w:r>
          </w:p>
          <w:p w:rsidR="00A817FB" w:rsidRPr="00A33E29" w:rsidRDefault="00A817FB" w:rsidP="003A5B5F">
            <w:pPr>
              <w:jc w:val="center"/>
              <w:rPr>
                <w:b/>
                <w:sz w:val="14"/>
                <w:szCs w:val="14"/>
              </w:rPr>
            </w:pPr>
            <w:r w:rsidRPr="00A33E29">
              <w:rPr>
                <w:b/>
                <w:sz w:val="14"/>
                <w:szCs w:val="14"/>
              </w:rPr>
              <w:t>(0.00)</w:t>
            </w:r>
          </w:p>
        </w:tc>
      </w:tr>
      <w:tr w:rsidR="00A817FB" w:rsidRPr="00A33E29" w:rsidTr="003A5B5F">
        <w:tc>
          <w:tcPr>
            <w:tcW w:w="556" w:type="pct"/>
          </w:tcPr>
          <w:p w:rsidR="00A817FB" w:rsidRPr="00A33E29" w:rsidRDefault="00A817FB" w:rsidP="003A5B5F">
            <w:pPr>
              <w:jc w:val="center"/>
              <w:rPr>
                <w:b/>
                <w:sz w:val="14"/>
                <w:szCs w:val="14"/>
              </w:rPr>
            </w:pPr>
            <w:r w:rsidRPr="00A33E29">
              <w:rPr>
                <w:b/>
                <w:sz w:val="14"/>
                <w:szCs w:val="14"/>
              </w:rPr>
              <w:t>SMB</w:t>
            </w:r>
          </w:p>
        </w:tc>
        <w:tc>
          <w:tcPr>
            <w:tcW w:w="556" w:type="pct"/>
          </w:tcPr>
          <w:p w:rsidR="00A817FB" w:rsidRPr="00A33E29" w:rsidRDefault="00A817FB" w:rsidP="003A5B5F">
            <w:pPr>
              <w:jc w:val="center"/>
              <w:rPr>
                <w:sz w:val="14"/>
                <w:szCs w:val="14"/>
              </w:rPr>
            </w:pPr>
            <w:r w:rsidRPr="00A33E29">
              <w:rPr>
                <w:sz w:val="14"/>
                <w:szCs w:val="14"/>
              </w:rPr>
              <w:t>0.090</w:t>
            </w:r>
          </w:p>
          <w:p w:rsidR="00A817FB" w:rsidRPr="00A33E29" w:rsidRDefault="00A817FB" w:rsidP="003A5B5F">
            <w:pPr>
              <w:jc w:val="center"/>
              <w:rPr>
                <w:sz w:val="14"/>
                <w:szCs w:val="14"/>
              </w:rPr>
            </w:pPr>
            <w:r w:rsidRPr="00A33E29">
              <w:rPr>
                <w:sz w:val="14"/>
                <w:szCs w:val="14"/>
              </w:rPr>
              <w:t xml:space="preserve"> (0.43)</w:t>
            </w:r>
          </w:p>
        </w:tc>
        <w:tc>
          <w:tcPr>
            <w:tcW w:w="556" w:type="pct"/>
          </w:tcPr>
          <w:p w:rsidR="00A817FB" w:rsidRPr="00A33E29" w:rsidRDefault="00A817FB" w:rsidP="003A5B5F">
            <w:pPr>
              <w:jc w:val="center"/>
              <w:rPr>
                <w:sz w:val="14"/>
                <w:szCs w:val="14"/>
              </w:rPr>
            </w:pPr>
            <w:r w:rsidRPr="00A33E29">
              <w:rPr>
                <w:sz w:val="14"/>
                <w:szCs w:val="14"/>
              </w:rPr>
              <w:t>0.035</w:t>
            </w:r>
          </w:p>
          <w:p w:rsidR="00A817FB" w:rsidRPr="00A33E29" w:rsidRDefault="00A817FB" w:rsidP="003A5B5F">
            <w:pPr>
              <w:jc w:val="center"/>
              <w:rPr>
                <w:sz w:val="14"/>
                <w:szCs w:val="14"/>
              </w:rPr>
            </w:pPr>
            <w:r w:rsidRPr="00A33E29">
              <w:rPr>
                <w:sz w:val="14"/>
                <w:szCs w:val="14"/>
              </w:rPr>
              <w:t>(0.75)</w:t>
            </w:r>
          </w:p>
        </w:tc>
        <w:tc>
          <w:tcPr>
            <w:tcW w:w="556" w:type="pct"/>
          </w:tcPr>
          <w:p w:rsidR="00A817FB" w:rsidRPr="00A33E29" w:rsidRDefault="00A817FB" w:rsidP="003A5B5F">
            <w:pPr>
              <w:jc w:val="center"/>
              <w:rPr>
                <w:b/>
                <w:sz w:val="14"/>
                <w:szCs w:val="14"/>
              </w:rPr>
            </w:pPr>
            <w:r w:rsidRPr="00A33E29">
              <w:rPr>
                <w:b/>
                <w:sz w:val="14"/>
                <w:szCs w:val="14"/>
              </w:rPr>
              <w:t>0.314</w:t>
            </w:r>
          </w:p>
          <w:p w:rsidR="00A817FB" w:rsidRPr="00A33E29" w:rsidRDefault="00A817FB" w:rsidP="003A5B5F">
            <w:pPr>
              <w:jc w:val="center"/>
              <w:rPr>
                <w:b/>
                <w:sz w:val="14"/>
                <w:szCs w:val="14"/>
              </w:rPr>
            </w:pPr>
            <w:r w:rsidRPr="00A33E29">
              <w:rPr>
                <w:b/>
                <w:sz w:val="14"/>
                <w:szCs w:val="14"/>
              </w:rPr>
              <w:t xml:space="preserve"> (0.00)</w:t>
            </w:r>
          </w:p>
        </w:tc>
        <w:tc>
          <w:tcPr>
            <w:tcW w:w="556" w:type="pct"/>
          </w:tcPr>
          <w:p w:rsidR="00A817FB" w:rsidRPr="00A33E29" w:rsidRDefault="00A817FB" w:rsidP="003A5B5F">
            <w:pPr>
              <w:jc w:val="center"/>
              <w:rPr>
                <w:b/>
                <w:sz w:val="14"/>
                <w:szCs w:val="14"/>
              </w:rPr>
            </w:pPr>
            <w:r w:rsidRPr="00A33E29">
              <w:rPr>
                <w:b/>
                <w:sz w:val="14"/>
                <w:szCs w:val="14"/>
              </w:rPr>
              <w:t>-0.214</w:t>
            </w:r>
          </w:p>
          <w:p w:rsidR="00A817FB" w:rsidRPr="00A33E29" w:rsidRDefault="00A817FB" w:rsidP="003A5B5F">
            <w:pPr>
              <w:jc w:val="center"/>
              <w:rPr>
                <w:b/>
                <w:sz w:val="14"/>
                <w:szCs w:val="14"/>
              </w:rPr>
            </w:pPr>
            <w:r w:rsidRPr="00A33E29">
              <w:rPr>
                <w:b/>
                <w:sz w:val="14"/>
                <w:szCs w:val="14"/>
              </w:rPr>
              <w:t>(0.06)</w:t>
            </w:r>
          </w:p>
        </w:tc>
        <w:tc>
          <w:tcPr>
            <w:tcW w:w="556" w:type="pct"/>
          </w:tcPr>
          <w:p w:rsidR="00A817FB" w:rsidRPr="00A33E29" w:rsidRDefault="00A817FB" w:rsidP="003A5B5F">
            <w:pPr>
              <w:jc w:val="center"/>
              <w:rPr>
                <w:b/>
                <w:sz w:val="14"/>
                <w:szCs w:val="14"/>
              </w:rPr>
            </w:pPr>
            <w:r w:rsidRPr="00A33E29">
              <w:rPr>
                <w:b/>
                <w:sz w:val="14"/>
                <w:szCs w:val="14"/>
              </w:rPr>
              <w:t>0.206</w:t>
            </w:r>
          </w:p>
          <w:p w:rsidR="00A817FB" w:rsidRPr="00A33E29" w:rsidRDefault="00A817FB" w:rsidP="003A5B5F">
            <w:pPr>
              <w:jc w:val="center"/>
              <w:rPr>
                <w:b/>
                <w:sz w:val="14"/>
                <w:szCs w:val="14"/>
              </w:rPr>
            </w:pPr>
            <w:r w:rsidRPr="00A33E29">
              <w:rPr>
                <w:b/>
                <w:sz w:val="14"/>
                <w:szCs w:val="14"/>
              </w:rPr>
              <w:t>(0.07)</w:t>
            </w:r>
          </w:p>
        </w:tc>
        <w:tc>
          <w:tcPr>
            <w:tcW w:w="556" w:type="pct"/>
          </w:tcPr>
          <w:p w:rsidR="00A817FB" w:rsidRPr="00A33E29" w:rsidRDefault="00A817FB" w:rsidP="003A5B5F">
            <w:pPr>
              <w:jc w:val="center"/>
              <w:rPr>
                <w:sz w:val="14"/>
                <w:szCs w:val="14"/>
              </w:rPr>
            </w:pPr>
            <w:r w:rsidRPr="00A33E29">
              <w:rPr>
                <w:sz w:val="14"/>
                <w:szCs w:val="14"/>
              </w:rPr>
              <w:t>0.180</w:t>
            </w:r>
          </w:p>
          <w:p w:rsidR="00A817FB" w:rsidRPr="00A33E29" w:rsidRDefault="00A817FB" w:rsidP="003A5B5F">
            <w:pPr>
              <w:jc w:val="center"/>
              <w:rPr>
                <w:sz w:val="14"/>
                <w:szCs w:val="14"/>
              </w:rPr>
            </w:pPr>
            <w:r w:rsidRPr="00A33E29">
              <w:rPr>
                <w:sz w:val="14"/>
                <w:szCs w:val="14"/>
              </w:rPr>
              <w:t>(0.11)</w:t>
            </w:r>
          </w:p>
        </w:tc>
        <w:tc>
          <w:tcPr>
            <w:tcW w:w="556" w:type="pct"/>
          </w:tcPr>
          <w:p w:rsidR="00A817FB" w:rsidRPr="00A33E29" w:rsidRDefault="00A817FB" w:rsidP="003A5B5F">
            <w:pPr>
              <w:jc w:val="center"/>
              <w:rPr>
                <w:sz w:val="14"/>
                <w:szCs w:val="14"/>
              </w:rPr>
            </w:pPr>
            <w:r w:rsidRPr="00A33E29">
              <w:rPr>
                <w:sz w:val="14"/>
                <w:szCs w:val="14"/>
              </w:rPr>
              <w:t>-0.08</w:t>
            </w:r>
          </w:p>
          <w:p w:rsidR="00A817FB" w:rsidRPr="00A33E29" w:rsidRDefault="00A817FB" w:rsidP="003A5B5F">
            <w:pPr>
              <w:jc w:val="center"/>
              <w:rPr>
                <w:sz w:val="14"/>
                <w:szCs w:val="14"/>
              </w:rPr>
            </w:pPr>
            <w:r w:rsidRPr="00A33E29">
              <w:rPr>
                <w:sz w:val="14"/>
                <w:szCs w:val="14"/>
              </w:rPr>
              <w:t>(0.51)</w:t>
            </w:r>
          </w:p>
        </w:tc>
        <w:tc>
          <w:tcPr>
            <w:tcW w:w="552" w:type="pct"/>
          </w:tcPr>
          <w:p w:rsidR="00A817FB" w:rsidRPr="00A33E29" w:rsidRDefault="00A817FB" w:rsidP="003A5B5F">
            <w:pPr>
              <w:jc w:val="center"/>
              <w:rPr>
                <w:sz w:val="14"/>
                <w:szCs w:val="14"/>
              </w:rPr>
            </w:pPr>
            <w:r w:rsidRPr="00A33E29">
              <w:rPr>
                <w:sz w:val="14"/>
                <w:szCs w:val="14"/>
              </w:rPr>
              <w:t>0.037</w:t>
            </w:r>
          </w:p>
          <w:p w:rsidR="00A817FB" w:rsidRPr="00A33E29" w:rsidRDefault="00A817FB" w:rsidP="003A5B5F">
            <w:pPr>
              <w:jc w:val="center"/>
              <w:rPr>
                <w:sz w:val="14"/>
                <w:szCs w:val="14"/>
              </w:rPr>
            </w:pPr>
            <w:r w:rsidRPr="00A33E29">
              <w:rPr>
                <w:sz w:val="14"/>
                <w:szCs w:val="14"/>
              </w:rPr>
              <w:t>(0.34)</w:t>
            </w:r>
          </w:p>
        </w:tc>
      </w:tr>
      <w:tr w:rsidR="00A817FB" w:rsidRPr="00A33E29" w:rsidTr="003A5B5F">
        <w:tc>
          <w:tcPr>
            <w:tcW w:w="556" w:type="pct"/>
          </w:tcPr>
          <w:p w:rsidR="00A817FB" w:rsidRPr="00A33E29" w:rsidRDefault="00A817FB" w:rsidP="003A5B5F">
            <w:pPr>
              <w:jc w:val="center"/>
              <w:rPr>
                <w:b/>
                <w:sz w:val="14"/>
                <w:szCs w:val="14"/>
              </w:rPr>
            </w:pPr>
            <w:r w:rsidRPr="00A33E29">
              <w:rPr>
                <w:b/>
                <w:sz w:val="14"/>
                <w:szCs w:val="14"/>
              </w:rPr>
              <w:t>HML</w:t>
            </w:r>
          </w:p>
        </w:tc>
        <w:tc>
          <w:tcPr>
            <w:tcW w:w="556" w:type="pct"/>
          </w:tcPr>
          <w:p w:rsidR="00A817FB" w:rsidRPr="00A33E29" w:rsidRDefault="00A817FB" w:rsidP="003A5B5F">
            <w:pPr>
              <w:jc w:val="center"/>
              <w:rPr>
                <w:sz w:val="14"/>
                <w:szCs w:val="14"/>
              </w:rPr>
            </w:pPr>
            <w:r w:rsidRPr="00A33E29">
              <w:rPr>
                <w:sz w:val="14"/>
                <w:szCs w:val="14"/>
              </w:rPr>
              <w:t>-0.02</w:t>
            </w:r>
          </w:p>
          <w:p w:rsidR="00A817FB" w:rsidRPr="00A33E29" w:rsidRDefault="00A817FB" w:rsidP="003A5B5F">
            <w:pPr>
              <w:jc w:val="center"/>
              <w:rPr>
                <w:sz w:val="14"/>
                <w:szCs w:val="14"/>
              </w:rPr>
            </w:pPr>
            <w:r w:rsidRPr="00A33E29">
              <w:rPr>
                <w:sz w:val="14"/>
                <w:szCs w:val="14"/>
              </w:rPr>
              <w:t xml:space="preserve"> (0.85)</w:t>
            </w:r>
          </w:p>
        </w:tc>
        <w:tc>
          <w:tcPr>
            <w:tcW w:w="556" w:type="pct"/>
          </w:tcPr>
          <w:p w:rsidR="00A817FB" w:rsidRPr="00A33E29" w:rsidRDefault="00A817FB" w:rsidP="003A5B5F">
            <w:pPr>
              <w:jc w:val="center"/>
              <w:rPr>
                <w:sz w:val="14"/>
                <w:szCs w:val="14"/>
              </w:rPr>
            </w:pPr>
            <w:r w:rsidRPr="00A33E29">
              <w:rPr>
                <w:sz w:val="14"/>
                <w:szCs w:val="14"/>
              </w:rPr>
              <w:t>-0.160</w:t>
            </w:r>
          </w:p>
          <w:p w:rsidR="00A817FB" w:rsidRPr="00A33E29" w:rsidRDefault="00A817FB" w:rsidP="003A5B5F">
            <w:pPr>
              <w:jc w:val="center"/>
              <w:rPr>
                <w:sz w:val="14"/>
                <w:szCs w:val="14"/>
              </w:rPr>
            </w:pPr>
            <w:r w:rsidRPr="00A33E29">
              <w:rPr>
                <w:sz w:val="14"/>
                <w:szCs w:val="14"/>
              </w:rPr>
              <w:t>(0.16)</w:t>
            </w:r>
          </w:p>
        </w:tc>
        <w:tc>
          <w:tcPr>
            <w:tcW w:w="556" w:type="pct"/>
          </w:tcPr>
          <w:p w:rsidR="00A817FB" w:rsidRPr="00A33E29" w:rsidRDefault="00A817FB" w:rsidP="003A5B5F">
            <w:pPr>
              <w:jc w:val="center"/>
              <w:rPr>
                <w:b/>
                <w:sz w:val="14"/>
                <w:szCs w:val="14"/>
              </w:rPr>
            </w:pPr>
            <w:r w:rsidRPr="00A33E29">
              <w:rPr>
                <w:b/>
                <w:sz w:val="14"/>
                <w:szCs w:val="14"/>
              </w:rPr>
              <w:t>0.280</w:t>
            </w:r>
          </w:p>
          <w:p w:rsidR="00A817FB" w:rsidRPr="00A33E29" w:rsidRDefault="00A817FB" w:rsidP="003A5B5F">
            <w:pPr>
              <w:jc w:val="center"/>
              <w:rPr>
                <w:b/>
                <w:sz w:val="14"/>
                <w:szCs w:val="14"/>
              </w:rPr>
            </w:pPr>
            <w:r w:rsidRPr="00A33E29">
              <w:rPr>
                <w:b/>
                <w:sz w:val="14"/>
                <w:szCs w:val="14"/>
              </w:rPr>
              <w:t xml:space="preserve"> (0.01)</w:t>
            </w:r>
          </w:p>
        </w:tc>
        <w:tc>
          <w:tcPr>
            <w:tcW w:w="556" w:type="pct"/>
          </w:tcPr>
          <w:p w:rsidR="00A817FB" w:rsidRPr="00A33E29" w:rsidRDefault="00A817FB" w:rsidP="003A5B5F">
            <w:pPr>
              <w:jc w:val="center"/>
              <w:rPr>
                <w:sz w:val="14"/>
                <w:szCs w:val="14"/>
              </w:rPr>
            </w:pPr>
            <w:r w:rsidRPr="00A33E29">
              <w:rPr>
                <w:sz w:val="14"/>
                <w:szCs w:val="14"/>
              </w:rPr>
              <w:t>0.092</w:t>
            </w:r>
          </w:p>
          <w:p w:rsidR="00A817FB" w:rsidRPr="00A33E29" w:rsidRDefault="00A817FB" w:rsidP="003A5B5F">
            <w:pPr>
              <w:jc w:val="center"/>
              <w:rPr>
                <w:sz w:val="14"/>
                <w:szCs w:val="14"/>
              </w:rPr>
            </w:pPr>
            <w:r w:rsidRPr="00A33E29">
              <w:rPr>
                <w:sz w:val="14"/>
                <w:szCs w:val="14"/>
              </w:rPr>
              <w:t>(0.42)</w:t>
            </w:r>
          </w:p>
        </w:tc>
        <w:tc>
          <w:tcPr>
            <w:tcW w:w="556" w:type="pct"/>
          </w:tcPr>
          <w:p w:rsidR="00A817FB" w:rsidRPr="00A33E29" w:rsidRDefault="00A817FB" w:rsidP="003A5B5F">
            <w:pPr>
              <w:jc w:val="center"/>
              <w:rPr>
                <w:sz w:val="14"/>
                <w:szCs w:val="14"/>
              </w:rPr>
            </w:pPr>
            <w:r w:rsidRPr="00A33E29">
              <w:rPr>
                <w:sz w:val="14"/>
                <w:szCs w:val="14"/>
              </w:rPr>
              <w:t>-0.02</w:t>
            </w:r>
          </w:p>
          <w:p w:rsidR="00A817FB" w:rsidRPr="00A33E29" w:rsidRDefault="00A817FB" w:rsidP="003A5B5F">
            <w:pPr>
              <w:jc w:val="center"/>
              <w:rPr>
                <w:sz w:val="14"/>
                <w:szCs w:val="14"/>
              </w:rPr>
            </w:pPr>
            <w:r w:rsidRPr="00A33E29">
              <w:rPr>
                <w:sz w:val="14"/>
                <w:szCs w:val="14"/>
              </w:rPr>
              <w:t>(0.86)</w:t>
            </w:r>
          </w:p>
        </w:tc>
        <w:tc>
          <w:tcPr>
            <w:tcW w:w="556" w:type="pct"/>
          </w:tcPr>
          <w:p w:rsidR="00A817FB" w:rsidRPr="00A33E29" w:rsidRDefault="00A817FB" w:rsidP="003A5B5F">
            <w:pPr>
              <w:jc w:val="center"/>
              <w:rPr>
                <w:sz w:val="14"/>
                <w:szCs w:val="14"/>
              </w:rPr>
            </w:pPr>
            <w:r w:rsidRPr="00A33E29">
              <w:rPr>
                <w:sz w:val="14"/>
                <w:szCs w:val="14"/>
              </w:rPr>
              <w:t>0.128</w:t>
            </w:r>
          </w:p>
          <w:p w:rsidR="00A817FB" w:rsidRPr="00A33E29" w:rsidRDefault="00A817FB" w:rsidP="003A5B5F">
            <w:pPr>
              <w:jc w:val="center"/>
              <w:rPr>
                <w:sz w:val="14"/>
                <w:szCs w:val="14"/>
              </w:rPr>
            </w:pPr>
            <w:r w:rsidRPr="00A33E29">
              <w:rPr>
                <w:sz w:val="14"/>
                <w:szCs w:val="14"/>
              </w:rPr>
              <w:t>(0.26)</w:t>
            </w:r>
          </w:p>
        </w:tc>
        <w:tc>
          <w:tcPr>
            <w:tcW w:w="556" w:type="pct"/>
          </w:tcPr>
          <w:p w:rsidR="00A817FB" w:rsidRPr="00A33E29" w:rsidRDefault="00A817FB" w:rsidP="003A5B5F">
            <w:pPr>
              <w:jc w:val="center"/>
              <w:rPr>
                <w:sz w:val="14"/>
                <w:szCs w:val="14"/>
              </w:rPr>
            </w:pPr>
            <w:r w:rsidRPr="00A33E29">
              <w:rPr>
                <w:sz w:val="14"/>
                <w:szCs w:val="14"/>
              </w:rPr>
              <w:t>-0.07</w:t>
            </w:r>
          </w:p>
          <w:p w:rsidR="00A817FB" w:rsidRPr="00A33E29" w:rsidRDefault="00A817FB" w:rsidP="003A5B5F">
            <w:pPr>
              <w:jc w:val="center"/>
              <w:rPr>
                <w:sz w:val="14"/>
                <w:szCs w:val="14"/>
              </w:rPr>
            </w:pPr>
            <w:r w:rsidRPr="00A33E29">
              <w:rPr>
                <w:sz w:val="14"/>
                <w:szCs w:val="14"/>
              </w:rPr>
              <w:t>(0.55)</w:t>
            </w:r>
          </w:p>
        </w:tc>
        <w:tc>
          <w:tcPr>
            <w:tcW w:w="552" w:type="pct"/>
          </w:tcPr>
          <w:p w:rsidR="00A817FB" w:rsidRPr="00A33E29" w:rsidRDefault="00A817FB" w:rsidP="003A5B5F">
            <w:pPr>
              <w:jc w:val="center"/>
              <w:rPr>
                <w:sz w:val="14"/>
                <w:szCs w:val="14"/>
              </w:rPr>
            </w:pPr>
            <w:r w:rsidRPr="00A33E29">
              <w:rPr>
                <w:sz w:val="14"/>
                <w:szCs w:val="14"/>
              </w:rPr>
              <w:t>-0.09</w:t>
            </w:r>
          </w:p>
          <w:p w:rsidR="00A817FB" w:rsidRPr="00A33E29" w:rsidRDefault="00A817FB" w:rsidP="003A5B5F">
            <w:pPr>
              <w:jc w:val="center"/>
              <w:rPr>
                <w:sz w:val="14"/>
                <w:szCs w:val="14"/>
              </w:rPr>
            </w:pPr>
            <w:r w:rsidRPr="00A33E29">
              <w:rPr>
                <w:sz w:val="14"/>
                <w:szCs w:val="14"/>
              </w:rPr>
              <w:t>(0.43)</w:t>
            </w:r>
          </w:p>
        </w:tc>
      </w:tr>
      <w:tr w:rsidR="00A817FB" w:rsidRPr="00A33E29" w:rsidTr="003A5B5F">
        <w:tc>
          <w:tcPr>
            <w:tcW w:w="556" w:type="pct"/>
          </w:tcPr>
          <w:p w:rsidR="00A817FB" w:rsidRPr="00A33E29" w:rsidRDefault="00A817FB" w:rsidP="003A5B5F">
            <w:pPr>
              <w:jc w:val="center"/>
              <w:rPr>
                <w:b/>
                <w:sz w:val="14"/>
                <w:szCs w:val="14"/>
              </w:rPr>
            </w:pPr>
            <w:r w:rsidRPr="00A33E29">
              <w:rPr>
                <w:b/>
                <w:sz w:val="14"/>
                <w:szCs w:val="14"/>
              </w:rPr>
              <w:t>MOM</w:t>
            </w:r>
          </w:p>
        </w:tc>
        <w:tc>
          <w:tcPr>
            <w:tcW w:w="556" w:type="pct"/>
          </w:tcPr>
          <w:p w:rsidR="00A817FB" w:rsidRPr="00A33E29" w:rsidRDefault="00A817FB" w:rsidP="003A5B5F">
            <w:pPr>
              <w:jc w:val="center"/>
              <w:rPr>
                <w:b/>
                <w:sz w:val="14"/>
                <w:szCs w:val="14"/>
              </w:rPr>
            </w:pPr>
            <w:r w:rsidRPr="00A33E29">
              <w:rPr>
                <w:b/>
                <w:sz w:val="14"/>
                <w:szCs w:val="14"/>
              </w:rPr>
              <w:t>0.077</w:t>
            </w:r>
          </w:p>
          <w:p w:rsidR="00A817FB" w:rsidRPr="00A33E29" w:rsidRDefault="00A817FB" w:rsidP="003A5B5F">
            <w:pPr>
              <w:jc w:val="center"/>
              <w:rPr>
                <w:b/>
                <w:sz w:val="14"/>
                <w:szCs w:val="14"/>
              </w:rPr>
            </w:pPr>
            <w:r w:rsidRPr="00A33E29">
              <w:rPr>
                <w:b/>
                <w:sz w:val="14"/>
                <w:szCs w:val="14"/>
              </w:rPr>
              <w:t xml:space="preserve"> (0.50)</w:t>
            </w:r>
          </w:p>
        </w:tc>
        <w:tc>
          <w:tcPr>
            <w:tcW w:w="556" w:type="pct"/>
          </w:tcPr>
          <w:p w:rsidR="00A817FB" w:rsidRPr="00A33E29" w:rsidRDefault="00A817FB" w:rsidP="003A5B5F">
            <w:pPr>
              <w:jc w:val="center"/>
              <w:rPr>
                <w:sz w:val="14"/>
                <w:szCs w:val="14"/>
              </w:rPr>
            </w:pPr>
            <w:r w:rsidRPr="00A33E29">
              <w:rPr>
                <w:sz w:val="14"/>
                <w:szCs w:val="14"/>
              </w:rPr>
              <w:t>0.047</w:t>
            </w:r>
          </w:p>
          <w:p w:rsidR="00A817FB" w:rsidRPr="00A33E29" w:rsidRDefault="00A817FB" w:rsidP="003A5B5F">
            <w:pPr>
              <w:jc w:val="center"/>
              <w:rPr>
                <w:sz w:val="14"/>
                <w:szCs w:val="14"/>
              </w:rPr>
            </w:pPr>
            <w:r w:rsidRPr="00A33E29">
              <w:rPr>
                <w:sz w:val="14"/>
                <w:szCs w:val="14"/>
              </w:rPr>
              <w:t>(0.68)</w:t>
            </w:r>
          </w:p>
        </w:tc>
        <w:tc>
          <w:tcPr>
            <w:tcW w:w="556" w:type="pct"/>
          </w:tcPr>
          <w:p w:rsidR="00A817FB" w:rsidRPr="00A33E29" w:rsidRDefault="00A817FB" w:rsidP="003A5B5F">
            <w:pPr>
              <w:jc w:val="center"/>
              <w:rPr>
                <w:sz w:val="14"/>
                <w:szCs w:val="14"/>
              </w:rPr>
            </w:pPr>
            <w:r w:rsidRPr="00A33E29">
              <w:rPr>
                <w:sz w:val="14"/>
                <w:szCs w:val="14"/>
              </w:rPr>
              <w:t>-0.06</w:t>
            </w:r>
          </w:p>
          <w:p w:rsidR="00A817FB" w:rsidRPr="00A33E29" w:rsidRDefault="00A817FB" w:rsidP="003A5B5F">
            <w:pPr>
              <w:jc w:val="center"/>
              <w:rPr>
                <w:sz w:val="14"/>
                <w:szCs w:val="14"/>
              </w:rPr>
            </w:pPr>
            <w:r w:rsidRPr="00A33E29">
              <w:rPr>
                <w:sz w:val="14"/>
                <w:szCs w:val="14"/>
              </w:rPr>
              <w:t xml:space="preserve"> (0.61)</w:t>
            </w:r>
          </w:p>
        </w:tc>
        <w:tc>
          <w:tcPr>
            <w:tcW w:w="556" w:type="pct"/>
          </w:tcPr>
          <w:p w:rsidR="00A817FB" w:rsidRPr="00A33E29" w:rsidRDefault="00A817FB" w:rsidP="003A5B5F">
            <w:pPr>
              <w:jc w:val="center"/>
              <w:rPr>
                <w:sz w:val="14"/>
                <w:szCs w:val="14"/>
              </w:rPr>
            </w:pPr>
            <w:r w:rsidRPr="00A33E29">
              <w:rPr>
                <w:sz w:val="14"/>
                <w:szCs w:val="14"/>
              </w:rPr>
              <w:t>-0.07</w:t>
            </w:r>
          </w:p>
          <w:p w:rsidR="00A817FB" w:rsidRPr="00A33E29" w:rsidRDefault="00A817FB" w:rsidP="003A5B5F">
            <w:pPr>
              <w:jc w:val="center"/>
              <w:rPr>
                <w:sz w:val="14"/>
                <w:szCs w:val="14"/>
              </w:rPr>
            </w:pPr>
            <w:r w:rsidRPr="00A33E29">
              <w:rPr>
                <w:sz w:val="14"/>
                <w:szCs w:val="14"/>
              </w:rPr>
              <w:t>(0.56)</w:t>
            </w:r>
          </w:p>
        </w:tc>
        <w:tc>
          <w:tcPr>
            <w:tcW w:w="556" w:type="pct"/>
          </w:tcPr>
          <w:p w:rsidR="00A817FB" w:rsidRPr="00A33E29" w:rsidRDefault="00A817FB" w:rsidP="003A5B5F">
            <w:pPr>
              <w:jc w:val="center"/>
              <w:rPr>
                <w:b/>
                <w:sz w:val="14"/>
                <w:szCs w:val="14"/>
              </w:rPr>
            </w:pPr>
            <w:r w:rsidRPr="00A33E29">
              <w:rPr>
                <w:b/>
                <w:sz w:val="14"/>
                <w:szCs w:val="14"/>
              </w:rPr>
              <w:t>0.211</w:t>
            </w:r>
          </w:p>
          <w:p w:rsidR="00A817FB" w:rsidRPr="00A33E29" w:rsidRDefault="00A817FB" w:rsidP="003A5B5F">
            <w:pPr>
              <w:jc w:val="center"/>
              <w:rPr>
                <w:b/>
                <w:sz w:val="14"/>
                <w:szCs w:val="14"/>
              </w:rPr>
            </w:pPr>
            <w:r w:rsidRPr="00A33E29">
              <w:rPr>
                <w:b/>
                <w:sz w:val="14"/>
                <w:szCs w:val="14"/>
              </w:rPr>
              <w:t>(0.07)</w:t>
            </w:r>
          </w:p>
        </w:tc>
        <w:tc>
          <w:tcPr>
            <w:tcW w:w="556" w:type="pct"/>
          </w:tcPr>
          <w:p w:rsidR="00A817FB" w:rsidRPr="00A33E29" w:rsidRDefault="00A817FB" w:rsidP="003A5B5F">
            <w:pPr>
              <w:jc w:val="center"/>
              <w:rPr>
                <w:sz w:val="14"/>
                <w:szCs w:val="14"/>
              </w:rPr>
            </w:pPr>
            <w:r w:rsidRPr="00A33E29">
              <w:rPr>
                <w:sz w:val="14"/>
                <w:szCs w:val="14"/>
              </w:rPr>
              <w:t>-0.04</w:t>
            </w:r>
          </w:p>
          <w:p w:rsidR="00A817FB" w:rsidRPr="00A33E29" w:rsidRDefault="00A817FB" w:rsidP="003A5B5F">
            <w:pPr>
              <w:jc w:val="center"/>
              <w:rPr>
                <w:sz w:val="14"/>
                <w:szCs w:val="14"/>
              </w:rPr>
            </w:pPr>
            <w:r w:rsidRPr="00A33E29">
              <w:rPr>
                <w:sz w:val="14"/>
                <w:szCs w:val="14"/>
              </w:rPr>
              <w:t>(0.75)</w:t>
            </w:r>
          </w:p>
        </w:tc>
        <w:tc>
          <w:tcPr>
            <w:tcW w:w="556" w:type="pct"/>
          </w:tcPr>
          <w:p w:rsidR="00A817FB" w:rsidRPr="00A33E29" w:rsidRDefault="00A817FB" w:rsidP="003A5B5F">
            <w:pPr>
              <w:jc w:val="center"/>
              <w:rPr>
                <w:sz w:val="14"/>
                <w:szCs w:val="14"/>
              </w:rPr>
            </w:pPr>
            <w:r w:rsidRPr="00A33E29">
              <w:rPr>
                <w:sz w:val="14"/>
                <w:szCs w:val="14"/>
              </w:rPr>
              <w:t>-0.02</w:t>
            </w:r>
          </w:p>
          <w:p w:rsidR="00A817FB" w:rsidRPr="00A33E29" w:rsidRDefault="00A817FB" w:rsidP="003A5B5F">
            <w:pPr>
              <w:jc w:val="center"/>
              <w:rPr>
                <w:sz w:val="14"/>
                <w:szCs w:val="14"/>
              </w:rPr>
            </w:pPr>
            <w:r w:rsidRPr="00A33E29">
              <w:rPr>
                <w:sz w:val="14"/>
                <w:szCs w:val="14"/>
              </w:rPr>
              <w:t>(0.89)</w:t>
            </w:r>
          </w:p>
        </w:tc>
        <w:tc>
          <w:tcPr>
            <w:tcW w:w="552" w:type="pct"/>
          </w:tcPr>
          <w:p w:rsidR="00A817FB" w:rsidRPr="00A33E29" w:rsidRDefault="00A817FB" w:rsidP="003A5B5F">
            <w:pPr>
              <w:jc w:val="center"/>
              <w:rPr>
                <w:b/>
                <w:sz w:val="14"/>
                <w:szCs w:val="14"/>
              </w:rPr>
            </w:pPr>
            <w:r w:rsidRPr="00A33E29">
              <w:rPr>
                <w:b/>
                <w:sz w:val="14"/>
                <w:szCs w:val="14"/>
              </w:rPr>
              <w:t>0.409</w:t>
            </w:r>
          </w:p>
          <w:p w:rsidR="00A817FB" w:rsidRPr="00A33E29" w:rsidRDefault="00A817FB" w:rsidP="003A5B5F">
            <w:pPr>
              <w:jc w:val="center"/>
              <w:rPr>
                <w:b/>
                <w:sz w:val="14"/>
                <w:szCs w:val="14"/>
              </w:rPr>
            </w:pPr>
            <w:r w:rsidRPr="00A33E29">
              <w:rPr>
                <w:b/>
                <w:sz w:val="14"/>
                <w:szCs w:val="14"/>
              </w:rPr>
              <w:t>(0.00)</w:t>
            </w:r>
          </w:p>
        </w:tc>
      </w:tr>
      <w:tr w:rsidR="00A817FB" w:rsidRPr="00A33E29" w:rsidTr="003A5B5F">
        <w:tc>
          <w:tcPr>
            <w:tcW w:w="556" w:type="pct"/>
          </w:tcPr>
          <w:p w:rsidR="00A817FB" w:rsidRPr="00A33E29" w:rsidRDefault="00A817FB" w:rsidP="003A5B5F">
            <w:pPr>
              <w:jc w:val="center"/>
              <w:rPr>
                <w:b/>
                <w:sz w:val="14"/>
                <w:szCs w:val="14"/>
              </w:rPr>
            </w:pPr>
            <w:r w:rsidRPr="00A33E29">
              <w:rPr>
                <w:b/>
                <w:sz w:val="14"/>
                <w:szCs w:val="14"/>
              </w:rPr>
              <w:t>SD</w:t>
            </w:r>
          </w:p>
        </w:tc>
        <w:tc>
          <w:tcPr>
            <w:tcW w:w="556" w:type="pct"/>
          </w:tcPr>
          <w:p w:rsidR="00A817FB" w:rsidRPr="00A33E29" w:rsidRDefault="00A817FB" w:rsidP="003A5B5F">
            <w:pPr>
              <w:jc w:val="center"/>
              <w:rPr>
                <w:sz w:val="14"/>
                <w:szCs w:val="14"/>
              </w:rPr>
            </w:pPr>
            <w:r w:rsidRPr="00A33E29">
              <w:rPr>
                <w:sz w:val="14"/>
                <w:szCs w:val="14"/>
              </w:rPr>
              <w:t>0.042</w:t>
            </w:r>
          </w:p>
          <w:p w:rsidR="00A817FB" w:rsidRPr="00A33E29" w:rsidRDefault="00A817FB" w:rsidP="003A5B5F">
            <w:pPr>
              <w:jc w:val="center"/>
              <w:rPr>
                <w:sz w:val="14"/>
                <w:szCs w:val="14"/>
              </w:rPr>
            </w:pPr>
            <w:r w:rsidRPr="00A33E29">
              <w:rPr>
                <w:sz w:val="14"/>
                <w:szCs w:val="14"/>
              </w:rPr>
              <w:t xml:space="preserve"> (0.71)</w:t>
            </w:r>
          </w:p>
        </w:tc>
        <w:tc>
          <w:tcPr>
            <w:tcW w:w="556" w:type="pct"/>
          </w:tcPr>
          <w:p w:rsidR="00A817FB" w:rsidRPr="00A33E29" w:rsidRDefault="00A817FB" w:rsidP="003A5B5F">
            <w:pPr>
              <w:jc w:val="center"/>
              <w:rPr>
                <w:b/>
                <w:sz w:val="14"/>
                <w:szCs w:val="14"/>
              </w:rPr>
            </w:pPr>
            <w:r w:rsidRPr="00A33E29">
              <w:rPr>
                <w:b/>
                <w:sz w:val="14"/>
                <w:szCs w:val="14"/>
              </w:rPr>
              <w:t>0.357</w:t>
            </w:r>
          </w:p>
          <w:p w:rsidR="00A817FB" w:rsidRPr="00A33E29" w:rsidRDefault="00A817FB" w:rsidP="003A5B5F">
            <w:pPr>
              <w:jc w:val="center"/>
              <w:rPr>
                <w:b/>
                <w:sz w:val="14"/>
                <w:szCs w:val="14"/>
              </w:rPr>
            </w:pPr>
            <w:r w:rsidRPr="00A33E29">
              <w:rPr>
                <w:b/>
                <w:sz w:val="14"/>
                <w:szCs w:val="14"/>
              </w:rPr>
              <w:t>(0.00)</w:t>
            </w:r>
          </w:p>
        </w:tc>
        <w:tc>
          <w:tcPr>
            <w:tcW w:w="556" w:type="pct"/>
          </w:tcPr>
          <w:p w:rsidR="00A817FB" w:rsidRPr="00A33E29" w:rsidRDefault="00A817FB" w:rsidP="003A5B5F">
            <w:pPr>
              <w:jc w:val="center"/>
              <w:rPr>
                <w:b/>
                <w:sz w:val="14"/>
                <w:szCs w:val="14"/>
              </w:rPr>
            </w:pPr>
            <w:r w:rsidRPr="00A33E29">
              <w:rPr>
                <w:b/>
                <w:sz w:val="14"/>
                <w:szCs w:val="14"/>
              </w:rPr>
              <w:t>0.242</w:t>
            </w:r>
          </w:p>
          <w:p w:rsidR="00A817FB" w:rsidRPr="00A33E29" w:rsidRDefault="00A817FB" w:rsidP="003A5B5F">
            <w:pPr>
              <w:jc w:val="center"/>
              <w:rPr>
                <w:b/>
                <w:sz w:val="14"/>
                <w:szCs w:val="14"/>
              </w:rPr>
            </w:pPr>
            <w:r w:rsidRPr="00A33E29">
              <w:rPr>
                <w:b/>
                <w:sz w:val="14"/>
                <w:szCs w:val="14"/>
              </w:rPr>
              <w:t xml:space="preserve"> (0.04)</w:t>
            </w:r>
          </w:p>
        </w:tc>
        <w:tc>
          <w:tcPr>
            <w:tcW w:w="556" w:type="pct"/>
          </w:tcPr>
          <w:p w:rsidR="00A817FB" w:rsidRPr="00A33E29" w:rsidRDefault="00A817FB" w:rsidP="003A5B5F">
            <w:pPr>
              <w:jc w:val="center"/>
              <w:rPr>
                <w:sz w:val="14"/>
                <w:szCs w:val="14"/>
              </w:rPr>
            </w:pPr>
            <w:r w:rsidRPr="00A33E29">
              <w:rPr>
                <w:sz w:val="14"/>
                <w:szCs w:val="14"/>
              </w:rPr>
              <w:t>0.0018</w:t>
            </w:r>
          </w:p>
          <w:p w:rsidR="00A817FB" w:rsidRPr="00A33E29" w:rsidRDefault="00A817FB" w:rsidP="003A5B5F">
            <w:pPr>
              <w:jc w:val="center"/>
              <w:rPr>
                <w:sz w:val="14"/>
                <w:szCs w:val="14"/>
              </w:rPr>
            </w:pPr>
            <w:r w:rsidRPr="00A33E29">
              <w:rPr>
                <w:sz w:val="14"/>
                <w:szCs w:val="14"/>
              </w:rPr>
              <w:t>(0.98)</w:t>
            </w:r>
          </w:p>
        </w:tc>
        <w:tc>
          <w:tcPr>
            <w:tcW w:w="556" w:type="pct"/>
          </w:tcPr>
          <w:p w:rsidR="00A817FB" w:rsidRPr="00A33E29" w:rsidRDefault="00A817FB" w:rsidP="003A5B5F">
            <w:pPr>
              <w:jc w:val="center"/>
              <w:rPr>
                <w:b/>
                <w:sz w:val="14"/>
                <w:szCs w:val="14"/>
              </w:rPr>
            </w:pPr>
            <w:r w:rsidRPr="00A33E29">
              <w:rPr>
                <w:b/>
                <w:sz w:val="14"/>
                <w:szCs w:val="14"/>
              </w:rPr>
              <w:t>0.335</w:t>
            </w:r>
          </w:p>
          <w:p w:rsidR="00A817FB" w:rsidRPr="00A33E29" w:rsidRDefault="00A817FB" w:rsidP="003A5B5F">
            <w:pPr>
              <w:jc w:val="center"/>
              <w:rPr>
                <w:b/>
                <w:sz w:val="14"/>
                <w:szCs w:val="14"/>
              </w:rPr>
            </w:pPr>
            <w:r w:rsidRPr="00A33E29">
              <w:rPr>
                <w:b/>
                <w:sz w:val="14"/>
                <w:szCs w:val="14"/>
              </w:rPr>
              <w:t>(0.00)</w:t>
            </w:r>
          </w:p>
        </w:tc>
        <w:tc>
          <w:tcPr>
            <w:tcW w:w="556" w:type="pct"/>
          </w:tcPr>
          <w:p w:rsidR="00A817FB" w:rsidRPr="00A33E29" w:rsidRDefault="00A817FB" w:rsidP="003A5B5F">
            <w:pPr>
              <w:jc w:val="center"/>
              <w:rPr>
                <w:b/>
                <w:sz w:val="14"/>
                <w:szCs w:val="14"/>
              </w:rPr>
            </w:pPr>
            <w:r w:rsidRPr="00A33E29">
              <w:rPr>
                <w:b/>
                <w:sz w:val="14"/>
                <w:szCs w:val="14"/>
              </w:rPr>
              <w:t>0.677</w:t>
            </w:r>
          </w:p>
          <w:p w:rsidR="00A817FB" w:rsidRPr="00A33E29" w:rsidRDefault="00A817FB" w:rsidP="003A5B5F">
            <w:pPr>
              <w:jc w:val="center"/>
              <w:rPr>
                <w:b/>
                <w:sz w:val="14"/>
                <w:szCs w:val="14"/>
              </w:rPr>
            </w:pPr>
            <w:r w:rsidRPr="00A33E29">
              <w:rPr>
                <w:b/>
                <w:sz w:val="14"/>
                <w:szCs w:val="14"/>
              </w:rPr>
              <w:t>(0.00)</w:t>
            </w:r>
          </w:p>
        </w:tc>
        <w:tc>
          <w:tcPr>
            <w:tcW w:w="556" w:type="pct"/>
          </w:tcPr>
          <w:p w:rsidR="00A817FB" w:rsidRPr="00A33E29" w:rsidRDefault="00A817FB" w:rsidP="003A5B5F">
            <w:pPr>
              <w:jc w:val="center"/>
              <w:rPr>
                <w:b/>
                <w:sz w:val="14"/>
                <w:szCs w:val="14"/>
              </w:rPr>
            </w:pPr>
            <w:r w:rsidRPr="00A33E29">
              <w:rPr>
                <w:b/>
                <w:sz w:val="14"/>
                <w:szCs w:val="14"/>
              </w:rPr>
              <w:t>0.407</w:t>
            </w:r>
          </w:p>
          <w:p w:rsidR="00A817FB" w:rsidRPr="00A33E29" w:rsidRDefault="00A817FB" w:rsidP="003A5B5F">
            <w:pPr>
              <w:jc w:val="center"/>
              <w:rPr>
                <w:b/>
                <w:sz w:val="14"/>
                <w:szCs w:val="14"/>
              </w:rPr>
            </w:pPr>
            <w:r w:rsidRPr="00A33E29">
              <w:rPr>
                <w:b/>
                <w:sz w:val="14"/>
                <w:szCs w:val="14"/>
              </w:rPr>
              <w:t>(0.00)</w:t>
            </w:r>
          </w:p>
        </w:tc>
        <w:tc>
          <w:tcPr>
            <w:tcW w:w="552" w:type="pct"/>
          </w:tcPr>
          <w:p w:rsidR="00A817FB" w:rsidRPr="00A33E29" w:rsidRDefault="00A817FB" w:rsidP="003A5B5F">
            <w:pPr>
              <w:jc w:val="center"/>
              <w:rPr>
                <w:sz w:val="14"/>
                <w:szCs w:val="14"/>
              </w:rPr>
            </w:pPr>
            <w:r w:rsidRPr="00A33E29">
              <w:rPr>
                <w:sz w:val="14"/>
                <w:szCs w:val="14"/>
              </w:rPr>
              <w:t>0.141</w:t>
            </w:r>
          </w:p>
          <w:p w:rsidR="00A817FB" w:rsidRPr="00A33E29" w:rsidRDefault="00A817FB" w:rsidP="003A5B5F">
            <w:pPr>
              <w:jc w:val="center"/>
              <w:rPr>
                <w:sz w:val="14"/>
                <w:szCs w:val="14"/>
              </w:rPr>
            </w:pPr>
            <w:r w:rsidRPr="00A33E29">
              <w:rPr>
                <w:sz w:val="14"/>
                <w:szCs w:val="14"/>
              </w:rPr>
              <w:t>(0.22)</w:t>
            </w:r>
          </w:p>
        </w:tc>
      </w:tr>
      <w:tr w:rsidR="00A817FB" w:rsidRPr="00A33E29" w:rsidTr="003A5B5F">
        <w:tc>
          <w:tcPr>
            <w:tcW w:w="556" w:type="pct"/>
          </w:tcPr>
          <w:p w:rsidR="00A817FB" w:rsidRPr="00A33E29" w:rsidRDefault="00A817FB" w:rsidP="003A5B5F">
            <w:pPr>
              <w:jc w:val="center"/>
              <w:rPr>
                <w:b/>
                <w:sz w:val="14"/>
                <w:szCs w:val="14"/>
              </w:rPr>
            </w:pPr>
            <w:r w:rsidRPr="00A33E29">
              <w:rPr>
                <w:b/>
                <w:sz w:val="14"/>
                <w:szCs w:val="14"/>
              </w:rPr>
              <w:t>TERM</w:t>
            </w:r>
          </w:p>
        </w:tc>
        <w:tc>
          <w:tcPr>
            <w:tcW w:w="556" w:type="pct"/>
          </w:tcPr>
          <w:p w:rsidR="00A817FB" w:rsidRPr="00A33E29" w:rsidRDefault="00A817FB" w:rsidP="003A5B5F">
            <w:pPr>
              <w:jc w:val="center"/>
              <w:rPr>
                <w:sz w:val="14"/>
                <w:szCs w:val="14"/>
              </w:rPr>
            </w:pPr>
            <w:r w:rsidRPr="00A33E29">
              <w:rPr>
                <w:sz w:val="14"/>
                <w:szCs w:val="14"/>
              </w:rPr>
              <w:t>-0.169</w:t>
            </w:r>
          </w:p>
          <w:p w:rsidR="00A817FB" w:rsidRPr="00A33E29" w:rsidRDefault="00A817FB" w:rsidP="003A5B5F">
            <w:pPr>
              <w:jc w:val="center"/>
              <w:rPr>
                <w:sz w:val="14"/>
                <w:szCs w:val="14"/>
              </w:rPr>
            </w:pPr>
            <w:r w:rsidRPr="00A33E29">
              <w:rPr>
                <w:sz w:val="14"/>
                <w:szCs w:val="14"/>
              </w:rPr>
              <w:t xml:space="preserve"> (0.14)</w:t>
            </w:r>
          </w:p>
        </w:tc>
        <w:tc>
          <w:tcPr>
            <w:tcW w:w="556" w:type="pct"/>
          </w:tcPr>
          <w:p w:rsidR="00A817FB" w:rsidRPr="00A33E29" w:rsidRDefault="00A817FB" w:rsidP="003A5B5F">
            <w:pPr>
              <w:jc w:val="center"/>
              <w:rPr>
                <w:sz w:val="14"/>
                <w:szCs w:val="14"/>
              </w:rPr>
            </w:pPr>
            <w:r w:rsidRPr="00A33E29">
              <w:rPr>
                <w:sz w:val="14"/>
                <w:szCs w:val="14"/>
              </w:rPr>
              <w:t>-0.165</w:t>
            </w:r>
          </w:p>
          <w:p w:rsidR="00A817FB" w:rsidRPr="00A33E29" w:rsidRDefault="00A817FB" w:rsidP="003A5B5F">
            <w:pPr>
              <w:jc w:val="center"/>
              <w:rPr>
                <w:sz w:val="14"/>
                <w:szCs w:val="14"/>
              </w:rPr>
            </w:pPr>
            <w:r w:rsidRPr="00A33E29">
              <w:rPr>
                <w:sz w:val="14"/>
                <w:szCs w:val="14"/>
              </w:rPr>
              <w:t>(0.15)</w:t>
            </w:r>
          </w:p>
        </w:tc>
        <w:tc>
          <w:tcPr>
            <w:tcW w:w="556" w:type="pct"/>
          </w:tcPr>
          <w:p w:rsidR="00A817FB" w:rsidRPr="00A33E29" w:rsidRDefault="00A817FB" w:rsidP="003A5B5F">
            <w:pPr>
              <w:jc w:val="center"/>
              <w:rPr>
                <w:b/>
                <w:sz w:val="14"/>
                <w:szCs w:val="14"/>
              </w:rPr>
            </w:pPr>
            <w:r w:rsidRPr="00A33E29">
              <w:rPr>
                <w:b/>
                <w:sz w:val="14"/>
                <w:szCs w:val="14"/>
              </w:rPr>
              <w:t>0.284</w:t>
            </w:r>
          </w:p>
          <w:p w:rsidR="00A817FB" w:rsidRPr="00A33E29" w:rsidRDefault="00A817FB" w:rsidP="003A5B5F">
            <w:pPr>
              <w:jc w:val="center"/>
              <w:rPr>
                <w:b/>
                <w:sz w:val="14"/>
                <w:szCs w:val="14"/>
              </w:rPr>
            </w:pPr>
            <w:r w:rsidRPr="00A33E29">
              <w:rPr>
                <w:b/>
                <w:sz w:val="14"/>
                <w:szCs w:val="14"/>
              </w:rPr>
              <w:t xml:space="preserve"> (0.01)</w:t>
            </w:r>
          </w:p>
        </w:tc>
        <w:tc>
          <w:tcPr>
            <w:tcW w:w="556" w:type="pct"/>
          </w:tcPr>
          <w:p w:rsidR="00A817FB" w:rsidRPr="00A33E29" w:rsidRDefault="00A817FB" w:rsidP="003A5B5F">
            <w:pPr>
              <w:jc w:val="center"/>
              <w:rPr>
                <w:sz w:val="14"/>
                <w:szCs w:val="14"/>
              </w:rPr>
            </w:pPr>
            <w:r w:rsidRPr="00A33E29">
              <w:rPr>
                <w:sz w:val="14"/>
                <w:szCs w:val="14"/>
              </w:rPr>
              <w:t>-0.03</w:t>
            </w:r>
          </w:p>
          <w:p w:rsidR="00A817FB" w:rsidRPr="00A33E29" w:rsidRDefault="00A817FB" w:rsidP="003A5B5F">
            <w:pPr>
              <w:jc w:val="center"/>
              <w:rPr>
                <w:sz w:val="14"/>
                <w:szCs w:val="14"/>
              </w:rPr>
            </w:pPr>
            <w:r w:rsidRPr="00A33E29">
              <w:rPr>
                <w:sz w:val="14"/>
                <w:szCs w:val="14"/>
              </w:rPr>
              <w:t>(0.81)</w:t>
            </w:r>
          </w:p>
        </w:tc>
        <w:tc>
          <w:tcPr>
            <w:tcW w:w="556" w:type="pct"/>
          </w:tcPr>
          <w:p w:rsidR="00A817FB" w:rsidRPr="00A33E29" w:rsidRDefault="00A817FB" w:rsidP="003A5B5F">
            <w:pPr>
              <w:jc w:val="center"/>
              <w:rPr>
                <w:b/>
                <w:sz w:val="14"/>
                <w:szCs w:val="14"/>
              </w:rPr>
            </w:pPr>
            <w:r w:rsidRPr="00A33E29">
              <w:rPr>
                <w:b/>
                <w:sz w:val="14"/>
                <w:szCs w:val="14"/>
              </w:rPr>
              <w:t>0.203</w:t>
            </w:r>
          </w:p>
          <w:p w:rsidR="00A817FB" w:rsidRPr="00A33E29" w:rsidRDefault="00A817FB" w:rsidP="003A5B5F">
            <w:pPr>
              <w:jc w:val="center"/>
              <w:rPr>
                <w:b/>
                <w:sz w:val="14"/>
                <w:szCs w:val="14"/>
              </w:rPr>
            </w:pPr>
            <w:r w:rsidRPr="00A33E29">
              <w:rPr>
                <w:b/>
                <w:sz w:val="14"/>
                <w:szCs w:val="14"/>
              </w:rPr>
              <w:t>(0.08)</w:t>
            </w:r>
          </w:p>
        </w:tc>
        <w:tc>
          <w:tcPr>
            <w:tcW w:w="556" w:type="pct"/>
          </w:tcPr>
          <w:p w:rsidR="00A817FB" w:rsidRPr="00A33E29" w:rsidRDefault="00A817FB" w:rsidP="003A5B5F">
            <w:pPr>
              <w:jc w:val="center"/>
              <w:rPr>
                <w:sz w:val="14"/>
                <w:szCs w:val="14"/>
              </w:rPr>
            </w:pPr>
            <w:r w:rsidRPr="00A33E29">
              <w:rPr>
                <w:sz w:val="14"/>
                <w:szCs w:val="14"/>
              </w:rPr>
              <w:t>-0.01</w:t>
            </w:r>
          </w:p>
          <w:p w:rsidR="00A817FB" w:rsidRPr="00A33E29" w:rsidRDefault="00A817FB" w:rsidP="003A5B5F">
            <w:pPr>
              <w:jc w:val="center"/>
              <w:rPr>
                <w:b/>
                <w:sz w:val="14"/>
                <w:szCs w:val="14"/>
              </w:rPr>
            </w:pPr>
            <w:r w:rsidRPr="00A33E29">
              <w:rPr>
                <w:sz w:val="14"/>
                <w:szCs w:val="14"/>
              </w:rPr>
              <w:t>(0.39)</w:t>
            </w:r>
          </w:p>
        </w:tc>
        <w:tc>
          <w:tcPr>
            <w:tcW w:w="556" w:type="pct"/>
          </w:tcPr>
          <w:p w:rsidR="00A817FB" w:rsidRPr="00A33E29" w:rsidRDefault="00A817FB" w:rsidP="003A5B5F">
            <w:pPr>
              <w:jc w:val="center"/>
              <w:rPr>
                <w:sz w:val="14"/>
                <w:szCs w:val="14"/>
              </w:rPr>
            </w:pPr>
            <w:r w:rsidRPr="00A33E29">
              <w:rPr>
                <w:sz w:val="14"/>
                <w:szCs w:val="14"/>
              </w:rPr>
              <w:t>0.090</w:t>
            </w:r>
          </w:p>
          <w:p w:rsidR="00A817FB" w:rsidRPr="00A33E29" w:rsidRDefault="00A817FB" w:rsidP="003A5B5F">
            <w:pPr>
              <w:jc w:val="center"/>
              <w:rPr>
                <w:sz w:val="14"/>
                <w:szCs w:val="14"/>
              </w:rPr>
            </w:pPr>
            <w:r w:rsidRPr="00A33E29">
              <w:rPr>
                <w:sz w:val="14"/>
                <w:szCs w:val="14"/>
              </w:rPr>
              <w:t>(0.43)</w:t>
            </w:r>
          </w:p>
        </w:tc>
        <w:tc>
          <w:tcPr>
            <w:tcW w:w="552" w:type="pct"/>
          </w:tcPr>
          <w:p w:rsidR="00A817FB" w:rsidRPr="00A33E29" w:rsidRDefault="00A817FB" w:rsidP="003A5B5F">
            <w:pPr>
              <w:jc w:val="center"/>
              <w:rPr>
                <w:b/>
                <w:sz w:val="14"/>
                <w:szCs w:val="14"/>
              </w:rPr>
            </w:pPr>
            <w:r w:rsidRPr="00A33E29">
              <w:rPr>
                <w:b/>
                <w:sz w:val="14"/>
                <w:szCs w:val="14"/>
              </w:rPr>
              <w:t>0.296</w:t>
            </w:r>
          </w:p>
          <w:p w:rsidR="00A817FB" w:rsidRPr="00A33E29" w:rsidRDefault="00A817FB" w:rsidP="003A5B5F">
            <w:pPr>
              <w:jc w:val="center"/>
              <w:rPr>
                <w:b/>
                <w:sz w:val="14"/>
                <w:szCs w:val="14"/>
              </w:rPr>
            </w:pPr>
            <w:r w:rsidRPr="00A33E29">
              <w:rPr>
                <w:b/>
                <w:sz w:val="14"/>
                <w:szCs w:val="14"/>
              </w:rPr>
              <w:t>(0.01)</w:t>
            </w:r>
          </w:p>
        </w:tc>
      </w:tr>
      <w:tr w:rsidR="00A817FB" w:rsidRPr="00A33E29" w:rsidTr="003A5B5F">
        <w:tc>
          <w:tcPr>
            <w:tcW w:w="556" w:type="pct"/>
          </w:tcPr>
          <w:p w:rsidR="00A817FB" w:rsidRPr="00A33E29" w:rsidRDefault="00A817FB" w:rsidP="003A5B5F">
            <w:pPr>
              <w:jc w:val="center"/>
              <w:rPr>
                <w:b/>
                <w:sz w:val="14"/>
                <w:szCs w:val="14"/>
              </w:rPr>
            </w:pPr>
            <w:r w:rsidRPr="00A33E29">
              <w:rPr>
                <w:b/>
                <w:sz w:val="14"/>
                <w:szCs w:val="14"/>
              </w:rPr>
              <w:t>XS</w:t>
            </w:r>
          </w:p>
        </w:tc>
        <w:tc>
          <w:tcPr>
            <w:tcW w:w="556" w:type="pct"/>
          </w:tcPr>
          <w:p w:rsidR="00A817FB" w:rsidRPr="00A33E29" w:rsidRDefault="00A817FB" w:rsidP="003A5B5F">
            <w:pPr>
              <w:jc w:val="center"/>
              <w:rPr>
                <w:sz w:val="14"/>
                <w:szCs w:val="14"/>
              </w:rPr>
            </w:pPr>
            <w:r w:rsidRPr="00A33E29">
              <w:rPr>
                <w:sz w:val="14"/>
                <w:szCs w:val="14"/>
              </w:rPr>
              <w:t>-0.113</w:t>
            </w:r>
          </w:p>
          <w:p w:rsidR="00A817FB" w:rsidRPr="00A33E29" w:rsidRDefault="00A817FB" w:rsidP="003A5B5F">
            <w:pPr>
              <w:jc w:val="center"/>
              <w:rPr>
                <w:sz w:val="14"/>
                <w:szCs w:val="14"/>
              </w:rPr>
            </w:pPr>
            <w:r w:rsidRPr="00A33E29">
              <w:rPr>
                <w:sz w:val="14"/>
                <w:szCs w:val="14"/>
              </w:rPr>
              <w:t xml:space="preserve"> (0.32)</w:t>
            </w:r>
          </w:p>
        </w:tc>
        <w:tc>
          <w:tcPr>
            <w:tcW w:w="556" w:type="pct"/>
          </w:tcPr>
          <w:p w:rsidR="00A817FB" w:rsidRPr="00A33E29" w:rsidRDefault="00A817FB" w:rsidP="003A5B5F">
            <w:pPr>
              <w:jc w:val="center"/>
              <w:rPr>
                <w:sz w:val="14"/>
                <w:szCs w:val="14"/>
              </w:rPr>
            </w:pPr>
            <w:r w:rsidRPr="00A33E29">
              <w:rPr>
                <w:sz w:val="14"/>
                <w:szCs w:val="14"/>
              </w:rPr>
              <w:t>-0.04</w:t>
            </w:r>
          </w:p>
          <w:p w:rsidR="00A817FB" w:rsidRPr="00A33E29" w:rsidRDefault="00A817FB" w:rsidP="003A5B5F">
            <w:pPr>
              <w:jc w:val="center"/>
              <w:rPr>
                <w:sz w:val="14"/>
                <w:szCs w:val="14"/>
              </w:rPr>
            </w:pPr>
            <w:r w:rsidRPr="00A33E29">
              <w:rPr>
                <w:sz w:val="14"/>
                <w:szCs w:val="14"/>
              </w:rPr>
              <w:t>(0.73)</w:t>
            </w:r>
          </w:p>
        </w:tc>
        <w:tc>
          <w:tcPr>
            <w:tcW w:w="556" w:type="pct"/>
          </w:tcPr>
          <w:p w:rsidR="00A817FB" w:rsidRPr="00A33E29" w:rsidRDefault="00A817FB" w:rsidP="003A5B5F">
            <w:pPr>
              <w:jc w:val="center"/>
              <w:rPr>
                <w:b/>
                <w:sz w:val="14"/>
                <w:szCs w:val="14"/>
              </w:rPr>
            </w:pPr>
            <w:r w:rsidRPr="00A33E29">
              <w:rPr>
                <w:b/>
                <w:sz w:val="14"/>
                <w:szCs w:val="14"/>
              </w:rPr>
              <w:t>-0.323</w:t>
            </w:r>
          </w:p>
          <w:p w:rsidR="00A817FB" w:rsidRPr="00A33E29" w:rsidRDefault="00A817FB" w:rsidP="003A5B5F">
            <w:pPr>
              <w:jc w:val="center"/>
              <w:rPr>
                <w:b/>
                <w:sz w:val="14"/>
                <w:szCs w:val="14"/>
              </w:rPr>
            </w:pPr>
            <w:r w:rsidRPr="00A33E29">
              <w:rPr>
                <w:b/>
                <w:sz w:val="14"/>
                <w:szCs w:val="14"/>
              </w:rPr>
              <w:t xml:space="preserve"> (0.01)</w:t>
            </w:r>
          </w:p>
        </w:tc>
        <w:tc>
          <w:tcPr>
            <w:tcW w:w="556" w:type="pct"/>
          </w:tcPr>
          <w:p w:rsidR="00A817FB" w:rsidRPr="00A33E29" w:rsidRDefault="00A817FB" w:rsidP="003A5B5F">
            <w:pPr>
              <w:jc w:val="center"/>
              <w:rPr>
                <w:sz w:val="14"/>
                <w:szCs w:val="14"/>
              </w:rPr>
            </w:pPr>
            <w:r w:rsidRPr="00A33E29">
              <w:rPr>
                <w:sz w:val="14"/>
                <w:szCs w:val="14"/>
              </w:rPr>
              <w:t>-0.114</w:t>
            </w:r>
          </w:p>
          <w:p w:rsidR="00A817FB" w:rsidRPr="00A33E29" w:rsidRDefault="00A817FB" w:rsidP="003A5B5F">
            <w:pPr>
              <w:jc w:val="center"/>
              <w:rPr>
                <w:sz w:val="14"/>
                <w:szCs w:val="14"/>
              </w:rPr>
            </w:pPr>
            <w:r w:rsidRPr="00A33E29">
              <w:rPr>
                <w:sz w:val="14"/>
                <w:szCs w:val="14"/>
              </w:rPr>
              <w:t>(0.32)</w:t>
            </w:r>
          </w:p>
        </w:tc>
        <w:tc>
          <w:tcPr>
            <w:tcW w:w="556" w:type="pct"/>
          </w:tcPr>
          <w:p w:rsidR="00A817FB" w:rsidRPr="00A33E29" w:rsidRDefault="00A817FB" w:rsidP="003A5B5F">
            <w:pPr>
              <w:jc w:val="center"/>
              <w:rPr>
                <w:b/>
                <w:sz w:val="14"/>
                <w:szCs w:val="14"/>
              </w:rPr>
            </w:pPr>
            <w:r w:rsidRPr="00A33E29">
              <w:rPr>
                <w:b/>
                <w:sz w:val="14"/>
                <w:szCs w:val="14"/>
              </w:rPr>
              <w:t>-0.248</w:t>
            </w:r>
          </w:p>
          <w:p w:rsidR="00A817FB" w:rsidRPr="00A33E29" w:rsidRDefault="00A817FB" w:rsidP="003A5B5F">
            <w:pPr>
              <w:jc w:val="center"/>
              <w:rPr>
                <w:b/>
                <w:sz w:val="14"/>
                <w:szCs w:val="14"/>
              </w:rPr>
            </w:pPr>
            <w:r w:rsidRPr="00A33E29">
              <w:rPr>
                <w:b/>
                <w:sz w:val="14"/>
                <w:szCs w:val="14"/>
              </w:rPr>
              <w:t>(0.03)</w:t>
            </w:r>
          </w:p>
        </w:tc>
        <w:tc>
          <w:tcPr>
            <w:tcW w:w="556" w:type="pct"/>
          </w:tcPr>
          <w:p w:rsidR="00A817FB" w:rsidRPr="00A33E29" w:rsidRDefault="00A817FB" w:rsidP="003A5B5F">
            <w:pPr>
              <w:jc w:val="center"/>
              <w:rPr>
                <w:b/>
                <w:sz w:val="14"/>
                <w:szCs w:val="14"/>
              </w:rPr>
            </w:pPr>
            <w:r w:rsidRPr="00A33E29">
              <w:rPr>
                <w:b/>
                <w:sz w:val="14"/>
                <w:szCs w:val="14"/>
              </w:rPr>
              <w:t xml:space="preserve">-0.280 </w:t>
            </w:r>
          </w:p>
          <w:p w:rsidR="00A817FB" w:rsidRPr="00A33E29" w:rsidRDefault="00A817FB" w:rsidP="003A5B5F">
            <w:pPr>
              <w:jc w:val="center"/>
              <w:rPr>
                <w:b/>
                <w:sz w:val="14"/>
                <w:szCs w:val="14"/>
              </w:rPr>
            </w:pPr>
            <w:r w:rsidRPr="00A33E29">
              <w:rPr>
                <w:b/>
                <w:sz w:val="14"/>
                <w:szCs w:val="14"/>
              </w:rPr>
              <w:t>(0.01)</w:t>
            </w:r>
          </w:p>
        </w:tc>
        <w:tc>
          <w:tcPr>
            <w:tcW w:w="556" w:type="pct"/>
          </w:tcPr>
          <w:p w:rsidR="00A817FB" w:rsidRPr="00A33E29" w:rsidRDefault="00A817FB" w:rsidP="003A5B5F">
            <w:pPr>
              <w:jc w:val="center"/>
              <w:rPr>
                <w:sz w:val="14"/>
                <w:szCs w:val="14"/>
              </w:rPr>
            </w:pPr>
            <w:r w:rsidRPr="00A33E29">
              <w:rPr>
                <w:sz w:val="14"/>
                <w:szCs w:val="14"/>
              </w:rPr>
              <w:t>-0.180</w:t>
            </w:r>
          </w:p>
          <w:p w:rsidR="00A817FB" w:rsidRPr="00A33E29" w:rsidRDefault="00A817FB" w:rsidP="003A5B5F">
            <w:pPr>
              <w:jc w:val="center"/>
              <w:rPr>
                <w:sz w:val="14"/>
                <w:szCs w:val="14"/>
              </w:rPr>
            </w:pPr>
            <w:r w:rsidRPr="00A33E29">
              <w:rPr>
                <w:sz w:val="14"/>
                <w:szCs w:val="14"/>
              </w:rPr>
              <w:t>(0.11)</w:t>
            </w:r>
          </w:p>
        </w:tc>
        <w:tc>
          <w:tcPr>
            <w:tcW w:w="552" w:type="pct"/>
          </w:tcPr>
          <w:p w:rsidR="00A817FB" w:rsidRPr="00A33E29" w:rsidRDefault="00A817FB" w:rsidP="003A5B5F">
            <w:pPr>
              <w:jc w:val="center"/>
              <w:rPr>
                <w:sz w:val="14"/>
                <w:szCs w:val="14"/>
              </w:rPr>
            </w:pPr>
            <w:r w:rsidRPr="00A33E29">
              <w:rPr>
                <w:sz w:val="14"/>
                <w:szCs w:val="14"/>
              </w:rPr>
              <w:t>-0.04</w:t>
            </w:r>
          </w:p>
          <w:p w:rsidR="00A817FB" w:rsidRPr="00A33E29" w:rsidRDefault="00A817FB" w:rsidP="003A5B5F">
            <w:pPr>
              <w:jc w:val="center"/>
              <w:rPr>
                <w:sz w:val="14"/>
                <w:szCs w:val="14"/>
              </w:rPr>
            </w:pPr>
            <w:r w:rsidRPr="00A33E29">
              <w:rPr>
                <w:sz w:val="14"/>
                <w:szCs w:val="14"/>
              </w:rPr>
              <w:t>(0.73)</w:t>
            </w:r>
          </w:p>
        </w:tc>
      </w:tr>
      <w:tr w:rsidR="00A817FB" w:rsidRPr="00A33E29" w:rsidTr="003A5B5F">
        <w:tc>
          <w:tcPr>
            <w:tcW w:w="556" w:type="pct"/>
          </w:tcPr>
          <w:p w:rsidR="00A817FB" w:rsidRPr="00A33E29" w:rsidRDefault="00A817FB" w:rsidP="003A5B5F">
            <w:pPr>
              <w:jc w:val="center"/>
              <w:rPr>
                <w:b/>
                <w:sz w:val="14"/>
                <w:szCs w:val="14"/>
              </w:rPr>
            </w:pPr>
            <w:r w:rsidRPr="00A33E29">
              <w:rPr>
                <w:b/>
                <w:sz w:val="14"/>
                <w:szCs w:val="14"/>
              </w:rPr>
              <w:t>DIV</w:t>
            </w:r>
          </w:p>
        </w:tc>
        <w:tc>
          <w:tcPr>
            <w:tcW w:w="556" w:type="pct"/>
          </w:tcPr>
          <w:p w:rsidR="00A817FB" w:rsidRPr="00A33E29" w:rsidRDefault="00A817FB" w:rsidP="003A5B5F">
            <w:pPr>
              <w:jc w:val="center"/>
              <w:rPr>
                <w:b/>
                <w:sz w:val="14"/>
                <w:szCs w:val="14"/>
              </w:rPr>
            </w:pPr>
            <w:r w:rsidRPr="00A33E29">
              <w:rPr>
                <w:b/>
                <w:sz w:val="14"/>
                <w:szCs w:val="14"/>
              </w:rPr>
              <w:t>-0.540</w:t>
            </w:r>
          </w:p>
          <w:p w:rsidR="00A817FB" w:rsidRPr="00A33E29" w:rsidRDefault="00A817FB" w:rsidP="003A5B5F">
            <w:pPr>
              <w:jc w:val="center"/>
              <w:rPr>
                <w:b/>
                <w:sz w:val="14"/>
                <w:szCs w:val="14"/>
              </w:rPr>
            </w:pPr>
            <w:r w:rsidRPr="00A33E29">
              <w:rPr>
                <w:b/>
                <w:sz w:val="14"/>
                <w:szCs w:val="14"/>
              </w:rPr>
              <w:t xml:space="preserve"> (0.00)</w:t>
            </w:r>
          </w:p>
        </w:tc>
        <w:tc>
          <w:tcPr>
            <w:tcW w:w="556" w:type="pct"/>
          </w:tcPr>
          <w:p w:rsidR="00A817FB" w:rsidRPr="00A33E29" w:rsidRDefault="00A817FB" w:rsidP="003A5B5F">
            <w:pPr>
              <w:jc w:val="center"/>
              <w:rPr>
                <w:b/>
                <w:sz w:val="14"/>
                <w:szCs w:val="14"/>
              </w:rPr>
            </w:pPr>
            <w:r w:rsidRPr="00A33E29">
              <w:rPr>
                <w:b/>
                <w:sz w:val="14"/>
                <w:szCs w:val="14"/>
              </w:rPr>
              <w:t>-0.564</w:t>
            </w:r>
          </w:p>
          <w:p w:rsidR="00A817FB" w:rsidRPr="00A33E29" w:rsidRDefault="00A817FB" w:rsidP="003A5B5F">
            <w:pPr>
              <w:jc w:val="center"/>
              <w:rPr>
                <w:b/>
                <w:sz w:val="14"/>
                <w:szCs w:val="14"/>
              </w:rPr>
            </w:pPr>
            <w:r w:rsidRPr="00A33E29">
              <w:rPr>
                <w:b/>
                <w:sz w:val="14"/>
                <w:szCs w:val="14"/>
              </w:rPr>
              <w:t>(0.00)</w:t>
            </w:r>
          </w:p>
        </w:tc>
        <w:tc>
          <w:tcPr>
            <w:tcW w:w="556" w:type="pct"/>
          </w:tcPr>
          <w:p w:rsidR="00A817FB" w:rsidRPr="00A33E29" w:rsidRDefault="00A817FB" w:rsidP="003A5B5F">
            <w:pPr>
              <w:jc w:val="center"/>
              <w:rPr>
                <w:b/>
                <w:sz w:val="14"/>
                <w:szCs w:val="14"/>
              </w:rPr>
            </w:pPr>
            <w:r w:rsidRPr="00A33E29">
              <w:rPr>
                <w:b/>
                <w:sz w:val="14"/>
                <w:szCs w:val="14"/>
              </w:rPr>
              <w:t>0.571</w:t>
            </w:r>
          </w:p>
          <w:p w:rsidR="00A817FB" w:rsidRPr="00A33E29" w:rsidRDefault="00A817FB" w:rsidP="003A5B5F">
            <w:pPr>
              <w:jc w:val="center"/>
              <w:rPr>
                <w:b/>
                <w:sz w:val="14"/>
                <w:szCs w:val="14"/>
              </w:rPr>
            </w:pPr>
            <w:r w:rsidRPr="00A33E29">
              <w:rPr>
                <w:b/>
                <w:sz w:val="14"/>
                <w:szCs w:val="14"/>
              </w:rPr>
              <w:t xml:space="preserve"> (0.00)</w:t>
            </w:r>
          </w:p>
        </w:tc>
        <w:tc>
          <w:tcPr>
            <w:tcW w:w="556" w:type="pct"/>
          </w:tcPr>
          <w:p w:rsidR="00A817FB" w:rsidRPr="00A33E29" w:rsidRDefault="00A817FB" w:rsidP="003A5B5F">
            <w:pPr>
              <w:jc w:val="center"/>
              <w:rPr>
                <w:b/>
                <w:sz w:val="14"/>
                <w:szCs w:val="14"/>
              </w:rPr>
            </w:pPr>
            <w:r w:rsidRPr="00A33E29">
              <w:rPr>
                <w:b/>
                <w:sz w:val="14"/>
                <w:szCs w:val="14"/>
              </w:rPr>
              <w:t>0.487</w:t>
            </w:r>
          </w:p>
          <w:p w:rsidR="00A817FB" w:rsidRPr="00A33E29" w:rsidRDefault="00A817FB" w:rsidP="003A5B5F">
            <w:pPr>
              <w:jc w:val="center"/>
              <w:rPr>
                <w:b/>
                <w:sz w:val="14"/>
                <w:szCs w:val="14"/>
              </w:rPr>
            </w:pPr>
            <w:r w:rsidRPr="00A33E29">
              <w:rPr>
                <w:b/>
                <w:sz w:val="14"/>
                <w:szCs w:val="14"/>
              </w:rPr>
              <w:t>(0.00)</w:t>
            </w:r>
          </w:p>
        </w:tc>
        <w:tc>
          <w:tcPr>
            <w:tcW w:w="556" w:type="pct"/>
          </w:tcPr>
          <w:p w:rsidR="00A817FB" w:rsidRPr="00A33E29" w:rsidRDefault="00A817FB" w:rsidP="003A5B5F">
            <w:pPr>
              <w:jc w:val="center"/>
              <w:rPr>
                <w:b/>
                <w:sz w:val="14"/>
                <w:szCs w:val="14"/>
              </w:rPr>
            </w:pPr>
            <w:r w:rsidRPr="00A33E29">
              <w:rPr>
                <w:b/>
                <w:sz w:val="14"/>
                <w:szCs w:val="14"/>
              </w:rPr>
              <w:t>0.528</w:t>
            </w:r>
          </w:p>
          <w:p w:rsidR="00A817FB" w:rsidRPr="00A33E29" w:rsidRDefault="00A817FB" w:rsidP="003A5B5F">
            <w:pPr>
              <w:jc w:val="center"/>
              <w:rPr>
                <w:b/>
                <w:sz w:val="14"/>
                <w:szCs w:val="14"/>
              </w:rPr>
            </w:pPr>
            <w:r w:rsidRPr="00A33E29">
              <w:rPr>
                <w:b/>
                <w:sz w:val="14"/>
                <w:szCs w:val="14"/>
              </w:rPr>
              <w:t>(0.00)</w:t>
            </w:r>
          </w:p>
        </w:tc>
        <w:tc>
          <w:tcPr>
            <w:tcW w:w="556" w:type="pct"/>
          </w:tcPr>
          <w:p w:rsidR="00A817FB" w:rsidRPr="00A33E29" w:rsidRDefault="00A817FB" w:rsidP="003A5B5F">
            <w:pPr>
              <w:jc w:val="center"/>
              <w:rPr>
                <w:b/>
                <w:sz w:val="14"/>
                <w:szCs w:val="14"/>
              </w:rPr>
            </w:pPr>
            <w:r w:rsidRPr="00A33E29">
              <w:rPr>
                <w:b/>
                <w:sz w:val="14"/>
                <w:szCs w:val="14"/>
              </w:rPr>
              <w:t xml:space="preserve">0.210 </w:t>
            </w:r>
          </w:p>
          <w:p w:rsidR="00A817FB" w:rsidRPr="00A33E29" w:rsidRDefault="00A817FB" w:rsidP="003A5B5F">
            <w:pPr>
              <w:jc w:val="center"/>
              <w:rPr>
                <w:b/>
                <w:sz w:val="14"/>
                <w:szCs w:val="14"/>
              </w:rPr>
            </w:pPr>
            <w:r w:rsidRPr="00A33E29">
              <w:rPr>
                <w:b/>
                <w:sz w:val="14"/>
                <w:szCs w:val="14"/>
              </w:rPr>
              <w:t>(0.06)</w:t>
            </w:r>
          </w:p>
        </w:tc>
        <w:tc>
          <w:tcPr>
            <w:tcW w:w="556" w:type="pct"/>
          </w:tcPr>
          <w:p w:rsidR="00A817FB" w:rsidRPr="00A33E29" w:rsidRDefault="00A817FB" w:rsidP="003A5B5F">
            <w:pPr>
              <w:jc w:val="center"/>
              <w:rPr>
                <w:b/>
                <w:sz w:val="14"/>
                <w:szCs w:val="14"/>
              </w:rPr>
            </w:pPr>
            <w:r w:rsidRPr="00A33E29">
              <w:rPr>
                <w:b/>
                <w:sz w:val="14"/>
                <w:szCs w:val="14"/>
              </w:rPr>
              <w:t>0.390</w:t>
            </w:r>
          </w:p>
          <w:p w:rsidR="00A817FB" w:rsidRPr="00A33E29" w:rsidRDefault="00A817FB" w:rsidP="003A5B5F">
            <w:pPr>
              <w:jc w:val="center"/>
              <w:rPr>
                <w:b/>
                <w:sz w:val="14"/>
                <w:szCs w:val="14"/>
              </w:rPr>
            </w:pPr>
            <w:r w:rsidRPr="00A33E29">
              <w:rPr>
                <w:b/>
                <w:sz w:val="14"/>
                <w:szCs w:val="14"/>
              </w:rPr>
              <w:t>(0.00)</w:t>
            </w:r>
          </w:p>
        </w:tc>
        <w:tc>
          <w:tcPr>
            <w:tcW w:w="552" w:type="pct"/>
          </w:tcPr>
          <w:p w:rsidR="00A817FB" w:rsidRPr="00A33E29" w:rsidRDefault="00A817FB" w:rsidP="003A5B5F">
            <w:pPr>
              <w:jc w:val="center"/>
              <w:rPr>
                <w:b/>
                <w:sz w:val="14"/>
                <w:szCs w:val="14"/>
              </w:rPr>
            </w:pPr>
            <w:r w:rsidRPr="00A33E29">
              <w:rPr>
                <w:b/>
                <w:sz w:val="14"/>
                <w:szCs w:val="14"/>
              </w:rPr>
              <w:t>0.257</w:t>
            </w:r>
          </w:p>
          <w:p w:rsidR="00A817FB" w:rsidRPr="00A33E29" w:rsidRDefault="00A817FB" w:rsidP="003A5B5F">
            <w:pPr>
              <w:jc w:val="center"/>
              <w:rPr>
                <w:b/>
                <w:sz w:val="14"/>
                <w:szCs w:val="14"/>
              </w:rPr>
            </w:pPr>
            <w:r w:rsidRPr="00A33E29">
              <w:rPr>
                <w:b/>
                <w:sz w:val="14"/>
                <w:szCs w:val="14"/>
              </w:rPr>
              <w:t>(0.03)</w:t>
            </w:r>
          </w:p>
        </w:tc>
      </w:tr>
      <w:tr w:rsidR="00A817FB" w:rsidRPr="00A33E29" w:rsidTr="003A5B5F">
        <w:tc>
          <w:tcPr>
            <w:tcW w:w="5000" w:type="pct"/>
            <w:gridSpan w:val="9"/>
            <w:shd w:val="clear" w:color="auto" w:fill="92D050"/>
          </w:tcPr>
          <w:p w:rsidR="00A817FB" w:rsidRPr="00A33E29" w:rsidRDefault="00A817FB" w:rsidP="003A5B5F">
            <w:pPr>
              <w:jc w:val="center"/>
              <w:rPr>
                <w:sz w:val="14"/>
                <w:szCs w:val="14"/>
              </w:rPr>
            </w:pPr>
          </w:p>
        </w:tc>
      </w:tr>
      <w:tr w:rsidR="00A817FB" w:rsidRPr="00A33E29" w:rsidTr="003A5B5F">
        <w:tc>
          <w:tcPr>
            <w:tcW w:w="2780" w:type="pct"/>
            <w:gridSpan w:val="5"/>
          </w:tcPr>
          <w:p w:rsidR="00A817FB" w:rsidRPr="00A33E29" w:rsidRDefault="00A817FB" w:rsidP="003A5B5F">
            <w:pPr>
              <w:jc w:val="center"/>
              <w:rPr>
                <w:b/>
                <w:sz w:val="14"/>
                <w:szCs w:val="14"/>
              </w:rPr>
            </w:pPr>
            <w:r w:rsidRPr="00A33E29">
              <w:rPr>
                <w:b/>
                <w:sz w:val="14"/>
                <w:szCs w:val="14"/>
              </w:rPr>
              <w:t>GERMANY</w:t>
            </w:r>
          </w:p>
        </w:tc>
        <w:tc>
          <w:tcPr>
            <w:tcW w:w="2220" w:type="pct"/>
            <w:gridSpan w:val="4"/>
          </w:tcPr>
          <w:p w:rsidR="00A817FB" w:rsidRPr="00A33E29" w:rsidRDefault="00A817FB" w:rsidP="003A5B5F">
            <w:pPr>
              <w:jc w:val="center"/>
              <w:rPr>
                <w:b/>
                <w:sz w:val="14"/>
                <w:szCs w:val="14"/>
              </w:rPr>
            </w:pPr>
            <w:r w:rsidRPr="00A33E29">
              <w:rPr>
                <w:b/>
                <w:sz w:val="14"/>
                <w:szCs w:val="14"/>
              </w:rPr>
              <w:t>ITALY</w:t>
            </w:r>
          </w:p>
        </w:tc>
      </w:tr>
      <w:tr w:rsidR="00A817FB" w:rsidRPr="00A33E29" w:rsidTr="003A5B5F">
        <w:tc>
          <w:tcPr>
            <w:tcW w:w="556" w:type="pct"/>
          </w:tcPr>
          <w:p w:rsidR="00A817FB" w:rsidRPr="00A33E29" w:rsidRDefault="00A817FB" w:rsidP="003A5B5F">
            <w:pPr>
              <w:jc w:val="center"/>
              <w:rPr>
                <w:sz w:val="14"/>
                <w:szCs w:val="14"/>
              </w:rPr>
            </w:pPr>
          </w:p>
        </w:tc>
        <w:tc>
          <w:tcPr>
            <w:tcW w:w="556" w:type="pct"/>
          </w:tcPr>
          <w:p w:rsidR="00A817FB" w:rsidRPr="00A33E29" w:rsidRDefault="00A817FB" w:rsidP="003A5B5F">
            <w:pPr>
              <w:jc w:val="center"/>
              <w:rPr>
                <w:b/>
                <w:sz w:val="14"/>
                <w:szCs w:val="14"/>
              </w:rPr>
            </w:pPr>
            <w:r w:rsidRPr="00A33E29">
              <w:rPr>
                <w:b/>
                <w:sz w:val="14"/>
                <w:szCs w:val="14"/>
              </w:rPr>
              <w:t>NAM</w:t>
            </w:r>
          </w:p>
        </w:tc>
        <w:tc>
          <w:tcPr>
            <w:tcW w:w="556" w:type="pct"/>
          </w:tcPr>
          <w:p w:rsidR="00A817FB" w:rsidRPr="00A33E29" w:rsidRDefault="00A817FB" w:rsidP="003A5B5F">
            <w:pPr>
              <w:jc w:val="center"/>
              <w:rPr>
                <w:b/>
                <w:sz w:val="14"/>
                <w:szCs w:val="14"/>
              </w:rPr>
            </w:pPr>
            <w:r w:rsidRPr="00A33E29">
              <w:rPr>
                <w:b/>
                <w:sz w:val="14"/>
                <w:szCs w:val="14"/>
              </w:rPr>
              <w:t>NRO</w:t>
            </w:r>
          </w:p>
        </w:tc>
        <w:tc>
          <w:tcPr>
            <w:tcW w:w="556" w:type="pct"/>
          </w:tcPr>
          <w:p w:rsidR="00A817FB" w:rsidRPr="00A33E29" w:rsidRDefault="00A817FB" w:rsidP="003A5B5F">
            <w:pPr>
              <w:jc w:val="center"/>
              <w:rPr>
                <w:b/>
                <w:sz w:val="14"/>
                <w:szCs w:val="14"/>
              </w:rPr>
            </w:pPr>
            <w:r w:rsidRPr="00A33E29">
              <w:rPr>
                <w:b/>
                <w:sz w:val="14"/>
                <w:szCs w:val="14"/>
              </w:rPr>
              <w:t>GAM</w:t>
            </w:r>
          </w:p>
        </w:tc>
        <w:tc>
          <w:tcPr>
            <w:tcW w:w="556" w:type="pct"/>
          </w:tcPr>
          <w:p w:rsidR="00A817FB" w:rsidRPr="00A33E29" w:rsidRDefault="00A817FB" w:rsidP="003A5B5F">
            <w:pPr>
              <w:jc w:val="center"/>
              <w:rPr>
                <w:b/>
                <w:sz w:val="14"/>
                <w:szCs w:val="14"/>
              </w:rPr>
            </w:pPr>
            <w:r w:rsidRPr="00A33E29">
              <w:rPr>
                <w:b/>
                <w:sz w:val="14"/>
                <w:szCs w:val="14"/>
              </w:rPr>
              <w:t>GRO</w:t>
            </w:r>
          </w:p>
        </w:tc>
        <w:tc>
          <w:tcPr>
            <w:tcW w:w="556" w:type="pct"/>
          </w:tcPr>
          <w:p w:rsidR="00A817FB" w:rsidRPr="00A33E29" w:rsidRDefault="00A817FB" w:rsidP="003A5B5F">
            <w:pPr>
              <w:jc w:val="center"/>
              <w:rPr>
                <w:b/>
                <w:sz w:val="14"/>
                <w:szCs w:val="14"/>
              </w:rPr>
            </w:pPr>
            <w:r w:rsidRPr="00A33E29">
              <w:rPr>
                <w:b/>
                <w:sz w:val="14"/>
                <w:szCs w:val="14"/>
              </w:rPr>
              <w:t>NAM</w:t>
            </w:r>
          </w:p>
        </w:tc>
        <w:tc>
          <w:tcPr>
            <w:tcW w:w="556" w:type="pct"/>
          </w:tcPr>
          <w:p w:rsidR="00A817FB" w:rsidRPr="00A33E29" w:rsidRDefault="00A817FB" w:rsidP="003A5B5F">
            <w:pPr>
              <w:jc w:val="center"/>
              <w:rPr>
                <w:b/>
                <w:sz w:val="14"/>
                <w:szCs w:val="14"/>
              </w:rPr>
            </w:pPr>
            <w:r w:rsidRPr="00A33E29">
              <w:rPr>
                <w:b/>
                <w:sz w:val="14"/>
                <w:szCs w:val="14"/>
              </w:rPr>
              <w:t>NRO</w:t>
            </w:r>
          </w:p>
        </w:tc>
        <w:tc>
          <w:tcPr>
            <w:tcW w:w="556" w:type="pct"/>
          </w:tcPr>
          <w:p w:rsidR="00A817FB" w:rsidRPr="00A33E29" w:rsidRDefault="00A817FB" w:rsidP="003A5B5F">
            <w:pPr>
              <w:jc w:val="center"/>
              <w:rPr>
                <w:b/>
                <w:sz w:val="14"/>
                <w:szCs w:val="14"/>
              </w:rPr>
            </w:pPr>
            <w:r w:rsidRPr="00A33E29">
              <w:rPr>
                <w:b/>
                <w:sz w:val="14"/>
                <w:szCs w:val="14"/>
              </w:rPr>
              <w:t>GAM</w:t>
            </w:r>
          </w:p>
        </w:tc>
        <w:tc>
          <w:tcPr>
            <w:tcW w:w="552" w:type="pct"/>
          </w:tcPr>
          <w:p w:rsidR="00A817FB" w:rsidRPr="00A33E29" w:rsidRDefault="00A817FB" w:rsidP="003A5B5F">
            <w:pPr>
              <w:jc w:val="center"/>
              <w:rPr>
                <w:b/>
                <w:sz w:val="14"/>
                <w:szCs w:val="14"/>
              </w:rPr>
            </w:pPr>
            <w:r w:rsidRPr="00A33E29">
              <w:rPr>
                <w:b/>
                <w:sz w:val="14"/>
                <w:szCs w:val="14"/>
              </w:rPr>
              <w:t>GRO</w:t>
            </w:r>
          </w:p>
        </w:tc>
      </w:tr>
      <w:tr w:rsidR="00A817FB" w:rsidRPr="00A33E29" w:rsidTr="003A5B5F">
        <w:tc>
          <w:tcPr>
            <w:tcW w:w="556" w:type="pct"/>
          </w:tcPr>
          <w:p w:rsidR="00A817FB" w:rsidRPr="00A33E29" w:rsidRDefault="00A817FB" w:rsidP="003A5B5F">
            <w:pPr>
              <w:jc w:val="center"/>
              <w:rPr>
                <w:b/>
                <w:sz w:val="14"/>
                <w:szCs w:val="14"/>
              </w:rPr>
            </w:pPr>
            <w:r w:rsidRPr="00A33E29">
              <w:rPr>
                <w:b/>
                <w:sz w:val="14"/>
                <w:szCs w:val="14"/>
              </w:rPr>
              <w:t>RF</w:t>
            </w:r>
          </w:p>
        </w:tc>
        <w:tc>
          <w:tcPr>
            <w:tcW w:w="556" w:type="pct"/>
          </w:tcPr>
          <w:p w:rsidR="00A817FB" w:rsidRPr="00A33E29" w:rsidRDefault="00A817FB" w:rsidP="003A5B5F">
            <w:pPr>
              <w:jc w:val="center"/>
              <w:rPr>
                <w:b/>
                <w:sz w:val="14"/>
                <w:szCs w:val="14"/>
              </w:rPr>
            </w:pPr>
            <w:r w:rsidRPr="00A33E29">
              <w:rPr>
                <w:b/>
                <w:sz w:val="14"/>
                <w:szCs w:val="14"/>
              </w:rPr>
              <w:t>-0.206</w:t>
            </w:r>
          </w:p>
          <w:p w:rsidR="00A817FB" w:rsidRPr="00A33E29" w:rsidRDefault="00A817FB" w:rsidP="003A5B5F">
            <w:pPr>
              <w:jc w:val="center"/>
              <w:rPr>
                <w:b/>
                <w:sz w:val="14"/>
                <w:szCs w:val="14"/>
              </w:rPr>
            </w:pPr>
            <w:r w:rsidRPr="00A33E29">
              <w:rPr>
                <w:b/>
                <w:sz w:val="14"/>
                <w:szCs w:val="14"/>
              </w:rPr>
              <w:t xml:space="preserve"> (0.07)</w:t>
            </w:r>
          </w:p>
        </w:tc>
        <w:tc>
          <w:tcPr>
            <w:tcW w:w="556" w:type="pct"/>
          </w:tcPr>
          <w:p w:rsidR="00A817FB" w:rsidRPr="00A33E29" w:rsidRDefault="00A817FB" w:rsidP="003A5B5F">
            <w:pPr>
              <w:jc w:val="center"/>
              <w:rPr>
                <w:sz w:val="14"/>
                <w:szCs w:val="14"/>
              </w:rPr>
            </w:pPr>
            <w:r w:rsidRPr="00A33E29">
              <w:rPr>
                <w:sz w:val="14"/>
                <w:szCs w:val="14"/>
              </w:rPr>
              <w:t>0.084</w:t>
            </w:r>
          </w:p>
          <w:p w:rsidR="00A817FB" w:rsidRPr="00A33E29" w:rsidRDefault="00A817FB" w:rsidP="003A5B5F">
            <w:pPr>
              <w:jc w:val="center"/>
              <w:rPr>
                <w:sz w:val="14"/>
                <w:szCs w:val="14"/>
              </w:rPr>
            </w:pPr>
            <w:r w:rsidRPr="00A33E29">
              <w:rPr>
                <w:sz w:val="14"/>
                <w:szCs w:val="14"/>
              </w:rPr>
              <w:t>(0.46)</w:t>
            </w:r>
          </w:p>
        </w:tc>
        <w:tc>
          <w:tcPr>
            <w:tcW w:w="556" w:type="pct"/>
          </w:tcPr>
          <w:p w:rsidR="00A817FB" w:rsidRPr="00A33E29" w:rsidRDefault="00A817FB" w:rsidP="003A5B5F">
            <w:pPr>
              <w:jc w:val="center"/>
              <w:rPr>
                <w:b/>
                <w:sz w:val="14"/>
                <w:szCs w:val="14"/>
              </w:rPr>
            </w:pPr>
            <w:r w:rsidRPr="00A33E29">
              <w:rPr>
                <w:b/>
                <w:sz w:val="14"/>
                <w:szCs w:val="14"/>
              </w:rPr>
              <w:t>-0.402</w:t>
            </w:r>
          </w:p>
          <w:p w:rsidR="00A817FB" w:rsidRPr="00A33E29" w:rsidRDefault="00A817FB" w:rsidP="003A5B5F">
            <w:pPr>
              <w:jc w:val="center"/>
              <w:rPr>
                <w:b/>
                <w:sz w:val="14"/>
                <w:szCs w:val="14"/>
              </w:rPr>
            </w:pPr>
            <w:r w:rsidRPr="00A33E29">
              <w:rPr>
                <w:b/>
                <w:sz w:val="14"/>
                <w:szCs w:val="14"/>
              </w:rPr>
              <w:t xml:space="preserve"> (0.00)</w:t>
            </w:r>
          </w:p>
        </w:tc>
        <w:tc>
          <w:tcPr>
            <w:tcW w:w="556" w:type="pct"/>
          </w:tcPr>
          <w:p w:rsidR="00A817FB" w:rsidRPr="00A33E29" w:rsidRDefault="00A817FB" w:rsidP="003A5B5F">
            <w:pPr>
              <w:jc w:val="center"/>
              <w:rPr>
                <w:b/>
                <w:sz w:val="14"/>
                <w:szCs w:val="14"/>
              </w:rPr>
            </w:pPr>
            <w:r w:rsidRPr="00A33E29">
              <w:rPr>
                <w:b/>
                <w:sz w:val="14"/>
                <w:szCs w:val="14"/>
              </w:rPr>
              <w:t>-0.580</w:t>
            </w:r>
          </w:p>
          <w:p w:rsidR="00A817FB" w:rsidRPr="00A33E29" w:rsidRDefault="00A817FB" w:rsidP="003A5B5F">
            <w:pPr>
              <w:jc w:val="center"/>
              <w:rPr>
                <w:b/>
                <w:sz w:val="14"/>
                <w:szCs w:val="14"/>
              </w:rPr>
            </w:pPr>
            <w:r w:rsidRPr="00A33E29">
              <w:rPr>
                <w:b/>
                <w:sz w:val="14"/>
                <w:szCs w:val="14"/>
              </w:rPr>
              <w:t>(0.00)</w:t>
            </w:r>
          </w:p>
        </w:tc>
        <w:tc>
          <w:tcPr>
            <w:tcW w:w="556" w:type="pct"/>
          </w:tcPr>
          <w:p w:rsidR="00A817FB" w:rsidRPr="00A33E29" w:rsidRDefault="00A817FB" w:rsidP="003A5B5F">
            <w:pPr>
              <w:jc w:val="center"/>
              <w:rPr>
                <w:b/>
                <w:sz w:val="14"/>
                <w:szCs w:val="14"/>
              </w:rPr>
            </w:pPr>
            <w:r w:rsidRPr="00A33E29">
              <w:rPr>
                <w:b/>
                <w:sz w:val="14"/>
                <w:szCs w:val="14"/>
              </w:rPr>
              <w:t>-0.223</w:t>
            </w:r>
          </w:p>
          <w:p w:rsidR="00A817FB" w:rsidRPr="00A33E29" w:rsidRDefault="00A817FB" w:rsidP="003A5B5F">
            <w:pPr>
              <w:jc w:val="center"/>
              <w:rPr>
                <w:b/>
                <w:sz w:val="14"/>
                <w:szCs w:val="14"/>
              </w:rPr>
            </w:pPr>
            <w:r w:rsidRPr="00A33E29">
              <w:rPr>
                <w:b/>
                <w:sz w:val="14"/>
                <w:szCs w:val="14"/>
              </w:rPr>
              <w:t>(0.05)</w:t>
            </w:r>
          </w:p>
        </w:tc>
        <w:tc>
          <w:tcPr>
            <w:tcW w:w="556" w:type="pct"/>
          </w:tcPr>
          <w:p w:rsidR="00A817FB" w:rsidRPr="00A33E29" w:rsidRDefault="00A817FB" w:rsidP="003A5B5F">
            <w:pPr>
              <w:jc w:val="center"/>
              <w:rPr>
                <w:b/>
                <w:sz w:val="14"/>
                <w:szCs w:val="14"/>
              </w:rPr>
            </w:pPr>
            <w:r w:rsidRPr="00A33E29">
              <w:rPr>
                <w:b/>
                <w:sz w:val="14"/>
                <w:szCs w:val="14"/>
              </w:rPr>
              <w:t>0.306</w:t>
            </w:r>
          </w:p>
          <w:p w:rsidR="00A817FB" w:rsidRPr="00A33E29" w:rsidRDefault="00A817FB" w:rsidP="003A5B5F">
            <w:pPr>
              <w:jc w:val="center"/>
              <w:rPr>
                <w:b/>
                <w:sz w:val="14"/>
                <w:szCs w:val="14"/>
              </w:rPr>
            </w:pPr>
            <w:r w:rsidRPr="00A33E29">
              <w:rPr>
                <w:b/>
                <w:sz w:val="14"/>
                <w:szCs w:val="14"/>
              </w:rPr>
              <w:t>(0.00)</w:t>
            </w:r>
          </w:p>
        </w:tc>
        <w:tc>
          <w:tcPr>
            <w:tcW w:w="556" w:type="pct"/>
          </w:tcPr>
          <w:p w:rsidR="00A817FB" w:rsidRPr="00A33E29" w:rsidRDefault="00A817FB" w:rsidP="003A5B5F">
            <w:pPr>
              <w:jc w:val="center"/>
              <w:rPr>
                <w:b/>
                <w:sz w:val="14"/>
                <w:szCs w:val="14"/>
              </w:rPr>
            </w:pPr>
            <w:r w:rsidRPr="00A33E29">
              <w:rPr>
                <w:b/>
                <w:sz w:val="14"/>
                <w:szCs w:val="14"/>
              </w:rPr>
              <w:t>-0.380</w:t>
            </w:r>
          </w:p>
          <w:p w:rsidR="00A817FB" w:rsidRPr="00A33E29" w:rsidRDefault="00A817FB" w:rsidP="003A5B5F">
            <w:pPr>
              <w:jc w:val="center"/>
              <w:rPr>
                <w:b/>
                <w:sz w:val="14"/>
                <w:szCs w:val="14"/>
              </w:rPr>
            </w:pPr>
            <w:r w:rsidRPr="00A33E29">
              <w:rPr>
                <w:b/>
                <w:sz w:val="14"/>
                <w:szCs w:val="14"/>
              </w:rPr>
              <w:t>(0.00)</w:t>
            </w:r>
          </w:p>
        </w:tc>
        <w:tc>
          <w:tcPr>
            <w:tcW w:w="552" w:type="pct"/>
          </w:tcPr>
          <w:p w:rsidR="00A817FB" w:rsidRPr="00A33E29" w:rsidRDefault="00A817FB" w:rsidP="003A5B5F">
            <w:pPr>
              <w:jc w:val="center"/>
              <w:rPr>
                <w:b/>
                <w:sz w:val="14"/>
                <w:szCs w:val="14"/>
              </w:rPr>
            </w:pPr>
            <w:r w:rsidRPr="00A33E29">
              <w:rPr>
                <w:b/>
                <w:sz w:val="14"/>
                <w:szCs w:val="14"/>
              </w:rPr>
              <w:t>-0.374</w:t>
            </w:r>
          </w:p>
          <w:p w:rsidR="00A817FB" w:rsidRPr="00A33E29" w:rsidRDefault="00A817FB" w:rsidP="003A5B5F">
            <w:pPr>
              <w:jc w:val="center"/>
              <w:rPr>
                <w:b/>
                <w:sz w:val="14"/>
                <w:szCs w:val="14"/>
              </w:rPr>
            </w:pPr>
            <w:r w:rsidRPr="00A33E29">
              <w:rPr>
                <w:b/>
                <w:sz w:val="14"/>
                <w:szCs w:val="14"/>
              </w:rPr>
              <w:t>(0.00)</w:t>
            </w:r>
          </w:p>
        </w:tc>
      </w:tr>
      <w:tr w:rsidR="00A817FB" w:rsidRPr="00A33E29" w:rsidTr="003A5B5F">
        <w:tc>
          <w:tcPr>
            <w:tcW w:w="556" w:type="pct"/>
          </w:tcPr>
          <w:p w:rsidR="00A817FB" w:rsidRPr="00A33E29" w:rsidRDefault="00A817FB" w:rsidP="003A5B5F">
            <w:pPr>
              <w:jc w:val="center"/>
              <w:rPr>
                <w:b/>
                <w:sz w:val="14"/>
                <w:szCs w:val="14"/>
              </w:rPr>
            </w:pPr>
            <w:r w:rsidRPr="00A33E29">
              <w:rPr>
                <w:b/>
                <w:sz w:val="14"/>
                <w:szCs w:val="14"/>
              </w:rPr>
              <w:t>SMB</w:t>
            </w:r>
          </w:p>
        </w:tc>
        <w:tc>
          <w:tcPr>
            <w:tcW w:w="556" w:type="pct"/>
          </w:tcPr>
          <w:p w:rsidR="00A817FB" w:rsidRPr="00A33E29" w:rsidRDefault="00A817FB" w:rsidP="003A5B5F">
            <w:pPr>
              <w:jc w:val="center"/>
              <w:rPr>
                <w:sz w:val="14"/>
                <w:szCs w:val="14"/>
              </w:rPr>
            </w:pPr>
            <w:r w:rsidRPr="00A33E29">
              <w:rPr>
                <w:sz w:val="14"/>
                <w:szCs w:val="14"/>
              </w:rPr>
              <w:t>-0.01</w:t>
            </w:r>
          </w:p>
          <w:p w:rsidR="00A817FB" w:rsidRPr="00A33E29" w:rsidRDefault="00A817FB" w:rsidP="003A5B5F">
            <w:pPr>
              <w:jc w:val="center"/>
              <w:rPr>
                <w:sz w:val="14"/>
                <w:szCs w:val="14"/>
              </w:rPr>
            </w:pPr>
            <w:r w:rsidRPr="00A33E29">
              <w:rPr>
                <w:sz w:val="14"/>
                <w:szCs w:val="14"/>
              </w:rPr>
              <w:t xml:space="preserve"> (0.90)</w:t>
            </w:r>
          </w:p>
        </w:tc>
        <w:tc>
          <w:tcPr>
            <w:tcW w:w="556" w:type="pct"/>
          </w:tcPr>
          <w:p w:rsidR="00A817FB" w:rsidRPr="00A33E29" w:rsidRDefault="00A817FB" w:rsidP="003A5B5F">
            <w:pPr>
              <w:jc w:val="center"/>
              <w:rPr>
                <w:sz w:val="14"/>
                <w:szCs w:val="14"/>
              </w:rPr>
            </w:pPr>
            <w:r w:rsidRPr="00A33E29">
              <w:rPr>
                <w:sz w:val="14"/>
                <w:szCs w:val="14"/>
              </w:rPr>
              <w:t>-0.09</w:t>
            </w:r>
          </w:p>
          <w:p w:rsidR="00A817FB" w:rsidRPr="00A33E29" w:rsidRDefault="00A817FB" w:rsidP="003A5B5F">
            <w:pPr>
              <w:jc w:val="center"/>
              <w:rPr>
                <w:sz w:val="14"/>
                <w:szCs w:val="14"/>
              </w:rPr>
            </w:pPr>
            <w:r w:rsidRPr="00A33E29">
              <w:rPr>
                <w:sz w:val="14"/>
                <w:szCs w:val="14"/>
              </w:rPr>
              <w:t>(0.45)</w:t>
            </w:r>
          </w:p>
        </w:tc>
        <w:tc>
          <w:tcPr>
            <w:tcW w:w="556" w:type="pct"/>
          </w:tcPr>
          <w:p w:rsidR="00A817FB" w:rsidRPr="00A33E29" w:rsidRDefault="00A817FB" w:rsidP="003A5B5F">
            <w:pPr>
              <w:jc w:val="center"/>
              <w:rPr>
                <w:b/>
                <w:sz w:val="14"/>
                <w:szCs w:val="14"/>
              </w:rPr>
            </w:pPr>
            <w:r w:rsidRPr="00A33E29">
              <w:rPr>
                <w:b/>
                <w:sz w:val="14"/>
                <w:szCs w:val="14"/>
              </w:rPr>
              <w:t>0.223</w:t>
            </w:r>
          </w:p>
          <w:p w:rsidR="00A817FB" w:rsidRPr="00A33E29" w:rsidRDefault="00A817FB" w:rsidP="003A5B5F">
            <w:pPr>
              <w:jc w:val="center"/>
              <w:rPr>
                <w:b/>
                <w:sz w:val="14"/>
                <w:szCs w:val="14"/>
              </w:rPr>
            </w:pPr>
            <w:r w:rsidRPr="00A33E29">
              <w:rPr>
                <w:b/>
                <w:sz w:val="14"/>
                <w:szCs w:val="14"/>
              </w:rPr>
              <w:t xml:space="preserve"> (0.05)</w:t>
            </w:r>
          </w:p>
        </w:tc>
        <w:tc>
          <w:tcPr>
            <w:tcW w:w="556" w:type="pct"/>
          </w:tcPr>
          <w:p w:rsidR="00A817FB" w:rsidRPr="00A33E29" w:rsidRDefault="00A817FB" w:rsidP="003A5B5F">
            <w:pPr>
              <w:jc w:val="center"/>
              <w:rPr>
                <w:sz w:val="14"/>
                <w:szCs w:val="14"/>
              </w:rPr>
            </w:pPr>
            <w:r w:rsidRPr="00A33E29">
              <w:rPr>
                <w:sz w:val="14"/>
                <w:szCs w:val="14"/>
              </w:rPr>
              <w:t>0.168</w:t>
            </w:r>
          </w:p>
          <w:p w:rsidR="00A817FB" w:rsidRPr="00A33E29" w:rsidRDefault="00A817FB" w:rsidP="003A5B5F">
            <w:pPr>
              <w:jc w:val="center"/>
              <w:rPr>
                <w:sz w:val="14"/>
                <w:szCs w:val="14"/>
              </w:rPr>
            </w:pPr>
            <w:r w:rsidRPr="00A33E29">
              <w:rPr>
                <w:sz w:val="14"/>
                <w:szCs w:val="14"/>
              </w:rPr>
              <w:t>(0.14)</w:t>
            </w:r>
          </w:p>
        </w:tc>
        <w:tc>
          <w:tcPr>
            <w:tcW w:w="556" w:type="pct"/>
          </w:tcPr>
          <w:p w:rsidR="00A817FB" w:rsidRPr="00A33E29" w:rsidRDefault="00A817FB" w:rsidP="003A5B5F">
            <w:pPr>
              <w:jc w:val="center"/>
              <w:rPr>
                <w:sz w:val="14"/>
                <w:szCs w:val="14"/>
              </w:rPr>
            </w:pPr>
            <w:r w:rsidRPr="00A33E29">
              <w:rPr>
                <w:sz w:val="14"/>
                <w:szCs w:val="14"/>
              </w:rPr>
              <w:t>0.007</w:t>
            </w:r>
          </w:p>
          <w:p w:rsidR="00A817FB" w:rsidRPr="00A33E29" w:rsidRDefault="00A817FB" w:rsidP="003A5B5F">
            <w:pPr>
              <w:jc w:val="center"/>
              <w:rPr>
                <w:sz w:val="14"/>
                <w:szCs w:val="14"/>
              </w:rPr>
            </w:pPr>
            <w:r w:rsidRPr="00A33E29">
              <w:rPr>
                <w:sz w:val="14"/>
                <w:szCs w:val="14"/>
              </w:rPr>
              <w:t>(0.93)</w:t>
            </w:r>
          </w:p>
        </w:tc>
        <w:tc>
          <w:tcPr>
            <w:tcW w:w="556" w:type="pct"/>
          </w:tcPr>
          <w:p w:rsidR="00A817FB" w:rsidRPr="00A33E29" w:rsidRDefault="00A817FB" w:rsidP="003A5B5F">
            <w:pPr>
              <w:jc w:val="center"/>
              <w:rPr>
                <w:sz w:val="14"/>
                <w:szCs w:val="14"/>
              </w:rPr>
            </w:pPr>
            <w:r w:rsidRPr="00A33E29">
              <w:rPr>
                <w:sz w:val="14"/>
                <w:szCs w:val="14"/>
              </w:rPr>
              <w:t>0.034</w:t>
            </w:r>
          </w:p>
          <w:p w:rsidR="00A817FB" w:rsidRPr="00A33E29" w:rsidRDefault="00A817FB" w:rsidP="003A5B5F">
            <w:pPr>
              <w:jc w:val="center"/>
              <w:rPr>
                <w:sz w:val="14"/>
                <w:szCs w:val="14"/>
              </w:rPr>
            </w:pPr>
            <w:r w:rsidRPr="00A33E29">
              <w:rPr>
                <w:sz w:val="14"/>
                <w:szCs w:val="14"/>
              </w:rPr>
              <w:t>(0.76)</w:t>
            </w:r>
          </w:p>
        </w:tc>
        <w:tc>
          <w:tcPr>
            <w:tcW w:w="556" w:type="pct"/>
          </w:tcPr>
          <w:p w:rsidR="00A817FB" w:rsidRPr="00A33E29" w:rsidRDefault="00A817FB" w:rsidP="003A5B5F">
            <w:pPr>
              <w:jc w:val="center"/>
              <w:rPr>
                <w:sz w:val="14"/>
                <w:szCs w:val="14"/>
              </w:rPr>
            </w:pPr>
            <w:r w:rsidRPr="00A33E29">
              <w:rPr>
                <w:sz w:val="14"/>
                <w:szCs w:val="14"/>
              </w:rPr>
              <w:t>0.120</w:t>
            </w:r>
          </w:p>
          <w:p w:rsidR="00A817FB" w:rsidRPr="00A33E29" w:rsidRDefault="00A817FB" w:rsidP="003A5B5F">
            <w:pPr>
              <w:jc w:val="center"/>
              <w:rPr>
                <w:sz w:val="14"/>
                <w:szCs w:val="14"/>
              </w:rPr>
            </w:pPr>
            <w:r w:rsidRPr="00A33E29">
              <w:rPr>
                <w:sz w:val="14"/>
                <w:szCs w:val="14"/>
              </w:rPr>
              <w:t>(0.29)</w:t>
            </w:r>
          </w:p>
        </w:tc>
        <w:tc>
          <w:tcPr>
            <w:tcW w:w="552" w:type="pct"/>
          </w:tcPr>
          <w:p w:rsidR="00A817FB" w:rsidRPr="00A33E29" w:rsidRDefault="00A817FB" w:rsidP="003A5B5F">
            <w:pPr>
              <w:jc w:val="center"/>
              <w:rPr>
                <w:sz w:val="14"/>
                <w:szCs w:val="14"/>
              </w:rPr>
            </w:pPr>
            <w:r w:rsidRPr="00A33E29">
              <w:rPr>
                <w:sz w:val="14"/>
                <w:szCs w:val="14"/>
              </w:rPr>
              <w:t>0.053</w:t>
            </w:r>
          </w:p>
          <w:p w:rsidR="00A817FB" w:rsidRPr="00A33E29" w:rsidRDefault="00A817FB" w:rsidP="003A5B5F">
            <w:pPr>
              <w:jc w:val="center"/>
              <w:rPr>
                <w:sz w:val="14"/>
                <w:szCs w:val="14"/>
              </w:rPr>
            </w:pPr>
            <w:r w:rsidRPr="00A33E29">
              <w:rPr>
                <w:sz w:val="14"/>
                <w:szCs w:val="14"/>
              </w:rPr>
              <w:t>(0.64)</w:t>
            </w:r>
          </w:p>
        </w:tc>
      </w:tr>
      <w:tr w:rsidR="00A817FB" w:rsidRPr="00A33E29" w:rsidTr="003A5B5F">
        <w:tc>
          <w:tcPr>
            <w:tcW w:w="556" w:type="pct"/>
          </w:tcPr>
          <w:p w:rsidR="00A817FB" w:rsidRPr="00A33E29" w:rsidRDefault="00A817FB" w:rsidP="003A5B5F">
            <w:pPr>
              <w:jc w:val="center"/>
              <w:rPr>
                <w:b/>
                <w:sz w:val="14"/>
                <w:szCs w:val="14"/>
              </w:rPr>
            </w:pPr>
            <w:r w:rsidRPr="00A33E29">
              <w:rPr>
                <w:b/>
                <w:sz w:val="14"/>
                <w:szCs w:val="14"/>
              </w:rPr>
              <w:t>HML</w:t>
            </w:r>
          </w:p>
        </w:tc>
        <w:tc>
          <w:tcPr>
            <w:tcW w:w="556" w:type="pct"/>
          </w:tcPr>
          <w:p w:rsidR="00A817FB" w:rsidRPr="00A33E29" w:rsidRDefault="00A817FB" w:rsidP="003A5B5F">
            <w:pPr>
              <w:jc w:val="center"/>
              <w:rPr>
                <w:sz w:val="14"/>
                <w:szCs w:val="14"/>
              </w:rPr>
            </w:pPr>
            <w:r w:rsidRPr="00A33E29">
              <w:rPr>
                <w:sz w:val="14"/>
                <w:szCs w:val="14"/>
              </w:rPr>
              <w:t>-0.08</w:t>
            </w:r>
          </w:p>
          <w:p w:rsidR="00A817FB" w:rsidRPr="00A33E29" w:rsidRDefault="00A817FB" w:rsidP="003A5B5F">
            <w:pPr>
              <w:jc w:val="center"/>
              <w:rPr>
                <w:sz w:val="14"/>
                <w:szCs w:val="14"/>
              </w:rPr>
            </w:pPr>
            <w:r w:rsidRPr="00A33E29">
              <w:rPr>
                <w:sz w:val="14"/>
                <w:szCs w:val="14"/>
              </w:rPr>
              <w:t xml:space="preserve"> (0.47)</w:t>
            </w:r>
          </w:p>
        </w:tc>
        <w:tc>
          <w:tcPr>
            <w:tcW w:w="556" w:type="pct"/>
          </w:tcPr>
          <w:p w:rsidR="00A817FB" w:rsidRPr="00A33E29" w:rsidRDefault="00A817FB" w:rsidP="003A5B5F">
            <w:pPr>
              <w:jc w:val="center"/>
              <w:rPr>
                <w:sz w:val="14"/>
                <w:szCs w:val="14"/>
              </w:rPr>
            </w:pPr>
            <w:r w:rsidRPr="00A33E29">
              <w:rPr>
                <w:sz w:val="14"/>
                <w:szCs w:val="14"/>
              </w:rPr>
              <w:t>0.059</w:t>
            </w:r>
          </w:p>
          <w:p w:rsidR="00A817FB" w:rsidRPr="00A33E29" w:rsidRDefault="00A817FB" w:rsidP="003A5B5F">
            <w:pPr>
              <w:jc w:val="center"/>
              <w:rPr>
                <w:sz w:val="14"/>
                <w:szCs w:val="14"/>
              </w:rPr>
            </w:pPr>
            <w:r w:rsidRPr="00A33E29">
              <w:rPr>
                <w:sz w:val="14"/>
                <w:szCs w:val="14"/>
              </w:rPr>
              <w:t>(0.60)</w:t>
            </w:r>
          </w:p>
        </w:tc>
        <w:tc>
          <w:tcPr>
            <w:tcW w:w="556" w:type="pct"/>
          </w:tcPr>
          <w:p w:rsidR="00A817FB" w:rsidRPr="00A33E29" w:rsidRDefault="00A817FB" w:rsidP="003A5B5F">
            <w:pPr>
              <w:jc w:val="center"/>
              <w:rPr>
                <w:sz w:val="14"/>
                <w:szCs w:val="14"/>
              </w:rPr>
            </w:pPr>
            <w:r w:rsidRPr="00A33E29">
              <w:rPr>
                <w:sz w:val="14"/>
                <w:szCs w:val="14"/>
              </w:rPr>
              <w:t>-0.128</w:t>
            </w:r>
          </w:p>
          <w:p w:rsidR="00A817FB" w:rsidRPr="00A33E29" w:rsidRDefault="00A817FB" w:rsidP="003A5B5F">
            <w:pPr>
              <w:jc w:val="center"/>
              <w:rPr>
                <w:sz w:val="14"/>
                <w:szCs w:val="14"/>
              </w:rPr>
            </w:pPr>
            <w:r w:rsidRPr="00A33E29">
              <w:rPr>
                <w:sz w:val="14"/>
                <w:szCs w:val="14"/>
              </w:rPr>
              <w:t xml:space="preserve"> (0.26)</w:t>
            </w:r>
          </w:p>
        </w:tc>
        <w:tc>
          <w:tcPr>
            <w:tcW w:w="556" w:type="pct"/>
          </w:tcPr>
          <w:p w:rsidR="00A817FB" w:rsidRPr="00A33E29" w:rsidRDefault="00A817FB" w:rsidP="003A5B5F">
            <w:pPr>
              <w:jc w:val="center"/>
              <w:rPr>
                <w:sz w:val="14"/>
                <w:szCs w:val="14"/>
              </w:rPr>
            </w:pPr>
            <w:r w:rsidRPr="00A33E29">
              <w:rPr>
                <w:sz w:val="14"/>
                <w:szCs w:val="14"/>
              </w:rPr>
              <w:t>-0.08</w:t>
            </w:r>
          </w:p>
          <w:p w:rsidR="00A817FB" w:rsidRPr="00A33E29" w:rsidRDefault="00A817FB" w:rsidP="003A5B5F">
            <w:pPr>
              <w:jc w:val="center"/>
              <w:rPr>
                <w:sz w:val="14"/>
                <w:szCs w:val="14"/>
              </w:rPr>
            </w:pPr>
            <w:r w:rsidRPr="00A33E29">
              <w:rPr>
                <w:sz w:val="14"/>
                <w:szCs w:val="14"/>
              </w:rPr>
              <w:t>(0.48)</w:t>
            </w:r>
          </w:p>
        </w:tc>
        <w:tc>
          <w:tcPr>
            <w:tcW w:w="556" w:type="pct"/>
          </w:tcPr>
          <w:p w:rsidR="00A817FB" w:rsidRPr="00A33E29" w:rsidRDefault="00A817FB" w:rsidP="003A5B5F">
            <w:pPr>
              <w:jc w:val="center"/>
              <w:rPr>
                <w:sz w:val="14"/>
                <w:szCs w:val="14"/>
              </w:rPr>
            </w:pPr>
            <w:r w:rsidRPr="00A33E29">
              <w:rPr>
                <w:sz w:val="14"/>
                <w:szCs w:val="14"/>
              </w:rPr>
              <w:t>0.036</w:t>
            </w:r>
          </w:p>
          <w:p w:rsidR="00A817FB" w:rsidRPr="00A33E29" w:rsidRDefault="00A817FB" w:rsidP="003A5B5F">
            <w:pPr>
              <w:jc w:val="center"/>
              <w:rPr>
                <w:sz w:val="14"/>
                <w:szCs w:val="14"/>
              </w:rPr>
            </w:pPr>
            <w:r w:rsidRPr="00A33E29">
              <w:rPr>
                <w:sz w:val="14"/>
                <w:szCs w:val="14"/>
              </w:rPr>
              <w:t>(0.75)</w:t>
            </w:r>
          </w:p>
        </w:tc>
        <w:tc>
          <w:tcPr>
            <w:tcW w:w="556" w:type="pct"/>
          </w:tcPr>
          <w:p w:rsidR="00A817FB" w:rsidRPr="00A33E29" w:rsidRDefault="00A817FB" w:rsidP="003A5B5F">
            <w:pPr>
              <w:jc w:val="center"/>
              <w:rPr>
                <w:sz w:val="14"/>
                <w:szCs w:val="14"/>
              </w:rPr>
            </w:pPr>
            <w:r w:rsidRPr="00A33E29">
              <w:rPr>
                <w:sz w:val="14"/>
                <w:szCs w:val="14"/>
              </w:rPr>
              <w:t>-0.160</w:t>
            </w:r>
          </w:p>
          <w:p w:rsidR="00A817FB" w:rsidRPr="00A33E29" w:rsidRDefault="00A817FB" w:rsidP="003A5B5F">
            <w:pPr>
              <w:jc w:val="center"/>
              <w:rPr>
                <w:sz w:val="14"/>
                <w:szCs w:val="14"/>
              </w:rPr>
            </w:pPr>
            <w:r w:rsidRPr="00A33E29">
              <w:rPr>
                <w:sz w:val="14"/>
                <w:szCs w:val="14"/>
              </w:rPr>
              <w:t>(0.16)</w:t>
            </w:r>
          </w:p>
        </w:tc>
        <w:tc>
          <w:tcPr>
            <w:tcW w:w="556" w:type="pct"/>
          </w:tcPr>
          <w:p w:rsidR="00A817FB" w:rsidRPr="00A33E29" w:rsidRDefault="00A817FB" w:rsidP="003A5B5F">
            <w:pPr>
              <w:jc w:val="center"/>
              <w:rPr>
                <w:sz w:val="14"/>
                <w:szCs w:val="14"/>
              </w:rPr>
            </w:pPr>
            <w:r w:rsidRPr="00A33E29">
              <w:rPr>
                <w:sz w:val="14"/>
                <w:szCs w:val="14"/>
              </w:rPr>
              <w:t>-0.04</w:t>
            </w:r>
          </w:p>
          <w:p w:rsidR="00A817FB" w:rsidRPr="00A33E29" w:rsidRDefault="00A817FB" w:rsidP="003A5B5F">
            <w:pPr>
              <w:jc w:val="center"/>
              <w:rPr>
                <w:sz w:val="14"/>
                <w:szCs w:val="14"/>
              </w:rPr>
            </w:pPr>
            <w:r w:rsidRPr="00A33E29">
              <w:rPr>
                <w:sz w:val="14"/>
                <w:szCs w:val="14"/>
              </w:rPr>
              <w:t>(0.29)</w:t>
            </w:r>
          </w:p>
        </w:tc>
        <w:tc>
          <w:tcPr>
            <w:tcW w:w="552" w:type="pct"/>
          </w:tcPr>
          <w:p w:rsidR="00A817FB" w:rsidRPr="00A33E29" w:rsidRDefault="00A817FB" w:rsidP="003A5B5F">
            <w:pPr>
              <w:jc w:val="center"/>
              <w:rPr>
                <w:sz w:val="14"/>
                <w:szCs w:val="14"/>
              </w:rPr>
            </w:pPr>
            <w:r w:rsidRPr="00A33E29">
              <w:rPr>
                <w:sz w:val="14"/>
                <w:szCs w:val="14"/>
              </w:rPr>
              <w:t>-0.164</w:t>
            </w:r>
          </w:p>
          <w:p w:rsidR="00A817FB" w:rsidRPr="00A33E29" w:rsidRDefault="00A817FB" w:rsidP="003A5B5F">
            <w:pPr>
              <w:jc w:val="center"/>
              <w:rPr>
                <w:sz w:val="14"/>
                <w:szCs w:val="14"/>
              </w:rPr>
            </w:pPr>
            <w:r w:rsidRPr="00A33E29">
              <w:rPr>
                <w:sz w:val="14"/>
                <w:szCs w:val="14"/>
              </w:rPr>
              <w:t>(0.15)</w:t>
            </w:r>
          </w:p>
        </w:tc>
      </w:tr>
      <w:tr w:rsidR="00A817FB" w:rsidRPr="00A33E29" w:rsidTr="003A5B5F">
        <w:tc>
          <w:tcPr>
            <w:tcW w:w="556" w:type="pct"/>
          </w:tcPr>
          <w:p w:rsidR="00A817FB" w:rsidRPr="00A33E29" w:rsidRDefault="00A817FB" w:rsidP="003A5B5F">
            <w:pPr>
              <w:jc w:val="center"/>
              <w:rPr>
                <w:b/>
                <w:sz w:val="14"/>
                <w:szCs w:val="14"/>
              </w:rPr>
            </w:pPr>
            <w:r w:rsidRPr="00A33E29">
              <w:rPr>
                <w:b/>
                <w:sz w:val="14"/>
                <w:szCs w:val="14"/>
              </w:rPr>
              <w:t>MOM</w:t>
            </w:r>
          </w:p>
        </w:tc>
        <w:tc>
          <w:tcPr>
            <w:tcW w:w="556" w:type="pct"/>
          </w:tcPr>
          <w:p w:rsidR="00A817FB" w:rsidRPr="00A33E29" w:rsidRDefault="00A817FB" w:rsidP="003A5B5F">
            <w:pPr>
              <w:jc w:val="center"/>
              <w:rPr>
                <w:sz w:val="14"/>
                <w:szCs w:val="14"/>
              </w:rPr>
            </w:pPr>
            <w:r w:rsidRPr="00A33E29">
              <w:rPr>
                <w:sz w:val="14"/>
                <w:szCs w:val="14"/>
              </w:rPr>
              <w:t>-0.01</w:t>
            </w:r>
          </w:p>
          <w:p w:rsidR="00A817FB" w:rsidRPr="00A33E29" w:rsidRDefault="00A817FB" w:rsidP="003A5B5F">
            <w:pPr>
              <w:jc w:val="center"/>
              <w:rPr>
                <w:sz w:val="14"/>
                <w:szCs w:val="14"/>
              </w:rPr>
            </w:pPr>
            <w:r w:rsidRPr="00A33E29">
              <w:rPr>
                <w:sz w:val="14"/>
                <w:szCs w:val="14"/>
              </w:rPr>
              <w:t xml:space="preserve"> (0.39)</w:t>
            </w:r>
          </w:p>
        </w:tc>
        <w:tc>
          <w:tcPr>
            <w:tcW w:w="556" w:type="pct"/>
          </w:tcPr>
          <w:p w:rsidR="00A817FB" w:rsidRPr="00A33E29" w:rsidRDefault="00A817FB" w:rsidP="003A5B5F">
            <w:pPr>
              <w:jc w:val="center"/>
              <w:rPr>
                <w:sz w:val="14"/>
                <w:szCs w:val="14"/>
              </w:rPr>
            </w:pPr>
            <w:r w:rsidRPr="00A33E29">
              <w:rPr>
                <w:sz w:val="14"/>
                <w:szCs w:val="14"/>
              </w:rPr>
              <w:t>-0.04</w:t>
            </w:r>
          </w:p>
          <w:p w:rsidR="00A817FB" w:rsidRPr="00A33E29" w:rsidRDefault="00A817FB" w:rsidP="003A5B5F">
            <w:pPr>
              <w:jc w:val="center"/>
              <w:rPr>
                <w:sz w:val="14"/>
                <w:szCs w:val="14"/>
              </w:rPr>
            </w:pPr>
            <w:r w:rsidRPr="00A33E29">
              <w:rPr>
                <w:sz w:val="14"/>
                <w:szCs w:val="14"/>
              </w:rPr>
              <w:t>(0.75)</w:t>
            </w:r>
          </w:p>
        </w:tc>
        <w:tc>
          <w:tcPr>
            <w:tcW w:w="556" w:type="pct"/>
          </w:tcPr>
          <w:p w:rsidR="00A817FB" w:rsidRPr="00A33E29" w:rsidRDefault="00A817FB" w:rsidP="003A5B5F">
            <w:pPr>
              <w:jc w:val="center"/>
              <w:rPr>
                <w:b/>
                <w:sz w:val="14"/>
                <w:szCs w:val="14"/>
              </w:rPr>
            </w:pPr>
            <w:r w:rsidRPr="00A33E29">
              <w:rPr>
                <w:b/>
                <w:sz w:val="14"/>
                <w:szCs w:val="14"/>
              </w:rPr>
              <w:t>0.590</w:t>
            </w:r>
          </w:p>
          <w:p w:rsidR="00A817FB" w:rsidRPr="00A33E29" w:rsidRDefault="00A817FB" w:rsidP="003A5B5F">
            <w:pPr>
              <w:jc w:val="center"/>
              <w:rPr>
                <w:b/>
                <w:sz w:val="14"/>
                <w:szCs w:val="14"/>
              </w:rPr>
            </w:pPr>
            <w:r w:rsidRPr="00A33E29">
              <w:rPr>
                <w:b/>
                <w:sz w:val="14"/>
                <w:szCs w:val="14"/>
              </w:rPr>
              <w:t xml:space="preserve"> (0.00)</w:t>
            </w:r>
          </w:p>
        </w:tc>
        <w:tc>
          <w:tcPr>
            <w:tcW w:w="556" w:type="pct"/>
          </w:tcPr>
          <w:p w:rsidR="00A817FB" w:rsidRPr="00A33E29" w:rsidRDefault="00A817FB" w:rsidP="003A5B5F">
            <w:pPr>
              <w:jc w:val="center"/>
              <w:rPr>
                <w:b/>
                <w:sz w:val="14"/>
                <w:szCs w:val="14"/>
              </w:rPr>
            </w:pPr>
            <w:r w:rsidRPr="00A33E29">
              <w:rPr>
                <w:b/>
                <w:sz w:val="14"/>
                <w:szCs w:val="14"/>
              </w:rPr>
              <w:t>0.776</w:t>
            </w:r>
          </w:p>
          <w:p w:rsidR="00A817FB" w:rsidRPr="00A33E29" w:rsidRDefault="00A817FB" w:rsidP="003A5B5F">
            <w:pPr>
              <w:jc w:val="center"/>
              <w:rPr>
                <w:b/>
                <w:sz w:val="14"/>
                <w:szCs w:val="14"/>
              </w:rPr>
            </w:pPr>
            <w:r w:rsidRPr="00A33E29">
              <w:rPr>
                <w:b/>
                <w:sz w:val="14"/>
                <w:szCs w:val="14"/>
              </w:rPr>
              <w:t>(0.00)</w:t>
            </w:r>
          </w:p>
        </w:tc>
        <w:tc>
          <w:tcPr>
            <w:tcW w:w="556" w:type="pct"/>
          </w:tcPr>
          <w:p w:rsidR="00A817FB" w:rsidRPr="00A33E29" w:rsidRDefault="00A817FB" w:rsidP="003A5B5F">
            <w:pPr>
              <w:jc w:val="center"/>
              <w:rPr>
                <w:sz w:val="14"/>
                <w:szCs w:val="14"/>
              </w:rPr>
            </w:pPr>
            <w:r w:rsidRPr="00A33E29">
              <w:rPr>
                <w:sz w:val="14"/>
                <w:szCs w:val="14"/>
              </w:rPr>
              <w:t>0.172</w:t>
            </w:r>
          </w:p>
          <w:p w:rsidR="00A817FB" w:rsidRPr="00A33E29" w:rsidRDefault="00A817FB" w:rsidP="003A5B5F">
            <w:pPr>
              <w:jc w:val="center"/>
              <w:rPr>
                <w:sz w:val="14"/>
                <w:szCs w:val="14"/>
              </w:rPr>
            </w:pPr>
            <w:r w:rsidRPr="00A33E29">
              <w:rPr>
                <w:sz w:val="14"/>
                <w:szCs w:val="14"/>
              </w:rPr>
              <w:t>(0.13)</w:t>
            </w:r>
          </w:p>
        </w:tc>
        <w:tc>
          <w:tcPr>
            <w:tcW w:w="556" w:type="pct"/>
          </w:tcPr>
          <w:p w:rsidR="00A817FB" w:rsidRPr="00A33E29" w:rsidRDefault="00A817FB" w:rsidP="003A5B5F">
            <w:pPr>
              <w:jc w:val="center"/>
              <w:rPr>
                <w:sz w:val="14"/>
                <w:szCs w:val="14"/>
              </w:rPr>
            </w:pPr>
            <w:r w:rsidRPr="00A33E29">
              <w:rPr>
                <w:sz w:val="14"/>
                <w:szCs w:val="14"/>
              </w:rPr>
              <w:t>0.081</w:t>
            </w:r>
          </w:p>
          <w:p w:rsidR="00A817FB" w:rsidRPr="00A33E29" w:rsidRDefault="00A817FB" w:rsidP="003A5B5F">
            <w:pPr>
              <w:jc w:val="center"/>
              <w:rPr>
                <w:sz w:val="14"/>
                <w:szCs w:val="14"/>
              </w:rPr>
            </w:pPr>
            <w:r w:rsidRPr="00A33E29">
              <w:rPr>
                <w:sz w:val="14"/>
                <w:szCs w:val="14"/>
              </w:rPr>
              <w:t>(0.48)</w:t>
            </w:r>
          </w:p>
        </w:tc>
        <w:tc>
          <w:tcPr>
            <w:tcW w:w="556" w:type="pct"/>
          </w:tcPr>
          <w:p w:rsidR="00A817FB" w:rsidRPr="00A33E29" w:rsidRDefault="00A817FB" w:rsidP="003A5B5F">
            <w:pPr>
              <w:jc w:val="center"/>
              <w:rPr>
                <w:sz w:val="14"/>
                <w:szCs w:val="14"/>
              </w:rPr>
            </w:pPr>
            <w:r w:rsidRPr="00A33E29">
              <w:rPr>
                <w:sz w:val="14"/>
                <w:szCs w:val="14"/>
              </w:rPr>
              <w:t>0.125</w:t>
            </w:r>
          </w:p>
          <w:p w:rsidR="00A817FB" w:rsidRPr="00A33E29" w:rsidRDefault="00A817FB" w:rsidP="003A5B5F">
            <w:pPr>
              <w:jc w:val="center"/>
              <w:rPr>
                <w:sz w:val="14"/>
                <w:szCs w:val="14"/>
              </w:rPr>
            </w:pPr>
            <w:r w:rsidRPr="00A33E29">
              <w:rPr>
                <w:sz w:val="14"/>
                <w:szCs w:val="14"/>
              </w:rPr>
              <w:t>(0.27)</w:t>
            </w:r>
          </w:p>
        </w:tc>
        <w:tc>
          <w:tcPr>
            <w:tcW w:w="552" w:type="pct"/>
          </w:tcPr>
          <w:p w:rsidR="00A817FB" w:rsidRPr="00A33E29" w:rsidRDefault="00A817FB" w:rsidP="003A5B5F">
            <w:pPr>
              <w:jc w:val="center"/>
              <w:rPr>
                <w:b/>
                <w:sz w:val="14"/>
                <w:szCs w:val="14"/>
              </w:rPr>
            </w:pPr>
            <w:r w:rsidRPr="00A33E29">
              <w:rPr>
                <w:b/>
                <w:sz w:val="14"/>
                <w:szCs w:val="14"/>
              </w:rPr>
              <w:t>0.292</w:t>
            </w:r>
          </w:p>
          <w:p w:rsidR="00A817FB" w:rsidRPr="00A33E29" w:rsidRDefault="00A817FB" w:rsidP="003A5B5F">
            <w:pPr>
              <w:jc w:val="center"/>
              <w:rPr>
                <w:sz w:val="14"/>
                <w:szCs w:val="14"/>
              </w:rPr>
            </w:pPr>
            <w:r w:rsidRPr="00A33E29">
              <w:rPr>
                <w:b/>
                <w:sz w:val="14"/>
                <w:szCs w:val="14"/>
              </w:rPr>
              <w:t>(0.01)</w:t>
            </w:r>
          </w:p>
        </w:tc>
      </w:tr>
      <w:tr w:rsidR="00A817FB" w:rsidRPr="00A33E29" w:rsidTr="003A5B5F">
        <w:tc>
          <w:tcPr>
            <w:tcW w:w="556" w:type="pct"/>
          </w:tcPr>
          <w:p w:rsidR="00A817FB" w:rsidRPr="00A33E29" w:rsidRDefault="00A817FB" w:rsidP="003A5B5F">
            <w:pPr>
              <w:jc w:val="center"/>
              <w:rPr>
                <w:b/>
                <w:sz w:val="14"/>
                <w:szCs w:val="14"/>
              </w:rPr>
            </w:pPr>
            <w:r w:rsidRPr="00A33E29">
              <w:rPr>
                <w:b/>
                <w:sz w:val="14"/>
                <w:szCs w:val="14"/>
              </w:rPr>
              <w:t>SD</w:t>
            </w:r>
          </w:p>
        </w:tc>
        <w:tc>
          <w:tcPr>
            <w:tcW w:w="556" w:type="pct"/>
          </w:tcPr>
          <w:p w:rsidR="00A817FB" w:rsidRPr="00A33E29" w:rsidRDefault="00A817FB" w:rsidP="003A5B5F">
            <w:pPr>
              <w:jc w:val="center"/>
              <w:rPr>
                <w:b/>
                <w:sz w:val="14"/>
                <w:szCs w:val="14"/>
              </w:rPr>
            </w:pPr>
            <w:r w:rsidRPr="00A33E29">
              <w:rPr>
                <w:b/>
                <w:sz w:val="14"/>
                <w:szCs w:val="14"/>
              </w:rPr>
              <w:t>0.351</w:t>
            </w:r>
          </w:p>
          <w:p w:rsidR="00A817FB" w:rsidRPr="00A33E29" w:rsidRDefault="00A817FB" w:rsidP="003A5B5F">
            <w:pPr>
              <w:jc w:val="center"/>
              <w:rPr>
                <w:b/>
                <w:sz w:val="14"/>
                <w:szCs w:val="14"/>
              </w:rPr>
            </w:pPr>
            <w:r w:rsidRPr="00A33E29">
              <w:rPr>
                <w:b/>
                <w:sz w:val="14"/>
                <w:szCs w:val="14"/>
              </w:rPr>
              <w:t>(0.00)</w:t>
            </w:r>
          </w:p>
        </w:tc>
        <w:tc>
          <w:tcPr>
            <w:tcW w:w="556" w:type="pct"/>
          </w:tcPr>
          <w:p w:rsidR="00A817FB" w:rsidRPr="00A33E29" w:rsidRDefault="00A817FB" w:rsidP="003A5B5F">
            <w:pPr>
              <w:jc w:val="center"/>
              <w:rPr>
                <w:sz w:val="14"/>
                <w:szCs w:val="14"/>
              </w:rPr>
            </w:pPr>
            <w:r w:rsidRPr="00A33E29">
              <w:rPr>
                <w:sz w:val="14"/>
                <w:szCs w:val="14"/>
              </w:rPr>
              <w:t>0.183</w:t>
            </w:r>
          </w:p>
          <w:p w:rsidR="00A817FB" w:rsidRPr="00A33E29" w:rsidRDefault="00A817FB" w:rsidP="003A5B5F">
            <w:pPr>
              <w:jc w:val="center"/>
              <w:rPr>
                <w:sz w:val="14"/>
                <w:szCs w:val="14"/>
              </w:rPr>
            </w:pPr>
            <w:r w:rsidRPr="00A33E29">
              <w:rPr>
                <w:sz w:val="14"/>
                <w:szCs w:val="14"/>
              </w:rPr>
              <w:t>(0.11)</w:t>
            </w:r>
          </w:p>
        </w:tc>
        <w:tc>
          <w:tcPr>
            <w:tcW w:w="556" w:type="pct"/>
          </w:tcPr>
          <w:p w:rsidR="00A817FB" w:rsidRPr="00A33E29" w:rsidRDefault="00A817FB" w:rsidP="003A5B5F">
            <w:pPr>
              <w:jc w:val="center"/>
              <w:rPr>
                <w:b/>
                <w:sz w:val="14"/>
                <w:szCs w:val="14"/>
              </w:rPr>
            </w:pPr>
            <w:r w:rsidRPr="00A33E29">
              <w:rPr>
                <w:b/>
                <w:sz w:val="14"/>
                <w:szCs w:val="14"/>
              </w:rPr>
              <w:t>0.209</w:t>
            </w:r>
          </w:p>
          <w:p w:rsidR="00A817FB" w:rsidRPr="00A33E29" w:rsidRDefault="00A817FB" w:rsidP="003A5B5F">
            <w:pPr>
              <w:jc w:val="center"/>
              <w:rPr>
                <w:b/>
                <w:sz w:val="14"/>
                <w:szCs w:val="14"/>
              </w:rPr>
            </w:pPr>
            <w:r w:rsidRPr="00A33E29">
              <w:rPr>
                <w:b/>
                <w:sz w:val="14"/>
                <w:szCs w:val="14"/>
              </w:rPr>
              <w:t xml:space="preserve"> (0.07)</w:t>
            </w:r>
          </w:p>
        </w:tc>
        <w:tc>
          <w:tcPr>
            <w:tcW w:w="556" w:type="pct"/>
          </w:tcPr>
          <w:p w:rsidR="00A817FB" w:rsidRPr="00A33E29" w:rsidRDefault="00A817FB" w:rsidP="003A5B5F">
            <w:pPr>
              <w:jc w:val="center"/>
              <w:rPr>
                <w:sz w:val="14"/>
                <w:szCs w:val="14"/>
              </w:rPr>
            </w:pPr>
            <w:r w:rsidRPr="00A33E29">
              <w:rPr>
                <w:sz w:val="14"/>
                <w:szCs w:val="14"/>
              </w:rPr>
              <w:t>0.069</w:t>
            </w:r>
          </w:p>
          <w:p w:rsidR="00A817FB" w:rsidRPr="00A33E29" w:rsidRDefault="00A817FB" w:rsidP="003A5B5F">
            <w:pPr>
              <w:jc w:val="center"/>
              <w:rPr>
                <w:sz w:val="14"/>
                <w:szCs w:val="14"/>
              </w:rPr>
            </w:pPr>
            <w:r w:rsidRPr="00A33E29">
              <w:rPr>
                <w:sz w:val="14"/>
                <w:szCs w:val="14"/>
              </w:rPr>
              <w:t>(0.54)</w:t>
            </w:r>
          </w:p>
        </w:tc>
        <w:tc>
          <w:tcPr>
            <w:tcW w:w="556" w:type="pct"/>
          </w:tcPr>
          <w:p w:rsidR="00A817FB" w:rsidRPr="00A33E29" w:rsidRDefault="00A817FB" w:rsidP="003A5B5F">
            <w:pPr>
              <w:jc w:val="center"/>
              <w:rPr>
                <w:b/>
                <w:sz w:val="14"/>
                <w:szCs w:val="14"/>
              </w:rPr>
            </w:pPr>
            <w:r w:rsidRPr="00A33E29">
              <w:rPr>
                <w:b/>
                <w:sz w:val="14"/>
                <w:szCs w:val="14"/>
              </w:rPr>
              <w:t>0.198</w:t>
            </w:r>
          </w:p>
          <w:p w:rsidR="00A817FB" w:rsidRPr="00A33E29" w:rsidRDefault="00A817FB" w:rsidP="003A5B5F">
            <w:pPr>
              <w:jc w:val="center"/>
              <w:rPr>
                <w:b/>
                <w:sz w:val="14"/>
                <w:szCs w:val="14"/>
              </w:rPr>
            </w:pPr>
            <w:r w:rsidRPr="00A33E29">
              <w:rPr>
                <w:b/>
                <w:sz w:val="14"/>
                <w:szCs w:val="14"/>
              </w:rPr>
              <w:t>(0.09)</w:t>
            </w:r>
          </w:p>
        </w:tc>
        <w:tc>
          <w:tcPr>
            <w:tcW w:w="556" w:type="pct"/>
          </w:tcPr>
          <w:p w:rsidR="00A817FB" w:rsidRPr="00A33E29" w:rsidRDefault="00A817FB" w:rsidP="003A5B5F">
            <w:pPr>
              <w:jc w:val="center"/>
              <w:rPr>
                <w:b/>
                <w:sz w:val="14"/>
                <w:szCs w:val="14"/>
              </w:rPr>
            </w:pPr>
            <w:r w:rsidRPr="00A33E29">
              <w:rPr>
                <w:b/>
                <w:sz w:val="14"/>
                <w:szCs w:val="14"/>
              </w:rPr>
              <w:t>0.824</w:t>
            </w:r>
          </w:p>
          <w:p w:rsidR="00A817FB" w:rsidRPr="00A33E29" w:rsidRDefault="00A817FB" w:rsidP="003A5B5F">
            <w:pPr>
              <w:jc w:val="center"/>
              <w:rPr>
                <w:b/>
                <w:sz w:val="14"/>
                <w:szCs w:val="14"/>
              </w:rPr>
            </w:pPr>
            <w:r w:rsidRPr="00A33E29">
              <w:rPr>
                <w:b/>
                <w:sz w:val="14"/>
                <w:szCs w:val="14"/>
              </w:rPr>
              <w:t>(0.00)</w:t>
            </w:r>
          </w:p>
        </w:tc>
        <w:tc>
          <w:tcPr>
            <w:tcW w:w="556" w:type="pct"/>
          </w:tcPr>
          <w:p w:rsidR="00A817FB" w:rsidRPr="00A33E29" w:rsidRDefault="00A817FB" w:rsidP="003A5B5F">
            <w:pPr>
              <w:tabs>
                <w:tab w:val="left" w:pos="438"/>
                <w:tab w:val="center" w:pos="612"/>
              </w:tabs>
              <w:jc w:val="center"/>
              <w:rPr>
                <w:b/>
                <w:sz w:val="14"/>
                <w:szCs w:val="14"/>
              </w:rPr>
            </w:pPr>
            <w:r w:rsidRPr="00A33E29">
              <w:rPr>
                <w:b/>
                <w:sz w:val="14"/>
                <w:szCs w:val="14"/>
              </w:rPr>
              <w:t>0.374</w:t>
            </w:r>
          </w:p>
          <w:p w:rsidR="00A817FB" w:rsidRPr="00A33E29" w:rsidRDefault="00A817FB" w:rsidP="003A5B5F">
            <w:pPr>
              <w:jc w:val="center"/>
              <w:rPr>
                <w:b/>
                <w:sz w:val="14"/>
                <w:szCs w:val="14"/>
              </w:rPr>
            </w:pPr>
            <w:r w:rsidRPr="00A33E29">
              <w:rPr>
                <w:b/>
                <w:sz w:val="14"/>
                <w:szCs w:val="14"/>
              </w:rPr>
              <w:t>(0.00)</w:t>
            </w:r>
          </w:p>
        </w:tc>
        <w:tc>
          <w:tcPr>
            <w:tcW w:w="552" w:type="pct"/>
          </w:tcPr>
          <w:p w:rsidR="00A817FB" w:rsidRPr="00A33E29" w:rsidRDefault="00A817FB" w:rsidP="003A5B5F">
            <w:pPr>
              <w:jc w:val="center"/>
              <w:rPr>
                <w:b/>
                <w:sz w:val="14"/>
                <w:szCs w:val="14"/>
              </w:rPr>
            </w:pPr>
            <w:r w:rsidRPr="00A33E29">
              <w:rPr>
                <w:b/>
                <w:sz w:val="14"/>
                <w:szCs w:val="14"/>
              </w:rPr>
              <w:t>0.310</w:t>
            </w:r>
          </w:p>
          <w:p w:rsidR="00A817FB" w:rsidRPr="00A33E29" w:rsidRDefault="00A817FB" w:rsidP="003A5B5F">
            <w:pPr>
              <w:jc w:val="center"/>
              <w:rPr>
                <w:sz w:val="14"/>
                <w:szCs w:val="14"/>
              </w:rPr>
            </w:pPr>
            <w:r w:rsidRPr="00A33E29">
              <w:rPr>
                <w:b/>
                <w:sz w:val="14"/>
                <w:szCs w:val="14"/>
              </w:rPr>
              <w:t>(0.00)</w:t>
            </w:r>
          </w:p>
        </w:tc>
      </w:tr>
      <w:tr w:rsidR="00A817FB" w:rsidRPr="00A33E29" w:rsidTr="003A5B5F">
        <w:tc>
          <w:tcPr>
            <w:tcW w:w="556" w:type="pct"/>
          </w:tcPr>
          <w:p w:rsidR="00A817FB" w:rsidRPr="00A33E29" w:rsidRDefault="00A817FB" w:rsidP="003A5B5F">
            <w:pPr>
              <w:jc w:val="center"/>
              <w:rPr>
                <w:b/>
                <w:sz w:val="14"/>
                <w:szCs w:val="14"/>
              </w:rPr>
            </w:pPr>
            <w:r w:rsidRPr="00A33E29">
              <w:rPr>
                <w:b/>
                <w:sz w:val="14"/>
                <w:szCs w:val="14"/>
              </w:rPr>
              <w:t>TERM</w:t>
            </w:r>
          </w:p>
        </w:tc>
        <w:tc>
          <w:tcPr>
            <w:tcW w:w="556" w:type="pct"/>
          </w:tcPr>
          <w:p w:rsidR="00A817FB" w:rsidRPr="00A33E29" w:rsidRDefault="00A817FB" w:rsidP="003A5B5F">
            <w:pPr>
              <w:jc w:val="center"/>
              <w:rPr>
                <w:sz w:val="14"/>
                <w:szCs w:val="14"/>
              </w:rPr>
            </w:pPr>
            <w:r w:rsidRPr="00A33E29">
              <w:rPr>
                <w:sz w:val="14"/>
                <w:szCs w:val="14"/>
              </w:rPr>
              <w:t>-0.000</w:t>
            </w:r>
          </w:p>
          <w:p w:rsidR="00A817FB" w:rsidRPr="00A33E29" w:rsidRDefault="00A817FB" w:rsidP="003A5B5F">
            <w:pPr>
              <w:jc w:val="center"/>
              <w:rPr>
                <w:sz w:val="14"/>
                <w:szCs w:val="14"/>
              </w:rPr>
            </w:pPr>
            <w:r w:rsidRPr="00A33E29">
              <w:rPr>
                <w:sz w:val="14"/>
                <w:szCs w:val="14"/>
              </w:rPr>
              <w:t xml:space="preserve"> (0.99)</w:t>
            </w:r>
          </w:p>
        </w:tc>
        <w:tc>
          <w:tcPr>
            <w:tcW w:w="556" w:type="pct"/>
          </w:tcPr>
          <w:p w:rsidR="00A817FB" w:rsidRPr="00A33E29" w:rsidRDefault="00A817FB" w:rsidP="003A5B5F">
            <w:pPr>
              <w:jc w:val="center"/>
              <w:rPr>
                <w:sz w:val="14"/>
                <w:szCs w:val="14"/>
              </w:rPr>
            </w:pPr>
            <w:r w:rsidRPr="00A33E29">
              <w:rPr>
                <w:sz w:val="14"/>
                <w:szCs w:val="14"/>
              </w:rPr>
              <w:t>-0.07</w:t>
            </w:r>
          </w:p>
          <w:p w:rsidR="00A817FB" w:rsidRPr="00A33E29" w:rsidRDefault="00A817FB" w:rsidP="003A5B5F">
            <w:pPr>
              <w:jc w:val="center"/>
              <w:rPr>
                <w:sz w:val="14"/>
                <w:szCs w:val="14"/>
              </w:rPr>
            </w:pPr>
            <w:r w:rsidRPr="00A33E29">
              <w:rPr>
                <w:sz w:val="14"/>
                <w:szCs w:val="14"/>
              </w:rPr>
              <w:t>(0.55)</w:t>
            </w:r>
          </w:p>
        </w:tc>
        <w:tc>
          <w:tcPr>
            <w:tcW w:w="556" w:type="pct"/>
          </w:tcPr>
          <w:p w:rsidR="00A817FB" w:rsidRPr="00A33E29" w:rsidRDefault="00A817FB" w:rsidP="003A5B5F">
            <w:pPr>
              <w:jc w:val="center"/>
              <w:rPr>
                <w:sz w:val="14"/>
                <w:szCs w:val="14"/>
              </w:rPr>
            </w:pPr>
            <w:r w:rsidRPr="00A33E29">
              <w:rPr>
                <w:sz w:val="14"/>
                <w:szCs w:val="14"/>
              </w:rPr>
              <w:t>0.022</w:t>
            </w:r>
          </w:p>
          <w:p w:rsidR="00A817FB" w:rsidRPr="00A33E29" w:rsidRDefault="00A817FB" w:rsidP="003A5B5F">
            <w:pPr>
              <w:jc w:val="center"/>
              <w:rPr>
                <w:sz w:val="14"/>
                <w:szCs w:val="14"/>
              </w:rPr>
            </w:pPr>
            <w:r w:rsidRPr="00A33E29">
              <w:rPr>
                <w:sz w:val="14"/>
                <w:szCs w:val="14"/>
              </w:rPr>
              <w:t xml:space="preserve"> (0.84)</w:t>
            </w:r>
          </w:p>
        </w:tc>
        <w:tc>
          <w:tcPr>
            <w:tcW w:w="556" w:type="pct"/>
          </w:tcPr>
          <w:p w:rsidR="00A817FB" w:rsidRPr="00A33E29" w:rsidRDefault="00A817FB" w:rsidP="003A5B5F">
            <w:pPr>
              <w:jc w:val="center"/>
              <w:rPr>
                <w:sz w:val="14"/>
                <w:szCs w:val="14"/>
              </w:rPr>
            </w:pPr>
            <w:r w:rsidRPr="00A33E29">
              <w:rPr>
                <w:sz w:val="14"/>
                <w:szCs w:val="14"/>
              </w:rPr>
              <w:t>0.116</w:t>
            </w:r>
          </w:p>
          <w:p w:rsidR="00A817FB" w:rsidRPr="00A33E29" w:rsidRDefault="00A817FB" w:rsidP="003A5B5F">
            <w:pPr>
              <w:jc w:val="center"/>
              <w:rPr>
                <w:sz w:val="14"/>
                <w:szCs w:val="14"/>
              </w:rPr>
            </w:pPr>
            <w:r w:rsidRPr="00A33E29">
              <w:rPr>
                <w:sz w:val="14"/>
                <w:szCs w:val="14"/>
              </w:rPr>
              <w:t>(0.31)</w:t>
            </w:r>
          </w:p>
        </w:tc>
        <w:tc>
          <w:tcPr>
            <w:tcW w:w="556" w:type="pct"/>
          </w:tcPr>
          <w:p w:rsidR="00A817FB" w:rsidRPr="00A33E29" w:rsidRDefault="00A817FB" w:rsidP="003A5B5F">
            <w:pPr>
              <w:jc w:val="center"/>
              <w:rPr>
                <w:b/>
                <w:sz w:val="14"/>
                <w:szCs w:val="14"/>
              </w:rPr>
            </w:pPr>
            <w:r w:rsidRPr="00A33E29">
              <w:rPr>
                <w:b/>
                <w:sz w:val="14"/>
                <w:szCs w:val="14"/>
              </w:rPr>
              <w:t>0.425</w:t>
            </w:r>
          </w:p>
          <w:p w:rsidR="00A817FB" w:rsidRPr="00A33E29" w:rsidRDefault="00A817FB" w:rsidP="003A5B5F">
            <w:pPr>
              <w:jc w:val="center"/>
              <w:rPr>
                <w:b/>
                <w:sz w:val="14"/>
                <w:szCs w:val="14"/>
              </w:rPr>
            </w:pPr>
            <w:r w:rsidRPr="00A33E29">
              <w:rPr>
                <w:b/>
                <w:sz w:val="14"/>
                <w:szCs w:val="14"/>
              </w:rPr>
              <w:t>(0.00)</w:t>
            </w:r>
          </w:p>
        </w:tc>
        <w:tc>
          <w:tcPr>
            <w:tcW w:w="556" w:type="pct"/>
          </w:tcPr>
          <w:p w:rsidR="00A817FB" w:rsidRPr="00A33E29" w:rsidRDefault="00A817FB" w:rsidP="003A5B5F">
            <w:pPr>
              <w:jc w:val="center"/>
              <w:rPr>
                <w:sz w:val="14"/>
                <w:szCs w:val="14"/>
              </w:rPr>
            </w:pPr>
            <w:r w:rsidRPr="00A33E29">
              <w:rPr>
                <w:sz w:val="14"/>
                <w:szCs w:val="14"/>
              </w:rPr>
              <w:t>0.824</w:t>
            </w:r>
          </w:p>
          <w:p w:rsidR="00A817FB" w:rsidRPr="00A33E29" w:rsidRDefault="00A817FB" w:rsidP="003A5B5F">
            <w:pPr>
              <w:jc w:val="center"/>
              <w:rPr>
                <w:sz w:val="14"/>
                <w:szCs w:val="14"/>
              </w:rPr>
            </w:pPr>
            <w:r w:rsidRPr="00A33E29">
              <w:rPr>
                <w:sz w:val="14"/>
                <w:szCs w:val="14"/>
              </w:rPr>
              <w:t>(0.14)</w:t>
            </w:r>
          </w:p>
        </w:tc>
        <w:tc>
          <w:tcPr>
            <w:tcW w:w="556" w:type="pct"/>
          </w:tcPr>
          <w:p w:rsidR="00A817FB" w:rsidRPr="00A33E29" w:rsidRDefault="00A817FB" w:rsidP="003A5B5F">
            <w:pPr>
              <w:jc w:val="center"/>
              <w:rPr>
                <w:b/>
                <w:sz w:val="14"/>
                <w:szCs w:val="14"/>
              </w:rPr>
            </w:pPr>
            <w:r w:rsidRPr="00A33E29">
              <w:rPr>
                <w:b/>
                <w:sz w:val="14"/>
                <w:szCs w:val="14"/>
              </w:rPr>
              <w:t>0.402</w:t>
            </w:r>
          </w:p>
          <w:p w:rsidR="00A817FB" w:rsidRPr="00A33E29" w:rsidRDefault="00A817FB" w:rsidP="003A5B5F">
            <w:pPr>
              <w:jc w:val="center"/>
              <w:rPr>
                <w:sz w:val="14"/>
                <w:szCs w:val="14"/>
              </w:rPr>
            </w:pPr>
            <w:r w:rsidRPr="00A33E29">
              <w:rPr>
                <w:b/>
                <w:sz w:val="14"/>
                <w:szCs w:val="14"/>
              </w:rPr>
              <w:t>(0.00)</w:t>
            </w:r>
          </w:p>
        </w:tc>
        <w:tc>
          <w:tcPr>
            <w:tcW w:w="552" w:type="pct"/>
          </w:tcPr>
          <w:p w:rsidR="00A817FB" w:rsidRPr="00A33E29" w:rsidRDefault="00A817FB" w:rsidP="003A5B5F">
            <w:pPr>
              <w:jc w:val="center"/>
              <w:rPr>
                <w:b/>
                <w:sz w:val="14"/>
                <w:szCs w:val="14"/>
              </w:rPr>
            </w:pPr>
            <w:r w:rsidRPr="00A33E29">
              <w:rPr>
                <w:b/>
                <w:sz w:val="14"/>
                <w:szCs w:val="14"/>
              </w:rPr>
              <w:t>0.661</w:t>
            </w:r>
          </w:p>
          <w:p w:rsidR="00A817FB" w:rsidRPr="00A33E29" w:rsidRDefault="00A817FB" w:rsidP="003A5B5F">
            <w:pPr>
              <w:jc w:val="center"/>
              <w:rPr>
                <w:b/>
                <w:sz w:val="14"/>
                <w:szCs w:val="14"/>
              </w:rPr>
            </w:pPr>
            <w:r w:rsidRPr="00A33E29">
              <w:rPr>
                <w:b/>
                <w:sz w:val="14"/>
                <w:szCs w:val="14"/>
              </w:rPr>
              <w:t>(0.00)</w:t>
            </w:r>
          </w:p>
        </w:tc>
      </w:tr>
      <w:tr w:rsidR="00A817FB" w:rsidRPr="00A33E29" w:rsidTr="003A5B5F">
        <w:tc>
          <w:tcPr>
            <w:tcW w:w="556" w:type="pct"/>
          </w:tcPr>
          <w:p w:rsidR="00A817FB" w:rsidRPr="00A33E29" w:rsidRDefault="00A817FB" w:rsidP="003A5B5F">
            <w:pPr>
              <w:jc w:val="center"/>
              <w:rPr>
                <w:b/>
                <w:sz w:val="14"/>
                <w:szCs w:val="14"/>
              </w:rPr>
            </w:pPr>
            <w:r w:rsidRPr="00A33E29">
              <w:rPr>
                <w:b/>
                <w:sz w:val="14"/>
                <w:szCs w:val="14"/>
              </w:rPr>
              <w:t>XS</w:t>
            </w:r>
          </w:p>
        </w:tc>
        <w:tc>
          <w:tcPr>
            <w:tcW w:w="556" w:type="pct"/>
          </w:tcPr>
          <w:p w:rsidR="00A817FB" w:rsidRPr="00A33E29" w:rsidRDefault="00A817FB" w:rsidP="003A5B5F">
            <w:pPr>
              <w:jc w:val="center"/>
              <w:rPr>
                <w:sz w:val="14"/>
                <w:szCs w:val="14"/>
              </w:rPr>
            </w:pPr>
            <w:r w:rsidRPr="00A33E29">
              <w:rPr>
                <w:sz w:val="14"/>
                <w:szCs w:val="14"/>
              </w:rPr>
              <w:t>-0.000</w:t>
            </w:r>
          </w:p>
          <w:p w:rsidR="00A817FB" w:rsidRPr="00A33E29" w:rsidRDefault="00A817FB" w:rsidP="003A5B5F">
            <w:pPr>
              <w:jc w:val="center"/>
              <w:rPr>
                <w:sz w:val="14"/>
                <w:szCs w:val="14"/>
              </w:rPr>
            </w:pPr>
            <w:r w:rsidRPr="00A33E29">
              <w:rPr>
                <w:sz w:val="14"/>
                <w:szCs w:val="14"/>
              </w:rPr>
              <w:t xml:space="preserve"> (0.66)</w:t>
            </w:r>
          </w:p>
        </w:tc>
        <w:tc>
          <w:tcPr>
            <w:tcW w:w="556" w:type="pct"/>
          </w:tcPr>
          <w:p w:rsidR="00A817FB" w:rsidRPr="00A33E29" w:rsidRDefault="00A817FB" w:rsidP="003A5B5F">
            <w:pPr>
              <w:jc w:val="center"/>
              <w:rPr>
                <w:b/>
                <w:sz w:val="14"/>
                <w:szCs w:val="14"/>
              </w:rPr>
            </w:pPr>
            <w:r w:rsidRPr="00A33E29">
              <w:rPr>
                <w:b/>
                <w:sz w:val="14"/>
                <w:szCs w:val="14"/>
              </w:rPr>
              <w:t>-0.191</w:t>
            </w:r>
          </w:p>
          <w:p w:rsidR="00A817FB" w:rsidRPr="00A33E29" w:rsidRDefault="00A817FB" w:rsidP="003A5B5F">
            <w:pPr>
              <w:jc w:val="center"/>
              <w:rPr>
                <w:b/>
                <w:sz w:val="14"/>
                <w:szCs w:val="14"/>
              </w:rPr>
            </w:pPr>
            <w:r w:rsidRPr="00A33E29">
              <w:rPr>
                <w:b/>
                <w:sz w:val="14"/>
                <w:szCs w:val="14"/>
              </w:rPr>
              <w:t>(0.09)</w:t>
            </w:r>
          </w:p>
        </w:tc>
        <w:tc>
          <w:tcPr>
            <w:tcW w:w="556" w:type="pct"/>
          </w:tcPr>
          <w:p w:rsidR="00A817FB" w:rsidRPr="00A33E29" w:rsidRDefault="00A817FB" w:rsidP="003A5B5F">
            <w:pPr>
              <w:jc w:val="center"/>
              <w:rPr>
                <w:b/>
                <w:sz w:val="14"/>
                <w:szCs w:val="14"/>
              </w:rPr>
            </w:pPr>
            <w:r w:rsidRPr="00A33E29">
              <w:rPr>
                <w:b/>
                <w:sz w:val="14"/>
                <w:szCs w:val="14"/>
              </w:rPr>
              <w:t>0.234</w:t>
            </w:r>
          </w:p>
          <w:p w:rsidR="00A817FB" w:rsidRPr="00A33E29" w:rsidRDefault="00A817FB" w:rsidP="003A5B5F">
            <w:pPr>
              <w:jc w:val="center"/>
              <w:rPr>
                <w:b/>
                <w:sz w:val="14"/>
                <w:szCs w:val="14"/>
              </w:rPr>
            </w:pPr>
            <w:r w:rsidRPr="00A33E29">
              <w:rPr>
                <w:b/>
                <w:sz w:val="14"/>
                <w:szCs w:val="14"/>
              </w:rPr>
              <w:t xml:space="preserve"> (0.04)</w:t>
            </w:r>
          </w:p>
        </w:tc>
        <w:tc>
          <w:tcPr>
            <w:tcW w:w="556" w:type="pct"/>
          </w:tcPr>
          <w:p w:rsidR="00A817FB" w:rsidRPr="00A33E29" w:rsidRDefault="00A817FB" w:rsidP="003A5B5F">
            <w:pPr>
              <w:jc w:val="center"/>
              <w:rPr>
                <w:b/>
                <w:sz w:val="14"/>
                <w:szCs w:val="14"/>
              </w:rPr>
            </w:pPr>
            <w:r w:rsidRPr="00A33E29">
              <w:rPr>
                <w:b/>
                <w:sz w:val="14"/>
                <w:szCs w:val="14"/>
              </w:rPr>
              <w:t>0.483</w:t>
            </w:r>
          </w:p>
          <w:p w:rsidR="00A817FB" w:rsidRPr="00A33E29" w:rsidRDefault="00A817FB" w:rsidP="003A5B5F">
            <w:pPr>
              <w:jc w:val="center"/>
              <w:rPr>
                <w:b/>
                <w:sz w:val="14"/>
                <w:szCs w:val="14"/>
              </w:rPr>
            </w:pPr>
            <w:r w:rsidRPr="00A33E29">
              <w:rPr>
                <w:b/>
                <w:sz w:val="14"/>
                <w:szCs w:val="14"/>
              </w:rPr>
              <w:t>(0.00)</w:t>
            </w:r>
          </w:p>
        </w:tc>
        <w:tc>
          <w:tcPr>
            <w:tcW w:w="556" w:type="pct"/>
          </w:tcPr>
          <w:p w:rsidR="00A817FB" w:rsidRPr="00A33E29" w:rsidRDefault="00A817FB" w:rsidP="003A5B5F">
            <w:pPr>
              <w:jc w:val="center"/>
              <w:rPr>
                <w:sz w:val="14"/>
                <w:szCs w:val="14"/>
              </w:rPr>
            </w:pPr>
            <w:r w:rsidRPr="00A33E29">
              <w:rPr>
                <w:sz w:val="14"/>
                <w:szCs w:val="14"/>
              </w:rPr>
              <w:t>-0.100</w:t>
            </w:r>
          </w:p>
          <w:p w:rsidR="00A817FB" w:rsidRPr="00A33E29" w:rsidRDefault="00A817FB" w:rsidP="003A5B5F">
            <w:pPr>
              <w:jc w:val="center"/>
              <w:rPr>
                <w:sz w:val="14"/>
                <w:szCs w:val="14"/>
              </w:rPr>
            </w:pPr>
            <w:r w:rsidRPr="00A33E29">
              <w:rPr>
                <w:sz w:val="14"/>
                <w:szCs w:val="14"/>
              </w:rPr>
              <w:t>(0.40)</w:t>
            </w:r>
          </w:p>
        </w:tc>
        <w:tc>
          <w:tcPr>
            <w:tcW w:w="556" w:type="pct"/>
          </w:tcPr>
          <w:p w:rsidR="00A817FB" w:rsidRPr="00A33E29" w:rsidRDefault="00A817FB" w:rsidP="003A5B5F">
            <w:pPr>
              <w:jc w:val="center"/>
              <w:rPr>
                <w:b/>
                <w:sz w:val="14"/>
                <w:szCs w:val="14"/>
              </w:rPr>
            </w:pPr>
            <w:r w:rsidRPr="00A33E29">
              <w:rPr>
                <w:b/>
                <w:sz w:val="14"/>
                <w:szCs w:val="14"/>
              </w:rPr>
              <w:t>-0.296</w:t>
            </w:r>
          </w:p>
          <w:p w:rsidR="00A817FB" w:rsidRPr="00A33E29" w:rsidRDefault="00A817FB" w:rsidP="003A5B5F">
            <w:pPr>
              <w:jc w:val="center"/>
              <w:rPr>
                <w:sz w:val="14"/>
                <w:szCs w:val="14"/>
              </w:rPr>
            </w:pPr>
            <w:r w:rsidRPr="00A33E29">
              <w:rPr>
                <w:b/>
                <w:sz w:val="14"/>
                <w:szCs w:val="14"/>
              </w:rPr>
              <w:t>(0.01)</w:t>
            </w:r>
          </w:p>
        </w:tc>
        <w:tc>
          <w:tcPr>
            <w:tcW w:w="556" w:type="pct"/>
          </w:tcPr>
          <w:p w:rsidR="00A817FB" w:rsidRPr="00A33E29" w:rsidRDefault="00A817FB" w:rsidP="003A5B5F">
            <w:pPr>
              <w:jc w:val="center"/>
              <w:rPr>
                <w:b/>
                <w:sz w:val="14"/>
                <w:szCs w:val="14"/>
              </w:rPr>
            </w:pPr>
            <w:r w:rsidRPr="00A33E29">
              <w:rPr>
                <w:b/>
                <w:sz w:val="14"/>
                <w:szCs w:val="14"/>
              </w:rPr>
              <w:t>-0.268</w:t>
            </w:r>
          </w:p>
          <w:p w:rsidR="00A817FB" w:rsidRPr="00A33E29" w:rsidRDefault="00A817FB" w:rsidP="003A5B5F">
            <w:pPr>
              <w:jc w:val="center"/>
              <w:rPr>
                <w:sz w:val="14"/>
                <w:szCs w:val="14"/>
              </w:rPr>
            </w:pPr>
            <w:r w:rsidRPr="00A33E29">
              <w:rPr>
                <w:b/>
                <w:sz w:val="14"/>
                <w:szCs w:val="14"/>
              </w:rPr>
              <w:t>(0.02)</w:t>
            </w:r>
          </w:p>
        </w:tc>
        <w:tc>
          <w:tcPr>
            <w:tcW w:w="552" w:type="pct"/>
          </w:tcPr>
          <w:p w:rsidR="00A817FB" w:rsidRPr="00A33E29" w:rsidRDefault="00A817FB" w:rsidP="003A5B5F">
            <w:pPr>
              <w:jc w:val="center"/>
              <w:rPr>
                <w:sz w:val="14"/>
                <w:szCs w:val="14"/>
              </w:rPr>
            </w:pPr>
            <w:r w:rsidRPr="00A33E29">
              <w:rPr>
                <w:sz w:val="14"/>
                <w:szCs w:val="14"/>
              </w:rPr>
              <w:t>-0.08</w:t>
            </w:r>
          </w:p>
          <w:p w:rsidR="00A817FB" w:rsidRPr="00A33E29" w:rsidRDefault="00A817FB" w:rsidP="003A5B5F">
            <w:pPr>
              <w:jc w:val="center"/>
              <w:rPr>
                <w:sz w:val="14"/>
                <w:szCs w:val="14"/>
              </w:rPr>
            </w:pPr>
            <w:r w:rsidRPr="00A33E29">
              <w:rPr>
                <w:sz w:val="14"/>
                <w:szCs w:val="14"/>
              </w:rPr>
              <w:t>(0.50)</w:t>
            </w:r>
          </w:p>
        </w:tc>
      </w:tr>
      <w:tr w:rsidR="00A817FB" w:rsidRPr="00A33E29" w:rsidTr="003A5B5F">
        <w:tc>
          <w:tcPr>
            <w:tcW w:w="556" w:type="pct"/>
          </w:tcPr>
          <w:p w:rsidR="00A817FB" w:rsidRPr="00A33E29" w:rsidRDefault="00A817FB" w:rsidP="003A5B5F">
            <w:pPr>
              <w:jc w:val="center"/>
              <w:rPr>
                <w:b/>
                <w:sz w:val="14"/>
                <w:szCs w:val="14"/>
              </w:rPr>
            </w:pPr>
            <w:r w:rsidRPr="00A33E29">
              <w:rPr>
                <w:b/>
                <w:sz w:val="14"/>
                <w:szCs w:val="14"/>
              </w:rPr>
              <w:t>DIV</w:t>
            </w:r>
          </w:p>
        </w:tc>
        <w:tc>
          <w:tcPr>
            <w:tcW w:w="556" w:type="pct"/>
          </w:tcPr>
          <w:p w:rsidR="00A817FB" w:rsidRPr="00A33E29" w:rsidRDefault="00A817FB" w:rsidP="003A5B5F">
            <w:pPr>
              <w:jc w:val="center"/>
              <w:rPr>
                <w:b/>
                <w:sz w:val="14"/>
                <w:szCs w:val="14"/>
              </w:rPr>
            </w:pPr>
            <w:r w:rsidRPr="00A33E29">
              <w:rPr>
                <w:b/>
                <w:sz w:val="14"/>
                <w:szCs w:val="14"/>
              </w:rPr>
              <w:t>0.451</w:t>
            </w:r>
          </w:p>
          <w:p w:rsidR="00A817FB" w:rsidRPr="00A33E29" w:rsidRDefault="00A817FB" w:rsidP="003A5B5F">
            <w:pPr>
              <w:jc w:val="center"/>
              <w:rPr>
                <w:b/>
                <w:sz w:val="14"/>
                <w:szCs w:val="14"/>
              </w:rPr>
            </w:pPr>
            <w:r w:rsidRPr="00A33E29">
              <w:rPr>
                <w:b/>
                <w:sz w:val="14"/>
                <w:szCs w:val="14"/>
              </w:rPr>
              <w:t xml:space="preserve"> (0.00)</w:t>
            </w:r>
          </w:p>
        </w:tc>
        <w:tc>
          <w:tcPr>
            <w:tcW w:w="556" w:type="pct"/>
          </w:tcPr>
          <w:p w:rsidR="00A817FB" w:rsidRPr="00A33E29" w:rsidRDefault="00A817FB" w:rsidP="003A5B5F">
            <w:pPr>
              <w:jc w:val="center"/>
              <w:rPr>
                <w:sz w:val="14"/>
                <w:szCs w:val="14"/>
              </w:rPr>
            </w:pPr>
            <w:r w:rsidRPr="00A33E29">
              <w:rPr>
                <w:sz w:val="14"/>
                <w:szCs w:val="14"/>
              </w:rPr>
              <w:t>-0.01</w:t>
            </w:r>
          </w:p>
          <w:p w:rsidR="00A817FB" w:rsidRPr="00A33E29" w:rsidRDefault="00A817FB" w:rsidP="003A5B5F">
            <w:pPr>
              <w:jc w:val="center"/>
              <w:rPr>
                <w:sz w:val="14"/>
                <w:szCs w:val="14"/>
              </w:rPr>
            </w:pPr>
            <w:r w:rsidRPr="00A33E29">
              <w:rPr>
                <w:sz w:val="14"/>
                <w:szCs w:val="14"/>
              </w:rPr>
              <w:t>(0.90)</w:t>
            </w:r>
          </w:p>
        </w:tc>
        <w:tc>
          <w:tcPr>
            <w:tcW w:w="556" w:type="pct"/>
          </w:tcPr>
          <w:p w:rsidR="00A817FB" w:rsidRPr="00A33E29" w:rsidRDefault="00A817FB" w:rsidP="003A5B5F">
            <w:pPr>
              <w:jc w:val="center"/>
              <w:rPr>
                <w:b/>
                <w:sz w:val="14"/>
                <w:szCs w:val="14"/>
              </w:rPr>
            </w:pPr>
            <w:r w:rsidRPr="00A33E29">
              <w:rPr>
                <w:b/>
                <w:sz w:val="14"/>
                <w:szCs w:val="14"/>
              </w:rPr>
              <w:t>0.04</w:t>
            </w:r>
          </w:p>
          <w:p w:rsidR="00A817FB" w:rsidRPr="00A33E29" w:rsidRDefault="00A817FB" w:rsidP="003A5B5F">
            <w:pPr>
              <w:jc w:val="center"/>
              <w:rPr>
                <w:b/>
                <w:sz w:val="14"/>
                <w:szCs w:val="14"/>
              </w:rPr>
            </w:pPr>
            <w:r w:rsidRPr="00A33E29">
              <w:rPr>
                <w:b/>
                <w:sz w:val="14"/>
                <w:szCs w:val="14"/>
              </w:rPr>
              <w:t xml:space="preserve"> (0.00)</w:t>
            </w:r>
          </w:p>
        </w:tc>
        <w:tc>
          <w:tcPr>
            <w:tcW w:w="556" w:type="pct"/>
          </w:tcPr>
          <w:p w:rsidR="00A817FB" w:rsidRPr="00A33E29" w:rsidRDefault="00A817FB" w:rsidP="003A5B5F">
            <w:pPr>
              <w:jc w:val="center"/>
              <w:rPr>
                <w:b/>
                <w:sz w:val="14"/>
                <w:szCs w:val="14"/>
              </w:rPr>
            </w:pPr>
            <w:r w:rsidRPr="00A33E29">
              <w:rPr>
                <w:b/>
                <w:sz w:val="14"/>
                <w:szCs w:val="14"/>
              </w:rPr>
              <w:t>0.405</w:t>
            </w:r>
          </w:p>
          <w:p w:rsidR="00A817FB" w:rsidRPr="00A33E29" w:rsidRDefault="00A817FB" w:rsidP="003A5B5F">
            <w:pPr>
              <w:jc w:val="center"/>
              <w:rPr>
                <w:b/>
                <w:sz w:val="14"/>
                <w:szCs w:val="14"/>
              </w:rPr>
            </w:pPr>
            <w:r w:rsidRPr="00A33E29">
              <w:rPr>
                <w:b/>
                <w:sz w:val="14"/>
                <w:szCs w:val="14"/>
              </w:rPr>
              <w:t>(0.00)</w:t>
            </w:r>
          </w:p>
        </w:tc>
        <w:tc>
          <w:tcPr>
            <w:tcW w:w="556" w:type="pct"/>
          </w:tcPr>
          <w:p w:rsidR="00A817FB" w:rsidRPr="00A33E29" w:rsidRDefault="00A817FB" w:rsidP="003A5B5F">
            <w:pPr>
              <w:jc w:val="center"/>
              <w:rPr>
                <w:b/>
                <w:sz w:val="14"/>
                <w:szCs w:val="14"/>
              </w:rPr>
            </w:pPr>
            <w:r w:rsidRPr="00A33E29">
              <w:rPr>
                <w:b/>
                <w:sz w:val="14"/>
                <w:szCs w:val="14"/>
              </w:rPr>
              <w:t>0.468</w:t>
            </w:r>
          </w:p>
          <w:p w:rsidR="00A817FB" w:rsidRPr="00A33E29" w:rsidRDefault="00A817FB" w:rsidP="003A5B5F">
            <w:pPr>
              <w:jc w:val="center"/>
              <w:rPr>
                <w:b/>
                <w:sz w:val="14"/>
                <w:szCs w:val="14"/>
              </w:rPr>
            </w:pPr>
            <w:r w:rsidRPr="00A33E29">
              <w:rPr>
                <w:b/>
                <w:sz w:val="14"/>
                <w:szCs w:val="14"/>
              </w:rPr>
              <w:t>(0.00)</w:t>
            </w:r>
          </w:p>
        </w:tc>
        <w:tc>
          <w:tcPr>
            <w:tcW w:w="556" w:type="pct"/>
          </w:tcPr>
          <w:p w:rsidR="00A817FB" w:rsidRPr="00A33E29" w:rsidRDefault="00A817FB" w:rsidP="003A5B5F">
            <w:pPr>
              <w:jc w:val="center"/>
              <w:rPr>
                <w:sz w:val="14"/>
                <w:szCs w:val="14"/>
              </w:rPr>
            </w:pPr>
            <w:r w:rsidRPr="00A33E29">
              <w:rPr>
                <w:sz w:val="14"/>
                <w:szCs w:val="14"/>
              </w:rPr>
              <w:t>0.128</w:t>
            </w:r>
          </w:p>
          <w:p w:rsidR="00A817FB" w:rsidRPr="00A33E29" w:rsidRDefault="00A817FB" w:rsidP="003A5B5F">
            <w:pPr>
              <w:jc w:val="center"/>
              <w:rPr>
                <w:sz w:val="14"/>
                <w:szCs w:val="14"/>
              </w:rPr>
            </w:pPr>
            <w:r w:rsidRPr="00A33E29">
              <w:rPr>
                <w:sz w:val="14"/>
                <w:szCs w:val="14"/>
              </w:rPr>
              <w:t>(0.12)</w:t>
            </w:r>
          </w:p>
        </w:tc>
        <w:tc>
          <w:tcPr>
            <w:tcW w:w="556" w:type="pct"/>
          </w:tcPr>
          <w:p w:rsidR="00A817FB" w:rsidRPr="00A33E29" w:rsidRDefault="00A817FB" w:rsidP="003A5B5F">
            <w:pPr>
              <w:jc w:val="center"/>
              <w:rPr>
                <w:b/>
                <w:sz w:val="14"/>
                <w:szCs w:val="14"/>
              </w:rPr>
            </w:pPr>
            <w:r w:rsidRPr="00A33E29">
              <w:rPr>
                <w:b/>
                <w:sz w:val="14"/>
                <w:szCs w:val="14"/>
              </w:rPr>
              <w:t>0.541</w:t>
            </w:r>
          </w:p>
          <w:p w:rsidR="00A817FB" w:rsidRPr="00A33E29" w:rsidRDefault="00A817FB" w:rsidP="003A5B5F">
            <w:pPr>
              <w:jc w:val="center"/>
              <w:rPr>
                <w:b/>
                <w:sz w:val="14"/>
                <w:szCs w:val="14"/>
              </w:rPr>
            </w:pPr>
            <w:r w:rsidRPr="00A33E29">
              <w:rPr>
                <w:b/>
                <w:sz w:val="14"/>
                <w:szCs w:val="14"/>
              </w:rPr>
              <w:t>(0.00)</w:t>
            </w:r>
          </w:p>
        </w:tc>
        <w:tc>
          <w:tcPr>
            <w:tcW w:w="552" w:type="pct"/>
          </w:tcPr>
          <w:p w:rsidR="00A817FB" w:rsidRPr="00A33E29" w:rsidRDefault="00A817FB" w:rsidP="003A5B5F">
            <w:pPr>
              <w:jc w:val="center"/>
              <w:rPr>
                <w:b/>
                <w:sz w:val="14"/>
                <w:szCs w:val="14"/>
              </w:rPr>
            </w:pPr>
            <w:r w:rsidRPr="00A33E29">
              <w:rPr>
                <w:b/>
                <w:sz w:val="14"/>
                <w:szCs w:val="14"/>
              </w:rPr>
              <w:t>0.219</w:t>
            </w:r>
          </w:p>
          <w:p w:rsidR="00A817FB" w:rsidRPr="00A33E29" w:rsidRDefault="00A817FB" w:rsidP="003A5B5F">
            <w:pPr>
              <w:jc w:val="center"/>
              <w:rPr>
                <w:sz w:val="14"/>
                <w:szCs w:val="14"/>
              </w:rPr>
            </w:pPr>
            <w:r w:rsidRPr="00A33E29">
              <w:rPr>
                <w:b/>
                <w:sz w:val="14"/>
                <w:szCs w:val="14"/>
              </w:rPr>
              <w:t>(0.05)</w:t>
            </w:r>
          </w:p>
        </w:tc>
      </w:tr>
      <w:tr w:rsidR="00A817FB" w:rsidRPr="00A33E29" w:rsidTr="003A5B5F">
        <w:tc>
          <w:tcPr>
            <w:tcW w:w="5000" w:type="pct"/>
            <w:gridSpan w:val="9"/>
            <w:shd w:val="clear" w:color="auto" w:fill="92D050"/>
          </w:tcPr>
          <w:p w:rsidR="00A817FB" w:rsidRPr="00A33E29" w:rsidRDefault="00A817FB" w:rsidP="003A5B5F">
            <w:pPr>
              <w:jc w:val="center"/>
              <w:rPr>
                <w:sz w:val="14"/>
                <w:szCs w:val="14"/>
              </w:rPr>
            </w:pPr>
          </w:p>
        </w:tc>
      </w:tr>
      <w:tr w:rsidR="00A817FB" w:rsidRPr="00A33E29" w:rsidTr="003A5B5F">
        <w:tc>
          <w:tcPr>
            <w:tcW w:w="2780" w:type="pct"/>
            <w:gridSpan w:val="5"/>
          </w:tcPr>
          <w:p w:rsidR="00A817FB" w:rsidRPr="00A33E29" w:rsidRDefault="00A817FB" w:rsidP="003A5B5F">
            <w:pPr>
              <w:jc w:val="center"/>
              <w:rPr>
                <w:b/>
                <w:sz w:val="14"/>
                <w:szCs w:val="14"/>
              </w:rPr>
            </w:pPr>
            <w:r w:rsidRPr="00A33E29">
              <w:rPr>
                <w:b/>
                <w:sz w:val="14"/>
                <w:szCs w:val="14"/>
              </w:rPr>
              <w:t>JAPAN</w:t>
            </w:r>
          </w:p>
        </w:tc>
        <w:tc>
          <w:tcPr>
            <w:tcW w:w="2220" w:type="pct"/>
            <w:gridSpan w:val="4"/>
          </w:tcPr>
          <w:p w:rsidR="00A817FB" w:rsidRPr="00A33E29" w:rsidRDefault="00A817FB" w:rsidP="003A5B5F">
            <w:pPr>
              <w:jc w:val="center"/>
              <w:rPr>
                <w:b/>
                <w:sz w:val="14"/>
                <w:szCs w:val="14"/>
              </w:rPr>
            </w:pPr>
            <w:r w:rsidRPr="00A33E29">
              <w:rPr>
                <w:b/>
                <w:sz w:val="14"/>
                <w:szCs w:val="14"/>
              </w:rPr>
              <w:t>UK</w:t>
            </w:r>
          </w:p>
        </w:tc>
      </w:tr>
      <w:tr w:rsidR="00A817FB" w:rsidRPr="00A33E29" w:rsidTr="003A5B5F">
        <w:tc>
          <w:tcPr>
            <w:tcW w:w="556" w:type="pct"/>
          </w:tcPr>
          <w:p w:rsidR="00A817FB" w:rsidRPr="00A33E29" w:rsidRDefault="00A817FB" w:rsidP="003A5B5F">
            <w:pPr>
              <w:jc w:val="center"/>
              <w:rPr>
                <w:b/>
                <w:sz w:val="14"/>
                <w:szCs w:val="14"/>
              </w:rPr>
            </w:pPr>
          </w:p>
        </w:tc>
        <w:tc>
          <w:tcPr>
            <w:tcW w:w="556" w:type="pct"/>
          </w:tcPr>
          <w:p w:rsidR="00A817FB" w:rsidRPr="00A33E29" w:rsidRDefault="00A817FB" w:rsidP="003A5B5F">
            <w:pPr>
              <w:jc w:val="center"/>
              <w:rPr>
                <w:b/>
                <w:sz w:val="14"/>
                <w:szCs w:val="14"/>
              </w:rPr>
            </w:pPr>
            <w:r w:rsidRPr="00A33E29">
              <w:rPr>
                <w:b/>
                <w:sz w:val="14"/>
                <w:szCs w:val="14"/>
              </w:rPr>
              <w:t>NAM</w:t>
            </w:r>
          </w:p>
        </w:tc>
        <w:tc>
          <w:tcPr>
            <w:tcW w:w="556" w:type="pct"/>
          </w:tcPr>
          <w:p w:rsidR="00A817FB" w:rsidRPr="00A33E29" w:rsidRDefault="00A817FB" w:rsidP="003A5B5F">
            <w:pPr>
              <w:jc w:val="center"/>
              <w:rPr>
                <w:b/>
                <w:sz w:val="14"/>
                <w:szCs w:val="14"/>
              </w:rPr>
            </w:pPr>
            <w:r w:rsidRPr="00A33E29">
              <w:rPr>
                <w:b/>
                <w:sz w:val="14"/>
                <w:szCs w:val="14"/>
              </w:rPr>
              <w:t>NRO</w:t>
            </w:r>
          </w:p>
        </w:tc>
        <w:tc>
          <w:tcPr>
            <w:tcW w:w="556" w:type="pct"/>
          </w:tcPr>
          <w:p w:rsidR="00A817FB" w:rsidRPr="00A33E29" w:rsidRDefault="00A817FB" w:rsidP="003A5B5F">
            <w:pPr>
              <w:jc w:val="center"/>
              <w:rPr>
                <w:b/>
                <w:sz w:val="14"/>
                <w:szCs w:val="14"/>
              </w:rPr>
            </w:pPr>
            <w:r w:rsidRPr="00A33E29">
              <w:rPr>
                <w:b/>
                <w:sz w:val="14"/>
                <w:szCs w:val="14"/>
              </w:rPr>
              <w:t>GAM</w:t>
            </w:r>
          </w:p>
        </w:tc>
        <w:tc>
          <w:tcPr>
            <w:tcW w:w="556" w:type="pct"/>
          </w:tcPr>
          <w:p w:rsidR="00A817FB" w:rsidRPr="00A33E29" w:rsidRDefault="00A817FB" w:rsidP="003A5B5F">
            <w:pPr>
              <w:jc w:val="center"/>
              <w:rPr>
                <w:b/>
                <w:sz w:val="14"/>
                <w:szCs w:val="14"/>
              </w:rPr>
            </w:pPr>
            <w:r w:rsidRPr="00A33E29">
              <w:rPr>
                <w:b/>
                <w:sz w:val="14"/>
                <w:szCs w:val="14"/>
              </w:rPr>
              <w:t>GRO</w:t>
            </w:r>
          </w:p>
        </w:tc>
        <w:tc>
          <w:tcPr>
            <w:tcW w:w="556" w:type="pct"/>
          </w:tcPr>
          <w:p w:rsidR="00A817FB" w:rsidRPr="00A33E29" w:rsidRDefault="00A817FB" w:rsidP="003A5B5F">
            <w:pPr>
              <w:jc w:val="center"/>
              <w:rPr>
                <w:b/>
                <w:sz w:val="14"/>
                <w:szCs w:val="14"/>
              </w:rPr>
            </w:pPr>
            <w:r w:rsidRPr="00A33E29">
              <w:rPr>
                <w:b/>
                <w:sz w:val="14"/>
                <w:szCs w:val="14"/>
              </w:rPr>
              <w:t>NAM</w:t>
            </w:r>
          </w:p>
        </w:tc>
        <w:tc>
          <w:tcPr>
            <w:tcW w:w="556" w:type="pct"/>
          </w:tcPr>
          <w:p w:rsidR="00A817FB" w:rsidRPr="00A33E29" w:rsidRDefault="00A817FB" w:rsidP="003A5B5F">
            <w:pPr>
              <w:jc w:val="center"/>
              <w:rPr>
                <w:b/>
                <w:sz w:val="14"/>
                <w:szCs w:val="14"/>
              </w:rPr>
            </w:pPr>
            <w:r w:rsidRPr="00A33E29">
              <w:rPr>
                <w:b/>
                <w:sz w:val="14"/>
                <w:szCs w:val="14"/>
              </w:rPr>
              <w:t>NRO</w:t>
            </w:r>
          </w:p>
        </w:tc>
        <w:tc>
          <w:tcPr>
            <w:tcW w:w="556" w:type="pct"/>
          </w:tcPr>
          <w:p w:rsidR="00A817FB" w:rsidRPr="00A33E29" w:rsidRDefault="00A817FB" w:rsidP="003A5B5F">
            <w:pPr>
              <w:jc w:val="center"/>
              <w:rPr>
                <w:b/>
                <w:sz w:val="14"/>
                <w:szCs w:val="14"/>
              </w:rPr>
            </w:pPr>
            <w:r w:rsidRPr="00A33E29">
              <w:rPr>
                <w:b/>
                <w:sz w:val="14"/>
                <w:szCs w:val="14"/>
              </w:rPr>
              <w:t>GAM</w:t>
            </w:r>
          </w:p>
        </w:tc>
        <w:tc>
          <w:tcPr>
            <w:tcW w:w="552" w:type="pct"/>
          </w:tcPr>
          <w:p w:rsidR="00A817FB" w:rsidRPr="00A33E29" w:rsidRDefault="00A817FB" w:rsidP="003A5B5F">
            <w:pPr>
              <w:jc w:val="center"/>
              <w:rPr>
                <w:b/>
                <w:sz w:val="14"/>
                <w:szCs w:val="14"/>
              </w:rPr>
            </w:pPr>
            <w:r w:rsidRPr="00A33E29">
              <w:rPr>
                <w:b/>
                <w:sz w:val="14"/>
                <w:szCs w:val="14"/>
              </w:rPr>
              <w:t>GRO</w:t>
            </w:r>
          </w:p>
        </w:tc>
      </w:tr>
      <w:tr w:rsidR="00A817FB" w:rsidRPr="00A33E29" w:rsidTr="003A5B5F">
        <w:tc>
          <w:tcPr>
            <w:tcW w:w="556" w:type="pct"/>
          </w:tcPr>
          <w:p w:rsidR="00A817FB" w:rsidRPr="00A33E29" w:rsidRDefault="00A817FB" w:rsidP="003A5B5F">
            <w:pPr>
              <w:jc w:val="center"/>
              <w:rPr>
                <w:b/>
                <w:sz w:val="14"/>
                <w:szCs w:val="14"/>
              </w:rPr>
            </w:pPr>
            <w:r w:rsidRPr="00A33E29">
              <w:rPr>
                <w:b/>
                <w:sz w:val="14"/>
                <w:szCs w:val="14"/>
              </w:rPr>
              <w:t>RF</w:t>
            </w:r>
          </w:p>
        </w:tc>
        <w:tc>
          <w:tcPr>
            <w:tcW w:w="556" w:type="pct"/>
          </w:tcPr>
          <w:p w:rsidR="00A817FB" w:rsidRPr="00A33E29" w:rsidRDefault="00A817FB" w:rsidP="003A5B5F">
            <w:pPr>
              <w:jc w:val="center"/>
              <w:rPr>
                <w:sz w:val="14"/>
                <w:szCs w:val="14"/>
              </w:rPr>
            </w:pPr>
            <w:r w:rsidRPr="00A33E29">
              <w:rPr>
                <w:sz w:val="14"/>
                <w:szCs w:val="14"/>
              </w:rPr>
              <w:t>0.121</w:t>
            </w:r>
          </w:p>
          <w:p w:rsidR="00A817FB" w:rsidRPr="00A33E29" w:rsidRDefault="00A817FB" w:rsidP="003A5B5F">
            <w:pPr>
              <w:jc w:val="center"/>
              <w:rPr>
                <w:sz w:val="14"/>
                <w:szCs w:val="14"/>
              </w:rPr>
            </w:pPr>
            <w:r w:rsidRPr="00A33E29">
              <w:rPr>
                <w:sz w:val="14"/>
                <w:szCs w:val="14"/>
              </w:rPr>
              <w:t xml:space="preserve"> (0.29)</w:t>
            </w:r>
          </w:p>
        </w:tc>
        <w:tc>
          <w:tcPr>
            <w:tcW w:w="556" w:type="pct"/>
          </w:tcPr>
          <w:p w:rsidR="00A817FB" w:rsidRPr="00A33E29" w:rsidRDefault="00A817FB" w:rsidP="003A5B5F">
            <w:pPr>
              <w:jc w:val="center"/>
              <w:rPr>
                <w:sz w:val="14"/>
                <w:szCs w:val="14"/>
              </w:rPr>
            </w:pPr>
            <w:r w:rsidRPr="00A33E29">
              <w:rPr>
                <w:sz w:val="14"/>
                <w:szCs w:val="14"/>
              </w:rPr>
              <w:t>0.126</w:t>
            </w:r>
          </w:p>
          <w:p w:rsidR="00A817FB" w:rsidRPr="00A33E29" w:rsidRDefault="00A817FB" w:rsidP="003A5B5F">
            <w:pPr>
              <w:jc w:val="center"/>
              <w:rPr>
                <w:sz w:val="14"/>
                <w:szCs w:val="14"/>
              </w:rPr>
            </w:pPr>
            <w:r w:rsidRPr="00A33E29">
              <w:rPr>
                <w:sz w:val="14"/>
                <w:szCs w:val="14"/>
              </w:rPr>
              <w:t>(0.27)</w:t>
            </w:r>
          </w:p>
        </w:tc>
        <w:tc>
          <w:tcPr>
            <w:tcW w:w="556" w:type="pct"/>
          </w:tcPr>
          <w:p w:rsidR="00A817FB" w:rsidRPr="00A33E29" w:rsidRDefault="00A817FB" w:rsidP="003A5B5F">
            <w:pPr>
              <w:jc w:val="center"/>
              <w:rPr>
                <w:b/>
                <w:sz w:val="14"/>
                <w:szCs w:val="14"/>
              </w:rPr>
            </w:pPr>
            <w:r w:rsidRPr="00A33E29">
              <w:rPr>
                <w:b/>
                <w:sz w:val="14"/>
                <w:szCs w:val="14"/>
              </w:rPr>
              <w:t>-0.196</w:t>
            </w:r>
          </w:p>
          <w:p w:rsidR="00A817FB" w:rsidRPr="00A33E29" w:rsidRDefault="00A817FB" w:rsidP="003A5B5F">
            <w:pPr>
              <w:jc w:val="center"/>
              <w:rPr>
                <w:b/>
                <w:sz w:val="14"/>
                <w:szCs w:val="14"/>
              </w:rPr>
            </w:pPr>
            <w:r w:rsidRPr="00A33E29">
              <w:rPr>
                <w:b/>
                <w:sz w:val="14"/>
                <w:szCs w:val="14"/>
              </w:rPr>
              <w:t xml:space="preserve"> (0.09)</w:t>
            </w:r>
          </w:p>
        </w:tc>
        <w:tc>
          <w:tcPr>
            <w:tcW w:w="556" w:type="pct"/>
          </w:tcPr>
          <w:p w:rsidR="00A817FB" w:rsidRPr="00A33E29" w:rsidRDefault="00A817FB" w:rsidP="003A5B5F">
            <w:pPr>
              <w:jc w:val="center"/>
              <w:rPr>
                <w:sz w:val="14"/>
                <w:szCs w:val="14"/>
              </w:rPr>
            </w:pPr>
            <w:r w:rsidRPr="00A33E29">
              <w:rPr>
                <w:sz w:val="14"/>
                <w:szCs w:val="14"/>
              </w:rPr>
              <w:t>-0.179</w:t>
            </w:r>
          </w:p>
          <w:p w:rsidR="00A817FB" w:rsidRPr="00A33E29" w:rsidRDefault="00A817FB" w:rsidP="003A5B5F">
            <w:pPr>
              <w:jc w:val="center"/>
              <w:rPr>
                <w:sz w:val="14"/>
                <w:szCs w:val="14"/>
              </w:rPr>
            </w:pPr>
            <w:r w:rsidRPr="00A33E29">
              <w:rPr>
                <w:sz w:val="14"/>
                <w:szCs w:val="14"/>
              </w:rPr>
              <w:t>(0.11)</w:t>
            </w:r>
          </w:p>
        </w:tc>
        <w:tc>
          <w:tcPr>
            <w:tcW w:w="556" w:type="pct"/>
          </w:tcPr>
          <w:p w:rsidR="00A817FB" w:rsidRPr="00A33E29" w:rsidRDefault="00A817FB" w:rsidP="003A5B5F">
            <w:pPr>
              <w:jc w:val="center"/>
              <w:rPr>
                <w:sz w:val="14"/>
                <w:szCs w:val="14"/>
              </w:rPr>
            </w:pPr>
            <w:r w:rsidRPr="00A33E29">
              <w:rPr>
                <w:sz w:val="14"/>
                <w:szCs w:val="14"/>
              </w:rPr>
              <w:t>-0.253</w:t>
            </w:r>
          </w:p>
          <w:p w:rsidR="00A817FB" w:rsidRPr="00A33E29" w:rsidRDefault="00A817FB" w:rsidP="003A5B5F">
            <w:pPr>
              <w:jc w:val="center"/>
              <w:rPr>
                <w:sz w:val="14"/>
                <w:szCs w:val="14"/>
              </w:rPr>
            </w:pPr>
            <w:r w:rsidRPr="00A33E29">
              <w:rPr>
                <w:sz w:val="14"/>
                <w:szCs w:val="14"/>
              </w:rPr>
              <w:t>(0.03)</w:t>
            </w:r>
          </w:p>
        </w:tc>
        <w:tc>
          <w:tcPr>
            <w:tcW w:w="556" w:type="pct"/>
          </w:tcPr>
          <w:p w:rsidR="00A817FB" w:rsidRPr="00A33E29" w:rsidRDefault="00A817FB" w:rsidP="003A5B5F">
            <w:pPr>
              <w:jc w:val="center"/>
              <w:rPr>
                <w:sz w:val="14"/>
                <w:szCs w:val="14"/>
              </w:rPr>
            </w:pPr>
            <w:r w:rsidRPr="00A33E29">
              <w:rPr>
                <w:sz w:val="14"/>
                <w:szCs w:val="14"/>
              </w:rPr>
              <w:t>0.045</w:t>
            </w:r>
          </w:p>
          <w:p w:rsidR="00A817FB" w:rsidRPr="00A33E29" w:rsidRDefault="00A817FB" w:rsidP="003A5B5F">
            <w:pPr>
              <w:jc w:val="center"/>
              <w:rPr>
                <w:sz w:val="14"/>
                <w:szCs w:val="14"/>
              </w:rPr>
            </w:pPr>
            <w:r w:rsidRPr="00A33E29">
              <w:rPr>
                <w:sz w:val="14"/>
                <w:szCs w:val="14"/>
              </w:rPr>
              <w:t>(0.69)</w:t>
            </w:r>
          </w:p>
        </w:tc>
        <w:tc>
          <w:tcPr>
            <w:tcW w:w="556" w:type="pct"/>
          </w:tcPr>
          <w:p w:rsidR="00A817FB" w:rsidRPr="00A33E29" w:rsidRDefault="00A817FB" w:rsidP="003A5B5F">
            <w:pPr>
              <w:jc w:val="center"/>
              <w:rPr>
                <w:b/>
                <w:sz w:val="14"/>
                <w:szCs w:val="14"/>
              </w:rPr>
            </w:pPr>
            <w:r w:rsidRPr="00A33E29">
              <w:rPr>
                <w:b/>
                <w:sz w:val="14"/>
                <w:szCs w:val="14"/>
              </w:rPr>
              <w:t>-0.535</w:t>
            </w:r>
          </w:p>
          <w:p w:rsidR="00A817FB" w:rsidRPr="00A33E29" w:rsidRDefault="00A817FB" w:rsidP="003A5B5F">
            <w:pPr>
              <w:jc w:val="center"/>
              <w:rPr>
                <w:b/>
                <w:sz w:val="14"/>
                <w:szCs w:val="14"/>
              </w:rPr>
            </w:pPr>
            <w:r w:rsidRPr="00A33E29">
              <w:rPr>
                <w:b/>
                <w:sz w:val="14"/>
                <w:szCs w:val="14"/>
              </w:rPr>
              <w:t>(0.00)</w:t>
            </w:r>
          </w:p>
        </w:tc>
        <w:tc>
          <w:tcPr>
            <w:tcW w:w="552" w:type="pct"/>
          </w:tcPr>
          <w:p w:rsidR="00A817FB" w:rsidRPr="00A33E29" w:rsidRDefault="00A817FB" w:rsidP="003A5B5F">
            <w:pPr>
              <w:jc w:val="center"/>
              <w:rPr>
                <w:b/>
                <w:sz w:val="14"/>
                <w:szCs w:val="14"/>
              </w:rPr>
            </w:pPr>
            <w:r w:rsidRPr="00A33E29">
              <w:rPr>
                <w:b/>
                <w:sz w:val="14"/>
                <w:szCs w:val="14"/>
              </w:rPr>
              <w:t>-0.602</w:t>
            </w:r>
          </w:p>
          <w:p w:rsidR="00A817FB" w:rsidRPr="00A33E29" w:rsidRDefault="00A817FB" w:rsidP="003A5B5F">
            <w:pPr>
              <w:jc w:val="center"/>
              <w:rPr>
                <w:b/>
                <w:sz w:val="14"/>
                <w:szCs w:val="14"/>
              </w:rPr>
            </w:pPr>
            <w:r w:rsidRPr="00A33E29">
              <w:rPr>
                <w:b/>
                <w:sz w:val="14"/>
                <w:szCs w:val="14"/>
              </w:rPr>
              <w:t>(0.00)</w:t>
            </w:r>
          </w:p>
        </w:tc>
      </w:tr>
      <w:tr w:rsidR="00A817FB" w:rsidRPr="00A33E29" w:rsidTr="003A5B5F">
        <w:tc>
          <w:tcPr>
            <w:tcW w:w="556" w:type="pct"/>
          </w:tcPr>
          <w:p w:rsidR="00A817FB" w:rsidRPr="00A33E29" w:rsidRDefault="00A817FB" w:rsidP="003A5B5F">
            <w:pPr>
              <w:jc w:val="center"/>
              <w:rPr>
                <w:b/>
                <w:sz w:val="14"/>
                <w:szCs w:val="14"/>
              </w:rPr>
            </w:pPr>
            <w:r w:rsidRPr="00A33E29">
              <w:rPr>
                <w:b/>
                <w:sz w:val="14"/>
                <w:szCs w:val="14"/>
              </w:rPr>
              <w:t>SMB</w:t>
            </w:r>
          </w:p>
        </w:tc>
        <w:tc>
          <w:tcPr>
            <w:tcW w:w="556" w:type="pct"/>
          </w:tcPr>
          <w:p w:rsidR="00A817FB" w:rsidRPr="00A33E29" w:rsidRDefault="00A817FB" w:rsidP="003A5B5F">
            <w:pPr>
              <w:jc w:val="center"/>
              <w:rPr>
                <w:b/>
                <w:sz w:val="14"/>
                <w:szCs w:val="14"/>
              </w:rPr>
            </w:pPr>
            <w:r w:rsidRPr="00A33E29">
              <w:rPr>
                <w:b/>
                <w:sz w:val="14"/>
                <w:szCs w:val="14"/>
              </w:rPr>
              <w:t>-0.196</w:t>
            </w:r>
          </w:p>
          <w:p w:rsidR="00A817FB" w:rsidRPr="00A33E29" w:rsidRDefault="00A817FB" w:rsidP="003A5B5F">
            <w:pPr>
              <w:jc w:val="center"/>
              <w:rPr>
                <w:b/>
                <w:sz w:val="14"/>
                <w:szCs w:val="14"/>
              </w:rPr>
            </w:pPr>
            <w:r w:rsidRPr="00A33E29">
              <w:rPr>
                <w:b/>
                <w:sz w:val="14"/>
                <w:szCs w:val="14"/>
              </w:rPr>
              <w:t xml:space="preserve"> (0.08)</w:t>
            </w:r>
          </w:p>
        </w:tc>
        <w:tc>
          <w:tcPr>
            <w:tcW w:w="556" w:type="pct"/>
          </w:tcPr>
          <w:p w:rsidR="00A817FB" w:rsidRPr="00A33E29" w:rsidRDefault="00A817FB" w:rsidP="003A5B5F">
            <w:pPr>
              <w:jc w:val="center"/>
              <w:rPr>
                <w:sz w:val="14"/>
                <w:szCs w:val="14"/>
              </w:rPr>
            </w:pPr>
            <w:r w:rsidRPr="00A33E29">
              <w:rPr>
                <w:sz w:val="14"/>
                <w:szCs w:val="14"/>
              </w:rPr>
              <w:t>-0.131</w:t>
            </w:r>
          </w:p>
          <w:p w:rsidR="00A817FB" w:rsidRPr="00A33E29" w:rsidRDefault="00A817FB" w:rsidP="003A5B5F">
            <w:pPr>
              <w:jc w:val="center"/>
              <w:rPr>
                <w:sz w:val="14"/>
                <w:szCs w:val="14"/>
              </w:rPr>
            </w:pPr>
            <w:r w:rsidRPr="00A33E29">
              <w:rPr>
                <w:sz w:val="14"/>
                <w:szCs w:val="14"/>
              </w:rPr>
              <w:t>(0.25)</w:t>
            </w:r>
          </w:p>
        </w:tc>
        <w:tc>
          <w:tcPr>
            <w:tcW w:w="556" w:type="pct"/>
          </w:tcPr>
          <w:p w:rsidR="00A817FB" w:rsidRPr="00A33E29" w:rsidRDefault="00A817FB" w:rsidP="003A5B5F">
            <w:pPr>
              <w:jc w:val="center"/>
              <w:rPr>
                <w:sz w:val="14"/>
                <w:szCs w:val="14"/>
              </w:rPr>
            </w:pPr>
            <w:r w:rsidRPr="00A33E29">
              <w:rPr>
                <w:sz w:val="14"/>
                <w:szCs w:val="14"/>
              </w:rPr>
              <w:t>0.098</w:t>
            </w:r>
          </w:p>
          <w:p w:rsidR="00A817FB" w:rsidRPr="00A33E29" w:rsidRDefault="00A817FB" w:rsidP="003A5B5F">
            <w:pPr>
              <w:jc w:val="center"/>
              <w:rPr>
                <w:sz w:val="14"/>
                <w:szCs w:val="14"/>
              </w:rPr>
            </w:pPr>
            <w:r w:rsidRPr="00A33E29">
              <w:rPr>
                <w:sz w:val="14"/>
                <w:szCs w:val="14"/>
              </w:rPr>
              <w:t xml:space="preserve"> (0.39)</w:t>
            </w:r>
          </w:p>
        </w:tc>
        <w:tc>
          <w:tcPr>
            <w:tcW w:w="556" w:type="pct"/>
          </w:tcPr>
          <w:p w:rsidR="00A817FB" w:rsidRPr="00A33E29" w:rsidRDefault="00A817FB" w:rsidP="003A5B5F">
            <w:pPr>
              <w:jc w:val="center"/>
              <w:rPr>
                <w:sz w:val="14"/>
                <w:szCs w:val="14"/>
              </w:rPr>
            </w:pPr>
            <w:r w:rsidRPr="00A33E29">
              <w:rPr>
                <w:sz w:val="14"/>
                <w:szCs w:val="14"/>
              </w:rPr>
              <w:t>0.125</w:t>
            </w:r>
          </w:p>
          <w:p w:rsidR="00A817FB" w:rsidRPr="00A33E29" w:rsidRDefault="00A817FB" w:rsidP="003A5B5F">
            <w:pPr>
              <w:jc w:val="center"/>
              <w:rPr>
                <w:sz w:val="14"/>
                <w:szCs w:val="14"/>
              </w:rPr>
            </w:pPr>
            <w:r w:rsidRPr="00A33E29">
              <w:rPr>
                <w:sz w:val="14"/>
                <w:szCs w:val="14"/>
              </w:rPr>
              <w:t>(0.27)</w:t>
            </w:r>
          </w:p>
        </w:tc>
        <w:tc>
          <w:tcPr>
            <w:tcW w:w="556" w:type="pct"/>
          </w:tcPr>
          <w:p w:rsidR="00A817FB" w:rsidRPr="00A33E29" w:rsidRDefault="00A817FB" w:rsidP="003A5B5F">
            <w:pPr>
              <w:jc w:val="center"/>
              <w:rPr>
                <w:sz w:val="14"/>
                <w:szCs w:val="14"/>
              </w:rPr>
            </w:pPr>
            <w:r w:rsidRPr="00A33E29">
              <w:rPr>
                <w:sz w:val="14"/>
                <w:szCs w:val="14"/>
              </w:rPr>
              <w:t xml:space="preserve">-0.003 </w:t>
            </w:r>
          </w:p>
          <w:p w:rsidR="00A817FB" w:rsidRPr="00A33E29" w:rsidRDefault="00A817FB" w:rsidP="003A5B5F">
            <w:pPr>
              <w:jc w:val="center"/>
              <w:rPr>
                <w:sz w:val="14"/>
                <w:szCs w:val="14"/>
              </w:rPr>
            </w:pPr>
            <w:r w:rsidRPr="00A33E29">
              <w:rPr>
                <w:sz w:val="14"/>
                <w:szCs w:val="14"/>
              </w:rPr>
              <w:t>(0.97)</w:t>
            </w:r>
          </w:p>
        </w:tc>
        <w:tc>
          <w:tcPr>
            <w:tcW w:w="556" w:type="pct"/>
          </w:tcPr>
          <w:p w:rsidR="00A817FB" w:rsidRPr="00A33E29" w:rsidRDefault="00A817FB" w:rsidP="003A5B5F">
            <w:pPr>
              <w:jc w:val="center"/>
              <w:rPr>
                <w:sz w:val="14"/>
                <w:szCs w:val="14"/>
              </w:rPr>
            </w:pPr>
            <w:r w:rsidRPr="00A33E29">
              <w:rPr>
                <w:sz w:val="14"/>
                <w:szCs w:val="14"/>
              </w:rPr>
              <w:t>-0.114</w:t>
            </w:r>
          </w:p>
          <w:p w:rsidR="00A817FB" w:rsidRPr="00A33E29" w:rsidRDefault="00A817FB" w:rsidP="003A5B5F">
            <w:pPr>
              <w:jc w:val="center"/>
              <w:rPr>
                <w:sz w:val="14"/>
                <w:szCs w:val="14"/>
              </w:rPr>
            </w:pPr>
            <w:r w:rsidRPr="00A33E29">
              <w:rPr>
                <w:sz w:val="14"/>
                <w:szCs w:val="14"/>
              </w:rPr>
              <w:t>(0.32)</w:t>
            </w:r>
          </w:p>
        </w:tc>
        <w:tc>
          <w:tcPr>
            <w:tcW w:w="556" w:type="pct"/>
          </w:tcPr>
          <w:p w:rsidR="00A817FB" w:rsidRPr="00A33E29" w:rsidRDefault="00A817FB" w:rsidP="003A5B5F">
            <w:pPr>
              <w:jc w:val="center"/>
              <w:rPr>
                <w:sz w:val="14"/>
                <w:szCs w:val="14"/>
              </w:rPr>
            </w:pPr>
            <w:r w:rsidRPr="00A33E29">
              <w:rPr>
                <w:sz w:val="14"/>
                <w:szCs w:val="14"/>
              </w:rPr>
              <w:t>0.042</w:t>
            </w:r>
          </w:p>
          <w:p w:rsidR="00A817FB" w:rsidRPr="00A33E29" w:rsidRDefault="00A817FB" w:rsidP="003A5B5F">
            <w:pPr>
              <w:jc w:val="center"/>
              <w:rPr>
                <w:sz w:val="14"/>
                <w:szCs w:val="14"/>
              </w:rPr>
            </w:pPr>
            <w:r w:rsidRPr="00A33E29">
              <w:rPr>
                <w:sz w:val="14"/>
                <w:szCs w:val="14"/>
              </w:rPr>
              <w:t>(0.71)</w:t>
            </w:r>
          </w:p>
        </w:tc>
        <w:tc>
          <w:tcPr>
            <w:tcW w:w="552" w:type="pct"/>
          </w:tcPr>
          <w:p w:rsidR="00A817FB" w:rsidRPr="00A33E29" w:rsidRDefault="00A817FB" w:rsidP="003A5B5F">
            <w:pPr>
              <w:jc w:val="center"/>
              <w:rPr>
                <w:sz w:val="14"/>
                <w:szCs w:val="14"/>
              </w:rPr>
            </w:pPr>
            <w:r w:rsidRPr="00A33E29">
              <w:rPr>
                <w:sz w:val="14"/>
                <w:szCs w:val="14"/>
              </w:rPr>
              <w:t>0.018</w:t>
            </w:r>
          </w:p>
          <w:p w:rsidR="00A817FB" w:rsidRPr="00A33E29" w:rsidRDefault="00A817FB" w:rsidP="003A5B5F">
            <w:pPr>
              <w:jc w:val="center"/>
              <w:rPr>
                <w:sz w:val="14"/>
                <w:szCs w:val="14"/>
              </w:rPr>
            </w:pPr>
            <w:r w:rsidRPr="00A33E29">
              <w:rPr>
                <w:sz w:val="14"/>
                <w:szCs w:val="14"/>
              </w:rPr>
              <w:t>(0.87)</w:t>
            </w:r>
          </w:p>
        </w:tc>
      </w:tr>
      <w:tr w:rsidR="00A817FB" w:rsidRPr="00A33E29" w:rsidTr="003A5B5F">
        <w:tc>
          <w:tcPr>
            <w:tcW w:w="556" w:type="pct"/>
          </w:tcPr>
          <w:p w:rsidR="00A817FB" w:rsidRPr="00A33E29" w:rsidRDefault="00A817FB" w:rsidP="003A5B5F">
            <w:pPr>
              <w:jc w:val="center"/>
              <w:rPr>
                <w:b/>
                <w:sz w:val="14"/>
                <w:szCs w:val="14"/>
              </w:rPr>
            </w:pPr>
            <w:r w:rsidRPr="00A33E29">
              <w:rPr>
                <w:b/>
                <w:sz w:val="14"/>
                <w:szCs w:val="14"/>
              </w:rPr>
              <w:t>HML</w:t>
            </w:r>
          </w:p>
        </w:tc>
        <w:tc>
          <w:tcPr>
            <w:tcW w:w="556" w:type="pct"/>
          </w:tcPr>
          <w:p w:rsidR="00A817FB" w:rsidRPr="00A33E29" w:rsidRDefault="00A817FB" w:rsidP="003A5B5F">
            <w:pPr>
              <w:jc w:val="center"/>
              <w:rPr>
                <w:sz w:val="14"/>
                <w:szCs w:val="14"/>
              </w:rPr>
            </w:pPr>
            <w:r w:rsidRPr="00A33E29">
              <w:rPr>
                <w:sz w:val="14"/>
                <w:szCs w:val="14"/>
              </w:rPr>
              <w:t>-0.114</w:t>
            </w:r>
          </w:p>
          <w:p w:rsidR="00A817FB" w:rsidRPr="00A33E29" w:rsidRDefault="00A817FB" w:rsidP="003A5B5F">
            <w:pPr>
              <w:jc w:val="center"/>
              <w:rPr>
                <w:sz w:val="14"/>
                <w:szCs w:val="14"/>
              </w:rPr>
            </w:pPr>
            <w:r w:rsidRPr="00A33E29">
              <w:rPr>
                <w:sz w:val="14"/>
                <w:szCs w:val="14"/>
              </w:rPr>
              <w:t xml:space="preserve"> (0.32)</w:t>
            </w:r>
          </w:p>
        </w:tc>
        <w:tc>
          <w:tcPr>
            <w:tcW w:w="556" w:type="pct"/>
          </w:tcPr>
          <w:p w:rsidR="00A817FB" w:rsidRPr="00A33E29" w:rsidRDefault="00A817FB" w:rsidP="003A5B5F">
            <w:pPr>
              <w:jc w:val="center"/>
              <w:rPr>
                <w:sz w:val="14"/>
                <w:szCs w:val="14"/>
              </w:rPr>
            </w:pPr>
            <w:r w:rsidRPr="00A33E29">
              <w:rPr>
                <w:sz w:val="14"/>
                <w:szCs w:val="14"/>
              </w:rPr>
              <w:t>0.011</w:t>
            </w:r>
          </w:p>
          <w:p w:rsidR="00A817FB" w:rsidRPr="00A33E29" w:rsidRDefault="00A817FB" w:rsidP="003A5B5F">
            <w:pPr>
              <w:jc w:val="center"/>
              <w:rPr>
                <w:sz w:val="14"/>
                <w:szCs w:val="14"/>
              </w:rPr>
            </w:pPr>
            <w:r w:rsidRPr="00A33E29">
              <w:rPr>
                <w:sz w:val="14"/>
                <w:szCs w:val="14"/>
              </w:rPr>
              <w:t>(0.92)</w:t>
            </w:r>
          </w:p>
        </w:tc>
        <w:tc>
          <w:tcPr>
            <w:tcW w:w="556" w:type="pct"/>
          </w:tcPr>
          <w:p w:rsidR="00A817FB" w:rsidRPr="00A33E29" w:rsidRDefault="00A817FB" w:rsidP="003A5B5F">
            <w:pPr>
              <w:jc w:val="center"/>
              <w:rPr>
                <w:sz w:val="14"/>
                <w:szCs w:val="14"/>
              </w:rPr>
            </w:pPr>
            <w:r w:rsidRPr="00A33E29">
              <w:rPr>
                <w:sz w:val="14"/>
                <w:szCs w:val="14"/>
              </w:rPr>
              <w:t>0.034</w:t>
            </w:r>
          </w:p>
          <w:p w:rsidR="00A817FB" w:rsidRPr="00A33E29" w:rsidRDefault="00A817FB" w:rsidP="003A5B5F">
            <w:pPr>
              <w:jc w:val="center"/>
              <w:rPr>
                <w:sz w:val="14"/>
                <w:szCs w:val="14"/>
              </w:rPr>
            </w:pPr>
            <w:r w:rsidRPr="00A33E29">
              <w:rPr>
                <w:sz w:val="14"/>
                <w:szCs w:val="14"/>
              </w:rPr>
              <w:t xml:space="preserve"> (0.76)</w:t>
            </w:r>
          </w:p>
        </w:tc>
        <w:tc>
          <w:tcPr>
            <w:tcW w:w="556" w:type="pct"/>
          </w:tcPr>
          <w:p w:rsidR="00A817FB" w:rsidRPr="00A33E29" w:rsidRDefault="00A817FB" w:rsidP="003A5B5F">
            <w:pPr>
              <w:jc w:val="center"/>
              <w:rPr>
                <w:sz w:val="14"/>
                <w:szCs w:val="14"/>
              </w:rPr>
            </w:pPr>
            <w:r w:rsidRPr="00A33E29">
              <w:rPr>
                <w:sz w:val="14"/>
                <w:szCs w:val="14"/>
              </w:rPr>
              <w:t>-0.080</w:t>
            </w:r>
          </w:p>
          <w:p w:rsidR="00A817FB" w:rsidRPr="00A33E29" w:rsidRDefault="00A817FB" w:rsidP="003A5B5F">
            <w:pPr>
              <w:jc w:val="center"/>
              <w:rPr>
                <w:sz w:val="14"/>
                <w:szCs w:val="14"/>
              </w:rPr>
            </w:pPr>
            <w:r w:rsidRPr="00A33E29">
              <w:rPr>
                <w:sz w:val="14"/>
                <w:szCs w:val="14"/>
              </w:rPr>
              <w:t>(0.46)</w:t>
            </w:r>
          </w:p>
        </w:tc>
        <w:tc>
          <w:tcPr>
            <w:tcW w:w="556" w:type="pct"/>
          </w:tcPr>
          <w:p w:rsidR="00A817FB" w:rsidRPr="00A33E29" w:rsidRDefault="00A817FB" w:rsidP="003A5B5F">
            <w:pPr>
              <w:jc w:val="center"/>
              <w:rPr>
                <w:sz w:val="14"/>
                <w:szCs w:val="14"/>
              </w:rPr>
            </w:pPr>
            <w:r w:rsidRPr="00A33E29">
              <w:rPr>
                <w:sz w:val="14"/>
                <w:szCs w:val="14"/>
              </w:rPr>
              <w:t>-0.05</w:t>
            </w:r>
          </w:p>
          <w:p w:rsidR="00A817FB" w:rsidRPr="00A33E29" w:rsidRDefault="00A817FB" w:rsidP="003A5B5F">
            <w:pPr>
              <w:jc w:val="center"/>
              <w:rPr>
                <w:sz w:val="14"/>
                <w:szCs w:val="14"/>
              </w:rPr>
            </w:pPr>
            <w:r w:rsidRPr="00A33E29">
              <w:rPr>
                <w:sz w:val="14"/>
                <w:szCs w:val="14"/>
              </w:rPr>
              <w:t>(0.66)</w:t>
            </w:r>
          </w:p>
        </w:tc>
        <w:tc>
          <w:tcPr>
            <w:tcW w:w="556" w:type="pct"/>
          </w:tcPr>
          <w:p w:rsidR="00A817FB" w:rsidRPr="00A33E29" w:rsidRDefault="00A817FB" w:rsidP="003A5B5F">
            <w:pPr>
              <w:jc w:val="center"/>
              <w:rPr>
                <w:sz w:val="14"/>
                <w:szCs w:val="14"/>
              </w:rPr>
            </w:pPr>
            <w:r w:rsidRPr="00A33E29">
              <w:rPr>
                <w:sz w:val="14"/>
                <w:szCs w:val="14"/>
              </w:rPr>
              <w:t>0.003</w:t>
            </w:r>
          </w:p>
          <w:p w:rsidR="00A817FB" w:rsidRPr="00A33E29" w:rsidRDefault="00A817FB" w:rsidP="003A5B5F">
            <w:pPr>
              <w:jc w:val="center"/>
              <w:rPr>
                <w:sz w:val="14"/>
                <w:szCs w:val="14"/>
              </w:rPr>
            </w:pPr>
            <w:r w:rsidRPr="00A33E29">
              <w:rPr>
                <w:sz w:val="14"/>
                <w:szCs w:val="14"/>
              </w:rPr>
              <w:t>(0.98)</w:t>
            </w:r>
          </w:p>
        </w:tc>
        <w:tc>
          <w:tcPr>
            <w:tcW w:w="556" w:type="pct"/>
          </w:tcPr>
          <w:p w:rsidR="00A817FB" w:rsidRPr="00A33E29" w:rsidRDefault="00A817FB" w:rsidP="003A5B5F">
            <w:pPr>
              <w:jc w:val="center"/>
              <w:rPr>
                <w:b/>
                <w:sz w:val="14"/>
                <w:szCs w:val="14"/>
              </w:rPr>
            </w:pPr>
            <w:r w:rsidRPr="00A33E29">
              <w:rPr>
                <w:b/>
                <w:sz w:val="14"/>
                <w:szCs w:val="14"/>
              </w:rPr>
              <w:t>-0.310</w:t>
            </w:r>
          </w:p>
          <w:p w:rsidR="00A817FB" w:rsidRPr="00A33E29" w:rsidRDefault="00A817FB" w:rsidP="003A5B5F">
            <w:pPr>
              <w:jc w:val="center"/>
              <w:rPr>
                <w:b/>
                <w:sz w:val="14"/>
                <w:szCs w:val="14"/>
              </w:rPr>
            </w:pPr>
            <w:r w:rsidRPr="00A33E29">
              <w:rPr>
                <w:b/>
                <w:sz w:val="14"/>
                <w:szCs w:val="14"/>
              </w:rPr>
              <w:t>(0.01)</w:t>
            </w:r>
          </w:p>
        </w:tc>
        <w:tc>
          <w:tcPr>
            <w:tcW w:w="552" w:type="pct"/>
          </w:tcPr>
          <w:p w:rsidR="00A817FB" w:rsidRPr="00A33E29" w:rsidRDefault="00A817FB" w:rsidP="003A5B5F">
            <w:pPr>
              <w:jc w:val="center"/>
              <w:rPr>
                <w:sz w:val="14"/>
                <w:szCs w:val="14"/>
              </w:rPr>
            </w:pPr>
            <w:r w:rsidRPr="00A33E29">
              <w:rPr>
                <w:sz w:val="14"/>
                <w:szCs w:val="14"/>
              </w:rPr>
              <w:t>-0.05</w:t>
            </w:r>
          </w:p>
          <w:p w:rsidR="00A817FB" w:rsidRPr="00A33E29" w:rsidRDefault="00A817FB" w:rsidP="003A5B5F">
            <w:pPr>
              <w:jc w:val="center"/>
              <w:rPr>
                <w:sz w:val="14"/>
                <w:szCs w:val="14"/>
              </w:rPr>
            </w:pPr>
            <w:r w:rsidRPr="00A33E29">
              <w:rPr>
                <w:sz w:val="14"/>
                <w:szCs w:val="14"/>
              </w:rPr>
              <w:t>(0.63)</w:t>
            </w:r>
          </w:p>
        </w:tc>
      </w:tr>
      <w:tr w:rsidR="00A817FB" w:rsidRPr="00A33E29" w:rsidTr="003A5B5F">
        <w:tc>
          <w:tcPr>
            <w:tcW w:w="556" w:type="pct"/>
          </w:tcPr>
          <w:p w:rsidR="00A817FB" w:rsidRPr="00A33E29" w:rsidRDefault="00A817FB" w:rsidP="003A5B5F">
            <w:pPr>
              <w:jc w:val="center"/>
              <w:rPr>
                <w:b/>
                <w:sz w:val="14"/>
                <w:szCs w:val="14"/>
              </w:rPr>
            </w:pPr>
            <w:r w:rsidRPr="00A33E29">
              <w:rPr>
                <w:b/>
                <w:sz w:val="14"/>
                <w:szCs w:val="14"/>
              </w:rPr>
              <w:lastRenderedPageBreak/>
              <w:t>MOM</w:t>
            </w:r>
          </w:p>
        </w:tc>
        <w:tc>
          <w:tcPr>
            <w:tcW w:w="556" w:type="pct"/>
          </w:tcPr>
          <w:p w:rsidR="00A817FB" w:rsidRPr="00A33E29" w:rsidRDefault="00A817FB" w:rsidP="003A5B5F">
            <w:pPr>
              <w:jc w:val="center"/>
              <w:rPr>
                <w:sz w:val="14"/>
                <w:szCs w:val="14"/>
              </w:rPr>
            </w:pPr>
            <w:r w:rsidRPr="00A33E29">
              <w:rPr>
                <w:sz w:val="14"/>
                <w:szCs w:val="14"/>
              </w:rPr>
              <w:t>0.092</w:t>
            </w:r>
          </w:p>
          <w:p w:rsidR="00A817FB" w:rsidRPr="00A33E29" w:rsidRDefault="00A817FB" w:rsidP="003A5B5F">
            <w:pPr>
              <w:jc w:val="center"/>
              <w:rPr>
                <w:sz w:val="14"/>
                <w:szCs w:val="14"/>
              </w:rPr>
            </w:pPr>
            <w:r w:rsidRPr="00A33E29">
              <w:rPr>
                <w:sz w:val="14"/>
                <w:szCs w:val="14"/>
              </w:rPr>
              <w:t xml:space="preserve"> (0.42)</w:t>
            </w:r>
          </w:p>
        </w:tc>
        <w:tc>
          <w:tcPr>
            <w:tcW w:w="556" w:type="pct"/>
          </w:tcPr>
          <w:p w:rsidR="00A817FB" w:rsidRPr="00A33E29" w:rsidRDefault="00A817FB" w:rsidP="003A5B5F">
            <w:pPr>
              <w:jc w:val="center"/>
              <w:rPr>
                <w:sz w:val="14"/>
                <w:szCs w:val="14"/>
              </w:rPr>
            </w:pPr>
            <w:r w:rsidRPr="00A33E29">
              <w:rPr>
                <w:sz w:val="14"/>
                <w:szCs w:val="14"/>
              </w:rPr>
              <w:t>0.067</w:t>
            </w:r>
          </w:p>
          <w:p w:rsidR="00A817FB" w:rsidRPr="00A33E29" w:rsidRDefault="00A817FB" w:rsidP="003A5B5F">
            <w:pPr>
              <w:jc w:val="center"/>
              <w:rPr>
                <w:sz w:val="14"/>
                <w:szCs w:val="14"/>
              </w:rPr>
            </w:pPr>
            <w:r w:rsidRPr="00A33E29">
              <w:rPr>
                <w:sz w:val="14"/>
                <w:szCs w:val="14"/>
              </w:rPr>
              <w:t>(0.55)</w:t>
            </w:r>
          </w:p>
        </w:tc>
        <w:tc>
          <w:tcPr>
            <w:tcW w:w="556" w:type="pct"/>
          </w:tcPr>
          <w:p w:rsidR="00A817FB" w:rsidRPr="00A33E29" w:rsidRDefault="00A817FB" w:rsidP="003A5B5F">
            <w:pPr>
              <w:jc w:val="center"/>
              <w:rPr>
                <w:sz w:val="14"/>
                <w:szCs w:val="14"/>
              </w:rPr>
            </w:pPr>
            <w:r w:rsidRPr="00A33E29">
              <w:rPr>
                <w:sz w:val="14"/>
                <w:szCs w:val="14"/>
              </w:rPr>
              <w:t>0.018</w:t>
            </w:r>
          </w:p>
          <w:p w:rsidR="00A817FB" w:rsidRPr="00A33E29" w:rsidRDefault="00A817FB" w:rsidP="003A5B5F">
            <w:pPr>
              <w:jc w:val="center"/>
              <w:rPr>
                <w:sz w:val="14"/>
                <w:szCs w:val="14"/>
              </w:rPr>
            </w:pPr>
            <w:r w:rsidRPr="00A33E29">
              <w:rPr>
                <w:sz w:val="14"/>
                <w:szCs w:val="14"/>
              </w:rPr>
              <w:t xml:space="preserve"> (0.87)</w:t>
            </w:r>
          </w:p>
        </w:tc>
        <w:tc>
          <w:tcPr>
            <w:tcW w:w="556" w:type="pct"/>
          </w:tcPr>
          <w:p w:rsidR="00A817FB" w:rsidRPr="00A33E29" w:rsidRDefault="00A817FB" w:rsidP="003A5B5F">
            <w:pPr>
              <w:jc w:val="center"/>
              <w:rPr>
                <w:sz w:val="14"/>
                <w:szCs w:val="14"/>
              </w:rPr>
            </w:pPr>
            <w:r w:rsidRPr="00A33E29">
              <w:rPr>
                <w:sz w:val="14"/>
                <w:szCs w:val="14"/>
              </w:rPr>
              <w:t>-0.004</w:t>
            </w:r>
          </w:p>
          <w:p w:rsidR="00A817FB" w:rsidRPr="00A33E29" w:rsidRDefault="00A817FB" w:rsidP="003A5B5F">
            <w:pPr>
              <w:jc w:val="center"/>
              <w:rPr>
                <w:sz w:val="14"/>
                <w:szCs w:val="14"/>
              </w:rPr>
            </w:pPr>
            <w:r w:rsidRPr="00A33E29">
              <w:rPr>
                <w:sz w:val="14"/>
                <w:szCs w:val="14"/>
              </w:rPr>
              <w:t>(0.97)</w:t>
            </w:r>
          </w:p>
        </w:tc>
        <w:tc>
          <w:tcPr>
            <w:tcW w:w="556" w:type="pct"/>
          </w:tcPr>
          <w:p w:rsidR="00A817FB" w:rsidRPr="00A33E29" w:rsidRDefault="00A817FB" w:rsidP="003A5B5F">
            <w:pPr>
              <w:jc w:val="center"/>
              <w:rPr>
                <w:sz w:val="14"/>
                <w:szCs w:val="14"/>
              </w:rPr>
            </w:pPr>
            <w:r w:rsidRPr="00A33E29">
              <w:rPr>
                <w:sz w:val="14"/>
                <w:szCs w:val="14"/>
              </w:rPr>
              <w:t>-0.000</w:t>
            </w:r>
          </w:p>
          <w:p w:rsidR="00A817FB" w:rsidRPr="00A33E29" w:rsidRDefault="00A817FB" w:rsidP="003A5B5F">
            <w:pPr>
              <w:jc w:val="center"/>
              <w:rPr>
                <w:sz w:val="14"/>
                <w:szCs w:val="14"/>
              </w:rPr>
            </w:pPr>
            <w:r w:rsidRPr="00A33E29">
              <w:rPr>
                <w:sz w:val="14"/>
                <w:szCs w:val="14"/>
              </w:rPr>
              <w:t>(0.99)</w:t>
            </w:r>
          </w:p>
        </w:tc>
        <w:tc>
          <w:tcPr>
            <w:tcW w:w="556" w:type="pct"/>
          </w:tcPr>
          <w:p w:rsidR="00A817FB" w:rsidRPr="00A33E29" w:rsidRDefault="00A817FB" w:rsidP="003A5B5F">
            <w:pPr>
              <w:jc w:val="center"/>
              <w:rPr>
                <w:sz w:val="14"/>
                <w:szCs w:val="14"/>
              </w:rPr>
            </w:pPr>
            <w:r w:rsidRPr="00A33E29">
              <w:rPr>
                <w:sz w:val="14"/>
                <w:szCs w:val="14"/>
              </w:rPr>
              <w:t>-0.030</w:t>
            </w:r>
          </w:p>
          <w:p w:rsidR="00A817FB" w:rsidRPr="00A33E29" w:rsidRDefault="00A817FB" w:rsidP="003A5B5F">
            <w:pPr>
              <w:jc w:val="center"/>
              <w:rPr>
                <w:sz w:val="14"/>
                <w:szCs w:val="14"/>
              </w:rPr>
            </w:pPr>
            <w:r w:rsidRPr="00A33E29">
              <w:rPr>
                <w:sz w:val="14"/>
                <w:szCs w:val="14"/>
              </w:rPr>
              <w:t>(0.76)</w:t>
            </w:r>
          </w:p>
        </w:tc>
        <w:tc>
          <w:tcPr>
            <w:tcW w:w="556" w:type="pct"/>
          </w:tcPr>
          <w:p w:rsidR="00A817FB" w:rsidRPr="00A33E29" w:rsidRDefault="00A817FB" w:rsidP="003A5B5F">
            <w:pPr>
              <w:jc w:val="center"/>
              <w:rPr>
                <w:sz w:val="14"/>
                <w:szCs w:val="14"/>
              </w:rPr>
            </w:pPr>
            <w:r w:rsidRPr="00A33E29">
              <w:rPr>
                <w:sz w:val="14"/>
                <w:szCs w:val="14"/>
              </w:rPr>
              <w:t>0.170</w:t>
            </w:r>
          </w:p>
          <w:p w:rsidR="00A817FB" w:rsidRPr="00A33E29" w:rsidRDefault="00A817FB" w:rsidP="003A5B5F">
            <w:pPr>
              <w:jc w:val="center"/>
              <w:rPr>
                <w:sz w:val="14"/>
                <w:szCs w:val="14"/>
              </w:rPr>
            </w:pPr>
            <w:r w:rsidRPr="00A33E29">
              <w:rPr>
                <w:sz w:val="14"/>
                <w:szCs w:val="14"/>
              </w:rPr>
              <w:t>(0.13)</w:t>
            </w:r>
          </w:p>
        </w:tc>
        <w:tc>
          <w:tcPr>
            <w:tcW w:w="552" w:type="pct"/>
          </w:tcPr>
          <w:p w:rsidR="00A817FB" w:rsidRPr="00A33E29" w:rsidRDefault="00A817FB" w:rsidP="003A5B5F">
            <w:pPr>
              <w:jc w:val="center"/>
              <w:rPr>
                <w:b/>
                <w:sz w:val="14"/>
                <w:szCs w:val="14"/>
              </w:rPr>
            </w:pPr>
            <w:r w:rsidRPr="00A33E29">
              <w:rPr>
                <w:b/>
                <w:sz w:val="14"/>
                <w:szCs w:val="14"/>
              </w:rPr>
              <w:t>0.429</w:t>
            </w:r>
          </w:p>
          <w:p w:rsidR="00A817FB" w:rsidRPr="00A33E29" w:rsidRDefault="00A817FB" w:rsidP="003A5B5F">
            <w:pPr>
              <w:jc w:val="center"/>
              <w:rPr>
                <w:b/>
                <w:sz w:val="14"/>
                <w:szCs w:val="14"/>
              </w:rPr>
            </w:pPr>
            <w:r w:rsidRPr="00A33E29">
              <w:rPr>
                <w:b/>
                <w:sz w:val="14"/>
                <w:szCs w:val="14"/>
              </w:rPr>
              <w:t>(0.00)</w:t>
            </w:r>
          </w:p>
        </w:tc>
      </w:tr>
      <w:tr w:rsidR="00A817FB" w:rsidRPr="00A33E29" w:rsidTr="003A5B5F">
        <w:tc>
          <w:tcPr>
            <w:tcW w:w="556" w:type="pct"/>
          </w:tcPr>
          <w:p w:rsidR="00A817FB" w:rsidRPr="00A33E29" w:rsidRDefault="00A817FB" w:rsidP="003A5B5F">
            <w:pPr>
              <w:jc w:val="center"/>
              <w:rPr>
                <w:b/>
                <w:sz w:val="14"/>
                <w:szCs w:val="14"/>
              </w:rPr>
            </w:pPr>
            <w:r w:rsidRPr="00A33E29">
              <w:rPr>
                <w:b/>
                <w:sz w:val="14"/>
                <w:szCs w:val="14"/>
              </w:rPr>
              <w:t>SD</w:t>
            </w:r>
          </w:p>
        </w:tc>
        <w:tc>
          <w:tcPr>
            <w:tcW w:w="556" w:type="pct"/>
          </w:tcPr>
          <w:p w:rsidR="00A817FB" w:rsidRPr="00A33E29" w:rsidRDefault="00A817FB" w:rsidP="003A5B5F">
            <w:pPr>
              <w:jc w:val="center"/>
              <w:rPr>
                <w:b/>
                <w:sz w:val="14"/>
                <w:szCs w:val="14"/>
              </w:rPr>
            </w:pPr>
            <w:r w:rsidRPr="00A33E29">
              <w:rPr>
                <w:b/>
                <w:sz w:val="14"/>
                <w:szCs w:val="14"/>
              </w:rPr>
              <w:t>0.230</w:t>
            </w:r>
          </w:p>
          <w:p w:rsidR="00A817FB" w:rsidRPr="00A33E29" w:rsidRDefault="00A817FB" w:rsidP="003A5B5F">
            <w:pPr>
              <w:jc w:val="center"/>
              <w:rPr>
                <w:b/>
                <w:sz w:val="14"/>
                <w:szCs w:val="14"/>
              </w:rPr>
            </w:pPr>
            <w:r w:rsidRPr="00A33E29">
              <w:rPr>
                <w:b/>
                <w:sz w:val="14"/>
                <w:szCs w:val="14"/>
              </w:rPr>
              <w:t xml:space="preserve"> (0.04)</w:t>
            </w:r>
          </w:p>
        </w:tc>
        <w:tc>
          <w:tcPr>
            <w:tcW w:w="556" w:type="pct"/>
          </w:tcPr>
          <w:p w:rsidR="00A817FB" w:rsidRPr="00A33E29" w:rsidRDefault="00A817FB" w:rsidP="003A5B5F">
            <w:pPr>
              <w:jc w:val="center"/>
              <w:rPr>
                <w:b/>
                <w:sz w:val="14"/>
                <w:szCs w:val="14"/>
              </w:rPr>
            </w:pPr>
            <w:r w:rsidRPr="00A33E29">
              <w:rPr>
                <w:b/>
                <w:sz w:val="14"/>
                <w:szCs w:val="14"/>
              </w:rPr>
              <w:t>0.691</w:t>
            </w:r>
          </w:p>
          <w:p w:rsidR="00A817FB" w:rsidRPr="00A33E29" w:rsidRDefault="00A817FB" w:rsidP="003A5B5F">
            <w:pPr>
              <w:jc w:val="center"/>
              <w:rPr>
                <w:b/>
                <w:sz w:val="14"/>
                <w:szCs w:val="14"/>
              </w:rPr>
            </w:pPr>
            <w:r w:rsidRPr="00A33E29">
              <w:rPr>
                <w:b/>
                <w:sz w:val="14"/>
                <w:szCs w:val="14"/>
              </w:rPr>
              <w:t>(0.00)</w:t>
            </w:r>
          </w:p>
        </w:tc>
        <w:tc>
          <w:tcPr>
            <w:tcW w:w="556" w:type="pct"/>
          </w:tcPr>
          <w:p w:rsidR="00A817FB" w:rsidRPr="00A33E29" w:rsidRDefault="00A817FB" w:rsidP="003A5B5F">
            <w:pPr>
              <w:jc w:val="center"/>
              <w:rPr>
                <w:b/>
                <w:sz w:val="14"/>
                <w:szCs w:val="14"/>
              </w:rPr>
            </w:pPr>
            <w:r w:rsidRPr="00A33E29">
              <w:rPr>
                <w:b/>
                <w:sz w:val="14"/>
                <w:szCs w:val="14"/>
              </w:rPr>
              <w:t>0.361</w:t>
            </w:r>
          </w:p>
          <w:p w:rsidR="00A817FB" w:rsidRPr="00A33E29" w:rsidRDefault="00A817FB" w:rsidP="003A5B5F">
            <w:pPr>
              <w:jc w:val="center"/>
              <w:rPr>
                <w:b/>
                <w:sz w:val="14"/>
                <w:szCs w:val="14"/>
              </w:rPr>
            </w:pPr>
            <w:r w:rsidRPr="00A33E29">
              <w:rPr>
                <w:b/>
                <w:sz w:val="14"/>
                <w:szCs w:val="14"/>
              </w:rPr>
              <w:t>(0.00)</w:t>
            </w:r>
          </w:p>
        </w:tc>
        <w:tc>
          <w:tcPr>
            <w:tcW w:w="556" w:type="pct"/>
          </w:tcPr>
          <w:p w:rsidR="00A817FB" w:rsidRPr="00A33E29" w:rsidRDefault="00A817FB" w:rsidP="003A5B5F">
            <w:pPr>
              <w:jc w:val="center"/>
              <w:rPr>
                <w:sz w:val="14"/>
                <w:szCs w:val="14"/>
              </w:rPr>
            </w:pPr>
            <w:r w:rsidRPr="00A33E29">
              <w:rPr>
                <w:sz w:val="14"/>
                <w:szCs w:val="14"/>
              </w:rPr>
              <w:t>0.045</w:t>
            </w:r>
          </w:p>
          <w:p w:rsidR="00A817FB" w:rsidRPr="00A33E29" w:rsidRDefault="00A817FB" w:rsidP="003A5B5F">
            <w:pPr>
              <w:jc w:val="center"/>
              <w:rPr>
                <w:sz w:val="14"/>
                <w:szCs w:val="14"/>
              </w:rPr>
            </w:pPr>
            <w:r w:rsidRPr="00A33E29">
              <w:rPr>
                <w:sz w:val="14"/>
                <w:szCs w:val="14"/>
              </w:rPr>
              <w:t>(0.69)</w:t>
            </w:r>
          </w:p>
        </w:tc>
        <w:tc>
          <w:tcPr>
            <w:tcW w:w="556" w:type="pct"/>
          </w:tcPr>
          <w:p w:rsidR="00A817FB" w:rsidRPr="00A33E29" w:rsidRDefault="00A817FB" w:rsidP="003A5B5F">
            <w:pPr>
              <w:jc w:val="center"/>
              <w:rPr>
                <w:b/>
                <w:sz w:val="14"/>
                <w:szCs w:val="14"/>
              </w:rPr>
            </w:pPr>
            <w:r w:rsidRPr="00A33E29">
              <w:rPr>
                <w:b/>
                <w:sz w:val="14"/>
                <w:szCs w:val="14"/>
              </w:rPr>
              <w:t>0.430</w:t>
            </w:r>
          </w:p>
          <w:p w:rsidR="00A817FB" w:rsidRPr="00A33E29" w:rsidRDefault="00A817FB" w:rsidP="003A5B5F">
            <w:pPr>
              <w:jc w:val="center"/>
              <w:rPr>
                <w:b/>
                <w:sz w:val="14"/>
                <w:szCs w:val="14"/>
              </w:rPr>
            </w:pPr>
            <w:r w:rsidRPr="00A33E29">
              <w:rPr>
                <w:b/>
                <w:sz w:val="14"/>
                <w:szCs w:val="14"/>
              </w:rPr>
              <w:t>(0.00)</w:t>
            </w:r>
          </w:p>
        </w:tc>
        <w:tc>
          <w:tcPr>
            <w:tcW w:w="556" w:type="pct"/>
          </w:tcPr>
          <w:p w:rsidR="00A817FB" w:rsidRPr="00A33E29" w:rsidRDefault="00A817FB" w:rsidP="003A5B5F">
            <w:pPr>
              <w:jc w:val="center"/>
              <w:rPr>
                <w:b/>
                <w:sz w:val="14"/>
                <w:szCs w:val="14"/>
              </w:rPr>
            </w:pPr>
            <w:r w:rsidRPr="00A33E29">
              <w:rPr>
                <w:b/>
                <w:sz w:val="14"/>
                <w:szCs w:val="14"/>
              </w:rPr>
              <w:t>0.805</w:t>
            </w:r>
          </w:p>
          <w:p w:rsidR="00A817FB" w:rsidRPr="00A33E29" w:rsidRDefault="00A817FB" w:rsidP="003A5B5F">
            <w:pPr>
              <w:jc w:val="center"/>
              <w:rPr>
                <w:b/>
                <w:sz w:val="14"/>
                <w:szCs w:val="14"/>
              </w:rPr>
            </w:pPr>
            <w:r w:rsidRPr="00A33E29">
              <w:rPr>
                <w:b/>
                <w:sz w:val="14"/>
                <w:szCs w:val="14"/>
              </w:rPr>
              <w:t>(0.00)</w:t>
            </w:r>
          </w:p>
        </w:tc>
        <w:tc>
          <w:tcPr>
            <w:tcW w:w="556" w:type="pct"/>
          </w:tcPr>
          <w:p w:rsidR="00A817FB" w:rsidRPr="00A33E29" w:rsidRDefault="00A817FB" w:rsidP="003A5B5F">
            <w:pPr>
              <w:jc w:val="center"/>
              <w:rPr>
                <w:b/>
                <w:sz w:val="14"/>
                <w:szCs w:val="14"/>
              </w:rPr>
            </w:pPr>
            <w:r w:rsidRPr="00A33E29">
              <w:rPr>
                <w:b/>
                <w:sz w:val="14"/>
                <w:szCs w:val="14"/>
              </w:rPr>
              <w:t>0.453</w:t>
            </w:r>
          </w:p>
          <w:p w:rsidR="00A817FB" w:rsidRPr="00A33E29" w:rsidRDefault="00A817FB" w:rsidP="003A5B5F">
            <w:pPr>
              <w:jc w:val="center"/>
              <w:rPr>
                <w:b/>
                <w:sz w:val="14"/>
                <w:szCs w:val="14"/>
              </w:rPr>
            </w:pPr>
            <w:r w:rsidRPr="00A33E29">
              <w:rPr>
                <w:b/>
                <w:sz w:val="14"/>
                <w:szCs w:val="14"/>
              </w:rPr>
              <w:t>(0.00)</w:t>
            </w:r>
          </w:p>
        </w:tc>
        <w:tc>
          <w:tcPr>
            <w:tcW w:w="552" w:type="pct"/>
          </w:tcPr>
          <w:p w:rsidR="00A817FB" w:rsidRPr="00A33E29" w:rsidRDefault="00A817FB" w:rsidP="003A5B5F">
            <w:pPr>
              <w:jc w:val="center"/>
              <w:rPr>
                <w:sz w:val="14"/>
                <w:szCs w:val="14"/>
              </w:rPr>
            </w:pPr>
            <w:r w:rsidRPr="00A33E29">
              <w:rPr>
                <w:sz w:val="14"/>
                <w:szCs w:val="14"/>
              </w:rPr>
              <w:t>0.079</w:t>
            </w:r>
          </w:p>
          <w:p w:rsidR="00A817FB" w:rsidRPr="00A33E29" w:rsidRDefault="00A817FB" w:rsidP="003A5B5F">
            <w:pPr>
              <w:jc w:val="center"/>
              <w:rPr>
                <w:sz w:val="14"/>
                <w:szCs w:val="14"/>
              </w:rPr>
            </w:pPr>
            <w:r w:rsidRPr="00A33E29">
              <w:rPr>
                <w:sz w:val="14"/>
                <w:szCs w:val="14"/>
              </w:rPr>
              <w:t>(0.49)</w:t>
            </w:r>
          </w:p>
        </w:tc>
      </w:tr>
      <w:tr w:rsidR="00A817FB" w:rsidRPr="00A33E29" w:rsidTr="003A5B5F">
        <w:tc>
          <w:tcPr>
            <w:tcW w:w="556" w:type="pct"/>
          </w:tcPr>
          <w:p w:rsidR="00A817FB" w:rsidRPr="00A33E29" w:rsidRDefault="00A817FB" w:rsidP="003A5B5F">
            <w:pPr>
              <w:jc w:val="center"/>
              <w:rPr>
                <w:b/>
                <w:sz w:val="14"/>
                <w:szCs w:val="14"/>
              </w:rPr>
            </w:pPr>
            <w:r w:rsidRPr="00A33E29">
              <w:rPr>
                <w:b/>
                <w:sz w:val="14"/>
                <w:szCs w:val="14"/>
              </w:rPr>
              <w:t>TERM</w:t>
            </w:r>
          </w:p>
        </w:tc>
        <w:tc>
          <w:tcPr>
            <w:tcW w:w="556" w:type="pct"/>
          </w:tcPr>
          <w:p w:rsidR="00A817FB" w:rsidRPr="00A33E29" w:rsidRDefault="00A817FB" w:rsidP="003A5B5F">
            <w:pPr>
              <w:jc w:val="center"/>
              <w:rPr>
                <w:b/>
                <w:sz w:val="14"/>
                <w:szCs w:val="14"/>
              </w:rPr>
            </w:pPr>
            <w:r w:rsidRPr="00A33E29">
              <w:rPr>
                <w:b/>
                <w:sz w:val="14"/>
                <w:szCs w:val="14"/>
              </w:rPr>
              <w:t>0.236</w:t>
            </w:r>
          </w:p>
          <w:p w:rsidR="00A817FB" w:rsidRPr="00A33E29" w:rsidRDefault="00A817FB" w:rsidP="003A5B5F">
            <w:pPr>
              <w:jc w:val="center"/>
              <w:rPr>
                <w:b/>
                <w:sz w:val="14"/>
                <w:szCs w:val="14"/>
              </w:rPr>
            </w:pPr>
            <w:r w:rsidRPr="00A33E29">
              <w:rPr>
                <w:b/>
                <w:sz w:val="14"/>
                <w:szCs w:val="14"/>
              </w:rPr>
              <w:t>(0.04)</w:t>
            </w:r>
          </w:p>
        </w:tc>
        <w:tc>
          <w:tcPr>
            <w:tcW w:w="556" w:type="pct"/>
          </w:tcPr>
          <w:p w:rsidR="00A817FB" w:rsidRPr="00A33E29" w:rsidRDefault="00A817FB" w:rsidP="003A5B5F">
            <w:pPr>
              <w:jc w:val="center"/>
              <w:rPr>
                <w:sz w:val="14"/>
                <w:szCs w:val="14"/>
              </w:rPr>
            </w:pPr>
            <w:r w:rsidRPr="00A33E29">
              <w:rPr>
                <w:sz w:val="14"/>
                <w:szCs w:val="14"/>
              </w:rPr>
              <w:t>0.064</w:t>
            </w:r>
          </w:p>
          <w:p w:rsidR="00A817FB" w:rsidRPr="00A33E29" w:rsidRDefault="00A817FB" w:rsidP="003A5B5F">
            <w:pPr>
              <w:jc w:val="center"/>
              <w:rPr>
                <w:sz w:val="14"/>
                <w:szCs w:val="14"/>
              </w:rPr>
            </w:pPr>
            <w:r w:rsidRPr="00A33E29">
              <w:rPr>
                <w:sz w:val="14"/>
                <w:szCs w:val="14"/>
              </w:rPr>
              <w:t>(0.57)</w:t>
            </w:r>
          </w:p>
        </w:tc>
        <w:tc>
          <w:tcPr>
            <w:tcW w:w="556" w:type="pct"/>
          </w:tcPr>
          <w:p w:rsidR="00A817FB" w:rsidRPr="00A33E29" w:rsidRDefault="00A817FB" w:rsidP="003A5B5F">
            <w:pPr>
              <w:jc w:val="center"/>
              <w:rPr>
                <w:b/>
                <w:sz w:val="14"/>
                <w:szCs w:val="14"/>
              </w:rPr>
            </w:pPr>
            <w:r w:rsidRPr="00A33E29">
              <w:rPr>
                <w:b/>
                <w:sz w:val="14"/>
                <w:szCs w:val="14"/>
              </w:rPr>
              <w:t>-0.463</w:t>
            </w:r>
          </w:p>
          <w:p w:rsidR="00A817FB" w:rsidRPr="00A33E29" w:rsidRDefault="00A817FB" w:rsidP="003A5B5F">
            <w:pPr>
              <w:jc w:val="center"/>
              <w:rPr>
                <w:b/>
                <w:sz w:val="14"/>
                <w:szCs w:val="14"/>
              </w:rPr>
            </w:pPr>
            <w:r w:rsidRPr="00A33E29">
              <w:rPr>
                <w:b/>
                <w:sz w:val="14"/>
                <w:szCs w:val="14"/>
              </w:rPr>
              <w:t xml:space="preserve"> (0.00)</w:t>
            </w:r>
          </w:p>
        </w:tc>
        <w:tc>
          <w:tcPr>
            <w:tcW w:w="556" w:type="pct"/>
          </w:tcPr>
          <w:p w:rsidR="00A817FB" w:rsidRPr="00A33E29" w:rsidRDefault="00A817FB" w:rsidP="003A5B5F">
            <w:pPr>
              <w:jc w:val="center"/>
              <w:rPr>
                <w:b/>
                <w:sz w:val="14"/>
                <w:szCs w:val="14"/>
              </w:rPr>
            </w:pPr>
            <w:r w:rsidRPr="00A33E29">
              <w:rPr>
                <w:b/>
                <w:sz w:val="14"/>
                <w:szCs w:val="14"/>
              </w:rPr>
              <w:t>-0.449</w:t>
            </w:r>
          </w:p>
          <w:p w:rsidR="00A817FB" w:rsidRPr="00A33E29" w:rsidRDefault="00A817FB" w:rsidP="003A5B5F">
            <w:pPr>
              <w:jc w:val="center"/>
              <w:rPr>
                <w:b/>
                <w:sz w:val="14"/>
                <w:szCs w:val="14"/>
              </w:rPr>
            </w:pPr>
            <w:r w:rsidRPr="00A33E29">
              <w:rPr>
                <w:b/>
                <w:sz w:val="14"/>
                <w:szCs w:val="14"/>
              </w:rPr>
              <w:t>(0.00)</w:t>
            </w:r>
          </w:p>
        </w:tc>
        <w:tc>
          <w:tcPr>
            <w:tcW w:w="556" w:type="pct"/>
          </w:tcPr>
          <w:p w:rsidR="00A817FB" w:rsidRPr="00A33E29" w:rsidRDefault="00A817FB" w:rsidP="003A5B5F">
            <w:pPr>
              <w:jc w:val="center"/>
              <w:rPr>
                <w:b/>
                <w:sz w:val="14"/>
                <w:szCs w:val="14"/>
              </w:rPr>
            </w:pPr>
            <w:r w:rsidRPr="00A33E29">
              <w:rPr>
                <w:b/>
                <w:sz w:val="14"/>
                <w:szCs w:val="14"/>
              </w:rPr>
              <w:t>0.218</w:t>
            </w:r>
          </w:p>
          <w:p w:rsidR="00A817FB" w:rsidRPr="00A33E29" w:rsidRDefault="00A817FB" w:rsidP="003A5B5F">
            <w:pPr>
              <w:jc w:val="center"/>
              <w:rPr>
                <w:b/>
                <w:sz w:val="14"/>
                <w:szCs w:val="14"/>
              </w:rPr>
            </w:pPr>
            <w:r w:rsidRPr="00A33E29">
              <w:rPr>
                <w:b/>
                <w:sz w:val="14"/>
                <w:szCs w:val="14"/>
              </w:rPr>
              <w:t>(0.06)</w:t>
            </w:r>
          </w:p>
        </w:tc>
        <w:tc>
          <w:tcPr>
            <w:tcW w:w="556" w:type="pct"/>
          </w:tcPr>
          <w:p w:rsidR="00A817FB" w:rsidRPr="00A33E29" w:rsidRDefault="00A817FB" w:rsidP="003A5B5F">
            <w:pPr>
              <w:jc w:val="center"/>
              <w:rPr>
                <w:b/>
                <w:sz w:val="14"/>
                <w:szCs w:val="14"/>
              </w:rPr>
            </w:pPr>
            <w:r w:rsidRPr="00A33E29">
              <w:rPr>
                <w:b/>
                <w:sz w:val="14"/>
                <w:szCs w:val="14"/>
              </w:rPr>
              <w:t>-0.303</w:t>
            </w:r>
          </w:p>
          <w:p w:rsidR="00A817FB" w:rsidRPr="00A33E29" w:rsidRDefault="00A817FB" w:rsidP="003A5B5F">
            <w:pPr>
              <w:jc w:val="center"/>
              <w:rPr>
                <w:b/>
                <w:sz w:val="14"/>
                <w:szCs w:val="14"/>
              </w:rPr>
            </w:pPr>
            <w:r w:rsidRPr="00A33E29">
              <w:rPr>
                <w:b/>
                <w:sz w:val="14"/>
                <w:szCs w:val="14"/>
              </w:rPr>
              <w:t>(0.01)</w:t>
            </w:r>
          </w:p>
        </w:tc>
        <w:tc>
          <w:tcPr>
            <w:tcW w:w="556" w:type="pct"/>
          </w:tcPr>
          <w:p w:rsidR="00A817FB" w:rsidRPr="00A33E29" w:rsidRDefault="00A817FB" w:rsidP="003A5B5F">
            <w:pPr>
              <w:jc w:val="center"/>
              <w:rPr>
                <w:b/>
                <w:sz w:val="14"/>
                <w:szCs w:val="14"/>
              </w:rPr>
            </w:pPr>
            <w:r w:rsidRPr="00A33E29">
              <w:rPr>
                <w:b/>
                <w:sz w:val="14"/>
                <w:szCs w:val="14"/>
              </w:rPr>
              <w:t>0.373</w:t>
            </w:r>
          </w:p>
          <w:p w:rsidR="00A817FB" w:rsidRPr="00A33E29" w:rsidRDefault="00A817FB" w:rsidP="003A5B5F">
            <w:pPr>
              <w:jc w:val="center"/>
              <w:rPr>
                <w:b/>
                <w:sz w:val="14"/>
                <w:szCs w:val="14"/>
              </w:rPr>
            </w:pPr>
            <w:r w:rsidRPr="00A33E29">
              <w:rPr>
                <w:b/>
                <w:sz w:val="14"/>
                <w:szCs w:val="14"/>
              </w:rPr>
              <w:t>(0.00)</w:t>
            </w:r>
          </w:p>
        </w:tc>
        <w:tc>
          <w:tcPr>
            <w:tcW w:w="552" w:type="pct"/>
          </w:tcPr>
          <w:p w:rsidR="00A817FB" w:rsidRPr="00A33E29" w:rsidRDefault="00A817FB" w:rsidP="003A5B5F">
            <w:pPr>
              <w:jc w:val="center"/>
              <w:rPr>
                <w:b/>
                <w:sz w:val="14"/>
                <w:szCs w:val="14"/>
              </w:rPr>
            </w:pPr>
            <w:r w:rsidRPr="00A33E29">
              <w:rPr>
                <w:b/>
                <w:sz w:val="14"/>
                <w:szCs w:val="14"/>
              </w:rPr>
              <w:t>0.332</w:t>
            </w:r>
          </w:p>
          <w:p w:rsidR="00A817FB" w:rsidRPr="00A33E29" w:rsidRDefault="00A817FB" w:rsidP="003A5B5F">
            <w:pPr>
              <w:jc w:val="center"/>
              <w:rPr>
                <w:b/>
                <w:sz w:val="14"/>
                <w:szCs w:val="14"/>
              </w:rPr>
            </w:pPr>
            <w:r w:rsidRPr="00A33E29">
              <w:rPr>
                <w:b/>
                <w:sz w:val="14"/>
                <w:szCs w:val="14"/>
              </w:rPr>
              <w:t>(0.00)</w:t>
            </w:r>
          </w:p>
        </w:tc>
      </w:tr>
      <w:tr w:rsidR="00A817FB" w:rsidRPr="00A33E29" w:rsidTr="003A5B5F">
        <w:tc>
          <w:tcPr>
            <w:tcW w:w="556" w:type="pct"/>
          </w:tcPr>
          <w:p w:rsidR="00A817FB" w:rsidRPr="00A33E29" w:rsidRDefault="00A817FB" w:rsidP="003A5B5F">
            <w:pPr>
              <w:jc w:val="center"/>
              <w:rPr>
                <w:b/>
                <w:sz w:val="14"/>
                <w:szCs w:val="14"/>
              </w:rPr>
            </w:pPr>
            <w:r w:rsidRPr="00A33E29">
              <w:rPr>
                <w:b/>
                <w:sz w:val="14"/>
                <w:szCs w:val="14"/>
              </w:rPr>
              <w:t>XS</w:t>
            </w:r>
          </w:p>
        </w:tc>
        <w:tc>
          <w:tcPr>
            <w:tcW w:w="556" w:type="pct"/>
          </w:tcPr>
          <w:p w:rsidR="00A817FB" w:rsidRPr="00A33E29" w:rsidRDefault="00A817FB" w:rsidP="003A5B5F">
            <w:pPr>
              <w:jc w:val="center"/>
              <w:rPr>
                <w:b/>
                <w:sz w:val="14"/>
                <w:szCs w:val="14"/>
              </w:rPr>
            </w:pPr>
            <w:r w:rsidRPr="00A33E29">
              <w:rPr>
                <w:b/>
                <w:sz w:val="14"/>
                <w:szCs w:val="14"/>
              </w:rPr>
              <w:t>-0.260</w:t>
            </w:r>
          </w:p>
          <w:p w:rsidR="00A817FB" w:rsidRPr="00A33E29" w:rsidRDefault="00A817FB" w:rsidP="003A5B5F">
            <w:pPr>
              <w:jc w:val="center"/>
              <w:rPr>
                <w:b/>
                <w:sz w:val="14"/>
                <w:szCs w:val="14"/>
              </w:rPr>
            </w:pPr>
            <w:r w:rsidRPr="00A33E29">
              <w:rPr>
                <w:b/>
                <w:sz w:val="14"/>
                <w:szCs w:val="14"/>
              </w:rPr>
              <w:t xml:space="preserve"> (0.02)</w:t>
            </w:r>
          </w:p>
        </w:tc>
        <w:tc>
          <w:tcPr>
            <w:tcW w:w="556" w:type="pct"/>
          </w:tcPr>
          <w:p w:rsidR="00A817FB" w:rsidRPr="00A33E29" w:rsidRDefault="00A817FB" w:rsidP="003A5B5F">
            <w:pPr>
              <w:jc w:val="center"/>
              <w:rPr>
                <w:b/>
                <w:sz w:val="14"/>
                <w:szCs w:val="14"/>
              </w:rPr>
            </w:pPr>
            <w:r w:rsidRPr="00A33E29">
              <w:rPr>
                <w:b/>
                <w:sz w:val="14"/>
                <w:szCs w:val="14"/>
              </w:rPr>
              <w:t>-0.247</w:t>
            </w:r>
          </w:p>
          <w:p w:rsidR="00A817FB" w:rsidRPr="00A33E29" w:rsidRDefault="00A817FB" w:rsidP="003A5B5F">
            <w:pPr>
              <w:jc w:val="center"/>
              <w:rPr>
                <w:b/>
                <w:sz w:val="14"/>
                <w:szCs w:val="14"/>
              </w:rPr>
            </w:pPr>
            <w:r w:rsidRPr="00A33E29">
              <w:rPr>
                <w:b/>
                <w:sz w:val="14"/>
                <w:szCs w:val="14"/>
              </w:rPr>
              <w:t>(0.03)</w:t>
            </w:r>
          </w:p>
        </w:tc>
        <w:tc>
          <w:tcPr>
            <w:tcW w:w="556" w:type="pct"/>
          </w:tcPr>
          <w:p w:rsidR="00A817FB" w:rsidRPr="00A33E29" w:rsidRDefault="00A817FB" w:rsidP="003A5B5F">
            <w:pPr>
              <w:jc w:val="center"/>
              <w:rPr>
                <w:b/>
                <w:sz w:val="14"/>
                <w:szCs w:val="14"/>
              </w:rPr>
            </w:pPr>
            <w:r w:rsidRPr="00A33E29">
              <w:rPr>
                <w:b/>
                <w:sz w:val="14"/>
                <w:szCs w:val="14"/>
              </w:rPr>
              <w:t>-0.254</w:t>
            </w:r>
          </w:p>
          <w:p w:rsidR="00A817FB" w:rsidRPr="00A33E29" w:rsidRDefault="00A817FB" w:rsidP="003A5B5F">
            <w:pPr>
              <w:jc w:val="center"/>
              <w:rPr>
                <w:b/>
                <w:sz w:val="14"/>
                <w:szCs w:val="14"/>
              </w:rPr>
            </w:pPr>
            <w:r w:rsidRPr="00A33E29">
              <w:rPr>
                <w:b/>
                <w:sz w:val="14"/>
                <w:szCs w:val="14"/>
              </w:rPr>
              <w:t xml:space="preserve"> (0.03)</w:t>
            </w:r>
          </w:p>
        </w:tc>
        <w:tc>
          <w:tcPr>
            <w:tcW w:w="556" w:type="pct"/>
          </w:tcPr>
          <w:p w:rsidR="00A817FB" w:rsidRPr="00A33E29" w:rsidRDefault="00A817FB" w:rsidP="003A5B5F">
            <w:pPr>
              <w:jc w:val="center"/>
              <w:rPr>
                <w:sz w:val="14"/>
                <w:szCs w:val="14"/>
              </w:rPr>
            </w:pPr>
            <w:r w:rsidRPr="00A33E29">
              <w:rPr>
                <w:sz w:val="14"/>
                <w:szCs w:val="14"/>
              </w:rPr>
              <w:t>0.068</w:t>
            </w:r>
          </w:p>
          <w:p w:rsidR="00A817FB" w:rsidRPr="00A33E29" w:rsidRDefault="00A817FB" w:rsidP="003A5B5F">
            <w:pPr>
              <w:jc w:val="center"/>
              <w:rPr>
                <w:sz w:val="14"/>
                <w:szCs w:val="14"/>
              </w:rPr>
            </w:pPr>
            <w:r w:rsidRPr="00A33E29">
              <w:rPr>
                <w:sz w:val="14"/>
                <w:szCs w:val="14"/>
              </w:rPr>
              <w:t>(0.55)</w:t>
            </w:r>
          </w:p>
        </w:tc>
        <w:tc>
          <w:tcPr>
            <w:tcW w:w="556" w:type="pct"/>
          </w:tcPr>
          <w:p w:rsidR="00A817FB" w:rsidRPr="00A33E29" w:rsidRDefault="00A817FB" w:rsidP="003A5B5F">
            <w:pPr>
              <w:jc w:val="center"/>
              <w:rPr>
                <w:sz w:val="14"/>
                <w:szCs w:val="14"/>
              </w:rPr>
            </w:pPr>
            <w:r w:rsidRPr="00A33E29">
              <w:rPr>
                <w:sz w:val="14"/>
                <w:szCs w:val="14"/>
              </w:rPr>
              <w:t>-0.142</w:t>
            </w:r>
          </w:p>
          <w:p w:rsidR="00A817FB" w:rsidRPr="00A33E29" w:rsidRDefault="00A817FB" w:rsidP="003A5B5F">
            <w:pPr>
              <w:jc w:val="center"/>
              <w:rPr>
                <w:sz w:val="14"/>
                <w:szCs w:val="14"/>
              </w:rPr>
            </w:pPr>
            <w:r w:rsidRPr="00A33E29">
              <w:rPr>
                <w:sz w:val="14"/>
                <w:szCs w:val="14"/>
              </w:rPr>
              <w:t>(0.21)</w:t>
            </w:r>
          </w:p>
        </w:tc>
        <w:tc>
          <w:tcPr>
            <w:tcW w:w="556" w:type="pct"/>
          </w:tcPr>
          <w:p w:rsidR="00A817FB" w:rsidRPr="00A33E29" w:rsidRDefault="00A817FB" w:rsidP="003A5B5F">
            <w:pPr>
              <w:jc w:val="center"/>
              <w:rPr>
                <w:b/>
                <w:sz w:val="14"/>
                <w:szCs w:val="14"/>
              </w:rPr>
            </w:pPr>
            <w:r w:rsidRPr="00A33E29">
              <w:rPr>
                <w:b/>
                <w:sz w:val="14"/>
                <w:szCs w:val="14"/>
              </w:rPr>
              <w:t>-0.443</w:t>
            </w:r>
          </w:p>
          <w:p w:rsidR="00A817FB" w:rsidRPr="00A33E29" w:rsidRDefault="00A817FB" w:rsidP="003A5B5F">
            <w:pPr>
              <w:jc w:val="center"/>
              <w:rPr>
                <w:b/>
                <w:sz w:val="14"/>
                <w:szCs w:val="14"/>
              </w:rPr>
            </w:pPr>
            <w:r w:rsidRPr="00A33E29">
              <w:rPr>
                <w:b/>
                <w:sz w:val="14"/>
                <w:szCs w:val="14"/>
              </w:rPr>
              <w:t>(0.00)</w:t>
            </w:r>
          </w:p>
        </w:tc>
        <w:tc>
          <w:tcPr>
            <w:tcW w:w="556" w:type="pct"/>
          </w:tcPr>
          <w:p w:rsidR="00A817FB" w:rsidRPr="00A33E29" w:rsidRDefault="00A817FB" w:rsidP="003A5B5F">
            <w:pPr>
              <w:jc w:val="center"/>
              <w:rPr>
                <w:b/>
                <w:sz w:val="14"/>
                <w:szCs w:val="14"/>
              </w:rPr>
            </w:pPr>
            <w:r w:rsidRPr="00A33E29">
              <w:rPr>
                <w:b/>
                <w:sz w:val="14"/>
                <w:szCs w:val="14"/>
              </w:rPr>
              <w:t>-0.192</w:t>
            </w:r>
          </w:p>
          <w:p w:rsidR="00A817FB" w:rsidRPr="00A33E29" w:rsidRDefault="00A817FB" w:rsidP="003A5B5F">
            <w:pPr>
              <w:jc w:val="center"/>
              <w:rPr>
                <w:b/>
                <w:sz w:val="14"/>
                <w:szCs w:val="14"/>
              </w:rPr>
            </w:pPr>
            <w:r w:rsidRPr="00A33E29">
              <w:rPr>
                <w:b/>
                <w:sz w:val="14"/>
                <w:szCs w:val="14"/>
              </w:rPr>
              <w:t>(0.09)</w:t>
            </w:r>
          </w:p>
        </w:tc>
        <w:tc>
          <w:tcPr>
            <w:tcW w:w="552" w:type="pct"/>
          </w:tcPr>
          <w:p w:rsidR="00A817FB" w:rsidRPr="00A33E29" w:rsidRDefault="00A817FB" w:rsidP="003A5B5F">
            <w:pPr>
              <w:jc w:val="center"/>
              <w:rPr>
                <w:sz w:val="14"/>
                <w:szCs w:val="14"/>
              </w:rPr>
            </w:pPr>
            <w:r w:rsidRPr="00A33E29">
              <w:rPr>
                <w:sz w:val="14"/>
                <w:szCs w:val="14"/>
              </w:rPr>
              <w:t>-0.004</w:t>
            </w:r>
          </w:p>
          <w:p w:rsidR="00A817FB" w:rsidRPr="00A33E29" w:rsidRDefault="00A817FB" w:rsidP="003A5B5F">
            <w:pPr>
              <w:jc w:val="center"/>
              <w:rPr>
                <w:sz w:val="14"/>
                <w:szCs w:val="14"/>
              </w:rPr>
            </w:pPr>
            <w:r w:rsidRPr="00A33E29">
              <w:rPr>
                <w:sz w:val="14"/>
                <w:szCs w:val="14"/>
              </w:rPr>
              <w:t>(0.97)</w:t>
            </w:r>
          </w:p>
        </w:tc>
      </w:tr>
      <w:tr w:rsidR="00A817FB" w:rsidRPr="00A33E29" w:rsidTr="003A5B5F">
        <w:tc>
          <w:tcPr>
            <w:tcW w:w="556" w:type="pct"/>
          </w:tcPr>
          <w:p w:rsidR="00A817FB" w:rsidRPr="00A33E29" w:rsidRDefault="00A817FB" w:rsidP="003A5B5F">
            <w:pPr>
              <w:jc w:val="center"/>
              <w:rPr>
                <w:b/>
                <w:sz w:val="14"/>
                <w:szCs w:val="14"/>
              </w:rPr>
            </w:pPr>
            <w:r w:rsidRPr="00A33E29">
              <w:rPr>
                <w:b/>
                <w:sz w:val="14"/>
                <w:szCs w:val="14"/>
              </w:rPr>
              <w:t>DIV</w:t>
            </w:r>
          </w:p>
        </w:tc>
        <w:tc>
          <w:tcPr>
            <w:tcW w:w="556" w:type="pct"/>
          </w:tcPr>
          <w:p w:rsidR="00A817FB" w:rsidRPr="00A33E29" w:rsidRDefault="00A817FB" w:rsidP="003A5B5F">
            <w:pPr>
              <w:jc w:val="center"/>
              <w:rPr>
                <w:b/>
                <w:sz w:val="14"/>
                <w:szCs w:val="14"/>
              </w:rPr>
            </w:pPr>
            <w:r w:rsidRPr="00A33E29">
              <w:rPr>
                <w:b/>
                <w:sz w:val="14"/>
                <w:szCs w:val="14"/>
              </w:rPr>
              <w:t>-0.487</w:t>
            </w:r>
          </w:p>
          <w:p w:rsidR="00A817FB" w:rsidRPr="00A33E29" w:rsidRDefault="00A817FB" w:rsidP="003A5B5F">
            <w:pPr>
              <w:jc w:val="center"/>
              <w:rPr>
                <w:b/>
                <w:sz w:val="14"/>
                <w:szCs w:val="14"/>
              </w:rPr>
            </w:pPr>
            <w:r w:rsidRPr="00A33E29">
              <w:rPr>
                <w:b/>
                <w:sz w:val="14"/>
                <w:szCs w:val="14"/>
              </w:rPr>
              <w:t xml:space="preserve"> (0.00)</w:t>
            </w:r>
          </w:p>
        </w:tc>
        <w:tc>
          <w:tcPr>
            <w:tcW w:w="556" w:type="pct"/>
          </w:tcPr>
          <w:p w:rsidR="00A817FB" w:rsidRPr="00A33E29" w:rsidRDefault="00A817FB" w:rsidP="003A5B5F">
            <w:pPr>
              <w:jc w:val="center"/>
              <w:rPr>
                <w:b/>
                <w:sz w:val="14"/>
                <w:szCs w:val="14"/>
              </w:rPr>
            </w:pPr>
            <w:r w:rsidRPr="00A33E29">
              <w:rPr>
                <w:b/>
                <w:sz w:val="14"/>
                <w:szCs w:val="14"/>
              </w:rPr>
              <w:t>-0.201</w:t>
            </w:r>
          </w:p>
          <w:p w:rsidR="00A817FB" w:rsidRPr="00A33E29" w:rsidRDefault="00A817FB" w:rsidP="003A5B5F">
            <w:pPr>
              <w:jc w:val="center"/>
              <w:rPr>
                <w:b/>
                <w:sz w:val="14"/>
                <w:szCs w:val="14"/>
              </w:rPr>
            </w:pPr>
            <w:r w:rsidRPr="00A33E29">
              <w:rPr>
                <w:b/>
                <w:sz w:val="14"/>
                <w:szCs w:val="14"/>
              </w:rPr>
              <w:t>(0.08)</w:t>
            </w:r>
          </w:p>
        </w:tc>
        <w:tc>
          <w:tcPr>
            <w:tcW w:w="556" w:type="pct"/>
          </w:tcPr>
          <w:p w:rsidR="00A817FB" w:rsidRPr="00A33E29" w:rsidRDefault="00A817FB" w:rsidP="003A5B5F">
            <w:pPr>
              <w:jc w:val="center"/>
              <w:rPr>
                <w:b/>
                <w:sz w:val="14"/>
                <w:szCs w:val="14"/>
              </w:rPr>
            </w:pPr>
            <w:r w:rsidRPr="00A33E29">
              <w:rPr>
                <w:b/>
                <w:sz w:val="14"/>
                <w:szCs w:val="14"/>
              </w:rPr>
              <w:t>0.557</w:t>
            </w:r>
          </w:p>
          <w:p w:rsidR="00A817FB" w:rsidRPr="00A33E29" w:rsidRDefault="00A817FB" w:rsidP="003A5B5F">
            <w:pPr>
              <w:jc w:val="center"/>
              <w:rPr>
                <w:b/>
                <w:sz w:val="14"/>
                <w:szCs w:val="14"/>
              </w:rPr>
            </w:pPr>
            <w:r w:rsidRPr="00A33E29">
              <w:rPr>
                <w:b/>
                <w:sz w:val="14"/>
                <w:szCs w:val="14"/>
              </w:rPr>
              <w:t>(0.00)</w:t>
            </w:r>
          </w:p>
        </w:tc>
        <w:tc>
          <w:tcPr>
            <w:tcW w:w="556" w:type="pct"/>
          </w:tcPr>
          <w:p w:rsidR="00A817FB" w:rsidRPr="00A33E29" w:rsidRDefault="00A817FB" w:rsidP="003A5B5F">
            <w:pPr>
              <w:jc w:val="center"/>
              <w:rPr>
                <w:b/>
                <w:sz w:val="14"/>
                <w:szCs w:val="14"/>
              </w:rPr>
            </w:pPr>
            <w:r w:rsidRPr="00A33E29">
              <w:rPr>
                <w:b/>
                <w:sz w:val="14"/>
                <w:szCs w:val="14"/>
              </w:rPr>
              <w:t>0.583</w:t>
            </w:r>
          </w:p>
          <w:p w:rsidR="00A817FB" w:rsidRPr="00A33E29" w:rsidRDefault="00A817FB" w:rsidP="003A5B5F">
            <w:pPr>
              <w:jc w:val="center"/>
              <w:rPr>
                <w:b/>
                <w:sz w:val="14"/>
                <w:szCs w:val="14"/>
              </w:rPr>
            </w:pPr>
            <w:r w:rsidRPr="00A33E29">
              <w:rPr>
                <w:b/>
                <w:sz w:val="14"/>
                <w:szCs w:val="14"/>
              </w:rPr>
              <w:t>(0.00)</w:t>
            </w:r>
          </w:p>
        </w:tc>
        <w:tc>
          <w:tcPr>
            <w:tcW w:w="556" w:type="pct"/>
          </w:tcPr>
          <w:p w:rsidR="00A817FB" w:rsidRPr="00A33E29" w:rsidRDefault="00A817FB" w:rsidP="003A5B5F">
            <w:pPr>
              <w:jc w:val="center"/>
              <w:rPr>
                <w:b/>
                <w:sz w:val="14"/>
                <w:szCs w:val="14"/>
              </w:rPr>
            </w:pPr>
            <w:r w:rsidRPr="00A33E29">
              <w:rPr>
                <w:b/>
                <w:sz w:val="14"/>
                <w:szCs w:val="14"/>
              </w:rPr>
              <w:t>0.265</w:t>
            </w:r>
          </w:p>
          <w:p w:rsidR="00A817FB" w:rsidRPr="00A33E29" w:rsidRDefault="00A817FB" w:rsidP="003A5B5F">
            <w:pPr>
              <w:jc w:val="center"/>
              <w:rPr>
                <w:b/>
                <w:sz w:val="14"/>
                <w:szCs w:val="14"/>
              </w:rPr>
            </w:pPr>
            <w:r w:rsidRPr="00A33E29">
              <w:rPr>
                <w:b/>
                <w:sz w:val="14"/>
                <w:szCs w:val="14"/>
              </w:rPr>
              <w:t>(0.02)</w:t>
            </w:r>
          </w:p>
        </w:tc>
        <w:tc>
          <w:tcPr>
            <w:tcW w:w="556" w:type="pct"/>
          </w:tcPr>
          <w:p w:rsidR="00A817FB" w:rsidRPr="00A33E29" w:rsidRDefault="00A817FB" w:rsidP="003A5B5F">
            <w:pPr>
              <w:jc w:val="center"/>
              <w:rPr>
                <w:sz w:val="14"/>
                <w:szCs w:val="14"/>
              </w:rPr>
            </w:pPr>
            <w:r w:rsidRPr="00A33E29">
              <w:rPr>
                <w:sz w:val="14"/>
                <w:szCs w:val="14"/>
              </w:rPr>
              <w:t>0.088</w:t>
            </w:r>
          </w:p>
          <w:p w:rsidR="00A817FB" w:rsidRPr="00A33E29" w:rsidRDefault="00A817FB" w:rsidP="003A5B5F">
            <w:pPr>
              <w:jc w:val="center"/>
              <w:rPr>
                <w:sz w:val="14"/>
                <w:szCs w:val="14"/>
              </w:rPr>
            </w:pPr>
            <w:r w:rsidRPr="00A33E29">
              <w:rPr>
                <w:sz w:val="14"/>
                <w:szCs w:val="14"/>
              </w:rPr>
              <w:t>(0.44)</w:t>
            </w:r>
          </w:p>
        </w:tc>
        <w:tc>
          <w:tcPr>
            <w:tcW w:w="556" w:type="pct"/>
          </w:tcPr>
          <w:p w:rsidR="00A817FB" w:rsidRPr="00A33E29" w:rsidRDefault="00A817FB" w:rsidP="003A5B5F">
            <w:pPr>
              <w:jc w:val="center"/>
              <w:rPr>
                <w:b/>
                <w:sz w:val="14"/>
                <w:szCs w:val="14"/>
              </w:rPr>
            </w:pPr>
            <w:r w:rsidRPr="00A33E29">
              <w:rPr>
                <w:b/>
                <w:sz w:val="14"/>
                <w:szCs w:val="14"/>
              </w:rPr>
              <w:t>0.399</w:t>
            </w:r>
          </w:p>
          <w:p w:rsidR="00A817FB" w:rsidRPr="00A33E29" w:rsidRDefault="00A817FB" w:rsidP="003A5B5F">
            <w:pPr>
              <w:jc w:val="center"/>
              <w:rPr>
                <w:b/>
                <w:sz w:val="14"/>
                <w:szCs w:val="14"/>
              </w:rPr>
            </w:pPr>
            <w:r w:rsidRPr="00A33E29">
              <w:rPr>
                <w:b/>
                <w:sz w:val="14"/>
                <w:szCs w:val="14"/>
              </w:rPr>
              <w:t>(0.00)</w:t>
            </w:r>
          </w:p>
        </w:tc>
        <w:tc>
          <w:tcPr>
            <w:tcW w:w="552" w:type="pct"/>
          </w:tcPr>
          <w:p w:rsidR="00A817FB" w:rsidRPr="00A33E29" w:rsidRDefault="00A817FB" w:rsidP="003A5B5F">
            <w:pPr>
              <w:jc w:val="center"/>
              <w:rPr>
                <w:sz w:val="14"/>
                <w:szCs w:val="14"/>
              </w:rPr>
            </w:pPr>
            <w:r w:rsidRPr="00A33E29">
              <w:rPr>
                <w:sz w:val="14"/>
                <w:szCs w:val="14"/>
              </w:rPr>
              <w:t>0.125</w:t>
            </w:r>
          </w:p>
          <w:p w:rsidR="00A817FB" w:rsidRPr="00A33E29" w:rsidRDefault="00A817FB" w:rsidP="003A5B5F">
            <w:pPr>
              <w:jc w:val="center"/>
              <w:rPr>
                <w:sz w:val="14"/>
                <w:szCs w:val="14"/>
              </w:rPr>
            </w:pPr>
            <w:r w:rsidRPr="00A33E29">
              <w:rPr>
                <w:sz w:val="14"/>
                <w:szCs w:val="14"/>
              </w:rPr>
              <w:t>(0.27)</w:t>
            </w:r>
          </w:p>
        </w:tc>
      </w:tr>
    </w:tbl>
    <w:p w:rsidR="00901E3E" w:rsidRPr="00A33E29" w:rsidRDefault="00901E3E" w:rsidP="00426A19">
      <w:pPr>
        <w:pBdr>
          <w:bottom w:val="single" w:sz="6" w:space="1" w:color="auto"/>
        </w:pBdr>
        <w:spacing w:after="0" w:line="240" w:lineRule="auto"/>
        <w:jc w:val="both"/>
        <w:rPr>
          <w:rFonts w:ascii="Times New Roman" w:hAnsi="Times New Roman" w:cs="Times New Roman"/>
        </w:rPr>
      </w:pPr>
    </w:p>
    <w:p w:rsidR="00A817FB" w:rsidRPr="00A33E29" w:rsidRDefault="00426A19" w:rsidP="00426A19">
      <w:pPr>
        <w:spacing w:after="0" w:line="240" w:lineRule="auto"/>
        <w:jc w:val="both"/>
        <w:rPr>
          <w:rFonts w:ascii="Times New Roman" w:hAnsi="Times New Roman" w:cs="Times New Roman"/>
          <w:sz w:val="16"/>
          <w:szCs w:val="16"/>
        </w:rPr>
      </w:pPr>
      <w:r w:rsidRPr="00A33E29">
        <w:rPr>
          <w:rFonts w:ascii="Times New Roman" w:hAnsi="Times New Roman" w:cs="Times New Roman"/>
          <w:sz w:val="16"/>
          <w:szCs w:val="16"/>
        </w:rPr>
        <w:t xml:space="preserve">The table shows correlation coefficients between all variables used in our analysis. The associated p-values are reported in parentheses below each correlation coefficient. AM and RO are the 2 liquidity measures. TERM is our proxy for the term spread, SD is market volatility/standard deviation which is calculated as the cross sectional average volatility for all stocks in our sample, MOM stands for momentum, SMB stands for small minus big, HML stands for high minus low and are calculated as in </w:t>
      </w:r>
      <w:proofErr w:type="spellStart"/>
      <w:r w:rsidRPr="00A33E29">
        <w:rPr>
          <w:rFonts w:ascii="Times New Roman" w:hAnsi="Times New Roman" w:cs="Times New Roman"/>
          <w:sz w:val="16"/>
          <w:szCs w:val="16"/>
        </w:rPr>
        <w:t>Fama</w:t>
      </w:r>
      <w:proofErr w:type="spellEnd"/>
      <w:r w:rsidRPr="00A33E29">
        <w:rPr>
          <w:rFonts w:ascii="Times New Roman" w:hAnsi="Times New Roman" w:cs="Times New Roman"/>
          <w:sz w:val="16"/>
          <w:szCs w:val="16"/>
        </w:rPr>
        <w:t xml:space="preserve"> and French (1993), DID is dividends, RF is the risk free rate and XS is excess market returns. GDP is real GDP growth, INV is growth in investments, UN is growth in unemployment and CONS is real consumption growth. The prefix ‘N’ in front of each liquidity variable refers to national while the prefix ‘G’ refers to global. Global liquidity is constructed as in Brockman et al. (2009). Correlations presented below are for raw data. Sample range Q4 1995-Q4 2013, 73 quarterly observations.</w:t>
      </w:r>
      <w:r w:rsidR="00A817FB" w:rsidRPr="00A33E29">
        <w:rPr>
          <w:rFonts w:ascii="Times New Roman" w:hAnsi="Times New Roman" w:cs="Times New Roman"/>
          <w:sz w:val="16"/>
          <w:szCs w:val="16"/>
        </w:rPr>
        <w:br w:type="page"/>
      </w:r>
    </w:p>
    <w:p w:rsidR="009503E9" w:rsidRPr="00A33E29" w:rsidRDefault="009503E9" w:rsidP="009503E9">
      <w:pPr>
        <w:spacing w:after="0" w:line="240" w:lineRule="auto"/>
        <w:jc w:val="both"/>
        <w:rPr>
          <w:rFonts w:ascii="Times New Roman" w:hAnsi="Times New Roman" w:cs="Times New Roman"/>
          <w:sz w:val="24"/>
          <w:szCs w:val="24"/>
        </w:rPr>
      </w:pPr>
      <w:r w:rsidRPr="00A33E29">
        <w:rPr>
          <w:rFonts w:ascii="Times New Roman" w:hAnsi="Times New Roman" w:cs="Times New Roman"/>
          <w:sz w:val="24"/>
          <w:szCs w:val="24"/>
        </w:rPr>
        <w:lastRenderedPageBreak/>
        <w:t>Table 3</w:t>
      </w:r>
    </w:p>
    <w:p w:rsidR="009503E9" w:rsidRPr="00A33E29" w:rsidRDefault="009503E9" w:rsidP="009503E9">
      <w:pPr>
        <w:pBdr>
          <w:bottom w:val="single" w:sz="6" w:space="1" w:color="auto"/>
        </w:pBdr>
        <w:spacing w:after="0" w:line="240" w:lineRule="auto"/>
        <w:jc w:val="both"/>
        <w:rPr>
          <w:rFonts w:ascii="Times New Roman" w:hAnsi="Times New Roman" w:cs="Times New Roman"/>
          <w:sz w:val="24"/>
          <w:szCs w:val="24"/>
        </w:rPr>
      </w:pPr>
      <w:r w:rsidRPr="00A33E29">
        <w:rPr>
          <w:rFonts w:ascii="Times New Roman" w:hAnsi="Times New Roman" w:cs="Times New Roman"/>
          <w:sz w:val="24"/>
          <w:szCs w:val="24"/>
        </w:rPr>
        <w:t>In Sample Prediction Macro Variables (all countries except for the US)</w:t>
      </w:r>
    </w:p>
    <w:p w:rsidR="009503E9" w:rsidRPr="003F2DA9" w:rsidRDefault="009503E9" w:rsidP="00566E59">
      <w:pPr>
        <w:spacing w:after="0" w:line="240" w:lineRule="auto"/>
        <w:jc w:val="both"/>
        <w:rPr>
          <w:rFonts w:ascii="Times New Roman" w:hAnsi="Times New Roman" w:cs="Times New Roman"/>
          <w:sz w:val="8"/>
          <w:szCs w:val="8"/>
        </w:rPr>
      </w:pPr>
    </w:p>
    <w:p w:rsidR="00566E59" w:rsidRPr="00A33E29" w:rsidRDefault="00566E59" w:rsidP="00901E3E">
      <w:pPr>
        <w:spacing w:after="0" w:line="240" w:lineRule="auto"/>
        <w:jc w:val="center"/>
        <w:rPr>
          <w:rFonts w:cs="Times New Roman"/>
          <w:b/>
          <w:sz w:val="20"/>
          <w:szCs w:val="20"/>
        </w:rPr>
      </w:pPr>
      <w:r w:rsidRPr="00A33E29">
        <w:rPr>
          <w:rFonts w:cs="Times New Roman"/>
          <w:b/>
          <w:sz w:val="20"/>
          <w:szCs w:val="20"/>
        </w:rPr>
        <w:t>Panel A: Canada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563"/>
        <w:gridCol w:w="550"/>
        <w:gridCol w:w="550"/>
        <w:gridCol w:w="550"/>
        <w:gridCol w:w="563"/>
        <w:gridCol w:w="565"/>
        <w:gridCol w:w="565"/>
        <w:gridCol w:w="552"/>
        <w:gridCol w:w="564"/>
        <w:gridCol w:w="552"/>
        <w:gridCol w:w="552"/>
        <w:gridCol w:w="552"/>
        <w:gridCol w:w="552"/>
        <w:gridCol w:w="552"/>
        <w:gridCol w:w="551"/>
        <w:gridCol w:w="575"/>
      </w:tblGrid>
      <w:tr w:rsidR="00566E59" w:rsidRPr="00A33E29" w:rsidTr="00B53BE5">
        <w:tc>
          <w:tcPr>
            <w:tcW w:w="350" w:type="pct"/>
            <w:shd w:val="clear" w:color="auto" w:fill="auto"/>
            <w:hideMark/>
          </w:tcPr>
          <w:p w:rsidR="00566E59" w:rsidRPr="00A33E29" w:rsidRDefault="00566E59" w:rsidP="00B53BE5">
            <w:pPr>
              <w:spacing w:after="0" w:line="240" w:lineRule="auto"/>
              <w:jc w:val="center"/>
              <w:rPr>
                <w:b/>
                <w:sz w:val="12"/>
                <w:szCs w:val="12"/>
              </w:rPr>
            </w:pPr>
            <w:r w:rsidRPr="00A33E29">
              <w:rPr>
                <w:b/>
                <w:sz w:val="12"/>
                <w:szCs w:val="12"/>
              </w:rPr>
              <w:t>DEP</w:t>
            </w:r>
          </w:p>
        </w:tc>
        <w:tc>
          <w:tcPr>
            <w:tcW w:w="288" w:type="pct"/>
            <w:shd w:val="clear" w:color="auto" w:fill="auto"/>
            <w:hideMark/>
          </w:tcPr>
          <w:p w:rsidR="00566E59" w:rsidRPr="00A33E29" w:rsidRDefault="00566E59" w:rsidP="00B53BE5">
            <w:pPr>
              <w:spacing w:after="0" w:line="240" w:lineRule="auto"/>
              <w:jc w:val="center"/>
              <w:rPr>
                <w:b/>
                <w:sz w:val="12"/>
                <w:szCs w:val="12"/>
              </w:rPr>
            </w:pPr>
            <w:r w:rsidRPr="00A33E29">
              <w:rPr>
                <w:b/>
                <w:sz w:val="12"/>
                <w:szCs w:val="12"/>
              </w:rPr>
              <w:t>CON</w:t>
            </w:r>
          </w:p>
        </w:tc>
        <w:tc>
          <w:tcPr>
            <w:tcW w:w="288" w:type="pct"/>
            <w:shd w:val="clear" w:color="auto" w:fill="auto"/>
            <w:hideMark/>
          </w:tcPr>
          <w:p w:rsidR="00566E59" w:rsidRPr="00A33E29" w:rsidRDefault="00566E59" w:rsidP="00B53BE5">
            <w:pPr>
              <w:spacing w:after="0" w:line="240" w:lineRule="auto"/>
              <w:jc w:val="center"/>
              <w:rPr>
                <w:b/>
                <w:sz w:val="12"/>
                <w:szCs w:val="12"/>
              </w:rPr>
            </w:pPr>
            <w:r w:rsidRPr="00A33E29">
              <w:rPr>
                <w:b/>
                <w:sz w:val="12"/>
                <w:szCs w:val="12"/>
              </w:rPr>
              <w:t>DEP</w:t>
            </w:r>
          </w:p>
        </w:tc>
        <w:tc>
          <w:tcPr>
            <w:tcW w:w="288"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(D) RF</w:t>
            </w:r>
          </w:p>
        </w:tc>
        <w:tc>
          <w:tcPr>
            <w:tcW w:w="288" w:type="pct"/>
            <w:shd w:val="clear" w:color="auto" w:fill="auto"/>
            <w:hideMark/>
          </w:tcPr>
          <w:p w:rsidR="00566E59" w:rsidRPr="00A33E29" w:rsidRDefault="00566E59" w:rsidP="00B53BE5">
            <w:pPr>
              <w:spacing w:after="0" w:line="240" w:lineRule="auto"/>
              <w:jc w:val="center"/>
              <w:rPr>
                <w:b/>
                <w:sz w:val="12"/>
                <w:szCs w:val="12"/>
              </w:rPr>
            </w:pPr>
            <w:r w:rsidRPr="00A33E29">
              <w:rPr>
                <w:b/>
                <w:sz w:val="12"/>
                <w:szCs w:val="12"/>
              </w:rPr>
              <w:t>SMB</w:t>
            </w:r>
          </w:p>
        </w:tc>
        <w:tc>
          <w:tcPr>
            <w:tcW w:w="288" w:type="pct"/>
          </w:tcPr>
          <w:p w:rsidR="00566E59" w:rsidRPr="00A33E29" w:rsidRDefault="00566E59" w:rsidP="00B53BE5">
            <w:pPr>
              <w:spacing w:after="0" w:line="240" w:lineRule="auto"/>
              <w:jc w:val="center"/>
              <w:rPr>
                <w:b/>
                <w:sz w:val="12"/>
                <w:szCs w:val="12"/>
              </w:rPr>
            </w:pPr>
            <w:r w:rsidRPr="00A33E29">
              <w:rPr>
                <w:b/>
                <w:sz w:val="12"/>
                <w:szCs w:val="12"/>
              </w:rPr>
              <w:t>HML</w:t>
            </w:r>
          </w:p>
        </w:tc>
        <w:tc>
          <w:tcPr>
            <w:tcW w:w="296" w:type="pct"/>
          </w:tcPr>
          <w:p w:rsidR="00566E59" w:rsidRPr="00A33E29" w:rsidRDefault="00566E59" w:rsidP="00B53BE5">
            <w:pPr>
              <w:spacing w:after="0" w:line="240" w:lineRule="auto"/>
              <w:jc w:val="center"/>
              <w:rPr>
                <w:b/>
                <w:sz w:val="12"/>
                <w:szCs w:val="12"/>
              </w:rPr>
            </w:pPr>
            <w:r w:rsidRPr="00A33E29">
              <w:rPr>
                <w:b/>
                <w:sz w:val="12"/>
                <w:szCs w:val="12"/>
              </w:rPr>
              <w:t>MOM</w:t>
            </w:r>
          </w:p>
        </w:tc>
        <w:tc>
          <w:tcPr>
            <w:tcW w:w="296" w:type="pct"/>
          </w:tcPr>
          <w:p w:rsidR="00566E59" w:rsidRPr="00A33E29" w:rsidRDefault="00566E59" w:rsidP="00B53BE5">
            <w:pPr>
              <w:spacing w:after="0" w:line="240" w:lineRule="auto"/>
              <w:jc w:val="center"/>
              <w:rPr>
                <w:b/>
                <w:sz w:val="12"/>
                <w:szCs w:val="12"/>
              </w:rPr>
            </w:pPr>
            <w:r w:rsidRPr="00A33E29">
              <w:rPr>
                <w:b/>
                <w:sz w:val="12"/>
                <w:szCs w:val="12"/>
              </w:rPr>
              <w:t>(D) TERM</w:t>
            </w:r>
          </w:p>
        </w:tc>
        <w:tc>
          <w:tcPr>
            <w:tcW w:w="289" w:type="pct"/>
          </w:tcPr>
          <w:p w:rsidR="00566E59" w:rsidRPr="00A33E29" w:rsidRDefault="00566E59" w:rsidP="00B53BE5">
            <w:pPr>
              <w:spacing w:after="0" w:line="240" w:lineRule="auto"/>
              <w:jc w:val="center"/>
              <w:rPr>
                <w:b/>
                <w:sz w:val="12"/>
                <w:szCs w:val="12"/>
              </w:rPr>
            </w:pPr>
            <w:r w:rsidRPr="00A33E29">
              <w:rPr>
                <w:b/>
                <w:sz w:val="12"/>
                <w:szCs w:val="12"/>
              </w:rPr>
              <w:t>SD</w:t>
            </w:r>
          </w:p>
        </w:tc>
        <w:tc>
          <w:tcPr>
            <w:tcW w:w="295" w:type="pct"/>
          </w:tcPr>
          <w:p w:rsidR="00566E59" w:rsidRPr="00A33E29" w:rsidRDefault="00566E59" w:rsidP="00B53BE5">
            <w:pPr>
              <w:spacing w:after="0" w:line="240" w:lineRule="auto"/>
              <w:jc w:val="center"/>
              <w:rPr>
                <w:b/>
                <w:sz w:val="12"/>
                <w:szCs w:val="12"/>
              </w:rPr>
            </w:pPr>
            <w:r w:rsidRPr="00A33E29">
              <w:rPr>
                <w:b/>
                <w:sz w:val="12"/>
                <w:szCs w:val="12"/>
              </w:rPr>
              <w:t>XS</w:t>
            </w:r>
          </w:p>
        </w:tc>
        <w:tc>
          <w:tcPr>
            <w:tcW w:w="289"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(D) DIV</w:t>
            </w:r>
          </w:p>
        </w:tc>
        <w:tc>
          <w:tcPr>
            <w:tcW w:w="289" w:type="pct"/>
          </w:tcPr>
          <w:p w:rsidR="00566E59" w:rsidRPr="00A33E29" w:rsidRDefault="00566E59" w:rsidP="00B53BE5">
            <w:pPr>
              <w:spacing w:after="0" w:line="240" w:lineRule="auto"/>
              <w:jc w:val="center"/>
              <w:rPr>
                <w:b/>
                <w:sz w:val="12"/>
                <w:szCs w:val="12"/>
              </w:rPr>
            </w:pPr>
            <w:r w:rsidRPr="00A33E29">
              <w:rPr>
                <w:b/>
                <w:sz w:val="12"/>
                <w:szCs w:val="12"/>
              </w:rPr>
              <w:t>NAM</w:t>
            </w:r>
          </w:p>
        </w:tc>
        <w:tc>
          <w:tcPr>
            <w:tcW w:w="289" w:type="pct"/>
          </w:tcPr>
          <w:p w:rsidR="00566E59" w:rsidRPr="00A33E29" w:rsidRDefault="00566E59" w:rsidP="00B53BE5">
            <w:pPr>
              <w:spacing w:after="0" w:line="240" w:lineRule="auto"/>
              <w:jc w:val="center"/>
              <w:rPr>
                <w:b/>
                <w:sz w:val="12"/>
                <w:szCs w:val="12"/>
              </w:rPr>
            </w:pPr>
            <w:r w:rsidRPr="00A33E29">
              <w:rPr>
                <w:b/>
                <w:sz w:val="12"/>
                <w:szCs w:val="12"/>
              </w:rPr>
              <w:t>(D) GAM</w:t>
            </w:r>
          </w:p>
        </w:tc>
        <w:tc>
          <w:tcPr>
            <w:tcW w:w="289" w:type="pct"/>
          </w:tcPr>
          <w:p w:rsidR="00566E59" w:rsidRPr="00A33E29" w:rsidRDefault="00566E59" w:rsidP="00B53BE5">
            <w:pPr>
              <w:spacing w:after="0" w:line="240" w:lineRule="auto"/>
              <w:jc w:val="center"/>
              <w:rPr>
                <w:b/>
                <w:sz w:val="12"/>
                <w:szCs w:val="12"/>
              </w:rPr>
            </w:pPr>
            <w:r w:rsidRPr="00A33E29">
              <w:rPr>
                <w:b/>
                <w:sz w:val="12"/>
                <w:szCs w:val="12"/>
              </w:rPr>
              <w:t>R</w:t>
            </w:r>
            <w:r w:rsidRPr="00A33E29">
              <w:rPr>
                <w:b/>
                <w:sz w:val="12"/>
                <w:szCs w:val="12"/>
                <w:vertAlign w:val="superscript"/>
              </w:rPr>
              <w:t>2</w:t>
            </w:r>
            <w:r w:rsidRPr="00A33E29">
              <w:rPr>
                <w:b/>
                <w:sz w:val="12"/>
                <w:szCs w:val="12"/>
              </w:rPr>
              <w:t>Adj</w:t>
            </w:r>
          </w:p>
          <w:p w:rsidR="00566E59" w:rsidRPr="00A33E29" w:rsidRDefault="00566E59" w:rsidP="00B53BE5">
            <w:pPr>
              <w:spacing w:after="0" w:line="240" w:lineRule="auto"/>
              <w:jc w:val="center"/>
              <w:rPr>
                <w:b/>
                <w:sz w:val="12"/>
                <w:szCs w:val="12"/>
              </w:rPr>
            </w:pPr>
            <w:r w:rsidRPr="00A33E29">
              <w:rPr>
                <w:b/>
                <w:sz w:val="12"/>
                <w:szCs w:val="12"/>
              </w:rPr>
              <w:t>FIN</w:t>
            </w:r>
          </w:p>
        </w:tc>
        <w:tc>
          <w:tcPr>
            <w:tcW w:w="289" w:type="pct"/>
            <w:shd w:val="clear" w:color="auto" w:fill="auto"/>
            <w:hideMark/>
          </w:tcPr>
          <w:p w:rsidR="00566E59" w:rsidRPr="00A33E29" w:rsidRDefault="00566E59" w:rsidP="00B53BE5">
            <w:pPr>
              <w:spacing w:after="0" w:line="240" w:lineRule="auto"/>
              <w:jc w:val="center"/>
              <w:rPr>
                <w:b/>
                <w:sz w:val="12"/>
                <w:szCs w:val="12"/>
                <w:lang w:val="fr-FR"/>
              </w:rPr>
            </w:pPr>
            <w:r w:rsidRPr="00A33E29">
              <w:rPr>
                <w:b/>
                <w:sz w:val="12"/>
                <w:szCs w:val="12"/>
                <w:lang w:val="fr-FR"/>
              </w:rPr>
              <w:t>R</w:t>
            </w:r>
            <w:r w:rsidRPr="00A33E29">
              <w:rPr>
                <w:b/>
                <w:sz w:val="12"/>
                <w:szCs w:val="12"/>
                <w:vertAlign w:val="superscript"/>
                <w:lang w:val="fr-FR"/>
              </w:rPr>
              <w:t>2</w:t>
            </w:r>
            <w:r w:rsidRPr="00A33E29">
              <w:rPr>
                <w:b/>
                <w:sz w:val="12"/>
                <w:szCs w:val="12"/>
                <w:lang w:val="fr-FR"/>
              </w:rPr>
              <w:t>Adj</w:t>
            </w:r>
          </w:p>
          <w:p w:rsidR="00566E59" w:rsidRPr="00A33E29" w:rsidRDefault="00566E59" w:rsidP="00B53BE5">
            <w:pPr>
              <w:spacing w:after="0" w:line="240" w:lineRule="auto"/>
              <w:jc w:val="center"/>
              <w:rPr>
                <w:b/>
                <w:sz w:val="12"/>
                <w:szCs w:val="12"/>
                <w:lang w:val="fr-FR"/>
              </w:rPr>
            </w:pPr>
            <w:r w:rsidRPr="00A33E29">
              <w:rPr>
                <w:b/>
                <w:sz w:val="12"/>
                <w:szCs w:val="12"/>
                <w:lang w:val="fr-FR"/>
              </w:rPr>
              <w:t>FIN+ NL</w:t>
            </w:r>
          </w:p>
        </w:tc>
        <w:tc>
          <w:tcPr>
            <w:tcW w:w="288" w:type="pct"/>
          </w:tcPr>
          <w:p w:rsidR="00566E59" w:rsidRPr="00A33E29" w:rsidRDefault="00566E59" w:rsidP="00B53BE5">
            <w:pPr>
              <w:spacing w:after="0" w:line="240" w:lineRule="auto"/>
              <w:jc w:val="center"/>
              <w:rPr>
                <w:b/>
                <w:sz w:val="12"/>
                <w:szCs w:val="12"/>
                <w:lang w:val="fr-FR"/>
              </w:rPr>
            </w:pPr>
            <w:r w:rsidRPr="00A33E29">
              <w:rPr>
                <w:b/>
                <w:sz w:val="12"/>
                <w:szCs w:val="12"/>
                <w:lang w:val="fr-FR"/>
              </w:rPr>
              <w:t>R</w:t>
            </w:r>
            <w:r w:rsidRPr="00A33E29">
              <w:rPr>
                <w:b/>
                <w:sz w:val="12"/>
                <w:szCs w:val="12"/>
                <w:vertAlign w:val="superscript"/>
                <w:lang w:val="fr-FR"/>
              </w:rPr>
              <w:t>2</w:t>
            </w:r>
            <w:r w:rsidRPr="00A33E29">
              <w:rPr>
                <w:b/>
                <w:sz w:val="12"/>
                <w:szCs w:val="12"/>
                <w:lang w:val="fr-FR"/>
              </w:rPr>
              <w:t>Adj FIN+  GL</w:t>
            </w:r>
          </w:p>
        </w:tc>
        <w:tc>
          <w:tcPr>
            <w:tcW w:w="302" w:type="pct"/>
            <w:shd w:val="clear" w:color="auto" w:fill="auto"/>
            <w:hideMark/>
          </w:tcPr>
          <w:p w:rsidR="00566E59" w:rsidRPr="00A33E29" w:rsidRDefault="00566E59" w:rsidP="00B53BE5">
            <w:pPr>
              <w:spacing w:after="0" w:line="240" w:lineRule="auto"/>
              <w:jc w:val="center"/>
              <w:rPr>
                <w:b/>
                <w:sz w:val="12"/>
                <w:szCs w:val="12"/>
              </w:rPr>
            </w:pPr>
            <w:r w:rsidRPr="00A33E29">
              <w:rPr>
                <w:b/>
                <w:sz w:val="12"/>
                <w:szCs w:val="12"/>
              </w:rPr>
              <w:t>R</w:t>
            </w:r>
            <w:r w:rsidRPr="00A33E29">
              <w:rPr>
                <w:b/>
                <w:sz w:val="12"/>
                <w:szCs w:val="12"/>
                <w:vertAlign w:val="superscript"/>
              </w:rPr>
              <w:t>2</w:t>
            </w:r>
            <w:r w:rsidRPr="00A33E29">
              <w:rPr>
                <w:b/>
                <w:sz w:val="12"/>
                <w:szCs w:val="12"/>
              </w:rPr>
              <w:t>Adj ALL/</w:t>
            </w:r>
          </w:p>
          <w:p w:rsidR="00566E59" w:rsidRPr="00A33E29" w:rsidRDefault="00566E59" w:rsidP="00B53BE5">
            <w:pPr>
              <w:spacing w:after="0" w:line="240" w:lineRule="auto"/>
              <w:jc w:val="center"/>
              <w:rPr>
                <w:b/>
                <w:sz w:val="12"/>
                <w:szCs w:val="12"/>
              </w:rPr>
            </w:pPr>
            <w:r w:rsidRPr="00A33E29">
              <w:rPr>
                <w:b/>
                <w:sz w:val="12"/>
                <w:szCs w:val="12"/>
              </w:rPr>
              <w:t>[P</w:t>
            </w:r>
            <w:r w:rsidRPr="00A33E29">
              <w:rPr>
                <w:b/>
                <w:sz w:val="12"/>
                <w:szCs w:val="12"/>
                <w:vertAlign w:val="subscript"/>
              </w:rPr>
              <w:t>L-B</w:t>
            </w:r>
            <w:r w:rsidRPr="00A33E29">
              <w:rPr>
                <w:b/>
                <w:sz w:val="12"/>
                <w:szCs w:val="12"/>
              </w:rPr>
              <w:t>]</w:t>
            </w:r>
          </w:p>
        </w:tc>
      </w:tr>
      <w:tr w:rsidR="00566E59" w:rsidRPr="00A33E29" w:rsidTr="00B53BE5">
        <w:tc>
          <w:tcPr>
            <w:tcW w:w="350" w:type="pct"/>
            <w:shd w:val="clear" w:color="auto" w:fill="auto"/>
            <w:hideMark/>
          </w:tcPr>
          <w:p w:rsidR="00566E59" w:rsidRPr="00A33E29" w:rsidRDefault="00566E59" w:rsidP="00B53BE5">
            <w:pPr>
              <w:spacing w:after="0" w:line="240" w:lineRule="auto"/>
              <w:jc w:val="center"/>
              <w:rPr>
                <w:sz w:val="12"/>
                <w:szCs w:val="12"/>
                <w:vertAlign w:val="subscript"/>
              </w:rPr>
            </w:pPr>
            <w:r w:rsidRPr="00A33E29">
              <w:rPr>
                <w:sz w:val="12"/>
                <w:szCs w:val="12"/>
              </w:rPr>
              <w:t>GDP</w:t>
            </w:r>
            <w:r w:rsidRPr="00A33E29">
              <w:rPr>
                <w:sz w:val="12"/>
                <w:szCs w:val="12"/>
                <w:vertAlign w:val="subscript"/>
              </w:rPr>
              <w:t>t+1</w:t>
            </w:r>
          </w:p>
        </w:tc>
        <w:tc>
          <w:tcPr>
            <w:tcW w:w="288"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0.003</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88"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0.539</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88" w:type="pct"/>
            <w:shd w:val="clear" w:color="auto" w:fill="auto"/>
          </w:tcPr>
          <w:p w:rsidR="00566E59" w:rsidRPr="00A33E29" w:rsidRDefault="00566E59" w:rsidP="00B53BE5">
            <w:pPr>
              <w:spacing w:after="0" w:line="240" w:lineRule="auto"/>
              <w:jc w:val="center"/>
              <w:rPr>
                <w:sz w:val="12"/>
                <w:szCs w:val="12"/>
              </w:rPr>
            </w:pPr>
            <w:r w:rsidRPr="00A33E29">
              <w:rPr>
                <w:sz w:val="12"/>
                <w:szCs w:val="12"/>
              </w:rPr>
              <w:t>-0.057</w:t>
            </w:r>
          </w:p>
          <w:p w:rsidR="00566E59" w:rsidRPr="00A33E29" w:rsidRDefault="00566E59" w:rsidP="00B53BE5">
            <w:pPr>
              <w:spacing w:after="0" w:line="240" w:lineRule="auto"/>
              <w:jc w:val="center"/>
              <w:rPr>
                <w:sz w:val="12"/>
                <w:szCs w:val="12"/>
              </w:rPr>
            </w:pPr>
            <w:r w:rsidRPr="00A33E29">
              <w:rPr>
                <w:rFonts w:cs="Arial"/>
                <w:sz w:val="12"/>
                <w:szCs w:val="12"/>
              </w:rPr>
              <w:t>(0.42)</w:t>
            </w:r>
          </w:p>
        </w:tc>
        <w:tc>
          <w:tcPr>
            <w:tcW w:w="288"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0.019</w:t>
            </w:r>
          </w:p>
          <w:p w:rsidR="00566E59" w:rsidRPr="00A33E29" w:rsidRDefault="00566E59" w:rsidP="00B53BE5">
            <w:pPr>
              <w:spacing w:after="0" w:line="240" w:lineRule="auto"/>
              <w:jc w:val="center"/>
              <w:rPr>
                <w:rFonts w:cs="Arial"/>
                <w:sz w:val="12"/>
                <w:szCs w:val="12"/>
              </w:rPr>
            </w:pPr>
            <w:r w:rsidRPr="00A33E29">
              <w:rPr>
                <w:rFonts w:cs="Arial"/>
                <w:sz w:val="12"/>
                <w:szCs w:val="12"/>
              </w:rPr>
              <w:t>(0.58)</w:t>
            </w:r>
          </w:p>
        </w:tc>
        <w:tc>
          <w:tcPr>
            <w:tcW w:w="288" w:type="pct"/>
          </w:tcPr>
          <w:p w:rsidR="00566E59" w:rsidRPr="00A33E29" w:rsidRDefault="00566E59" w:rsidP="00B53BE5">
            <w:pPr>
              <w:spacing w:after="0" w:line="240" w:lineRule="auto"/>
              <w:jc w:val="center"/>
              <w:rPr>
                <w:rFonts w:cs="Arial"/>
                <w:sz w:val="12"/>
                <w:szCs w:val="12"/>
              </w:rPr>
            </w:pPr>
            <w:r w:rsidRPr="00A33E29">
              <w:rPr>
                <w:rFonts w:cs="Arial"/>
                <w:sz w:val="12"/>
                <w:szCs w:val="12"/>
              </w:rPr>
              <w:t>0.046</w:t>
            </w:r>
          </w:p>
          <w:p w:rsidR="00566E59" w:rsidRPr="00A33E29" w:rsidRDefault="00566E59" w:rsidP="00B53BE5">
            <w:pPr>
              <w:spacing w:after="0" w:line="240" w:lineRule="auto"/>
              <w:jc w:val="center"/>
              <w:rPr>
                <w:rFonts w:cs="Arial"/>
                <w:sz w:val="12"/>
                <w:szCs w:val="12"/>
              </w:rPr>
            </w:pPr>
            <w:r w:rsidRPr="00A33E29">
              <w:rPr>
                <w:rFonts w:cs="Arial"/>
                <w:sz w:val="12"/>
                <w:szCs w:val="12"/>
              </w:rPr>
              <w:t>(0.51)</w:t>
            </w:r>
          </w:p>
        </w:tc>
        <w:tc>
          <w:tcPr>
            <w:tcW w:w="296" w:type="pct"/>
          </w:tcPr>
          <w:p w:rsidR="00566E59" w:rsidRPr="00A33E29" w:rsidRDefault="00566E59" w:rsidP="00B53BE5">
            <w:pPr>
              <w:spacing w:after="0" w:line="240" w:lineRule="auto"/>
              <w:jc w:val="center"/>
              <w:rPr>
                <w:rFonts w:cs="Arial"/>
                <w:sz w:val="12"/>
                <w:szCs w:val="12"/>
              </w:rPr>
            </w:pPr>
            <w:r w:rsidRPr="00A33E29">
              <w:rPr>
                <w:rFonts w:cs="Arial"/>
                <w:sz w:val="12"/>
                <w:szCs w:val="12"/>
              </w:rPr>
              <w:t>-0.103</w:t>
            </w:r>
          </w:p>
          <w:p w:rsidR="00566E59" w:rsidRPr="00A33E29" w:rsidRDefault="00566E59" w:rsidP="00B53BE5">
            <w:pPr>
              <w:spacing w:after="0" w:line="240" w:lineRule="auto"/>
              <w:jc w:val="center"/>
              <w:rPr>
                <w:rFonts w:cs="Arial"/>
                <w:sz w:val="12"/>
                <w:szCs w:val="12"/>
              </w:rPr>
            </w:pPr>
            <w:r w:rsidRPr="00A33E29">
              <w:rPr>
                <w:rFonts w:cs="Arial"/>
                <w:sz w:val="12"/>
                <w:szCs w:val="12"/>
              </w:rPr>
              <w:t>(0.23)</w:t>
            </w:r>
          </w:p>
        </w:tc>
        <w:tc>
          <w:tcPr>
            <w:tcW w:w="296" w:type="pct"/>
          </w:tcPr>
          <w:p w:rsidR="00566E59" w:rsidRPr="00A33E29" w:rsidRDefault="00566E59" w:rsidP="00B53BE5">
            <w:pPr>
              <w:spacing w:after="0" w:line="240" w:lineRule="auto"/>
              <w:jc w:val="center"/>
              <w:rPr>
                <w:sz w:val="12"/>
                <w:szCs w:val="12"/>
              </w:rPr>
            </w:pPr>
            <w:r w:rsidRPr="00A33E29">
              <w:rPr>
                <w:sz w:val="12"/>
                <w:szCs w:val="12"/>
              </w:rPr>
              <w:t>-0.029</w:t>
            </w:r>
          </w:p>
          <w:p w:rsidR="00566E59" w:rsidRPr="00A33E29" w:rsidRDefault="00566E59" w:rsidP="00B53BE5">
            <w:pPr>
              <w:spacing w:after="0" w:line="240" w:lineRule="auto"/>
              <w:jc w:val="center"/>
              <w:rPr>
                <w:sz w:val="12"/>
                <w:szCs w:val="12"/>
              </w:rPr>
            </w:pPr>
            <w:r w:rsidRPr="00A33E29">
              <w:rPr>
                <w:rFonts w:cs="Arial"/>
                <w:sz w:val="12"/>
                <w:szCs w:val="12"/>
              </w:rPr>
              <w:t>(0.46)</w:t>
            </w:r>
          </w:p>
        </w:tc>
        <w:tc>
          <w:tcPr>
            <w:tcW w:w="289"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-0.157</w:t>
            </w:r>
          </w:p>
          <w:p w:rsidR="00566E59" w:rsidRPr="00A33E29" w:rsidRDefault="00566E59" w:rsidP="00B53BE5">
            <w:pPr>
              <w:spacing w:after="0" w:line="240" w:lineRule="auto"/>
              <w:jc w:val="center"/>
              <w:rPr>
                <w:rFonts w:cs="Arial"/>
                <w:sz w:val="12"/>
                <w:szCs w:val="12"/>
              </w:rPr>
            </w:pPr>
            <w:r w:rsidRPr="00A33E29">
              <w:rPr>
                <w:rFonts w:cs="Arial"/>
                <w:b/>
                <w:sz w:val="12"/>
                <w:szCs w:val="12"/>
              </w:rPr>
              <w:t>(0.07)</w:t>
            </w:r>
          </w:p>
        </w:tc>
        <w:tc>
          <w:tcPr>
            <w:tcW w:w="295" w:type="pct"/>
          </w:tcPr>
          <w:p w:rsidR="00566E59" w:rsidRPr="00A33E29" w:rsidRDefault="00566E59" w:rsidP="00B53BE5">
            <w:pPr>
              <w:spacing w:after="0" w:line="240" w:lineRule="auto"/>
              <w:jc w:val="center"/>
              <w:rPr>
                <w:rFonts w:cs="Arial"/>
                <w:sz w:val="12"/>
                <w:szCs w:val="12"/>
              </w:rPr>
            </w:pPr>
            <w:r w:rsidRPr="00A33E29">
              <w:rPr>
                <w:rFonts w:cs="Arial"/>
                <w:sz w:val="12"/>
                <w:szCs w:val="12"/>
              </w:rPr>
              <w:t>-0.018</w:t>
            </w:r>
          </w:p>
          <w:p w:rsidR="00566E59" w:rsidRPr="00A33E29" w:rsidRDefault="00566E59" w:rsidP="00B53BE5">
            <w:pPr>
              <w:spacing w:after="0" w:line="240" w:lineRule="auto"/>
              <w:jc w:val="center"/>
              <w:rPr>
                <w:rFonts w:cs="Arial"/>
                <w:sz w:val="12"/>
                <w:szCs w:val="12"/>
              </w:rPr>
            </w:pPr>
            <w:r w:rsidRPr="00A33E29">
              <w:rPr>
                <w:rFonts w:cs="Arial"/>
                <w:sz w:val="12"/>
                <w:szCs w:val="12"/>
              </w:rPr>
              <w:t>(0.85)</w:t>
            </w:r>
          </w:p>
        </w:tc>
        <w:tc>
          <w:tcPr>
            <w:tcW w:w="289" w:type="pct"/>
            <w:shd w:val="clear" w:color="auto" w:fill="auto"/>
          </w:tcPr>
          <w:p w:rsidR="00566E59" w:rsidRPr="00A33E29" w:rsidRDefault="00566E59" w:rsidP="00B53BE5">
            <w:pPr>
              <w:spacing w:after="0" w:line="240" w:lineRule="auto"/>
              <w:rPr>
                <w:rFonts w:cs="Arial"/>
                <w:b/>
                <w:sz w:val="12"/>
                <w:szCs w:val="12"/>
              </w:rPr>
            </w:pPr>
            <w:r w:rsidRPr="00A33E29">
              <w:rPr>
                <w:rFonts w:cs="Arial"/>
                <w:b/>
                <w:sz w:val="12"/>
                <w:szCs w:val="12"/>
              </w:rPr>
              <w:t>-0.321</w:t>
            </w:r>
          </w:p>
          <w:p w:rsidR="00566E59" w:rsidRPr="00A33E29" w:rsidRDefault="00566E59" w:rsidP="00B53BE5">
            <w:pPr>
              <w:spacing w:after="0" w:line="240" w:lineRule="auto"/>
              <w:jc w:val="center"/>
              <w:rPr>
                <w:rFonts w:cs="Arial"/>
                <w:sz w:val="12"/>
                <w:szCs w:val="12"/>
              </w:rPr>
            </w:pPr>
            <w:r w:rsidRPr="00A33E29">
              <w:rPr>
                <w:rFonts w:cs="Arial"/>
                <w:b/>
                <w:sz w:val="12"/>
                <w:szCs w:val="12"/>
              </w:rPr>
              <w:t>(0.00)</w:t>
            </w:r>
          </w:p>
        </w:tc>
        <w:tc>
          <w:tcPr>
            <w:tcW w:w="289" w:type="pct"/>
          </w:tcPr>
          <w:p w:rsidR="00566E59" w:rsidRPr="00A33E29" w:rsidRDefault="00566E59" w:rsidP="00B53BE5">
            <w:pPr>
              <w:spacing w:after="0" w:line="240" w:lineRule="auto"/>
              <w:jc w:val="center"/>
              <w:rPr>
                <w:sz w:val="12"/>
                <w:szCs w:val="12"/>
              </w:rPr>
            </w:pPr>
            <w:r w:rsidRPr="00A33E29">
              <w:rPr>
                <w:sz w:val="12"/>
                <w:szCs w:val="12"/>
              </w:rPr>
              <w:t>0.114</w:t>
            </w:r>
          </w:p>
          <w:p w:rsidR="00566E59" w:rsidRPr="00A33E29" w:rsidRDefault="00566E59" w:rsidP="00B53BE5">
            <w:pPr>
              <w:spacing w:after="0" w:line="240" w:lineRule="auto"/>
              <w:jc w:val="center"/>
              <w:rPr>
                <w:sz w:val="12"/>
                <w:szCs w:val="12"/>
              </w:rPr>
            </w:pPr>
            <w:r w:rsidRPr="00A33E29">
              <w:rPr>
                <w:rFonts w:cs="Arial"/>
                <w:sz w:val="12"/>
                <w:szCs w:val="12"/>
              </w:rPr>
              <w:t>(0.15)</w:t>
            </w:r>
          </w:p>
        </w:tc>
        <w:tc>
          <w:tcPr>
            <w:tcW w:w="289" w:type="pct"/>
          </w:tcPr>
          <w:p w:rsidR="00566E59" w:rsidRPr="00A33E29" w:rsidRDefault="00566E59" w:rsidP="00B53BE5">
            <w:pPr>
              <w:spacing w:after="0" w:line="240" w:lineRule="auto"/>
              <w:jc w:val="center"/>
              <w:rPr>
                <w:b/>
                <w:sz w:val="12"/>
                <w:szCs w:val="12"/>
              </w:rPr>
            </w:pPr>
            <w:r w:rsidRPr="00A33E29">
              <w:rPr>
                <w:b/>
                <w:sz w:val="12"/>
                <w:szCs w:val="12"/>
              </w:rPr>
              <w:t>0.170</w:t>
            </w:r>
          </w:p>
          <w:p w:rsidR="00566E59" w:rsidRPr="00A33E29" w:rsidRDefault="00566E59" w:rsidP="00B53BE5">
            <w:pPr>
              <w:spacing w:after="0" w:line="240" w:lineRule="auto"/>
              <w:jc w:val="center"/>
              <w:rPr>
                <w:sz w:val="12"/>
                <w:szCs w:val="12"/>
              </w:rPr>
            </w:pPr>
            <w:r w:rsidRPr="00A33E29">
              <w:rPr>
                <w:rFonts w:cs="Arial"/>
                <w:b/>
                <w:sz w:val="12"/>
                <w:szCs w:val="12"/>
              </w:rPr>
              <w:t>(0.00)</w:t>
            </w:r>
          </w:p>
        </w:tc>
        <w:tc>
          <w:tcPr>
            <w:tcW w:w="289" w:type="pct"/>
          </w:tcPr>
          <w:p w:rsidR="00566E59" w:rsidRPr="00A33E29" w:rsidRDefault="00566E59" w:rsidP="00B53BE5">
            <w:pPr>
              <w:tabs>
                <w:tab w:val="center" w:pos="163"/>
              </w:tabs>
              <w:spacing w:after="0" w:line="240" w:lineRule="auto"/>
              <w:rPr>
                <w:sz w:val="12"/>
                <w:szCs w:val="12"/>
              </w:rPr>
            </w:pPr>
            <w:r w:rsidRPr="00A33E29">
              <w:rPr>
                <w:sz w:val="12"/>
                <w:szCs w:val="12"/>
              </w:rPr>
              <w:tab/>
              <w:t>0.421</w:t>
            </w:r>
          </w:p>
          <w:p w:rsidR="00566E59" w:rsidRPr="00A33E29" w:rsidRDefault="00566E59" w:rsidP="00B53BE5">
            <w:pPr>
              <w:spacing w:after="0" w:line="240" w:lineRule="auto"/>
              <w:jc w:val="center"/>
              <w:rPr>
                <w:sz w:val="12"/>
                <w:szCs w:val="12"/>
              </w:rPr>
            </w:pPr>
          </w:p>
        </w:tc>
        <w:tc>
          <w:tcPr>
            <w:tcW w:w="289"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0.426</w:t>
            </w:r>
          </w:p>
          <w:p w:rsidR="00566E59" w:rsidRPr="00A33E29" w:rsidRDefault="00566E59" w:rsidP="00B53BE5">
            <w:pPr>
              <w:spacing w:after="0" w:line="240" w:lineRule="auto"/>
              <w:jc w:val="center"/>
              <w:rPr>
                <w:sz w:val="12"/>
                <w:szCs w:val="12"/>
              </w:rPr>
            </w:pPr>
          </w:p>
        </w:tc>
        <w:tc>
          <w:tcPr>
            <w:tcW w:w="288" w:type="pct"/>
          </w:tcPr>
          <w:p w:rsidR="00566E59" w:rsidRPr="00A33E29" w:rsidRDefault="00566E59" w:rsidP="00B53BE5">
            <w:pPr>
              <w:tabs>
                <w:tab w:val="center" w:pos="163"/>
              </w:tabs>
              <w:spacing w:after="0" w:line="240" w:lineRule="auto"/>
              <w:rPr>
                <w:sz w:val="12"/>
                <w:szCs w:val="12"/>
              </w:rPr>
            </w:pPr>
            <w:r w:rsidRPr="00A33E29">
              <w:rPr>
                <w:sz w:val="12"/>
                <w:szCs w:val="12"/>
              </w:rPr>
              <w:tab/>
              <w:t>0.444</w:t>
            </w:r>
          </w:p>
          <w:p w:rsidR="00566E59" w:rsidRPr="00A33E29" w:rsidRDefault="00566E59" w:rsidP="00B53BE5">
            <w:pPr>
              <w:spacing w:after="0" w:line="240" w:lineRule="auto"/>
              <w:jc w:val="center"/>
              <w:rPr>
                <w:sz w:val="12"/>
                <w:szCs w:val="12"/>
              </w:rPr>
            </w:pPr>
          </w:p>
        </w:tc>
        <w:tc>
          <w:tcPr>
            <w:tcW w:w="302"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0.450/</w:t>
            </w:r>
          </w:p>
          <w:p w:rsidR="00566E59" w:rsidRPr="00A33E29" w:rsidRDefault="00566E59" w:rsidP="00B53BE5">
            <w:pPr>
              <w:spacing w:after="0" w:line="240" w:lineRule="auto"/>
              <w:jc w:val="center"/>
              <w:rPr>
                <w:sz w:val="12"/>
                <w:szCs w:val="12"/>
              </w:rPr>
            </w:pPr>
            <w:r w:rsidRPr="00A33E29">
              <w:rPr>
                <w:sz w:val="12"/>
                <w:szCs w:val="12"/>
              </w:rPr>
              <w:t>[0.88]</w:t>
            </w:r>
          </w:p>
        </w:tc>
      </w:tr>
      <w:tr w:rsidR="00566E59" w:rsidRPr="00A33E29" w:rsidTr="00B53BE5">
        <w:tc>
          <w:tcPr>
            <w:tcW w:w="350" w:type="pct"/>
            <w:shd w:val="clear" w:color="auto" w:fill="auto"/>
            <w:hideMark/>
          </w:tcPr>
          <w:p w:rsidR="00566E59" w:rsidRPr="00A33E29" w:rsidRDefault="00566E59" w:rsidP="00B53BE5">
            <w:pPr>
              <w:spacing w:after="0" w:line="240" w:lineRule="auto"/>
              <w:jc w:val="center"/>
              <w:rPr>
                <w:sz w:val="12"/>
                <w:szCs w:val="12"/>
                <w:vertAlign w:val="subscript"/>
              </w:rPr>
            </w:pPr>
            <w:r w:rsidRPr="00A33E29">
              <w:rPr>
                <w:sz w:val="12"/>
                <w:szCs w:val="12"/>
              </w:rPr>
              <w:t>UN</w:t>
            </w:r>
            <w:r w:rsidRPr="00A33E29">
              <w:rPr>
                <w:sz w:val="12"/>
                <w:szCs w:val="12"/>
                <w:vertAlign w:val="subscript"/>
              </w:rPr>
              <w:t>t+1</w:t>
            </w:r>
          </w:p>
        </w:tc>
        <w:tc>
          <w:tcPr>
            <w:tcW w:w="288"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-0.004</w:t>
            </w:r>
          </w:p>
          <w:p w:rsidR="00566E59" w:rsidRPr="00A33E29" w:rsidRDefault="00566E59" w:rsidP="00B53BE5">
            <w:pPr>
              <w:spacing w:after="0" w:line="240" w:lineRule="auto"/>
              <w:jc w:val="center"/>
              <w:rPr>
                <w:rFonts w:cs="Arial"/>
                <w:b/>
                <w:sz w:val="12"/>
                <w:szCs w:val="12"/>
              </w:rPr>
            </w:pPr>
            <w:r w:rsidRPr="00A33E29">
              <w:rPr>
                <w:rFonts w:cs="Arial"/>
                <w:b/>
                <w:sz w:val="12"/>
                <w:szCs w:val="12"/>
              </w:rPr>
              <w:t>(0.06)</w:t>
            </w:r>
          </w:p>
        </w:tc>
        <w:tc>
          <w:tcPr>
            <w:tcW w:w="288"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0.183</w:t>
            </w:r>
          </w:p>
          <w:p w:rsidR="00566E59" w:rsidRPr="00A33E29" w:rsidRDefault="00566E59" w:rsidP="00B53BE5">
            <w:pPr>
              <w:spacing w:after="0" w:line="240" w:lineRule="auto"/>
              <w:jc w:val="center"/>
              <w:rPr>
                <w:rFonts w:cs="Arial"/>
                <w:sz w:val="12"/>
                <w:szCs w:val="12"/>
              </w:rPr>
            </w:pPr>
            <w:r w:rsidRPr="00A33E29">
              <w:rPr>
                <w:rFonts w:cs="Arial"/>
                <w:sz w:val="12"/>
                <w:szCs w:val="12"/>
              </w:rPr>
              <w:t>(0.17)</w:t>
            </w:r>
          </w:p>
        </w:tc>
        <w:tc>
          <w:tcPr>
            <w:tcW w:w="288"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-0.057</w:t>
            </w:r>
          </w:p>
          <w:p w:rsidR="00566E59" w:rsidRPr="00A33E29" w:rsidRDefault="00566E59" w:rsidP="00B53BE5">
            <w:pPr>
              <w:spacing w:after="0" w:line="240" w:lineRule="auto"/>
              <w:jc w:val="center"/>
              <w:rPr>
                <w:sz w:val="12"/>
                <w:szCs w:val="12"/>
              </w:rPr>
            </w:pPr>
            <w:r w:rsidRPr="00A33E29">
              <w:rPr>
                <w:rFonts w:cs="Arial"/>
                <w:b/>
                <w:sz w:val="12"/>
                <w:szCs w:val="12"/>
              </w:rPr>
              <w:t>(0.09)</w:t>
            </w:r>
          </w:p>
        </w:tc>
        <w:tc>
          <w:tcPr>
            <w:tcW w:w="288"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-0.061</w:t>
            </w:r>
          </w:p>
          <w:p w:rsidR="00566E59" w:rsidRPr="00A33E29" w:rsidRDefault="00566E59" w:rsidP="00B53BE5">
            <w:pPr>
              <w:spacing w:after="0" w:line="240" w:lineRule="auto"/>
              <w:jc w:val="center"/>
              <w:rPr>
                <w:rFonts w:cs="Arial"/>
                <w:sz w:val="12"/>
                <w:szCs w:val="12"/>
              </w:rPr>
            </w:pPr>
            <w:r w:rsidRPr="00A33E29">
              <w:rPr>
                <w:rFonts w:cs="Arial"/>
                <w:sz w:val="12"/>
                <w:szCs w:val="12"/>
              </w:rPr>
              <w:t>(0.24)</w:t>
            </w:r>
          </w:p>
        </w:tc>
        <w:tc>
          <w:tcPr>
            <w:tcW w:w="288" w:type="pct"/>
          </w:tcPr>
          <w:p w:rsidR="00566E59" w:rsidRPr="00A33E29" w:rsidRDefault="00566E59" w:rsidP="00B53BE5">
            <w:pPr>
              <w:spacing w:after="0" w:line="240" w:lineRule="auto"/>
              <w:jc w:val="center"/>
              <w:rPr>
                <w:rFonts w:cs="Arial"/>
                <w:sz w:val="12"/>
                <w:szCs w:val="12"/>
              </w:rPr>
            </w:pPr>
            <w:r w:rsidRPr="00A33E29">
              <w:rPr>
                <w:rFonts w:cs="Arial"/>
                <w:sz w:val="12"/>
                <w:szCs w:val="12"/>
              </w:rPr>
              <w:t>-0.093</w:t>
            </w:r>
          </w:p>
          <w:p w:rsidR="00566E59" w:rsidRPr="00A33E29" w:rsidRDefault="00566E59" w:rsidP="00B53BE5">
            <w:pPr>
              <w:spacing w:after="0" w:line="240" w:lineRule="auto"/>
              <w:jc w:val="center"/>
              <w:rPr>
                <w:rFonts w:cs="Arial"/>
                <w:sz w:val="12"/>
                <w:szCs w:val="12"/>
              </w:rPr>
            </w:pPr>
            <w:r w:rsidRPr="00A33E29">
              <w:rPr>
                <w:rFonts w:cs="Arial"/>
                <w:sz w:val="12"/>
                <w:szCs w:val="12"/>
              </w:rPr>
              <w:t>(0.21)</w:t>
            </w:r>
          </w:p>
        </w:tc>
        <w:tc>
          <w:tcPr>
            <w:tcW w:w="296" w:type="pct"/>
          </w:tcPr>
          <w:p w:rsidR="00566E59" w:rsidRPr="00A33E29" w:rsidRDefault="00566E59" w:rsidP="00B53BE5">
            <w:pPr>
              <w:spacing w:after="0" w:line="240" w:lineRule="auto"/>
              <w:jc w:val="center"/>
              <w:rPr>
                <w:rFonts w:cs="Arial"/>
                <w:sz w:val="12"/>
                <w:szCs w:val="12"/>
              </w:rPr>
            </w:pPr>
            <w:r w:rsidRPr="00A33E29">
              <w:rPr>
                <w:rFonts w:cs="Arial"/>
                <w:sz w:val="12"/>
                <w:szCs w:val="12"/>
              </w:rPr>
              <w:t>-0.019</w:t>
            </w:r>
          </w:p>
          <w:p w:rsidR="00566E59" w:rsidRPr="00A33E29" w:rsidRDefault="00566E59" w:rsidP="00B53BE5">
            <w:pPr>
              <w:spacing w:after="0" w:line="240" w:lineRule="auto"/>
              <w:jc w:val="center"/>
              <w:rPr>
                <w:rFonts w:cs="Arial"/>
                <w:sz w:val="12"/>
                <w:szCs w:val="12"/>
              </w:rPr>
            </w:pPr>
            <w:r w:rsidRPr="00A33E29">
              <w:rPr>
                <w:rFonts w:cs="Arial"/>
                <w:sz w:val="12"/>
                <w:szCs w:val="12"/>
              </w:rPr>
              <w:t>(0.85)</w:t>
            </w:r>
          </w:p>
        </w:tc>
        <w:tc>
          <w:tcPr>
            <w:tcW w:w="296" w:type="pct"/>
          </w:tcPr>
          <w:p w:rsidR="00566E59" w:rsidRPr="00A33E29" w:rsidRDefault="00566E59" w:rsidP="00B53BE5">
            <w:pPr>
              <w:spacing w:after="0" w:line="240" w:lineRule="auto"/>
              <w:jc w:val="center"/>
              <w:rPr>
                <w:b/>
                <w:sz w:val="12"/>
                <w:szCs w:val="12"/>
              </w:rPr>
            </w:pPr>
            <w:r w:rsidRPr="00A33E29">
              <w:rPr>
                <w:b/>
                <w:sz w:val="12"/>
                <w:szCs w:val="12"/>
              </w:rPr>
              <w:t>0.136</w:t>
            </w:r>
          </w:p>
          <w:p w:rsidR="00566E59" w:rsidRPr="00A33E29" w:rsidRDefault="00566E59" w:rsidP="00B53BE5">
            <w:pPr>
              <w:spacing w:after="0" w:line="240" w:lineRule="auto"/>
              <w:jc w:val="center"/>
              <w:rPr>
                <w:b/>
                <w:sz w:val="12"/>
                <w:szCs w:val="12"/>
              </w:rPr>
            </w:pPr>
            <w:r w:rsidRPr="00A33E29">
              <w:rPr>
                <w:rFonts w:cs="Arial"/>
                <w:b/>
                <w:sz w:val="12"/>
                <w:szCs w:val="12"/>
              </w:rPr>
              <w:t>(0.09)</w:t>
            </w:r>
          </w:p>
        </w:tc>
        <w:tc>
          <w:tcPr>
            <w:tcW w:w="289" w:type="pct"/>
          </w:tcPr>
          <w:p w:rsidR="00566E59" w:rsidRPr="00A33E29" w:rsidRDefault="00566E59" w:rsidP="00B53BE5">
            <w:pPr>
              <w:spacing w:after="0" w:line="240" w:lineRule="auto"/>
              <w:jc w:val="center"/>
              <w:rPr>
                <w:rFonts w:cs="Arial"/>
                <w:sz w:val="12"/>
                <w:szCs w:val="12"/>
              </w:rPr>
            </w:pPr>
            <w:r w:rsidRPr="00A33E29">
              <w:rPr>
                <w:rFonts w:cs="Arial"/>
                <w:sz w:val="12"/>
                <w:szCs w:val="12"/>
              </w:rPr>
              <w:t>0.420</w:t>
            </w:r>
          </w:p>
          <w:p w:rsidR="00566E59" w:rsidRPr="00A33E29" w:rsidRDefault="00566E59" w:rsidP="00B53BE5">
            <w:pPr>
              <w:spacing w:after="0" w:line="240" w:lineRule="auto"/>
              <w:jc w:val="center"/>
              <w:rPr>
                <w:rFonts w:cs="Arial"/>
                <w:sz w:val="12"/>
                <w:szCs w:val="12"/>
              </w:rPr>
            </w:pPr>
            <w:r w:rsidRPr="00A33E29">
              <w:rPr>
                <w:rFonts w:cs="Arial"/>
                <w:sz w:val="12"/>
                <w:szCs w:val="12"/>
              </w:rPr>
              <w:t>(0.00)</w:t>
            </w:r>
          </w:p>
        </w:tc>
        <w:tc>
          <w:tcPr>
            <w:tcW w:w="295" w:type="pct"/>
          </w:tcPr>
          <w:p w:rsidR="00566E59" w:rsidRPr="00A33E29" w:rsidRDefault="00566E59" w:rsidP="00B53BE5">
            <w:pPr>
              <w:spacing w:after="0" w:line="240" w:lineRule="auto"/>
              <w:jc w:val="center"/>
              <w:rPr>
                <w:rFonts w:cs="Arial"/>
                <w:sz w:val="12"/>
                <w:szCs w:val="12"/>
              </w:rPr>
            </w:pPr>
            <w:r w:rsidRPr="00A33E29">
              <w:rPr>
                <w:rFonts w:cs="Arial"/>
                <w:sz w:val="12"/>
                <w:szCs w:val="12"/>
              </w:rPr>
              <w:t>0.046</w:t>
            </w:r>
          </w:p>
          <w:p w:rsidR="00566E59" w:rsidRPr="00A33E29" w:rsidRDefault="00566E59" w:rsidP="00B53BE5">
            <w:pPr>
              <w:spacing w:after="0" w:line="240" w:lineRule="auto"/>
              <w:jc w:val="center"/>
              <w:rPr>
                <w:rFonts w:cs="Arial"/>
                <w:sz w:val="12"/>
                <w:szCs w:val="12"/>
              </w:rPr>
            </w:pPr>
            <w:r w:rsidRPr="00A33E29">
              <w:rPr>
                <w:rFonts w:cs="Arial"/>
                <w:sz w:val="12"/>
                <w:szCs w:val="12"/>
              </w:rPr>
              <w:t>(0.39)</w:t>
            </w:r>
          </w:p>
        </w:tc>
        <w:tc>
          <w:tcPr>
            <w:tcW w:w="289"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0.545</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89" w:type="pct"/>
          </w:tcPr>
          <w:p w:rsidR="00566E59" w:rsidRPr="00A33E29" w:rsidRDefault="00566E59" w:rsidP="00B53BE5">
            <w:pPr>
              <w:spacing w:after="0" w:line="240" w:lineRule="auto"/>
              <w:jc w:val="center"/>
              <w:rPr>
                <w:sz w:val="12"/>
                <w:szCs w:val="12"/>
              </w:rPr>
            </w:pPr>
            <w:r w:rsidRPr="00A33E29">
              <w:rPr>
                <w:sz w:val="12"/>
                <w:szCs w:val="12"/>
              </w:rPr>
              <w:t>0.021</w:t>
            </w:r>
          </w:p>
          <w:p w:rsidR="00566E59" w:rsidRPr="00A33E29" w:rsidRDefault="00566E59" w:rsidP="00B53BE5">
            <w:pPr>
              <w:spacing w:after="0" w:line="240" w:lineRule="auto"/>
              <w:jc w:val="center"/>
              <w:rPr>
                <w:sz w:val="12"/>
                <w:szCs w:val="12"/>
              </w:rPr>
            </w:pPr>
            <w:r w:rsidRPr="00A33E29">
              <w:rPr>
                <w:rFonts w:cs="Arial"/>
                <w:sz w:val="12"/>
                <w:szCs w:val="12"/>
              </w:rPr>
              <w:t>(0.79)</w:t>
            </w:r>
          </w:p>
        </w:tc>
        <w:tc>
          <w:tcPr>
            <w:tcW w:w="289" w:type="pct"/>
          </w:tcPr>
          <w:p w:rsidR="00566E59" w:rsidRPr="00A33E29" w:rsidRDefault="00566E59" w:rsidP="00B53BE5">
            <w:pPr>
              <w:spacing w:after="0" w:line="240" w:lineRule="auto"/>
              <w:jc w:val="center"/>
              <w:rPr>
                <w:sz w:val="12"/>
                <w:szCs w:val="12"/>
              </w:rPr>
            </w:pPr>
            <w:r w:rsidRPr="00A33E29">
              <w:rPr>
                <w:sz w:val="12"/>
                <w:szCs w:val="12"/>
              </w:rPr>
              <w:t>0.056</w:t>
            </w:r>
          </w:p>
          <w:p w:rsidR="00566E59" w:rsidRPr="00A33E29" w:rsidRDefault="00566E59" w:rsidP="00B53BE5">
            <w:pPr>
              <w:spacing w:after="0" w:line="240" w:lineRule="auto"/>
              <w:jc w:val="center"/>
              <w:rPr>
                <w:sz w:val="12"/>
                <w:szCs w:val="12"/>
              </w:rPr>
            </w:pPr>
            <w:r w:rsidRPr="00A33E29">
              <w:rPr>
                <w:rFonts w:cs="Arial"/>
                <w:sz w:val="12"/>
                <w:szCs w:val="12"/>
              </w:rPr>
              <w:t>(0.47)</w:t>
            </w:r>
          </w:p>
        </w:tc>
        <w:tc>
          <w:tcPr>
            <w:tcW w:w="289" w:type="pct"/>
          </w:tcPr>
          <w:p w:rsidR="00566E59" w:rsidRPr="00A33E29" w:rsidRDefault="00566E59" w:rsidP="00B53BE5">
            <w:pPr>
              <w:tabs>
                <w:tab w:val="center" w:pos="163"/>
              </w:tabs>
              <w:spacing w:after="0" w:line="240" w:lineRule="auto"/>
              <w:rPr>
                <w:sz w:val="12"/>
                <w:szCs w:val="12"/>
              </w:rPr>
            </w:pPr>
            <w:r w:rsidRPr="00A33E29">
              <w:rPr>
                <w:sz w:val="12"/>
                <w:szCs w:val="12"/>
              </w:rPr>
              <w:tab/>
              <w:t>0.546</w:t>
            </w:r>
          </w:p>
          <w:p w:rsidR="00566E59" w:rsidRPr="00A33E29" w:rsidRDefault="00566E59" w:rsidP="00B53BE5">
            <w:pPr>
              <w:spacing w:after="0" w:line="240" w:lineRule="auto"/>
              <w:jc w:val="center"/>
              <w:rPr>
                <w:sz w:val="12"/>
                <w:szCs w:val="12"/>
              </w:rPr>
            </w:pPr>
          </w:p>
        </w:tc>
        <w:tc>
          <w:tcPr>
            <w:tcW w:w="289"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0.539</w:t>
            </w:r>
          </w:p>
          <w:p w:rsidR="00566E59" w:rsidRPr="00A33E29" w:rsidRDefault="00566E59" w:rsidP="00B53BE5">
            <w:pPr>
              <w:spacing w:after="0" w:line="240" w:lineRule="auto"/>
              <w:jc w:val="center"/>
              <w:rPr>
                <w:sz w:val="12"/>
                <w:szCs w:val="12"/>
              </w:rPr>
            </w:pPr>
          </w:p>
        </w:tc>
        <w:tc>
          <w:tcPr>
            <w:tcW w:w="288" w:type="pct"/>
          </w:tcPr>
          <w:p w:rsidR="00566E59" w:rsidRPr="00A33E29" w:rsidRDefault="00566E59" w:rsidP="00B53BE5">
            <w:pPr>
              <w:tabs>
                <w:tab w:val="center" w:pos="163"/>
              </w:tabs>
              <w:spacing w:after="0" w:line="240" w:lineRule="auto"/>
              <w:rPr>
                <w:sz w:val="12"/>
                <w:szCs w:val="12"/>
              </w:rPr>
            </w:pPr>
            <w:r w:rsidRPr="00A33E29">
              <w:rPr>
                <w:sz w:val="12"/>
                <w:szCs w:val="12"/>
              </w:rPr>
              <w:tab/>
              <w:t>0.542</w:t>
            </w:r>
          </w:p>
          <w:p w:rsidR="00566E59" w:rsidRPr="00A33E29" w:rsidRDefault="00566E59" w:rsidP="00B53BE5">
            <w:pPr>
              <w:spacing w:after="0" w:line="240" w:lineRule="auto"/>
              <w:jc w:val="center"/>
              <w:rPr>
                <w:sz w:val="12"/>
                <w:szCs w:val="12"/>
              </w:rPr>
            </w:pPr>
          </w:p>
        </w:tc>
        <w:tc>
          <w:tcPr>
            <w:tcW w:w="302"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0.535/</w:t>
            </w:r>
          </w:p>
          <w:p w:rsidR="00566E59" w:rsidRPr="00A33E29" w:rsidRDefault="00566E59" w:rsidP="00B53BE5">
            <w:pPr>
              <w:spacing w:after="0" w:line="240" w:lineRule="auto"/>
              <w:jc w:val="center"/>
              <w:rPr>
                <w:sz w:val="12"/>
                <w:szCs w:val="12"/>
              </w:rPr>
            </w:pPr>
            <w:r w:rsidRPr="00A33E29">
              <w:rPr>
                <w:sz w:val="12"/>
                <w:szCs w:val="12"/>
              </w:rPr>
              <w:t>[0.39]</w:t>
            </w:r>
          </w:p>
        </w:tc>
      </w:tr>
      <w:tr w:rsidR="00566E59" w:rsidRPr="00A33E29" w:rsidTr="00B53BE5">
        <w:tc>
          <w:tcPr>
            <w:tcW w:w="350" w:type="pct"/>
            <w:shd w:val="clear" w:color="auto" w:fill="auto"/>
            <w:hideMark/>
          </w:tcPr>
          <w:p w:rsidR="00566E59" w:rsidRPr="00A33E29" w:rsidRDefault="00566E59" w:rsidP="00B53BE5">
            <w:pPr>
              <w:spacing w:after="0" w:line="240" w:lineRule="auto"/>
              <w:jc w:val="center"/>
              <w:rPr>
                <w:sz w:val="12"/>
                <w:szCs w:val="12"/>
                <w:vertAlign w:val="subscript"/>
              </w:rPr>
            </w:pPr>
            <w:r w:rsidRPr="00A33E29">
              <w:rPr>
                <w:sz w:val="12"/>
                <w:szCs w:val="12"/>
              </w:rPr>
              <w:t>CONS</w:t>
            </w:r>
            <w:r w:rsidRPr="00A33E29">
              <w:rPr>
                <w:sz w:val="12"/>
                <w:szCs w:val="12"/>
                <w:vertAlign w:val="subscript"/>
              </w:rPr>
              <w:t>t+1</w:t>
            </w:r>
          </w:p>
        </w:tc>
        <w:tc>
          <w:tcPr>
            <w:tcW w:w="288"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0.007</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88"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0.096</w:t>
            </w:r>
          </w:p>
          <w:p w:rsidR="00566E59" w:rsidRPr="00A33E29" w:rsidRDefault="00566E59" w:rsidP="00B53BE5">
            <w:pPr>
              <w:spacing w:after="0" w:line="240" w:lineRule="auto"/>
              <w:jc w:val="center"/>
              <w:rPr>
                <w:rFonts w:cs="Arial"/>
                <w:sz w:val="12"/>
                <w:szCs w:val="12"/>
              </w:rPr>
            </w:pPr>
            <w:r w:rsidRPr="00A33E29">
              <w:rPr>
                <w:rFonts w:cs="Arial"/>
                <w:sz w:val="12"/>
                <w:szCs w:val="12"/>
              </w:rPr>
              <w:t>(0.33)</w:t>
            </w:r>
          </w:p>
        </w:tc>
        <w:tc>
          <w:tcPr>
            <w:tcW w:w="288" w:type="pct"/>
            <w:shd w:val="clear" w:color="auto" w:fill="auto"/>
          </w:tcPr>
          <w:p w:rsidR="00566E59" w:rsidRPr="00A33E29" w:rsidRDefault="00566E59" w:rsidP="00B53BE5">
            <w:pPr>
              <w:spacing w:after="0" w:line="240" w:lineRule="auto"/>
              <w:jc w:val="center"/>
              <w:rPr>
                <w:sz w:val="12"/>
                <w:szCs w:val="12"/>
              </w:rPr>
            </w:pPr>
            <w:r w:rsidRPr="00A33E29">
              <w:rPr>
                <w:sz w:val="12"/>
                <w:szCs w:val="12"/>
              </w:rPr>
              <w:t>-0.106</w:t>
            </w:r>
          </w:p>
          <w:p w:rsidR="00566E59" w:rsidRPr="00A33E29" w:rsidRDefault="00566E59" w:rsidP="00B53BE5">
            <w:pPr>
              <w:spacing w:after="0" w:line="240" w:lineRule="auto"/>
              <w:jc w:val="center"/>
              <w:rPr>
                <w:sz w:val="12"/>
                <w:szCs w:val="12"/>
              </w:rPr>
            </w:pPr>
            <w:r w:rsidRPr="00A33E29">
              <w:rPr>
                <w:rFonts w:cs="Arial"/>
                <w:sz w:val="12"/>
                <w:szCs w:val="12"/>
              </w:rPr>
              <w:t>(0.40)</w:t>
            </w:r>
          </w:p>
        </w:tc>
        <w:tc>
          <w:tcPr>
            <w:tcW w:w="288"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0.095</w:t>
            </w:r>
          </w:p>
          <w:p w:rsidR="00566E59" w:rsidRPr="00A33E29" w:rsidRDefault="00566E59" w:rsidP="00B53BE5">
            <w:pPr>
              <w:spacing w:after="0" w:line="240" w:lineRule="auto"/>
              <w:jc w:val="center"/>
              <w:rPr>
                <w:rFonts w:cs="Arial"/>
                <w:sz w:val="12"/>
                <w:szCs w:val="12"/>
              </w:rPr>
            </w:pPr>
            <w:r w:rsidRPr="00A33E29">
              <w:rPr>
                <w:rFonts w:cs="Arial"/>
                <w:sz w:val="12"/>
                <w:szCs w:val="12"/>
              </w:rPr>
              <w:t>(0.18)</w:t>
            </w:r>
          </w:p>
        </w:tc>
        <w:tc>
          <w:tcPr>
            <w:tcW w:w="288" w:type="pct"/>
          </w:tcPr>
          <w:p w:rsidR="00566E59" w:rsidRPr="00A33E29" w:rsidRDefault="00566E59" w:rsidP="00B53BE5">
            <w:pPr>
              <w:spacing w:after="0" w:line="240" w:lineRule="auto"/>
              <w:jc w:val="center"/>
              <w:rPr>
                <w:rFonts w:cs="Arial"/>
                <w:sz w:val="12"/>
                <w:szCs w:val="12"/>
              </w:rPr>
            </w:pPr>
            <w:r w:rsidRPr="00A33E29">
              <w:rPr>
                <w:rFonts w:cs="Arial"/>
                <w:sz w:val="12"/>
                <w:szCs w:val="12"/>
              </w:rPr>
              <w:t>-0.175</w:t>
            </w:r>
          </w:p>
          <w:p w:rsidR="00566E59" w:rsidRPr="00A33E29" w:rsidRDefault="00566E59" w:rsidP="00B53BE5">
            <w:pPr>
              <w:spacing w:after="0" w:line="240" w:lineRule="auto"/>
              <w:jc w:val="center"/>
              <w:rPr>
                <w:rFonts w:cs="Arial"/>
                <w:sz w:val="12"/>
                <w:szCs w:val="12"/>
              </w:rPr>
            </w:pPr>
            <w:r w:rsidRPr="00A33E29">
              <w:rPr>
                <w:rFonts w:cs="Arial"/>
                <w:sz w:val="12"/>
                <w:szCs w:val="12"/>
              </w:rPr>
              <w:t>(0.12)</w:t>
            </w:r>
          </w:p>
        </w:tc>
        <w:tc>
          <w:tcPr>
            <w:tcW w:w="296" w:type="pct"/>
          </w:tcPr>
          <w:p w:rsidR="00566E59" w:rsidRPr="00A33E29" w:rsidRDefault="00566E59" w:rsidP="00B53BE5">
            <w:pPr>
              <w:spacing w:after="0" w:line="240" w:lineRule="auto"/>
              <w:jc w:val="center"/>
              <w:rPr>
                <w:rFonts w:cs="Arial"/>
                <w:sz w:val="12"/>
                <w:szCs w:val="12"/>
              </w:rPr>
            </w:pPr>
            <w:r w:rsidRPr="00A33E29">
              <w:rPr>
                <w:rFonts w:cs="Arial"/>
                <w:sz w:val="12"/>
                <w:szCs w:val="12"/>
              </w:rPr>
              <w:t>-0.054</w:t>
            </w:r>
          </w:p>
          <w:p w:rsidR="00566E59" w:rsidRPr="00A33E29" w:rsidRDefault="00566E59" w:rsidP="00B53BE5">
            <w:pPr>
              <w:spacing w:after="0" w:line="240" w:lineRule="auto"/>
              <w:jc w:val="center"/>
              <w:rPr>
                <w:rFonts w:cs="Arial"/>
                <w:sz w:val="12"/>
                <w:szCs w:val="12"/>
              </w:rPr>
            </w:pPr>
            <w:r w:rsidRPr="00A33E29">
              <w:rPr>
                <w:rFonts w:cs="Arial"/>
                <w:sz w:val="12"/>
                <w:szCs w:val="12"/>
              </w:rPr>
              <w:t>(0.43)</w:t>
            </w:r>
          </w:p>
        </w:tc>
        <w:tc>
          <w:tcPr>
            <w:tcW w:w="296" w:type="pct"/>
          </w:tcPr>
          <w:p w:rsidR="00566E59" w:rsidRPr="00A33E29" w:rsidRDefault="00566E59" w:rsidP="00B53BE5">
            <w:pPr>
              <w:spacing w:after="0" w:line="240" w:lineRule="auto"/>
              <w:jc w:val="center"/>
              <w:rPr>
                <w:b/>
                <w:sz w:val="12"/>
                <w:szCs w:val="12"/>
              </w:rPr>
            </w:pPr>
            <w:r w:rsidRPr="00A33E29">
              <w:rPr>
                <w:b/>
                <w:sz w:val="12"/>
                <w:szCs w:val="12"/>
              </w:rPr>
              <w:t>-0.139</w:t>
            </w:r>
          </w:p>
          <w:p w:rsidR="00566E59" w:rsidRPr="00A33E29" w:rsidRDefault="00566E59" w:rsidP="00B53BE5">
            <w:pPr>
              <w:spacing w:after="0" w:line="240" w:lineRule="auto"/>
              <w:jc w:val="center"/>
              <w:rPr>
                <w:b/>
                <w:sz w:val="12"/>
                <w:szCs w:val="12"/>
              </w:rPr>
            </w:pPr>
            <w:r w:rsidRPr="00A33E29">
              <w:rPr>
                <w:rFonts w:cs="Arial"/>
                <w:b/>
                <w:sz w:val="12"/>
                <w:szCs w:val="12"/>
              </w:rPr>
              <w:t>(0.09)</w:t>
            </w:r>
          </w:p>
        </w:tc>
        <w:tc>
          <w:tcPr>
            <w:tcW w:w="289"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-0.254</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95" w:type="pct"/>
          </w:tcPr>
          <w:p w:rsidR="00566E59" w:rsidRPr="00A33E29" w:rsidRDefault="00566E59" w:rsidP="00B53BE5">
            <w:pPr>
              <w:spacing w:after="0" w:line="240" w:lineRule="auto"/>
              <w:jc w:val="center"/>
              <w:rPr>
                <w:rFonts w:cs="Arial"/>
                <w:sz w:val="12"/>
                <w:szCs w:val="12"/>
              </w:rPr>
            </w:pPr>
            <w:r w:rsidRPr="00A33E29">
              <w:rPr>
                <w:rFonts w:cs="Arial"/>
                <w:sz w:val="12"/>
                <w:szCs w:val="12"/>
              </w:rPr>
              <w:t>-0.070</w:t>
            </w:r>
          </w:p>
          <w:p w:rsidR="00566E59" w:rsidRPr="00A33E29" w:rsidRDefault="00566E59" w:rsidP="00B53BE5">
            <w:pPr>
              <w:spacing w:after="0" w:line="240" w:lineRule="auto"/>
              <w:jc w:val="center"/>
              <w:rPr>
                <w:rFonts w:cs="Arial"/>
                <w:sz w:val="12"/>
                <w:szCs w:val="12"/>
              </w:rPr>
            </w:pPr>
            <w:r w:rsidRPr="00A33E29">
              <w:rPr>
                <w:rFonts w:cs="Arial"/>
                <w:sz w:val="12"/>
                <w:szCs w:val="12"/>
              </w:rPr>
              <w:t>(0.61)</w:t>
            </w:r>
          </w:p>
        </w:tc>
        <w:tc>
          <w:tcPr>
            <w:tcW w:w="289"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-0.149</w:t>
            </w:r>
          </w:p>
          <w:p w:rsidR="00566E59" w:rsidRPr="00A33E29" w:rsidRDefault="00566E59" w:rsidP="00B53BE5">
            <w:pPr>
              <w:spacing w:after="0" w:line="240" w:lineRule="auto"/>
              <w:jc w:val="center"/>
              <w:rPr>
                <w:rFonts w:cs="Arial"/>
                <w:sz w:val="12"/>
                <w:szCs w:val="12"/>
              </w:rPr>
            </w:pPr>
            <w:r w:rsidRPr="00A33E29">
              <w:rPr>
                <w:rFonts w:cs="Arial"/>
                <w:sz w:val="12"/>
                <w:szCs w:val="12"/>
              </w:rPr>
              <w:t>(0.12)</w:t>
            </w:r>
          </w:p>
        </w:tc>
        <w:tc>
          <w:tcPr>
            <w:tcW w:w="289" w:type="pct"/>
          </w:tcPr>
          <w:p w:rsidR="00566E59" w:rsidRPr="00A33E29" w:rsidRDefault="00566E59" w:rsidP="00B53BE5">
            <w:pPr>
              <w:spacing w:after="0" w:line="240" w:lineRule="auto"/>
              <w:jc w:val="center"/>
              <w:rPr>
                <w:sz w:val="12"/>
                <w:szCs w:val="12"/>
              </w:rPr>
            </w:pPr>
            <w:r w:rsidRPr="00A33E29">
              <w:rPr>
                <w:sz w:val="12"/>
                <w:szCs w:val="12"/>
              </w:rPr>
              <w:t>-0.096</w:t>
            </w:r>
          </w:p>
          <w:p w:rsidR="00566E59" w:rsidRPr="00A33E29" w:rsidRDefault="00566E59" w:rsidP="00B53BE5">
            <w:pPr>
              <w:spacing w:after="0" w:line="240" w:lineRule="auto"/>
              <w:jc w:val="center"/>
              <w:rPr>
                <w:sz w:val="12"/>
                <w:szCs w:val="12"/>
              </w:rPr>
            </w:pPr>
            <w:r w:rsidRPr="00A33E29">
              <w:rPr>
                <w:rFonts w:cs="Arial"/>
                <w:sz w:val="12"/>
                <w:szCs w:val="12"/>
              </w:rPr>
              <w:t>(0.44)</w:t>
            </w:r>
          </w:p>
        </w:tc>
        <w:tc>
          <w:tcPr>
            <w:tcW w:w="289" w:type="pct"/>
          </w:tcPr>
          <w:p w:rsidR="00566E59" w:rsidRPr="00A33E29" w:rsidRDefault="00566E59" w:rsidP="00B53BE5">
            <w:pPr>
              <w:spacing w:after="0" w:line="240" w:lineRule="auto"/>
              <w:jc w:val="center"/>
              <w:rPr>
                <w:sz w:val="12"/>
                <w:szCs w:val="12"/>
              </w:rPr>
            </w:pPr>
            <w:r w:rsidRPr="00A33E29">
              <w:rPr>
                <w:sz w:val="12"/>
                <w:szCs w:val="12"/>
              </w:rPr>
              <w:t>0.111</w:t>
            </w:r>
          </w:p>
          <w:p w:rsidR="00566E59" w:rsidRPr="00A33E29" w:rsidRDefault="00566E59" w:rsidP="00B53BE5">
            <w:pPr>
              <w:spacing w:after="0" w:line="240" w:lineRule="auto"/>
              <w:jc w:val="center"/>
              <w:rPr>
                <w:sz w:val="12"/>
                <w:szCs w:val="12"/>
              </w:rPr>
            </w:pPr>
            <w:r w:rsidRPr="00A33E29">
              <w:rPr>
                <w:rFonts w:cs="Arial"/>
                <w:sz w:val="12"/>
                <w:szCs w:val="12"/>
              </w:rPr>
              <w:t>(0.13)</w:t>
            </w:r>
          </w:p>
        </w:tc>
        <w:tc>
          <w:tcPr>
            <w:tcW w:w="289" w:type="pct"/>
          </w:tcPr>
          <w:p w:rsidR="00566E59" w:rsidRPr="00A33E29" w:rsidRDefault="00566E59" w:rsidP="00B53BE5">
            <w:pPr>
              <w:tabs>
                <w:tab w:val="center" w:pos="163"/>
              </w:tabs>
              <w:spacing w:after="0" w:line="240" w:lineRule="auto"/>
              <w:rPr>
                <w:sz w:val="12"/>
                <w:szCs w:val="12"/>
              </w:rPr>
            </w:pPr>
            <w:r w:rsidRPr="00A33E29">
              <w:rPr>
                <w:sz w:val="12"/>
                <w:szCs w:val="12"/>
              </w:rPr>
              <w:tab/>
              <w:t>0.090</w:t>
            </w:r>
          </w:p>
          <w:p w:rsidR="00566E59" w:rsidRPr="00A33E29" w:rsidRDefault="00566E59" w:rsidP="00B53BE5">
            <w:pPr>
              <w:spacing w:after="0" w:line="240" w:lineRule="auto"/>
              <w:jc w:val="center"/>
              <w:rPr>
                <w:sz w:val="12"/>
                <w:szCs w:val="12"/>
              </w:rPr>
            </w:pPr>
          </w:p>
        </w:tc>
        <w:tc>
          <w:tcPr>
            <w:tcW w:w="289"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0.086</w:t>
            </w:r>
          </w:p>
          <w:p w:rsidR="00566E59" w:rsidRPr="00A33E29" w:rsidRDefault="00566E59" w:rsidP="00B53BE5">
            <w:pPr>
              <w:spacing w:after="0" w:line="240" w:lineRule="auto"/>
              <w:jc w:val="center"/>
              <w:rPr>
                <w:sz w:val="12"/>
                <w:szCs w:val="12"/>
              </w:rPr>
            </w:pPr>
          </w:p>
        </w:tc>
        <w:tc>
          <w:tcPr>
            <w:tcW w:w="288" w:type="pct"/>
          </w:tcPr>
          <w:p w:rsidR="00566E59" w:rsidRPr="00A33E29" w:rsidRDefault="00566E59" w:rsidP="00B53BE5">
            <w:pPr>
              <w:tabs>
                <w:tab w:val="center" w:pos="163"/>
              </w:tabs>
              <w:spacing w:after="0" w:line="240" w:lineRule="auto"/>
              <w:rPr>
                <w:sz w:val="12"/>
                <w:szCs w:val="12"/>
              </w:rPr>
            </w:pPr>
            <w:r w:rsidRPr="00A33E29">
              <w:rPr>
                <w:sz w:val="12"/>
                <w:szCs w:val="12"/>
              </w:rPr>
              <w:tab/>
              <w:t>0.090</w:t>
            </w:r>
          </w:p>
          <w:p w:rsidR="00566E59" w:rsidRPr="00A33E29" w:rsidRDefault="00566E59" w:rsidP="00B53BE5">
            <w:pPr>
              <w:spacing w:after="0" w:line="240" w:lineRule="auto"/>
              <w:jc w:val="center"/>
              <w:rPr>
                <w:sz w:val="12"/>
                <w:szCs w:val="12"/>
              </w:rPr>
            </w:pPr>
          </w:p>
        </w:tc>
        <w:tc>
          <w:tcPr>
            <w:tcW w:w="302"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0.086/</w:t>
            </w:r>
          </w:p>
          <w:p w:rsidR="00566E59" w:rsidRPr="00A33E29" w:rsidRDefault="00566E59" w:rsidP="00B53BE5">
            <w:pPr>
              <w:spacing w:after="0" w:line="240" w:lineRule="auto"/>
              <w:jc w:val="center"/>
              <w:rPr>
                <w:sz w:val="12"/>
                <w:szCs w:val="12"/>
              </w:rPr>
            </w:pPr>
            <w:r w:rsidRPr="00A33E29">
              <w:rPr>
                <w:sz w:val="12"/>
                <w:szCs w:val="12"/>
              </w:rPr>
              <w:t>[0.37]</w:t>
            </w:r>
          </w:p>
        </w:tc>
      </w:tr>
      <w:tr w:rsidR="00566E59" w:rsidRPr="00A33E29" w:rsidTr="00B53BE5">
        <w:tc>
          <w:tcPr>
            <w:tcW w:w="350" w:type="pct"/>
            <w:shd w:val="clear" w:color="auto" w:fill="auto"/>
            <w:hideMark/>
          </w:tcPr>
          <w:p w:rsidR="00566E59" w:rsidRPr="00A33E29" w:rsidRDefault="00566E59" w:rsidP="00B53BE5">
            <w:pPr>
              <w:spacing w:after="0" w:line="240" w:lineRule="auto"/>
              <w:jc w:val="center"/>
              <w:rPr>
                <w:sz w:val="12"/>
                <w:szCs w:val="12"/>
                <w:vertAlign w:val="subscript"/>
              </w:rPr>
            </w:pPr>
            <w:r w:rsidRPr="00A33E29">
              <w:rPr>
                <w:sz w:val="12"/>
                <w:szCs w:val="12"/>
              </w:rPr>
              <w:t>INV</w:t>
            </w:r>
            <w:r w:rsidRPr="00A33E29">
              <w:rPr>
                <w:sz w:val="12"/>
                <w:szCs w:val="12"/>
                <w:vertAlign w:val="subscript"/>
              </w:rPr>
              <w:t>t+1</w:t>
            </w:r>
          </w:p>
        </w:tc>
        <w:tc>
          <w:tcPr>
            <w:tcW w:w="288"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0.006</w:t>
            </w:r>
          </w:p>
          <w:p w:rsidR="00566E59" w:rsidRPr="00A33E29" w:rsidRDefault="00566E59" w:rsidP="00B53BE5">
            <w:pPr>
              <w:spacing w:after="0" w:line="240" w:lineRule="auto"/>
              <w:jc w:val="center"/>
              <w:rPr>
                <w:rFonts w:cs="Arial"/>
                <w:b/>
                <w:sz w:val="12"/>
                <w:szCs w:val="12"/>
              </w:rPr>
            </w:pPr>
            <w:r w:rsidRPr="00A33E29">
              <w:rPr>
                <w:rFonts w:cs="Arial"/>
                <w:b/>
                <w:sz w:val="12"/>
                <w:szCs w:val="12"/>
              </w:rPr>
              <w:t>(0.00v)</w:t>
            </w:r>
          </w:p>
        </w:tc>
        <w:tc>
          <w:tcPr>
            <w:tcW w:w="288"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0.508</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88" w:type="pct"/>
            <w:shd w:val="clear" w:color="auto" w:fill="auto"/>
          </w:tcPr>
          <w:p w:rsidR="00566E59" w:rsidRPr="00A33E29" w:rsidRDefault="00566E59" w:rsidP="00B53BE5">
            <w:pPr>
              <w:spacing w:after="0" w:line="240" w:lineRule="auto"/>
              <w:rPr>
                <w:b/>
                <w:sz w:val="12"/>
                <w:szCs w:val="12"/>
              </w:rPr>
            </w:pPr>
            <w:r w:rsidRPr="00A33E29">
              <w:rPr>
                <w:b/>
                <w:sz w:val="12"/>
                <w:szCs w:val="12"/>
              </w:rPr>
              <w:t>-0.102</w:t>
            </w:r>
          </w:p>
          <w:p w:rsidR="00566E59" w:rsidRPr="00A33E29" w:rsidRDefault="00566E59" w:rsidP="00B53BE5">
            <w:pPr>
              <w:spacing w:after="0" w:line="240" w:lineRule="auto"/>
              <w:jc w:val="center"/>
              <w:rPr>
                <w:b/>
                <w:sz w:val="12"/>
                <w:szCs w:val="12"/>
              </w:rPr>
            </w:pPr>
            <w:r w:rsidRPr="00A33E29">
              <w:rPr>
                <w:rFonts w:cs="Arial"/>
                <w:b/>
                <w:sz w:val="12"/>
                <w:szCs w:val="12"/>
              </w:rPr>
              <w:t>(0.00)</w:t>
            </w:r>
          </w:p>
        </w:tc>
        <w:tc>
          <w:tcPr>
            <w:tcW w:w="288"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-0.039</w:t>
            </w:r>
          </w:p>
          <w:p w:rsidR="00566E59" w:rsidRPr="00A33E29" w:rsidRDefault="00566E59" w:rsidP="00B53BE5">
            <w:pPr>
              <w:spacing w:after="0" w:line="240" w:lineRule="auto"/>
              <w:jc w:val="center"/>
              <w:rPr>
                <w:rFonts w:cs="Arial"/>
                <w:b/>
                <w:sz w:val="12"/>
                <w:szCs w:val="12"/>
              </w:rPr>
            </w:pPr>
            <w:r w:rsidRPr="00A33E29">
              <w:rPr>
                <w:rFonts w:cs="Arial"/>
                <w:b/>
                <w:sz w:val="12"/>
                <w:szCs w:val="12"/>
              </w:rPr>
              <w:t>(0.01)</w:t>
            </w:r>
          </w:p>
        </w:tc>
        <w:tc>
          <w:tcPr>
            <w:tcW w:w="288" w:type="pct"/>
          </w:tcPr>
          <w:p w:rsidR="00566E59" w:rsidRPr="00A33E29" w:rsidRDefault="00566E59" w:rsidP="00B53BE5">
            <w:pPr>
              <w:spacing w:after="0" w:line="240" w:lineRule="auto"/>
              <w:jc w:val="center"/>
              <w:rPr>
                <w:rFonts w:cs="Arial"/>
                <w:sz w:val="12"/>
                <w:szCs w:val="12"/>
              </w:rPr>
            </w:pPr>
            <w:r w:rsidRPr="00A33E29">
              <w:rPr>
                <w:rFonts w:cs="Arial"/>
                <w:sz w:val="12"/>
                <w:szCs w:val="12"/>
              </w:rPr>
              <w:t>0.056</w:t>
            </w:r>
          </w:p>
          <w:p w:rsidR="00566E59" w:rsidRPr="00A33E29" w:rsidRDefault="00566E59" w:rsidP="00B53BE5">
            <w:pPr>
              <w:spacing w:after="0" w:line="240" w:lineRule="auto"/>
              <w:jc w:val="center"/>
              <w:rPr>
                <w:rFonts w:cs="Arial"/>
                <w:sz w:val="12"/>
                <w:szCs w:val="12"/>
              </w:rPr>
            </w:pPr>
            <w:r w:rsidRPr="00A33E29">
              <w:rPr>
                <w:rFonts w:cs="Arial"/>
                <w:sz w:val="12"/>
                <w:szCs w:val="12"/>
              </w:rPr>
              <w:t>(0.52)</w:t>
            </w:r>
          </w:p>
        </w:tc>
        <w:tc>
          <w:tcPr>
            <w:tcW w:w="296"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-0.290</w:t>
            </w:r>
          </w:p>
          <w:p w:rsidR="00566E59" w:rsidRPr="00A33E29" w:rsidRDefault="00566E59" w:rsidP="00B53BE5">
            <w:pPr>
              <w:spacing w:after="0" w:line="240" w:lineRule="auto"/>
              <w:jc w:val="center"/>
              <w:rPr>
                <w:rFonts w:cs="Arial"/>
                <w:sz w:val="12"/>
                <w:szCs w:val="12"/>
              </w:rPr>
            </w:pPr>
            <w:r w:rsidRPr="00A33E29">
              <w:rPr>
                <w:rFonts w:cs="Arial"/>
                <w:b/>
                <w:sz w:val="12"/>
                <w:szCs w:val="12"/>
              </w:rPr>
              <w:t>(0.00)</w:t>
            </w:r>
          </w:p>
        </w:tc>
        <w:tc>
          <w:tcPr>
            <w:tcW w:w="296" w:type="pct"/>
          </w:tcPr>
          <w:p w:rsidR="00566E59" w:rsidRPr="00A33E29" w:rsidRDefault="00566E59" w:rsidP="00B53BE5">
            <w:pPr>
              <w:spacing w:after="0" w:line="240" w:lineRule="auto"/>
              <w:jc w:val="center"/>
              <w:rPr>
                <w:sz w:val="12"/>
                <w:szCs w:val="12"/>
              </w:rPr>
            </w:pPr>
            <w:r w:rsidRPr="00A33E29">
              <w:rPr>
                <w:sz w:val="12"/>
                <w:szCs w:val="12"/>
              </w:rPr>
              <w:t>-0.024</w:t>
            </w:r>
          </w:p>
          <w:p w:rsidR="00566E59" w:rsidRPr="00A33E29" w:rsidRDefault="00566E59" w:rsidP="00B53BE5">
            <w:pPr>
              <w:spacing w:after="0" w:line="240" w:lineRule="auto"/>
              <w:jc w:val="center"/>
              <w:rPr>
                <w:sz w:val="12"/>
                <w:szCs w:val="12"/>
              </w:rPr>
            </w:pPr>
            <w:r w:rsidRPr="00A33E29">
              <w:rPr>
                <w:rFonts w:cs="Arial"/>
                <w:sz w:val="12"/>
                <w:szCs w:val="12"/>
              </w:rPr>
              <w:t>(0.43)</w:t>
            </w:r>
          </w:p>
        </w:tc>
        <w:tc>
          <w:tcPr>
            <w:tcW w:w="289"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-0.307</w:t>
            </w:r>
          </w:p>
          <w:p w:rsidR="00566E59" w:rsidRPr="00A33E29" w:rsidRDefault="00566E59" w:rsidP="00B53BE5">
            <w:pPr>
              <w:spacing w:after="0" w:line="240" w:lineRule="auto"/>
              <w:jc w:val="center"/>
              <w:rPr>
                <w:rFonts w:cs="Arial"/>
                <w:sz w:val="12"/>
                <w:szCs w:val="12"/>
              </w:rPr>
            </w:pPr>
            <w:r w:rsidRPr="00A33E29">
              <w:rPr>
                <w:rFonts w:cs="Arial"/>
                <w:b/>
                <w:sz w:val="12"/>
                <w:szCs w:val="12"/>
              </w:rPr>
              <w:t>(0.03)</w:t>
            </w:r>
          </w:p>
        </w:tc>
        <w:tc>
          <w:tcPr>
            <w:tcW w:w="295"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-0.167</w:t>
            </w:r>
          </w:p>
          <w:p w:rsidR="00566E59" w:rsidRPr="00A33E29" w:rsidRDefault="00566E59" w:rsidP="00B53BE5">
            <w:pPr>
              <w:spacing w:after="0" w:line="240" w:lineRule="auto"/>
              <w:jc w:val="center"/>
              <w:rPr>
                <w:rFonts w:cs="Arial"/>
                <w:b/>
                <w:sz w:val="12"/>
                <w:szCs w:val="12"/>
              </w:rPr>
            </w:pPr>
            <w:r w:rsidRPr="00A33E29">
              <w:rPr>
                <w:rFonts w:cs="Arial"/>
                <w:b/>
                <w:sz w:val="12"/>
                <w:szCs w:val="12"/>
              </w:rPr>
              <w:t>(0.01)</w:t>
            </w:r>
          </w:p>
        </w:tc>
        <w:tc>
          <w:tcPr>
            <w:tcW w:w="289" w:type="pct"/>
            <w:shd w:val="clear" w:color="auto" w:fill="auto"/>
          </w:tcPr>
          <w:p w:rsidR="00566E59" w:rsidRPr="00A33E29" w:rsidRDefault="00566E59" w:rsidP="00B53BE5">
            <w:pPr>
              <w:spacing w:after="0" w:line="240" w:lineRule="auto"/>
              <w:rPr>
                <w:rFonts w:cs="Arial"/>
                <w:b/>
                <w:sz w:val="12"/>
                <w:szCs w:val="12"/>
              </w:rPr>
            </w:pPr>
            <w:r w:rsidRPr="00A33E29">
              <w:rPr>
                <w:rFonts w:cs="Arial"/>
                <w:b/>
                <w:sz w:val="12"/>
                <w:szCs w:val="12"/>
              </w:rPr>
              <w:t>-0.356</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89" w:type="pct"/>
          </w:tcPr>
          <w:p w:rsidR="00566E59" w:rsidRPr="00A33E29" w:rsidRDefault="00566E59" w:rsidP="00B53BE5">
            <w:pPr>
              <w:spacing w:after="0" w:line="240" w:lineRule="auto"/>
              <w:jc w:val="center"/>
              <w:rPr>
                <w:b/>
                <w:sz w:val="12"/>
                <w:szCs w:val="12"/>
              </w:rPr>
            </w:pPr>
            <w:r w:rsidRPr="00A33E29">
              <w:rPr>
                <w:b/>
                <w:sz w:val="12"/>
                <w:szCs w:val="12"/>
              </w:rPr>
              <w:t>0.080</w:t>
            </w:r>
          </w:p>
          <w:p w:rsidR="00566E59" w:rsidRPr="00A33E29" w:rsidRDefault="00566E59" w:rsidP="00B53BE5">
            <w:pPr>
              <w:spacing w:after="0" w:line="240" w:lineRule="auto"/>
              <w:jc w:val="center"/>
              <w:rPr>
                <w:b/>
                <w:sz w:val="12"/>
                <w:szCs w:val="12"/>
              </w:rPr>
            </w:pPr>
            <w:r w:rsidRPr="00A33E29">
              <w:rPr>
                <w:rFonts w:cs="Arial"/>
                <w:b/>
                <w:sz w:val="12"/>
                <w:szCs w:val="12"/>
              </w:rPr>
              <w:t>(0.07)</w:t>
            </w:r>
          </w:p>
        </w:tc>
        <w:tc>
          <w:tcPr>
            <w:tcW w:w="289" w:type="pct"/>
          </w:tcPr>
          <w:p w:rsidR="00566E59" w:rsidRPr="00A33E29" w:rsidRDefault="00566E59" w:rsidP="00B53BE5">
            <w:pPr>
              <w:spacing w:after="0" w:line="240" w:lineRule="auto"/>
              <w:jc w:val="center"/>
              <w:rPr>
                <w:sz w:val="12"/>
                <w:szCs w:val="12"/>
              </w:rPr>
            </w:pPr>
            <w:r w:rsidRPr="00A33E29">
              <w:rPr>
                <w:sz w:val="12"/>
                <w:szCs w:val="12"/>
              </w:rPr>
              <w:t>0.018</w:t>
            </w:r>
          </w:p>
          <w:p w:rsidR="00566E59" w:rsidRPr="00A33E29" w:rsidRDefault="00566E59" w:rsidP="00B53BE5">
            <w:pPr>
              <w:spacing w:after="0" w:line="240" w:lineRule="auto"/>
              <w:jc w:val="center"/>
              <w:rPr>
                <w:sz w:val="12"/>
                <w:szCs w:val="12"/>
              </w:rPr>
            </w:pPr>
            <w:r w:rsidRPr="00A33E29">
              <w:rPr>
                <w:rFonts w:cs="Arial"/>
                <w:sz w:val="12"/>
                <w:szCs w:val="12"/>
              </w:rPr>
              <w:t>(0.62)</w:t>
            </w:r>
          </w:p>
        </w:tc>
        <w:tc>
          <w:tcPr>
            <w:tcW w:w="289" w:type="pct"/>
          </w:tcPr>
          <w:p w:rsidR="00566E59" w:rsidRPr="00A33E29" w:rsidRDefault="00566E59" w:rsidP="00B53BE5">
            <w:pPr>
              <w:tabs>
                <w:tab w:val="center" w:pos="163"/>
              </w:tabs>
              <w:spacing w:after="0" w:line="240" w:lineRule="auto"/>
              <w:rPr>
                <w:sz w:val="12"/>
                <w:szCs w:val="12"/>
              </w:rPr>
            </w:pPr>
            <w:r w:rsidRPr="00A33E29">
              <w:rPr>
                <w:sz w:val="12"/>
                <w:szCs w:val="12"/>
              </w:rPr>
              <w:tab/>
              <w:t>0.690</w:t>
            </w:r>
          </w:p>
          <w:p w:rsidR="00566E59" w:rsidRPr="00A33E29" w:rsidRDefault="00566E59" w:rsidP="00B53BE5">
            <w:pPr>
              <w:spacing w:after="0" w:line="240" w:lineRule="auto"/>
              <w:jc w:val="center"/>
              <w:rPr>
                <w:sz w:val="12"/>
                <w:szCs w:val="12"/>
              </w:rPr>
            </w:pPr>
          </w:p>
        </w:tc>
        <w:tc>
          <w:tcPr>
            <w:tcW w:w="289"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0.692</w:t>
            </w:r>
          </w:p>
          <w:p w:rsidR="00566E59" w:rsidRPr="00A33E29" w:rsidRDefault="00566E59" w:rsidP="00B53BE5">
            <w:pPr>
              <w:spacing w:after="0" w:line="240" w:lineRule="auto"/>
              <w:jc w:val="center"/>
              <w:rPr>
                <w:sz w:val="12"/>
                <w:szCs w:val="12"/>
              </w:rPr>
            </w:pPr>
          </w:p>
        </w:tc>
        <w:tc>
          <w:tcPr>
            <w:tcW w:w="288" w:type="pct"/>
          </w:tcPr>
          <w:p w:rsidR="00566E59" w:rsidRPr="00A33E29" w:rsidRDefault="00566E59" w:rsidP="00B53BE5">
            <w:pPr>
              <w:tabs>
                <w:tab w:val="center" w:pos="163"/>
              </w:tabs>
              <w:spacing w:after="0" w:line="240" w:lineRule="auto"/>
              <w:rPr>
                <w:sz w:val="12"/>
                <w:szCs w:val="12"/>
              </w:rPr>
            </w:pPr>
            <w:r w:rsidRPr="00A33E29">
              <w:rPr>
                <w:sz w:val="12"/>
                <w:szCs w:val="12"/>
              </w:rPr>
              <w:tab/>
              <w:t>0.685</w:t>
            </w:r>
          </w:p>
          <w:p w:rsidR="00566E59" w:rsidRPr="00A33E29" w:rsidRDefault="00566E59" w:rsidP="00B53BE5">
            <w:pPr>
              <w:spacing w:after="0" w:line="240" w:lineRule="auto"/>
              <w:jc w:val="center"/>
              <w:rPr>
                <w:sz w:val="12"/>
                <w:szCs w:val="12"/>
              </w:rPr>
            </w:pPr>
          </w:p>
        </w:tc>
        <w:tc>
          <w:tcPr>
            <w:tcW w:w="302"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0.687/</w:t>
            </w:r>
          </w:p>
          <w:p w:rsidR="00566E59" w:rsidRPr="00A33E29" w:rsidRDefault="00566E59" w:rsidP="00B53BE5">
            <w:pPr>
              <w:spacing w:after="0" w:line="240" w:lineRule="auto"/>
              <w:jc w:val="center"/>
              <w:rPr>
                <w:sz w:val="12"/>
                <w:szCs w:val="12"/>
              </w:rPr>
            </w:pPr>
            <w:r w:rsidRPr="00A33E29">
              <w:rPr>
                <w:sz w:val="12"/>
                <w:szCs w:val="12"/>
              </w:rPr>
              <w:t>[0.97]</w:t>
            </w:r>
          </w:p>
        </w:tc>
      </w:tr>
      <w:tr w:rsidR="00566E59" w:rsidRPr="00A33E29" w:rsidTr="00B53BE5">
        <w:tc>
          <w:tcPr>
            <w:tcW w:w="350" w:type="pct"/>
            <w:shd w:val="clear" w:color="auto" w:fill="92D050"/>
            <w:hideMark/>
          </w:tcPr>
          <w:p w:rsidR="00566E59" w:rsidRPr="00A33E29" w:rsidRDefault="00566E59" w:rsidP="00B53BE5">
            <w:pPr>
              <w:spacing w:after="0" w:line="240" w:lineRule="auto"/>
              <w:jc w:val="center"/>
              <w:rPr>
                <w:sz w:val="12"/>
                <w:szCs w:val="12"/>
              </w:rPr>
            </w:pPr>
          </w:p>
        </w:tc>
        <w:tc>
          <w:tcPr>
            <w:tcW w:w="288" w:type="pct"/>
            <w:shd w:val="clear" w:color="auto" w:fill="92D050"/>
            <w:hideMark/>
          </w:tcPr>
          <w:p w:rsidR="00566E59" w:rsidRPr="00A33E29" w:rsidRDefault="00566E59" w:rsidP="00B53BE5">
            <w:pPr>
              <w:spacing w:after="0" w:line="240" w:lineRule="auto"/>
              <w:jc w:val="center"/>
              <w:rPr>
                <w:rFonts w:cs="Arial"/>
                <w:sz w:val="12"/>
                <w:szCs w:val="12"/>
              </w:rPr>
            </w:pPr>
          </w:p>
        </w:tc>
        <w:tc>
          <w:tcPr>
            <w:tcW w:w="288" w:type="pct"/>
            <w:shd w:val="clear" w:color="auto" w:fill="92D050"/>
            <w:hideMark/>
          </w:tcPr>
          <w:p w:rsidR="00566E59" w:rsidRPr="00A33E29" w:rsidRDefault="00566E59" w:rsidP="00B53BE5">
            <w:pPr>
              <w:spacing w:after="0" w:line="240" w:lineRule="auto"/>
              <w:jc w:val="center"/>
              <w:rPr>
                <w:rFonts w:cs="Arial"/>
                <w:sz w:val="12"/>
                <w:szCs w:val="12"/>
              </w:rPr>
            </w:pPr>
          </w:p>
        </w:tc>
        <w:tc>
          <w:tcPr>
            <w:tcW w:w="288" w:type="pct"/>
            <w:shd w:val="clear" w:color="auto" w:fill="92D050"/>
            <w:hideMark/>
          </w:tcPr>
          <w:p w:rsidR="00566E59" w:rsidRPr="00A33E29" w:rsidRDefault="00566E59" w:rsidP="00B53BE5">
            <w:pPr>
              <w:spacing w:after="0" w:line="240" w:lineRule="auto"/>
              <w:jc w:val="center"/>
              <w:rPr>
                <w:sz w:val="12"/>
                <w:szCs w:val="12"/>
              </w:rPr>
            </w:pPr>
          </w:p>
        </w:tc>
        <w:tc>
          <w:tcPr>
            <w:tcW w:w="288" w:type="pct"/>
            <w:shd w:val="clear" w:color="auto" w:fill="92D050"/>
          </w:tcPr>
          <w:p w:rsidR="00566E59" w:rsidRPr="00A33E29" w:rsidRDefault="00566E59" w:rsidP="00B53BE5">
            <w:pPr>
              <w:spacing w:after="0" w:line="240" w:lineRule="auto"/>
              <w:jc w:val="center"/>
              <w:rPr>
                <w:b/>
                <w:sz w:val="12"/>
                <w:szCs w:val="12"/>
              </w:rPr>
            </w:pPr>
          </w:p>
        </w:tc>
        <w:tc>
          <w:tcPr>
            <w:tcW w:w="288" w:type="pct"/>
            <w:shd w:val="clear" w:color="auto" w:fill="92D050"/>
          </w:tcPr>
          <w:p w:rsidR="00566E59" w:rsidRPr="00A33E29" w:rsidRDefault="00566E59" w:rsidP="00B53BE5">
            <w:pPr>
              <w:spacing w:after="0" w:line="240" w:lineRule="auto"/>
              <w:jc w:val="center"/>
              <w:rPr>
                <w:sz w:val="12"/>
                <w:szCs w:val="12"/>
              </w:rPr>
            </w:pPr>
          </w:p>
        </w:tc>
        <w:tc>
          <w:tcPr>
            <w:tcW w:w="296" w:type="pct"/>
            <w:shd w:val="clear" w:color="auto" w:fill="92D050"/>
          </w:tcPr>
          <w:p w:rsidR="00566E59" w:rsidRPr="00A33E29" w:rsidRDefault="00566E59" w:rsidP="00B53BE5">
            <w:pPr>
              <w:spacing w:after="0" w:line="240" w:lineRule="auto"/>
              <w:jc w:val="center"/>
              <w:rPr>
                <w:sz w:val="12"/>
                <w:szCs w:val="12"/>
              </w:rPr>
            </w:pPr>
          </w:p>
        </w:tc>
        <w:tc>
          <w:tcPr>
            <w:tcW w:w="296" w:type="pct"/>
            <w:shd w:val="clear" w:color="auto" w:fill="92D050"/>
          </w:tcPr>
          <w:p w:rsidR="00566E59" w:rsidRPr="00A33E29" w:rsidRDefault="00566E59" w:rsidP="00B53BE5">
            <w:pPr>
              <w:spacing w:after="0" w:line="240" w:lineRule="auto"/>
              <w:jc w:val="center"/>
              <w:rPr>
                <w:sz w:val="12"/>
                <w:szCs w:val="12"/>
              </w:rPr>
            </w:pPr>
          </w:p>
        </w:tc>
        <w:tc>
          <w:tcPr>
            <w:tcW w:w="289" w:type="pct"/>
            <w:shd w:val="clear" w:color="auto" w:fill="92D050"/>
          </w:tcPr>
          <w:p w:rsidR="00566E59" w:rsidRPr="00A33E29" w:rsidRDefault="00566E59" w:rsidP="00B53BE5">
            <w:pPr>
              <w:spacing w:after="0" w:line="240" w:lineRule="auto"/>
              <w:jc w:val="center"/>
              <w:rPr>
                <w:sz w:val="12"/>
                <w:szCs w:val="12"/>
              </w:rPr>
            </w:pPr>
          </w:p>
        </w:tc>
        <w:tc>
          <w:tcPr>
            <w:tcW w:w="295" w:type="pct"/>
            <w:shd w:val="clear" w:color="auto" w:fill="92D050"/>
          </w:tcPr>
          <w:p w:rsidR="00566E59" w:rsidRPr="00A33E29" w:rsidRDefault="00566E59" w:rsidP="00B53BE5">
            <w:pPr>
              <w:spacing w:after="0" w:line="240" w:lineRule="auto"/>
              <w:jc w:val="center"/>
              <w:rPr>
                <w:sz w:val="12"/>
                <w:szCs w:val="12"/>
              </w:rPr>
            </w:pPr>
          </w:p>
        </w:tc>
        <w:tc>
          <w:tcPr>
            <w:tcW w:w="289" w:type="pct"/>
            <w:shd w:val="clear" w:color="auto" w:fill="92D050"/>
          </w:tcPr>
          <w:p w:rsidR="00566E59" w:rsidRPr="00A33E29" w:rsidRDefault="00566E59" w:rsidP="00B53BE5">
            <w:pPr>
              <w:spacing w:after="0" w:line="240" w:lineRule="auto"/>
              <w:jc w:val="center"/>
              <w:rPr>
                <w:sz w:val="12"/>
                <w:szCs w:val="12"/>
              </w:rPr>
            </w:pPr>
          </w:p>
        </w:tc>
        <w:tc>
          <w:tcPr>
            <w:tcW w:w="289" w:type="pct"/>
            <w:shd w:val="clear" w:color="auto" w:fill="92D050"/>
          </w:tcPr>
          <w:p w:rsidR="00566E59" w:rsidRPr="00A33E29" w:rsidRDefault="00566E59" w:rsidP="00B53BE5">
            <w:pPr>
              <w:spacing w:after="0" w:line="240" w:lineRule="auto"/>
              <w:jc w:val="center"/>
              <w:rPr>
                <w:sz w:val="12"/>
                <w:szCs w:val="12"/>
              </w:rPr>
            </w:pPr>
          </w:p>
        </w:tc>
        <w:tc>
          <w:tcPr>
            <w:tcW w:w="289" w:type="pct"/>
            <w:shd w:val="clear" w:color="auto" w:fill="92D050"/>
          </w:tcPr>
          <w:p w:rsidR="00566E59" w:rsidRPr="00A33E29" w:rsidRDefault="00566E59" w:rsidP="00B53BE5">
            <w:pPr>
              <w:spacing w:after="0" w:line="240" w:lineRule="auto"/>
              <w:jc w:val="center"/>
              <w:rPr>
                <w:sz w:val="12"/>
                <w:szCs w:val="12"/>
              </w:rPr>
            </w:pPr>
          </w:p>
        </w:tc>
        <w:tc>
          <w:tcPr>
            <w:tcW w:w="289" w:type="pct"/>
            <w:shd w:val="clear" w:color="auto" w:fill="92D050"/>
          </w:tcPr>
          <w:p w:rsidR="00566E59" w:rsidRPr="00A33E29" w:rsidRDefault="00566E59" w:rsidP="00B53BE5">
            <w:pPr>
              <w:spacing w:after="0" w:line="240" w:lineRule="auto"/>
              <w:jc w:val="center"/>
              <w:rPr>
                <w:b/>
                <w:sz w:val="12"/>
                <w:szCs w:val="12"/>
              </w:rPr>
            </w:pPr>
          </w:p>
        </w:tc>
        <w:tc>
          <w:tcPr>
            <w:tcW w:w="289" w:type="pct"/>
            <w:shd w:val="clear" w:color="auto" w:fill="92D050"/>
            <w:hideMark/>
          </w:tcPr>
          <w:p w:rsidR="00566E59" w:rsidRPr="00A33E29" w:rsidRDefault="00566E59" w:rsidP="00B53BE5">
            <w:pPr>
              <w:spacing w:after="0" w:line="240" w:lineRule="auto"/>
              <w:jc w:val="center"/>
              <w:rPr>
                <w:sz w:val="12"/>
                <w:szCs w:val="12"/>
              </w:rPr>
            </w:pPr>
          </w:p>
        </w:tc>
        <w:tc>
          <w:tcPr>
            <w:tcW w:w="288" w:type="pct"/>
            <w:shd w:val="clear" w:color="auto" w:fill="92D050"/>
          </w:tcPr>
          <w:p w:rsidR="00566E59" w:rsidRPr="00A33E29" w:rsidRDefault="00566E59" w:rsidP="00B53BE5">
            <w:pPr>
              <w:spacing w:after="0" w:line="240" w:lineRule="auto"/>
              <w:jc w:val="center"/>
              <w:rPr>
                <w:sz w:val="12"/>
                <w:szCs w:val="12"/>
              </w:rPr>
            </w:pPr>
          </w:p>
        </w:tc>
        <w:tc>
          <w:tcPr>
            <w:tcW w:w="302" w:type="pct"/>
            <w:shd w:val="clear" w:color="auto" w:fill="92D050"/>
          </w:tcPr>
          <w:p w:rsidR="00566E59" w:rsidRPr="00A33E29" w:rsidRDefault="00566E59" w:rsidP="00B53BE5">
            <w:pPr>
              <w:spacing w:after="0" w:line="240" w:lineRule="auto"/>
              <w:jc w:val="center"/>
              <w:rPr>
                <w:sz w:val="12"/>
                <w:szCs w:val="12"/>
              </w:rPr>
            </w:pPr>
          </w:p>
        </w:tc>
      </w:tr>
      <w:tr w:rsidR="00566E59" w:rsidRPr="00A33E29" w:rsidTr="00B53BE5">
        <w:tc>
          <w:tcPr>
            <w:tcW w:w="350" w:type="pct"/>
            <w:shd w:val="clear" w:color="auto" w:fill="auto"/>
            <w:hideMark/>
          </w:tcPr>
          <w:p w:rsidR="00566E59" w:rsidRPr="00A33E29" w:rsidRDefault="00566E59" w:rsidP="00B53BE5">
            <w:pPr>
              <w:spacing w:after="0" w:line="240" w:lineRule="auto"/>
              <w:jc w:val="center"/>
              <w:rPr>
                <w:b/>
                <w:sz w:val="12"/>
                <w:szCs w:val="12"/>
              </w:rPr>
            </w:pPr>
            <w:r w:rsidRPr="00A33E29">
              <w:rPr>
                <w:b/>
                <w:sz w:val="12"/>
                <w:szCs w:val="12"/>
              </w:rPr>
              <w:t>DEP</w:t>
            </w:r>
          </w:p>
        </w:tc>
        <w:tc>
          <w:tcPr>
            <w:tcW w:w="288"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CON</w:t>
            </w:r>
          </w:p>
        </w:tc>
        <w:tc>
          <w:tcPr>
            <w:tcW w:w="288"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DEP</w:t>
            </w:r>
          </w:p>
        </w:tc>
        <w:tc>
          <w:tcPr>
            <w:tcW w:w="288"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(D) RF</w:t>
            </w:r>
          </w:p>
        </w:tc>
        <w:tc>
          <w:tcPr>
            <w:tcW w:w="288"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SMB</w:t>
            </w:r>
          </w:p>
        </w:tc>
        <w:tc>
          <w:tcPr>
            <w:tcW w:w="288" w:type="pct"/>
          </w:tcPr>
          <w:p w:rsidR="00566E59" w:rsidRPr="00A33E29" w:rsidRDefault="00566E59" w:rsidP="00B53BE5">
            <w:pPr>
              <w:spacing w:after="0" w:line="240" w:lineRule="auto"/>
              <w:jc w:val="center"/>
              <w:rPr>
                <w:b/>
                <w:sz w:val="12"/>
                <w:szCs w:val="12"/>
              </w:rPr>
            </w:pPr>
            <w:r w:rsidRPr="00A33E29">
              <w:rPr>
                <w:b/>
                <w:sz w:val="12"/>
                <w:szCs w:val="12"/>
              </w:rPr>
              <w:t>HML</w:t>
            </w:r>
          </w:p>
        </w:tc>
        <w:tc>
          <w:tcPr>
            <w:tcW w:w="296" w:type="pct"/>
          </w:tcPr>
          <w:p w:rsidR="00566E59" w:rsidRPr="00A33E29" w:rsidRDefault="00566E59" w:rsidP="00B53BE5">
            <w:pPr>
              <w:spacing w:after="0" w:line="240" w:lineRule="auto"/>
              <w:jc w:val="center"/>
              <w:rPr>
                <w:b/>
                <w:sz w:val="12"/>
                <w:szCs w:val="12"/>
              </w:rPr>
            </w:pPr>
            <w:r w:rsidRPr="00A33E29">
              <w:rPr>
                <w:b/>
                <w:sz w:val="12"/>
                <w:szCs w:val="12"/>
              </w:rPr>
              <w:t>MOM</w:t>
            </w:r>
          </w:p>
        </w:tc>
        <w:tc>
          <w:tcPr>
            <w:tcW w:w="296" w:type="pct"/>
          </w:tcPr>
          <w:p w:rsidR="00566E59" w:rsidRPr="00A33E29" w:rsidRDefault="00566E59" w:rsidP="00B53BE5">
            <w:pPr>
              <w:spacing w:after="0" w:line="240" w:lineRule="auto"/>
              <w:jc w:val="center"/>
              <w:rPr>
                <w:b/>
                <w:sz w:val="12"/>
                <w:szCs w:val="12"/>
              </w:rPr>
            </w:pPr>
            <w:r w:rsidRPr="00A33E29">
              <w:rPr>
                <w:b/>
                <w:sz w:val="12"/>
                <w:szCs w:val="12"/>
              </w:rPr>
              <w:t>(D) TERM</w:t>
            </w:r>
          </w:p>
        </w:tc>
        <w:tc>
          <w:tcPr>
            <w:tcW w:w="289" w:type="pct"/>
          </w:tcPr>
          <w:p w:rsidR="00566E59" w:rsidRPr="00A33E29" w:rsidRDefault="00566E59" w:rsidP="00B53BE5">
            <w:pPr>
              <w:spacing w:after="0" w:line="240" w:lineRule="auto"/>
              <w:jc w:val="center"/>
              <w:rPr>
                <w:b/>
                <w:sz w:val="12"/>
                <w:szCs w:val="12"/>
              </w:rPr>
            </w:pPr>
            <w:r w:rsidRPr="00A33E29">
              <w:rPr>
                <w:b/>
                <w:sz w:val="12"/>
                <w:szCs w:val="12"/>
              </w:rPr>
              <w:t>SD</w:t>
            </w:r>
          </w:p>
        </w:tc>
        <w:tc>
          <w:tcPr>
            <w:tcW w:w="295" w:type="pct"/>
          </w:tcPr>
          <w:p w:rsidR="00566E59" w:rsidRPr="00A33E29" w:rsidRDefault="00566E59" w:rsidP="00B53BE5">
            <w:pPr>
              <w:spacing w:after="0" w:line="240" w:lineRule="auto"/>
              <w:jc w:val="center"/>
              <w:rPr>
                <w:b/>
                <w:sz w:val="12"/>
                <w:szCs w:val="12"/>
              </w:rPr>
            </w:pPr>
            <w:r w:rsidRPr="00A33E29">
              <w:rPr>
                <w:b/>
                <w:sz w:val="12"/>
                <w:szCs w:val="12"/>
              </w:rPr>
              <w:t>XS</w:t>
            </w:r>
          </w:p>
        </w:tc>
        <w:tc>
          <w:tcPr>
            <w:tcW w:w="289"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(D) DIV</w:t>
            </w:r>
          </w:p>
        </w:tc>
        <w:tc>
          <w:tcPr>
            <w:tcW w:w="289"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(D) NRO</w:t>
            </w:r>
          </w:p>
        </w:tc>
        <w:tc>
          <w:tcPr>
            <w:tcW w:w="289" w:type="pct"/>
          </w:tcPr>
          <w:p w:rsidR="00566E59" w:rsidRPr="00A33E29" w:rsidRDefault="00566E59" w:rsidP="00B53BE5">
            <w:pPr>
              <w:spacing w:after="0" w:line="240" w:lineRule="auto"/>
              <w:jc w:val="center"/>
              <w:rPr>
                <w:b/>
                <w:sz w:val="12"/>
                <w:szCs w:val="12"/>
              </w:rPr>
            </w:pPr>
            <w:r w:rsidRPr="00A33E29">
              <w:rPr>
                <w:b/>
                <w:sz w:val="12"/>
                <w:szCs w:val="12"/>
              </w:rPr>
              <w:t>GRO</w:t>
            </w:r>
          </w:p>
        </w:tc>
        <w:tc>
          <w:tcPr>
            <w:tcW w:w="289" w:type="pct"/>
          </w:tcPr>
          <w:p w:rsidR="00566E59" w:rsidRPr="00A33E29" w:rsidRDefault="00566E59" w:rsidP="00B53BE5">
            <w:pPr>
              <w:spacing w:after="0" w:line="240" w:lineRule="auto"/>
              <w:jc w:val="center"/>
              <w:rPr>
                <w:b/>
                <w:sz w:val="12"/>
                <w:szCs w:val="12"/>
              </w:rPr>
            </w:pPr>
            <w:r w:rsidRPr="00A33E29">
              <w:rPr>
                <w:b/>
                <w:sz w:val="12"/>
                <w:szCs w:val="12"/>
              </w:rPr>
              <w:t>R</w:t>
            </w:r>
            <w:r w:rsidRPr="00A33E29">
              <w:rPr>
                <w:b/>
                <w:sz w:val="12"/>
                <w:szCs w:val="12"/>
                <w:vertAlign w:val="superscript"/>
              </w:rPr>
              <w:t>2</w:t>
            </w:r>
            <w:r w:rsidRPr="00A33E29">
              <w:rPr>
                <w:b/>
                <w:sz w:val="12"/>
                <w:szCs w:val="12"/>
              </w:rPr>
              <w:t>Adj</w:t>
            </w:r>
          </w:p>
          <w:p w:rsidR="00566E59" w:rsidRPr="00A33E29" w:rsidRDefault="00566E59" w:rsidP="00B53BE5">
            <w:pPr>
              <w:spacing w:after="0" w:line="240" w:lineRule="auto"/>
              <w:jc w:val="center"/>
              <w:rPr>
                <w:b/>
                <w:sz w:val="12"/>
                <w:szCs w:val="12"/>
              </w:rPr>
            </w:pPr>
            <w:r w:rsidRPr="00A33E29">
              <w:rPr>
                <w:b/>
                <w:sz w:val="12"/>
                <w:szCs w:val="12"/>
              </w:rPr>
              <w:t>FIN</w:t>
            </w:r>
          </w:p>
        </w:tc>
        <w:tc>
          <w:tcPr>
            <w:tcW w:w="289" w:type="pct"/>
            <w:shd w:val="clear" w:color="auto" w:fill="auto"/>
          </w:tcPr>
          <w:p w:rsidR="00566E59" w:rsidRPr="00A33E29" w:rsidRDefault="00566E59" w:rsidP="00B53BE5">
            <w:pPr>
              <w:spacing w:after="0" w:line="240" w:lineRule="auto"/>
              <w:jc w:val="center"/>
              <w:rPr>
                <w:b/>
                <w:sz w:val="12"/>
                <w:szCs w:val="12"/>
                <w:lang w:val="fr-FR"/>
              </w:rPr>
            </w:pPr>
            <w:r w:rsidRPr="00A33E29">
              <w:rPr>
                <w:b/>
                <w:sz w:val="12"/>
                <w:szCs w:val="12"/>
                <w:lang w:val="fr-FR"/>
              </w:rPr>
              <w:t>R</w:t>
            </w:r>
            <w:r w:rsidRPr="00A33E29">
              <w:rPr>
                <w:b/>
                <w:sz w:val="12"/>
                <w:szCs w:val="12"/>
                <w:vertAlign w:val="superscript"/>
                <w:lang w:val="fr-FR"/>
              </w:rPr>
              <w:t>2</w:t>
            </w:r>
            <w:r w:rsidRPr="00A33E29">
              <w:rPr>
                <w:b/>
                <w:sz w:val="12"/>
                <w:szCs w:val="12"/>
                <w:lang w:val="fr-FR"/>
              </w:rPr>
              <w:t>Adj</w:t>
            </w:r>
          </w:p>
          <w:p w:rsidR="00566E59" w:rsidRPr="00A33E29" w:rsidRDefault="00566E59" w:rsidP="00B53BE5">
            <w:pPr>
              <w:spacing w:after="0" w:line="240" w:lineRule="auto"/>
              <w:jc w:val="center"/>
              <w:rPr>
                <w:b/>
                <w:sz w:val="12"/>
                <w:szCs w:val="12"/>
                <w:lang w:val="fr-FR"/>
              </w:rPr>
            </w:pPr>
            <w:r w:rsidRPr="00A33E29">
              <w:rPr>
                <w:b/>
                <w:sz w:val="12"/>
                <w:szCs w:val="12"/>
                <w:lang w:val="fr-FR"/>
              </w:rPr>
              <w:t>FIN+ NL</w:t>
            </w:r>
          </w:p>
        </w:tc>
        <w:tc>
          <w:tcPr>
            <w:tcW w:w="288" w:type="pct"/>
          </w:tcPr>
          <w:p w:rsidR="00566E59" w:rsidRPr="00A33E29" w:rsidRDefault="00566E59" w:rsidP="00B53BE5">
            <w:pPr>
              <w:spacing w:after="0" w:line="240" w:lineRule="auto"/>
              <w:jc w:val="center"/>
              <w:rPr>
                <w:b/>
                <w:sz w:val="12"/>
                <w:szCs w:val="12"/>
                <w:lang w:val="fr-FR"/>
              </w:rPr>
            </w:pPr>
            <w:r w:rsidRPr="00A33E29">
              <w:rPr>
                <w:b/>
                <w:sz w:val="12"/>
                <w:szCs w:val="12"/>
                <w:lang w:val="fr-FR"/>
              </w:rPr>
              <w:t>R</w:t>
            </w:r>
            <w:r w:rsidRPr="00A33E29">
              <w:rPr>
                <w:b/>
                <w:sz w:val="12"/>
                <w:szCs w:val="12"/>
                <w:vertAlign w:val="superscript"/>
                <w:lang w:val="fr-FR"/>
              </w:rPr>
              <w:t>2</w:t>
            </w:r>
            <w:r w:rsidRPr="00A33E29">
              <w:rPr>
                <w:b/>
                <w:sz w:val="12"/>
                <w:szCs w:val="12"/>
                <w:lang w:val="fr-FR"/>
              </w:rPr>
              <w:t>Adj FIN+  GL</w:t>
            </w:r>
          </w:p>
        </w:tc>
        <w:tc>
          <w:tcPr>
            <w:tcW w:w="302"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R</w:t>
            </w:r>
            <w:r w:rsidRPr="00A33E29">
              <w:rPr>
                <w:b/>
                <w:sz w:val="12"/>
                <w:szCs w:val="12"/>
                <w:vertAlign w:val="superscript"/>
              </w:rPr>
              <w:t>2</w:t>
            </w:r>
            <w:r w:rsidRPr="00A33E29">
              <w:rPr>
                <w:b/>
                <w:sz w:val="12"/>
                <w:szCs w:val="12"/>
              </w:rPr>
              <w:t>Adj ALL/</w:t>
            </w:r>
          </w:p>
          <w:p w:rsidR="00566E59" w:rsidRPr="00A33E29" w:rsidRDefault="00566E59" w:rsidP="00B53BE5">
            <w:pPr>
              <w:spacing w:after="0" w:line="240" w:lineRule="auto"/>
              <w:jc w:val="center"/>
              <w:rPr>
                <w:b/>
                <w:sz w:val="12"/>
                <w:szCs w:val="12"/>
              </w:rPr>
            </w:pPr>
            <w:r w:rsidRPr="00A33E29">
              <w:rPr>
                <w:b/>
                <w:sz w:val="12"/>
                <w:szCs w:val="12"/>
              </w:rPr>
              <w:t>[P</w:t>
            </w:r>
            <w:r w:rsidRPr="00A33E29">
              <w:rPr>
                <w:b/>
                <w:sz w:val="12"/>
                <w:szCs w:val="12"/>
                <w:vertAlign w:val="subscript"/>
              </w:rPr>
              <w:t>L-B</w:t>
            </w:r>
            <w:r w:rsidRPr="00A33E29">
              <w:rPr>
                <w:b/>
                <w:sz w:val="12"/>
                <w:szCs w:val="12"/>
              </w:rPr>
              <w:t>]</w:t>
            </w:r>
          </w:p>
        </w:tc>
      </w:tr>
      <w:tr w:rsidR="00566E59" w:rsidRPr="00A33E29" w:rsidTr="00B53BE5">
        <w:tc>
          <w:tcPr>
            <w:tcW w:w="350" w:type="pct"/>
            <w:shd w:val="clear" w:color="auto" w:fill="auto"/>
          </w:tcPr>
          <w:p w:rsidR="00566E59" w:rsidRPr="00A33E29" w:rsidRDefault="00566E59" w:rsidP="00B53BE5">
            <w:pPr>
              <w:spacing w:after="0" w:line="240" w:lineRule="auto"/>
              <w:jc w:val="center"/>
              <w:rPr>
                <w:sz w:val="12"/>
                <w:szCs w:val="12"/>
                <w:vertAlign w:val="subscript"/>
              </w:rPr>
            </w:pPr>
            <w:r w:rsidRPr="00A33E29">
              <w:rPr>
                <w:sz w:val="12"/>
                <w:szCs w:val="12"/>
              </w:rPr>
              <w:t>GDP</w:t>
            </w:r>
            <w:r w:rsidRPr="00A33E29">
              <w:rPr>
                <w:sz w:val="12"/>
                <w:szCs w:val="12"/>
                <w:vertAlign w:val="subscript"/>
              </w:rPr>
              <w:t>t+1</w:t>
            </w:r>
          </w:p>
        </w:tc>
        <w:tc>
          <w:tcPr>
            <w:tcW w:w="288"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0.003</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88"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0.511</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88" w:type="pct"/>
            <w:shd w:val="clear" w:color="auto" w:fill="auto"/>
          </w:tcPr>
          <w:p w:rsidR="00566E59" w:rsidRPr="00A33E29" w:rsidRDefault="00566E59" w:rsidP="00B53BE5">
            <w:pPr>
              <w:spacing w:after="0" w:line="240" w:lineRule="auto"/>
              <w:jc w:val="center"/>
              <w:rPr>
                <w:sz w:val="12"/>
                <w:szCs w:val="12"/>
              </w:rPr>
            </w:pPr>
            <w:r w:rsidRPr="00A33E29">
              <w:rPr>
                <w:sz w:val="12"/>
                <w:szCs w:val="12"/>
              </w:rPr>
              <w:t>-0.057</w:t>
            </w:r>
          </w:p>
          <w:p w:rsidR="00566E59" w:rsidRPr="00A33E29" w:rsidRDefault="00566E59" w:rsidP="00B53BE5">
            <w:pPr>
              <w:spacing w:after="0" w:line="240" w:lineRule="auto"/>
              <w:jc w:val="center"/>
              <w:rPr>
                <w:sz w:val="12"/>
                <w:szCs w:val="12"/>
              </w:rPr>
            </w:pPr>
            <w:r w:rsidRPr="00A33E29">
              <w:rPr>
                <w:rFonts w:cs="Arial"/>
                <w:sz w:val="12"/>
                <w:szCs w:val="12"/>
              </w:rPr>
              <w:t>(0.47)</w:t>
            </w:r>
          </w:p>
        </w:tc>
        <w:tc>
          <w:tcPr>
            <w:tcW w:w="288"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0.024</w:t>
            </w:r>
          </w:p>
          <w:p w:rsidR="00566E59" w:rsidRPr="00A33E29" w:rsidRDefault="00566E59" w:rsidP="00B53BE5">
            <w:pPr>
              <w:spacing w:after="0" w:line="240" w:lineRule="auto"/>
              <w:jc w:val="center"/>
              <w:rPr>
                <w:rFonts w:cs="Arial"/>
                <w:sz w:val="12"/>
                <w:szCs w:val="12"/>
              </w:rPr>
            </w:pPr>
            <w:r w:rsidRPr="00A33E29">
              <w:rPr>
                <w:rFonts w:cs="Arial"/>
                <w:sz w:val="12"/>
                <w:szCs w:val="12"/>
              </w:rPr>
              <w:t>(0.73)</w:t>
            </w:r>
          </w:p>
        </w:tc>
        <w:tc>
          <w:tcPr>
            <w:tcW w:w="288" w:type="pct"/>
          </w:tcPr>
          <w:p w:rsidR="00566E59" w:rsidRPr="00A33E29" w:rsidRDefault="00566E59" w:rsidP="00B53BE5">
            <w:pPr>
              <w:spacing w:after="0" w:line="240" w:lineRule="auto"/>
              <w:jc w:val="center"/>
              <w:rPr>
                <w:rFonts w:cs="Arial"/>
                <w:sz w:val="12"/>
                <w:szCs w:val="12"/>
              </w:rPr>
            </w:pPr>
            <w:r w:rsidRPr="00A33E29">
              <w:rPr>
                <w:rFonts w:cs="Arial"/>
                <w:sz w:val="12"/>
                <w:szCs w:val="12"/>
              </w:rPr>
              <w:t>0.040</w:t>
            </w:r>
          </w:p>
          <w:p w:rsidR="00566E59" w:rsidRPr="00A33E29" w:rsidRDefault="00566E59" w:rsidP="00B53BE5">
            <w:pPr>
              <w:spacing w:after="0" w:line="240" w:lineRule="auto"/>
              <w:jc w:val="center"/>
              <w:rPr>
                <w:rFonts w:cs="Arial"/>
                <w:sz w:val="12"/>
                <w:szCs w:val="12"/>
              </w:rPr>
            </w:pPr>
            <w:r w:rsidRPr="00A33E29">
              <w:rPr>
                <w:rFonts w:cs="Arial"/>
                <w:sz w:val="12"/>
                <w:szCs w:val="12"/>
              </w:rPr>
              <w:t>(0.43)</w:t>
            </w:r>
          </w:p>
        </w:tc>
        <w:tc>
          <w:tcPr>
            <w:tcW w:w="296" w:type="pct"/>
          </w:tcPr>
          <w:p w:rsidR="00566E59" w:rsidRPr="00A33E29" w:rsidRDefault="00566E59" w:rsidP="00B53BE5">
            <w:pPr>
              <w:spacing w:after="0" w:line="240" w:lineRule="auto"/>
              <w:jc w:val="center"/>
              <w:rPr>
                <w:rFonts w:cs="Arial"/>
                <w:sz w:val="12"/>
                <w:szCs w:val="12"/>
              </w:rPr>
            </w:pPr>
            <w:r w:rsidRPr="00A33E29">
              <w:rPr>
                <w:rFonts w:cs="Arial"/>
                <w:sz w:val="12"/>
                <w:szCs w:val="12"/>
              </w:rPr>
              <w:t>-0.098</w:t>
            </w:r>
          </w:p>
          <w:p w:rsidR="00566E59" w:rsidRPr="00A33E29" w:rsidRDefault="00566E59" w:rsidP="00B53BE5">
            <w:pPr>
              <w:spacing w:after="0" w:line="240" w:lineRule="auto"/>
              <w:jc w:val="center"/>
              <w:rPr>
                <w:rFonts w:cs="Arial"/>
                <w:sz w:val="12"/>
                <w:szCs w:val="12"/>
              </w:rPr>
            </w:pPr>
            <w:r w:rsidRPr="00A33E29">
              <w:rPr>
                <w:rFonts w:cs="Arial"/>
                <w:sz w:val="12"/>
                <w:szCs w:val="12"/>
              </w:rPr>
              <w:t>(0.37)</w:t>
            </w:r>
          </w:p>
        </w:tc>
        <w:tc>
          <w:tcPr>
            <w:tcW w:w="296" w:type="pct"/>
          </w:tcPr>
          <w:p w:rsidR="00566E59" w:rsidRPr="00A33E29" w:rsidRDefault="00566E59" w:rsidP="00B53BE5">
            <w:pPr>
              <w:spacing w:after="0" w:line="240" w:lineRule="auto"/>
              <w:jc w:val="center"/>
              <w:rPr>
                <w:sz w:val="12"/>
                <w:szCs w:val="12"/>
              </w:rPr>
            </w:pPr>
            <w:r w:rsidRPr="00A33E29">
              <w:rPr>
                <w:sz w:val="12"/>
                <w:szCs w:val="12"/>
              </w:rPr>
              <w:t>-0.034</w:t>
            </w:r>
          </w:p>
          <w:p w:rsidR="00566E59" w:rsidRPr="00A33E29" w:rsidRDefault="00566E59" w:rsidP="00B53BE5">
            <w:pPr>
              <w:spacing w:after="0" w:line="240" w:lineRule="auto"/>
              <w:jc w:val="center"/>
              <w:rPr>
                <w:sz w:val="12"/>
                <w:szCs w:val="12"/>
              </w:rPr>
            </w:pPr>
            <w:r w:rsidRPr="00A33E29">
              <w:rPr>
                <w:rFonts w:cs="Arial"/>
                <w:sz w:val="12"/>
                <w:szCs w:val="12"/>
              </w:rPr>
              <w:t>(0.57)</w:t>
            </w:r>
          </w:p>
        </w:tc>
        <w:tc>
          <w:tcPr>
            <w:tcW w:w="289" w:type="pct"/>
          </w:tcPr>
          <w:p w:rsidR="00566E59" w:rsidRPr="00A33E29" w:rsidRDefault="00566E59" w:rsidP="00B53BE5">
            <w:pPr>
              <w:spacing w:after="0" w:line="240" w:lineRule="auto"/>
              <w:rPr>
                <w:rFonts w:cs="Arial"/>
                <w:b/>
                <w:sz w:val="12"/>
                <w:szCs w:val="12"/>
              </w:rPr>
            </w:pPr>
            <w:r w:rsidRPr="00A33E29">
              <w:rPr>
                <w:rFonts w:cs="Arial"/>
                <w:b/>
                <w:sz w:val="12"/>
                <w:szCs w:val="12"/>
              </w:rPr>
              <w:t>-0.166</w:t>
            </w:r>
          </w:p>
          <w:p w:rsidR="00566E59" w:rsidRPr="00A33E29" w:rsidRDefault="00566E59" w:rsidP="00B53BE5">
            <w:pPr>
              <w:spacing w:after="0" w:line="240" w:lineRule="auto"/>
              <w:jc w:val="center"/>
              <w:rPr>
                <w:rFonts w:cs="Arial"/>
                <w:sz w:val="12"/>
                <w:szCs w:val="12"/>
              </w:rPr>
            </w:pPr>
            <w:r w:rsidRPr="00A33E29">
              <w:rPr>
                <w:rFonts w:cs="Arial"/>
                <w:b/>
                <w:sz w:val="12"/>
                <w:szCs w:val="12"/>
              </w:rPr>
              <w:t>(0.04)</w:t>
            </w:r>
          </w:p>
        </w:tc>
        <w:tc>
          <w:tcPr>
            <w:tcW w:w="295" w:type="pct"/>
          </w:tcPr>
          <w:p w:rsidR="00566E59" w:rsidRPr="00A33E29" w:rsidRDefault="00566E59" w:rsidP="00B53BE5">
            <w:pPr>
              <w:spacing w:after="0" w:line="240" w:lineRule="auto"/>
              <w:jc w:val="center"/>
              <w:rPr>
                <w:rFonts w:cs="Arial"/>
                <w:sz w:val="12"/>
                <w:szCs w:val="12"/>
              </w:rPr>
            </w:pPr>
            <w:r w:rsidRPr="00A33E29">
              <w:rPr>
                <w:rFonts w:cs="Arial"/>
                <w:sz w:val="12"/>
                <w:szCs w:val="12"/>
              </w:rPr>
              <w:t>-0.011</w:t>
            </w:r>
          </w:p>
          <w:p w:rsidR="00566E59" w:rsidRPr="00A33E29" w:rsidRDefault="00566E59" w:rsidP="00B53BE5">
            <w:pPr>
              <w:spacing w:after="0" w:line="240" w:lineRule="auto"/>
              <w:jc w:val="center"/>
              <w:rPr>
                <w:rFonts w:cs="Arial"/>
                <w:sz w:val="12"/>
                <w:szCs w:val="12"/>
              </w:rPr>
            </w:pPr>
            <w:r w:rsidRPr="00A33E29">
              <w:rPr>
                <w:rFonts w:cs="Arial"/>
                <w:sz w:val="12"/>
                <w:szCs w:val="12"/>
              </w:rPr>
              <w:t>(0.88)</w:t>
            </w:r>
          </w:p>
        </w:tc>
        <w:tc>
          <w:tcPr>
            <w:tcW w:w="289"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-0.329</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89"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0.176</w:t>
            </w:r>
          </w:p>
          <w:p w:rsidR="00566E59" w:rsidRPr="00A33E29" w:rsidRDefault="00566E59" w:rsidP="00B53BE5">
            <w:pPr>
              <w:spacing w:after="0" w:line="240" w:lineRule="auto"/>
              <w:jc w:val="center"/>
              <w:rPr>
                <w:b/>
                <w:sz w:val="12"/>
                <w:szCs w:val="12"/>
              </w:rPr>
            </w:pPr>
            <w:r w:rsidRPr="00A33E29">
              <w:rPr>
                <w:rFonts w:cs="Arial"/>
                <w:b/>
                <w:sz w:val="12"/>
                <w:szCs w:val="12"/>
              </w:rPr>
              <w:t>(0.04)</w:t>
            </w:r>
          </w:p>
        </w:tc>
        <w:tc>
          <w:tcPr>
            <w:tcW w:w="289" w:type="pct"/>
          </w:tcPr>
          <w:p w:rsidR="00566E59" w:rsidRPr="00A33E29" w:rsidRDefault="00566E59" w:rsidP="00B53BE5">
            <w:pPr>
              <w:spacing w:after="0" w:line="240" w:lineRule="auto"/>
              <w:jc w:val="center"/>
              <w:rPr>
                <w:b/>
                <w:sz w:val="12"/>
                <w:szCs w:val="12"/>
              </w:rPr>
            </w:pPr>
            <w:r w:rsidRPr="00A33E29">
              <w:rPr>
                <w:b/>
                <w:sz w:val="12"/>
                <w:szCs w:val="12"/>
              </w:rPr>
              <w:t>-0.212</w:t>
            </w:r>
          </w:p>
          <w:p w:rsidR="00566E59" w:rsidRPr="00A33E29" w:rsidRDefault="00566E59" w:rsidP="00B53BE5">
            <w:pPr>
              <w:spacing w:after="0" w:line="240" w:lineRule="auto"/>
              <w:jc w:val="center"/>
              <w:rPr>
                <w:b/>
                <w:sz w:val="12"/>
                <w:szCs w:val="12"/>
              </w:rPr>
            </w:pPr>
            <w:r w:rsidRPr="00A33E29">
              <w:rPr>
                <w:rFonts w:cs="Arial"/>
                <w:b/>
                <w:sz w:val="12"/>
                <w:szCs w:val="12"/>
              </w:rPr>
              <w:t>(0.00)</w:t>
            </w:r>
          </w:p>
        </w:tc>
        <w:tc>
          <w:tcPr>
            <w:tcW w:w="289" w:type="pct"/>
          </w:tcPr>
          <w:p w:rsidR="00566E59" w:rsidRPr="00A33E29" w:rsidRDefault="00566E59" w:rsidP="00B53BE5">
            <w:pPr>
              <w:tabs>
                <w:tab w:val="center" w:pos="163"/>
              </w:tabs>
              <w:spacing w:after="0" w:line="240" w:lineRule="auto"/>
              <w:rPr>
                <w:sz w:val="12"/>
                <w:szCs w:val="12"/>
              </w:rPr>
            </w:pPr>
            <w:r w:rsidRPr="00A33E29">
              <w:rPr>
                <w:sz w:val="12"/>
                <w:szCs w:val="12"/>
              </w:rPr>
              <w:tab/>
              <w:t>0.421</w:t>
            </w:r>
          </w:p>
          <w:p w:rsidR="00566E59" w:rsidRPr="00A33E29" w:rsidRDefault="00566E59" w:rsidP="00B53BE5">
            <w:pPr>
              <w:spacing w:after="0" w:line="240" w:lineRule="auto"/>
              <w:jc w:val="center"/>
              <w:rPr>
                <w:sz w:val="12"/>
                <w:szCs w:val="12"/>
              </w:rPr>
            </w:pPr>
          </w:p>
        </w:tc>
        <w:tc>
          <w:tcPr>
            <w:tcW w:w="289"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0.448</w:t>
            </w:r>
          </w:p>
          <w:p w:rsidR="00566E59" w:rsidRPr="00A33E29" w:rsidRDefault="00566E59" w:rsidP="00B53BE5">
            <w:pPr>
              <w:spacing w:after="0" w:line="240" w:lineRule="auto"/>
              <w:jc w:val="center"/>
              <w:rPr>
                <w:sz w:val="12"/>
                <w:szCs w:val="12"/>
              </w:rPr>
            </w:pPr>
          </w:p>
        </w:tc>
        <w:tc>
          <w:tcPr>
            <w:tcW w:w="288" w:type="pct"/>
          </w:tcPr>
          <w:p w:rsidR="00566E59" w:rsidRPr="00A33E29" w:rsidRDefault="00566E59" w:rsidP="00B53BE5">
            <w:pPr>
              <w:tabs>
                <w:tab w:val="center" w:pos="163"/>
              </w:tabs>
              <w:spacing w:after="0" w:line="240" w:lineRule="auto"/>
              <w:rPr>
                <w:sz w:val="12"/>
                <w:szCs w:val="12"/>
              </w:rPr>
            </w:pPr>
            <w:r w:rsidRPr="00A33E29">
              <w:rPr>
                <w:sz w:val="12"/>
                <w:szCs w:val="12"/>
              </w:rPr>
              <w:tab/>
              <w:t>0.465</w:t>
            </w:r>
          </w:p>
          <w:p w:rsidR="00566E59" w:rsidRPr="00A33E29" w:rsidRDefault="00566E59" w:rsidP="00B53BE5">
            <w:pPr>
              <w:spacing w:after="0" w:line="240" w:lineRule="auto"/>
              <w:jc w:val="center"/>
              <w:rPr>
                <w:sz w:val="12"/>
                <w:szCs w:val="12"/>
              </w:rPr>
            </w:pPr>
          </w:p>
        </w:tc>
        <w:tc>
          <w:tcPr>
            <w:tcW w:w="302"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0.450/</w:t>
            </w:r>
          </w:p>
          <w:p w:rsidR="00566E59" w:rsidRPr="00A33E29" w:rsidRDefault="00566E59" w:rsidP="00B53BE5">
            <w:pPr>
              <w:tabs>
                <w:tab w:val="center" w:pos="163"/>
              </w:tabs>
              <w:spacing w:after="0" w:line="240" w:lineRule="auto"/>
              <w:jc w:val="center"/>
              <w:rPr>
                <w:sz w:val="12"/>
                <w:szCs w:val="12"/>
              </w:rPr>
            </w:pPr>
            <w:r w:rsidRPr="00A33E29">
              <w:rPr>
                <w:sz w:val="12"/>
                <w:szCs w:val="12"/>
              </w:rPr>
              <w:t>[0.75]</w:t>
            </w:r>
          </w:p>
        </w:tc>
      </w:tr>
      <w:tr w:rsidR="00566E59" w:rsidRPr="00A33E29" w:rsidTr="00B53BE5">
        <w:tc>
          <w:tcPr>
            <w:tcW w:w="350" w:type="pct"/>
            <w:shd w:val="clear" w:color="auto" w:fill="auto"/>
          </w:tcPr>
          <w:p w:rsidR="00566E59" w:rsidRPr="00A33E29" w:rsidRDefault="00566E59" w:rsidP="00B53BE5">
            <w:pPr>
              <w:spacing w:after="0" w:line="240" w:lineRule="auto"/>
              <w:jc w:val="center"/>
              <w:rPr>
                <w:sz w:val="12"/>
                <w:szCs w:val="12"/>
                <w:vertAlign w:val="subscript"/>
              </w:rPr>
            </w:pPr>
            <w:r w:rsidRPr="00A33E29">
              <w:rPr>
                <w:sz w:val="12"/>
                <w:szCs w:val="12"/>
              </w:rPr>
              <w:t>UN</w:t>
            </w:r>
            <w:r w:rsidRPr="00A33E29">
              <w:rPr>
                <w:sz w:val="12"/>
                <w:szCs w:val="12"/>
                <w:vertAlign w:val="subscript"/>
              </w:rPr>
              <w:t>t+1</w:t>
            </w:r>
          </w:p>
        </w:tc>
        <w:tc>
          <w:tcPr>
            <w:tcW w:w="288"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-0.005</w:t>
            </w:r>
          </w:p>
          <w:p w:rsidR="00566E59" w:rsidRPr="00A33E29" w:rsidRDefault="00566E59" w:rsidP="00B53BE5">
            <w:pPr>
              <w:spacing w:after="0" w:line="240" w:lineRule="auto"/>
              <w:jc w:val="center"/>
              <w:rPr>
                <w:rFonts w:cs="Arial"/>
                <w:sz w:val="12"/>
                <w:szCs w:val="12"/>
              </w:rPr>
            </w:pPr>
            <w:r w:rsidRPr="00A33E29">
              <w:rPr>
                <w:rFonts w:cs="Arial"/>
                <w:sz w:val="12"/>
                <w:szCs w:val="12"/>
              </w:rPr>
              <w:t xml:space="preserve"> (0.05)</w:t>
            </w:r>
          </w:p>
        </w:tc>
        <w:tc>
          <w:tcPr>
            <w:tcW w:w="288"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0.160</w:t>
            </w:r>
          </w:p>
          <w:p w:rsidR="00566E59" w:rsidRPr="00A33E29" w:rsidRDefault="00566E59" w:rsidP="00B53BE5">
            <w:pPr>
              <w:spacing w:after="0" w:line="240" w:lineRule="auto"/>
              <w:jc w:val="center"/>
              <w:rPr>
                <w:rFonts w:cs="Arial"/>
                <w:sz w:val="12"/>
                <w:szCs w:val="12"/>
              </w:rPr>
            </w:pPr>
            <w:r w:rsidRPr="00A33E29">
              <w:rPr>
                <w:rFonts w:cs="Arial"/>
                <w:sz w:val="12"/>
                <w:szCs w:val="12"/>
              </w:rPr>
              <w:t xml:space="preserve"> (0.18)</w:t>
            </w:r>
          </w:p>
        </w:tc>
        <w:tc>
          <w:tcPr>
            <w:tcW w:w="288" w:type="pct"/>
            <w:shd w:val="clear" w:color="auto" w:fill="auto"/>
          </w:tcPr>
          <w:p w:rsidR="00566E59" w:rsidRPr="00A33E29" w:rsidRDefault="00566E59" w:rsidP="00B53BE5">
            <w:pPr>
              <w:spacing w:after="0" w:line="240" w:lineRule="auto"/>
              <w:jc w:val="center"/>
              <w:rPr>
                <w:sz w:val="12"/>
                <w:szCs w:val="12"/>
              </w:rPr>
            </w:pPr>
            <w:r w:rsidRPr="00A33E29">
              <w:rPr>
                <w:rFonts w:cs="Arial"/>
                <w:sz w:val="12"/>
                <w:szCs w:val="12"/>
              </w:rPr>
              <w:t>-0.062</w:t>
            </w:r>
          </w:p>
          <w:p w:rsidR="00566E59" w:rsidRPr="00A33E29" w:rsidRDefault="00566E59" w:rsidP="00B53BE5">
            <w:pPr>
              <w:spacing w:after="0" w:line="240" w:lineRule="auto"/>
              <w:jc w:val="center"/>
              <w:rPr>
                <w:sz w:val="12"/>
                <w:szCs w:val="12"/>
              </w:rPr>
            </w:pPr>
            <w:r w:rsidRPr="00A33E29">
              <w:rPr>
                <w:rFonts w:cs="Arial"/>
                <w:sz w:val="12"/>
                <w:szCs w:val="12"/>
              </w:rPr>
              <w:t>(0.17)</w:t>
            </w:r>
          </w:p>
        </w:tc>
        <w:tc>
          <w:tcPr>
            <w:tcW w:w="288"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-0.063</w:t>
            </w:r>
          </w:p>
          <w:p w:rsidR="00566E59" w:rsidRPr="00A33E29" w:rsidRDefault="00566E59" w:rsidP="00B53BE5">
            <w:pPr>
              <w:spacing w:after="0" w:line="240" w:lineRule="auto"/>
              <w:jc w:val="center"/>
              <w:rPr>
                <w:rFonts w:cs="Arial"/>
                <w:sz w:val="12"/>
                <w:szCs w:val="12"/>
              </w:rPr>
            </w:pPr>
            <w:r w:rsidRPr="00A33E29">
              <w:rPr>
                <w:rFonts w:cs="Arial"/>
                <w:sz w:val="12"/>
                <w:szCs w:val="12"/>
              </w:rPr>
              <w:t>(0.20)</w:t>
            </w:r>
          </w:p>
        </w:tc>
        <w:tc>
          <w:tcPr>
            <w:tcW w:w="288" w:type="pct"/>
          </w:tcPr>
          <w:p w:rsidR="00566E59" w:rsidRPr="00A33E29" w:rsidRDefault="00566E59" w:rsidP="00B53BE5">
            <w:pPr>
              <w:spacing w:after="0" w:line="240" w:lineRule="auto"/>
              <w:jc w:val="center"/>
              <w:rPr>
                <w:rFonts w:cs="Arial"/>
                <w:sz w:val="12"/>
                <w:szCs w:val="12"/>
              </w:rPr>
            </w:pPr>
            <w:r w:rsidRPr="00A33E29">
              <w:rPr>
                <w:rFonts w:cs="Arial"/>
                <w:sz w:val="12"/>
                <w:szCs w:val="12"/>
              </w:rPr>
              <w:t>-0.090</w:t>
            </w:r>
          </w:p>
          <w:p w:rsidR="00566E59" w:rsidRPr="00A33E29" w:rsidRDefault="00566E59" w:rsidP="00B53BE5">
            <w:pPr>
              <w:spacing w:after="0" w:line="240" w:lineRule="auto"/>
              <w:jc w:val="center"/>
              <w:rPr>
                <w:rFonts w:cs="Arial"/>
                <w:sz w:val="12"/>
                <w:szCs w:val="12"/>
              </w:rPr>
            </w:pPr>
            <w:r w:rsidRPr="00A33E29">
              <w:rPr>
                <w:rFonts w:cs="Arial"/>
                <w:sz w:val="12"/>
                <w:szCs w:val="12"/>
              </w:rPr>
              <w:t>(0.18)</w:t>
            </w:r>
          </w:p>
        </w:tc>
        <w:tc>
          <w:tcPr>
            <w:tcW w:w="296" w:type="pct"/>
          </w:tcPr>
          <w:p w:rsidR="00566E59" w:rsidRPr="00A33E29" w:rsidRDefault="00566E59" w:rsidP="00B53BE5">
            <w:pPr>
              <w:spacing w:after="0" w:line="240" w:lineRule="auto"/>
              <w:jc w:val="center"/>
              <w:rPr>
                <w:rFonts w:cs="Arial"/>
                <w:sz w:val="12"/>
                <w:szCs w:val="12"/>
              </w:rPr>
            </w:pPr>
            <w:r w:rsidRPr="00A33E29">
              <w:rPr>
                <w:rFonts w:cs="Arial"/>
                <w:sz w:val="12"/>
                <w:szCs w:val="12"/>
              </w:rPr>
              <w:t>-0.024</w:t>
            </w:r>
          </w:p>
          <w:p w:rsidR="00566E59" w:rsidRPr="00A33E29" w:rsidRDefault="00566E59" w:rsidP="00B53BE5">
            <w:pPr>
              <w:spacing w:after="0" w:line="240" w:lineRule="auto"/>
              <w:jc w:val="center"/>
              <w:rPr>
                <w:rFonts w:cs="Arial"/>
                <w:sz w:val="12"/>
                <w:szCs w:val="12"/>
              </w:rPr>
            </w:pPr>
            <w:r w:rsidRPr="00A33E29">
              <w:rPr>
                <w:rFonts w:cs="Arial"/>
                <w:sz w:val="12"/>
                <w:szCs w:val="12"/>
              </w:rPr>
              <w:t>(0.77)</w:t>
            </w:r>
          </w:p>
        </w:tc>
        <w:tc>
          <w:tcPr>
            <w:tcW w:w="296" w:type="pct"/>
          </w:tcPr>
          <w:p w:rsidR="00566E59" w:rsidRPr="00A33E29" w:rsidRDefault="00566E59" w:rsidP="00B53BE5">
            <w:pPr>
              <w:spacing w:after="0" w:line="240" w:lineRule="auto"/>
              <w:jc w:val="center"/>
              <w:rPr>
                <w:b/>
                <w:sz w:val="12"/>
                <w:szCs w:val="12"/>
              </w:rPr>
            </w:pPr>
            <w:r w:rsidRPr="00A33E29">
              <w:rPr>
                <w:b/>
                <w:sz w:val="12"/>
                <w:szCs w:val="12"/>
              </w:rPr>
              <w:t>0.141</w:t>
            </w:r>
          </w:p>
          <w:p w:rsidR="00566E59" w:rsidRPr="00A33E29" w:rsidRDefault="00566E59" w:rsidP="00B53BE5">
            <w:pPr>
              <w:spacing w:after="0" w:line="240" w:lineRule="auto"/>
              <w:jc w:val="center"/>
              <w:rPr>
                <w:sz w:val="12"/>
                <w:szCs w:val="12"/>
              </w:rPr>
            </w:pPr>
            <w:r w:rsidRPr="00A33E29">
              <w:rPr>
                <w:rFonts w:cs="Arial"/>
                <w:b/>
                <w:sz w:val="12"/>
                <w:szCs w:val="12"/>
              </w:rPr>
              <w:t>(0.09)</w:t>
            </w:r>
          </w:p>
        </w:tc>
        <w:tc>
          <w:tcPr>
            <w:tcW w:w="289" w:type="pct"/>
          </w:tcPr>
          <w:p w:rsidR="00566E59" w:rsidRPr="00A33E29" w:rsidRDefault="00566E59" w:rsidP="00B53BE5">
            <w:pPr>
              <w:spacing w:after="0" w:line="240" w:lineRule="auto"/>
              <w:rPr>
                <w:rFonts w:cs="Arial"/>
                <w:b/>
                <w:sz w:val="12"/>
                <w:szCs w:val="12"/>
              </w:rPr>
            </w:pPr>
            <w:r w:rsidRPr="00A33E29">
              <w:rPr>
                <w:rFonts w:cs="Arial"/>
                <w:b/>
                <w:sz w:val="12"/>
                <w:szCs w:val="12"/>
              </w:rPr>
              <w:t>0.428</w:t>
            </w:r>
          </w:p>
          <w:p w:rsidR="00566E59" w:rsidRPr="00A33E29" w:rsidRDefault="00566E59" w:rsidP="00B53BE5">
            <w:pPr>
              <w:spacing w:after="0" w:line="240" w:lineRule="auto"/>
              <w:jc w:val="center"/>
              <w:rPr>
                <w:rFonts w:cs="Arial"/>
                <w:sz w:val="12"/>
                <w:szCs w:val="12"/>
              </w:rPr>
            </w:pPr>
            <w:r w:rsidRPr="00A33E29">
              <w:rPr>
                <w:rFonts w:cs="Arial"/>
                <w:b/>
                <w:sz w:val="12"/>
                <w:szCs w:val="12"/>
              </w:rPr>
              <w:t>(0.00)</w:t>
            </w:r>
          </w:p>
        </w:tc>
        <w:tc>
          <w:tcPr>
            <w:tcW w:w="295" w:type="pct"/>
          </w:tcPr>
          <w:p w:rsidR="00566E59" w:rsidRPr="00A33E29" w:rsidRDefault="00566E59" w:rsidP="00B53BE5">
            <w:pPr>
              <w:spacing w:after="0" w:line="240" w:lineRule="auto"/>
              <w:jc w:val="center"/>
              <w:rPr>
                <w:rFonts w:cs="Arial"/>
                <w:sz w:val="12"/>
                <w:szCs w:val="12"/>
              </w:rPr>
            </w:pPr>
            <w:r w:rsidRPr="00A33E29">
              <w:rPr>
                <w:rFonts w:cs="Arial"/>
                <w:sz w:val="12"/>
                <w:szCs w:val="12"/>
              </w:rPr>
              <w:t>0.035</w:t>
            </w:r>
          </w:p>
          <w:p w:rsidR="00566E59" w:rsidRPr="00A33E29" w:rsidRDefault="00566E59" w:rsidP="00B53BE5">
            <w:pPr>
              <w:spacing w:after="0" w:line="240" w:lineRule="auto"/>
              <w:jc w:val="center"/>
              <w:rPr>
                <w:rFonts w:cs="Arial"/>
                <w:sz w:val="12"/>
                <w:szCs w:val="12"/>
              </w:rPr>
            </w:pPr>
            <w:r w:rsidRPr="00A33E29">
              <w:rPr>
                <w:rFonts w:cs="Arial"/>
                <w:sz w:val="12"/>
                <w:szCs w:val="12"/>
              </w:rPr>
              <w:t>(0.44)</w:t>
            </w:r>
          </w:p>
        </w:tc>
        <w:tc>
          <w:tcPr>
            <w:tcW w:w="289"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0.548</w:t>
            </w:r>
          </w:p>
          <w:p w:rsidR="00566E59" w:rsidRPr="00A33E29" w:rsidRDefault="00566E59" w:rsidP="00B53BE5">
            <w:pPr>
              <w:spacing w:after="0" w:line="240" w:lineRule="auto"/>
              <w:jc w:val="center"/>
              <w:rPr>
                <w:rFonts w:cs="Arial"/>
                <w:sz w:val="12"/>
                <w:szCs w:val="12"/>
              </w:rPr>
            </w:pPr>
            <w:r w:rsidRPr="00A33E29">
              <w:rPr>
                <w:rFonts w:cs="Arial"/>
                <w:b/>
                <w:sz w:val="12"/>
                <w:szCs w:val="12"/>
              </w:rPr>
              <w:t>(0.00)</w:t>
            </w:r>
          </w:p>
        </w:tc>
        <w:tc>
          <w:tcPr>
            <w:tcW w:w="289" w:type="pct"/>
            <w:shd w:val="clear" w:color="auto" w:fill="auto"/>
          </w:tcPr>
          <w:p w:rsidR="00566E59" w:rsidRPr="00A33E29" w:rsidRDefault="00566E59" w:rsidP="00B53BE5">
            <w:pPr>
              <w:spacing w:after="0" w:line="240" w:lineRule="auto"/>
              <w:jc w:val="center"/>
              <w:rPr>
                <w:sz w:val="12"/>
                <w:szCs w:val="12"/>
              </w:rPr>
            </w:pPr>
            <w:r w:rsidRPr="00A33E29">
              <w:rPr>
                <w:sz w:val="12"/>
                <w:szCs w:val="12"/>
              </w:rPr>
              <w:t>-0.139</w:t>
            </w:r>
          </w:p>
          <w:p w:rsidR="00566E59" w:rsidRPr="00A33E29" w:rsidRDefault="00566E59" w:rsidP="00B53BE5">
            <w:pPr>
              <w:spacing w:after="0" w:line="240" w:lineRule="auto"/>
              <w:jc w:val="center"/>
              <w:rPr>
                <w:sz w:val="12"/>
                <w:szCs w:val="12"/>
              </w:rPr>
            </w:pPr>
            <w:r w:rsidRPr="00A33E29">
              <w:rPr>
                <w:rFonts w:cs="Arial"/>
                <w:sz w:val="12"/>
                <w:szCs w:val="12"/>
              </w:rPr>
              <w:t>(0.11)</w:t>
            </w:r>
          </w:p>
        </w:tc>
        <w:tc>
          <w:tcPr>
            <w:tcW w:w="289"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0.072</w:t>
            </w:r>
          </w:p>
          <w:p w:rsidR="00566E59" w:rsidRPr="00A33E29" w:rsidRDefault="00566E59" w:rsidP="00B53BE5">
            <w:pPr>
              <w:spacing w:after="0" w:line="240" w:lineRule="auto"/>
              <w:jc w:val="center"/>
              <w:rPr>
                <w:rFonts w:cs="Arial"/>
                <w:sz w:val="12"/>
                <w:szCs w:val="12"/>
              </w:rPr>
            </w:pPr>
            <w:r w:rsidRPr="00A33E29">
              <w:rPr>
                <w:rFonts w:cs="Arial"/>
                <w:b/>
                <w:sz w:val="12"/>
                <w:szCs w:val="12"/>
              </w:rPr>
              <w:t>(0.00)</w:t>
            </w:r>
          </w:p>
        </w:tc>
        <w:tc>
          <w:tcPr>
            <w:tcW w:w="289" w:type="pct"/>
          </w:tcPr>
          <w:p w:rsidR="00566E59" w:rsidRPr="00A33E29" w:rsidRDefault="00566E59" w:rsidP="00B53BE5">
            <w:pPr>
              <w:spacing w:after="0" w:line="240" w:lineRule="auto"/>
              <w:jc w:val="center"/>
              <w:rPr>
                <w:sz w:val="12"/>
                <w:szCs w:val="12"/>
              </w:rPr>
            </w:pPr>
            <w:r w:rsidRPr="00A33E29">
              <w:rPr>
                <w:sz w:val="12"/>
                <w:szCs w:val="12"/>
              </w:rPr>
              <w:t>0.546</w:t>
            </w:r>
          </w:p>
        </w:tc>
        <w:tc>
          <w:tcPr>
            <w:tcW w:w="289" w:type="pct"/>
            <w:shd w:val="clear" w:color="auto" w:fill="auto"/>
          </w:tcPr>
          <w:p w:rsidR="00566E59" w:rsidRPr="00A33E29" w:rsidRDefault="00566E59" w:rsidP="00B53BE5">
            <w:pPr>
              <w:spacing w:after="0" w:line="240" w:lineRule="auto"/>
              <w:jc w:val="center"/>
              <w:rPr>
                <w:sz w:val="12"/>
                <w:szCs w:val="12"/>
              </w:rPr>
            </w:pPr>
            <w:r w:rsidRPr="00A33E29">
              <w:rPr>
                <w:sz w:val="12"/>
                <w:szCs w:val="12"/>
              </w:rPr>
              <w:t>0.560</w:t>
            </w:r>
          </w:p>
        </w:tc>
        <w:tc>
          <w:tcPr>
            <w:tcW w:w="288" w:type="pct"/>
          </w:tcPr>
          <w:p w:rsidR="00566E59" w:rsidRPr="00A33E29" w:rsidRDefault="00566E59" w:rsidP="00B53BE5">
            <w:pPr>
              <w:spacing w:after="0" w:line="240" w:lineRule="auto"/>
              <w:jc w:val="center"/>
              <w:rPr>
                <w:sz w:val="12"/>
                <w:szCs w:val="12"/>
              </w:rPr>
            </w:pPr>
            <w:r w:rsidRPr="00A33E29">
              <w:rPr>
                <w:sz w:val="12"/>
                <w:szCs w:val="12"/>
              </w:rPr>
              <w:t>0.545</w:t>
            </w:r>
          </w:p>
        </w:tc>
        <w:tc>
          <w:tcPr>
            <w:tcW w:w="302" w:type="pct"/>
            <w:shd w:val="clear" w:color="auto" w:fill="auto"/>
          </w:tcPr>
          <w:p w:rsidR="00566E59" w:rsidRPr="00A33E29" w:rsidRDefault="00566E59" w:rsidP="00B53BE5">
            <w:pPr>
              <w:spacing w:after="0" w:line="240" w:lineRule="auto"/>
              <w:jc w:val="center"/>
              <w:rPr>
                <w:sz w:val="12"/>
                <w:szCs w:val="12"/>
              </w:rPr>
            </w:pPr>
            <w:r w:rsidRPr="00A33E29">
              <w:rPr>
                <w:sz w:val="12"/>
                <w:szCs w:val="12"/>
              </w:rPr>
              <w:t>0.559/</w:t>
            </w:r>
          </w:p>
          <w:p w:rsidR="00566E59" w:rsidRPr="00A33E29" w:rsidRDefault="00566E59" w:rsidP="00B53BE5">
            <w:pPr>
              <w:spacing w:after="0" w:line="240" w:lineRule="auto"/>
              <w:jc w:val="center"/>
              <w:rPr>
                <w:sz w:val="12"/>
                <w:szCs w:val="12"/>
              </w:rPr>
            </w:pPr>
            <w:r w:rsidRPr="00A33E29">
              <w:rPr>
                <w:sz w:val="12"/>
                <w:szCs w:val="12"/>
              </w:rPr>
              <w:t>[0.86]</w:t>
            </w:r>
          </w:p>
        </w:tc>
      </w:tr>
      <w:tr w:rsidR="00566E59" w:rsidRPr="00A33E29" w:rsidTr="00B53BE5">
        <w:tc>
          <w:tcPr>
            <w:tcW w:w="350" w:type="pct"/>
            <w:shd w:val="clear" w:color="auto" w:fill="auto"/>
          </w:tcPr>
          <w:p w:rsidR="00566E59" w:rsidRPr="00A33E29" w:rsidRDefault="00566E59" w:rsidP="00B53BE5">
            <w:pPr>
              <w:spacing w:after="0" w:line="240" w:lineRule="auto"/>
              <w:jc w:val="center"/>
              <w:rPr>
                <w:sz w:val="12"/>
                <w:szCs w:val="12"/>
                <w:vertAlign w:val="subscript"/>
              </w:rPr>
            </w:pPr>
            <w:r w:rsidRPr="00A33E29">
              <w:rPr>
                <w:sz w:val="12"/>
                <w:szCs w:val="12"/>
              </w:rPr>
              <w:t>CONS</w:t>
            </w:r>
            <w:r w:rsidRPr="00A33E29">
              <w:rPr>
                <w:sz w:val="12"/>
                <w:szCs w:val="12"/>
                <w:vertAlign w:val="subscript"/>
              </w:rPr>
              <w:t>t+1</w:t>
            </w:r>
          </w:p>
        </w:tc>
        <w:tc>
          <w:tcPr>
            <w:tcW w:w="288"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0.007</w:t>
            </w:r>
          </w:p>
          <w:p w:rsidR="00566E59" w:rsidRPr="00A33E29" w:rsidRDefault="00566E59" w:rsidP="00B53BE5">
            <w:pPr>
              <w:spacing w:after="0" w:line="240" w:lineRule="auto"/>
              <w:jc w:val="center"/>
              <w:rPr>
                <w:rFonts w:cs="Arial"/>
                <w:sz w:val="12"/>
                <w:szCs w:val="12"/>
              </w:rPr>
            </w:pPr>
            <w:r w:rsidRPr="00A33E29">
              <w:rPr>
                <w:rFonts w:cs="Arial"/>
                <w:b/>
                <w:sz w:val="12"/>
                <w:szCs w:val="12"/>
              </w:rPr>
              <w:t>(0.00)</w:t>
            </w:r>
          </w:p>
        </w:tc>
        <w:tc>
          <w:tcPr>
            <w:tcW w:w="288"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0.069</w:t>
            </w:r>
          </w:p>
          <w:p w:rsidR="00566E59" w:rsidRPr="00A33E29" w:rsidRDefault="00566E59" w:rsidP="00B53BE5">
            <w:pPr>
              <w:spacing w:after="0" w:line="240" w:lineRule="auto"/>
              <w:jc w:val="center"/>
              <w:rPr>
                <w:rFonts w:cs="Arial"/>
                <w:sz w:val="12"/>
                <w:szCs w:val="12"/>
              </w:rPr>
            </w:pPr>
            <w:r w:rsidRPr="00A33E29">
              <w:rPr>
                <w:rFonts w:cs="Arial"/>
                <w:sz w:val="12"/>
                <w:szCs w:val="12"/>
              </w:rPr>
              <w:t>(0.54)</w:t>
            </w:r>
          </w:p>
        </w:tc>
        <w:tc>
          <w:tcPr>
            <w:tcW w:w="288" w:type="pct"/>
            <w:shd w:val="clear" w:color="auto" w:fill="auto"/>
          </w:tcPr>
          <w:p w:rsidR="00566E59" w:rsidRPr="00A33E29" w:rsidRDefault="00566E59" w:rsidP="00B53BE5">
            <w:pPr>
              <w:spacing w:after="0" w:line="240" w:lineRule="auto"/>
              <w:jc w:val="center"/>
              <w:rPr>
                <w:sz w:val="12"/>
                <w:szCs w:val="12"/>
              </w:rPr>
            </w:pPr>
            <w:r w:rsidRPr="00A33E29">
              <w:rPr>
                <w:sz w:val="12"/>
                <w:szCs w:val="12"/>
              </w:rPr>
              <w:t>-0.106</w:t>
            </w:r>
          </w:p>
          <w:p w:rsidR="00566E59" w:rsidRPr="00A33E29" w:rsidRDefault="00566E59" w:rsidP="00B53BE5">
            <w:pPr>
              <w:spacing w:after="0" w:line="240" w:lineRule="auto"/>
              <w:jc w:val="center"/>
              <w:rPr>
                <w:sz w:val="12"/>
                <w:szCs w:val="12"/>
              </w:rPr>
            </w:pPr>
            <w:r w:rsidRPr="00A33E29">
              <w:rPr>
                <w:rFonts w:cs="Arial"/>
                <w:sz w:val="12"/>
                <w:szCs w:val="12"/>
              </w:rPr>
              <w:t>(0.38)</w:t>
            </w:r>
          </w:p>
        </w:tc>
        <w:tc>
          <w:tcPr>
            <w:tcW w:w="288"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0.099</w:t>
            </w:r>
          </w:p>
          <w:p w:rsidR="00566E59" w:rsidRPr="00A33E29" w:rsidRDefault="00566E59" w:rsidP="00B53BE5">
            <w:pPr>
              <w:spacing w:after="0" w:line="240" w:lineRule="auto"/>
              <w:jc w:val="center"/>
              <w:rPr>
                <w:rFonts w:cs="Arial"/>
                <w:sz w:val="12"/>
                <w:szCs w:val="12"/>
              </w:rPr>
            </w:pPr>
            <w:r w:rsidRPr="00A33E29">
              <w:rPr>
                <w:rFonts w:cs="Arial"/>
                <w:sz w:val="12"/>
                <w:szCs w:val="12"/>
              </w:rPr>
              <w:t>(0.32)</w:t>
            </w:r>
          </w:p>
        </w:tc>
        <w:tc>
          <w:tcPr>
            <w:tcW w:w="288" w:type="pct"/>
          </w:tcPr>
          <w:p w:rsidR="00566E59" w:rsidRPr="00A33E29" w:rsidRDefault="00566E59" w:rsidP="00B53BE5">
            <w:pPr>
              <w:spacing w:after="0" w:line="240" w:lineRule="auto"/>
              <w:jc w:val="center"/>
              <w:rPr>
                <w:rFonts w:cs="Arial"/>
                <w:sz w:val="12"/>
                <w:szCs w:val="12"/>
              </w:rPr>
            </w:pPr>
            <w:r w:rsidRPr="00A33E29">
              <w:rPr>
                <w:rFonts w:cs="Arial"/>
                <w:sz w:val="12"/>
                <w:szCs w:val="12"/>
              </w:rPr>
              <w:t>-0.176</w:t>
            </w:r>
          </w:p>
          <w:p w:rsidR="00566E59" w:rsidRPr="00A33E29" w:rsidRDefault="00566E59" w:rsidP="00B53BE5">
            <w:pPr>
              <w:spacing w:after="0" w:line="240" w:lineRule="auto"/>
              <w:jc w:val="center"/>
              <w:rPr>
                <w:rFonts w:cs="Arial"/>
                <w:sz w:val="12"/>
                <w:szCs w:val="12"/>
              </w:rPr>
            </w:pPr>
            <w:r w:rsidRPr="00A33E29">
              <w:rPr>
                <w:rFonts w:cs="Arial"/>
                <w:sz w:val="12"/>
                <w:szCs w:val="12"/>
              </w:rPr>
              <w:t>(0.11)</w:t>
            </w:r>
          </w:p>
        </w:tc>
        <w:tc>
          <w:tcPr>
            <w:tcW w:w="296" w:type="pct"/>
          </w:tcPr>
          <w:p w:rsidR="00566E59" w:rsidRPr="00A33E29" w:rsidRDefault="00566E59" w:rsidP="00B53BE5">
            <w:pPr>
              <w:spacing w:after="0" w:line="240" w:lineRule="auto"/>
              <w:jc w:val="center"/>
              <w:rPr>
                <w:rFonts w:cs="Arial"/>
                <w:sz w:val="12"/>
                <w:szCs w:val="12"/>
              </w:rPr>
            </w:pPr>
            <w:r w:rsidRPr="00A33E29">
              <w:rPr>
                <w:rFonts w:cs="Arial"/>
                <w:sz w:val="12"/>
                <w:szCs w:val="12"/>
              </w:rPr>
              <w:t>-0.052</w:t>
            </w:r>
          </w:p>
          <w:p w:rsidR="00566E59" w:rsidRPr="00A33E29" w:rsidRDefault="00566E59" w:rsidP="00B53BE5">
            <w:pPr>
              <w:spacing w:after="0" w:line="240" w:lineRule="auto"/>
              <w:jc w:val="center"/>
              <w:rPr>
                <w:rFonts w:cs="Arial"/>
                <w:sz w:val="12"/>
                <w:szCs w:val="12"/>
              </w:rPr>
            </w:pPr>
            <w:r w:rsidRPr="00A33E29">
              <w:rPr>
                <w:rFonts w:cs="Arial"/>
                <w:sz w:val="12"/>
                <w:szCs w:val="12"/>
              </w:rPr>
              <w:t>(0.55)</w:t>
            </w:r>
          </w:p>
        </w:tc>
        <w:tc>
          <w:tcPr>
            <w:tcW w:w="296" w:type="pct"/>
          </w:tcPr>
          <w:p w:rsidR="00566E59" w:rsidRPr="00A33E29" w:rsidRDefault="00566E59" w:rsidP="00B53BE5">
            <w:pPr>
              <w:spacing w:after="0" w:line="240" w:lineRule="auto"/>
              <w:jc w:val="center"/>
              <w:rPr>
                <w:b/>
                <w:sz w:val="12"/>
                <w:szCs w:val="12"/>
              </w:rPr>
            </w:pPr>
            <w:r w:rsidRPr="00A33E29">
              <w:rPr>
                <w:b/>
                <w:sz w:val="12"/>
                <w:szCs w:val="12"/>
              </w:rPr>
              <w:t>-0.140</w:t>
            </w:r>
          </w:p>
          <w:p w:rsidR="00566E59" w:rsidRPr="00A33E29" w:rsidRDefault="00566E59" w:rsidP="00B53BE5">
            <w:pPr>
              <w:spacing w:after="0" w:line="240" w:lineRule="auto"/>
              <w:jc w:val="center"/>
              <w:rPr>
                <w:b/>
                <w:sz w:val="12"/>
                <w:szCs w:val="12"/>
              </w:rPr>
            </w:pPr>
            <w:r w:rsidRPr="00A33E29">
              <w:rPr>
                <w:rFonts w:cs="Arial"/>
                <w:b/>
                <w:sz w:val="12"/>
                <w:szCs w:val="12"/>
              </w:rPr>
              <w:t>(0.09)</w:t>
            </w:r>
          </w:p>
        </w:tc>
        <w:tc>
          <w:tcPr>
            <w:tcW w:w="289"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-0.260</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95" w:type="pct"/>
          </w:tcPr>
          <w:p w:rsidR="00566E59" w:rsidRPr="00A33E29" w:rsidRDefault="00566E59" w:rsidP="00B53BE5">
            <w:pPr>
              <w:spacing w:after="0" w:line="240" w:lineRule="auto"/>
              <w:jc w:val="center"/>
              <w:rPr>
                <w:rFonts w:cs="Arial"/>
                <w:sz w:val="12"/>
                <w:szCs w:val="12"/>
              </w:rPr>
            </w:pPr>
            <w:r w:rsidRPr="00A33E29">
              <w:rPr>
                <w:rFonts w:cs="Arial"/>
                <w:sz w:val="12"/>
                <w:szCs w:val="12"/>
              </w:rPr>
              <w:t>-0.064</w:t>
            </w:r>
          </w:p>
          <w:p w:rsidR="00566E59" w:rsidRPr="00A33E29" w:rsidRDefault="00566E59" w:rsidP="00B53BE5">
            <w:pPr>
              <w:spacing w:after="0" w:line="240" w:lineRule="auto"/>
              <w:jc w:val="center"/>
              <w:rPr>
                <w:rFonts w:cs="Arial"/>
                <w:sz w:val="12"/>
                <w:szCs w:val="12"/>
              </w:rPr>
            </w:pPr>
            <w:r w:rsidRPr="00A33E29">
              <w:rPr>
                <w:rFonts w:cs="Arial"/>
                <w:sz w:val="12"/>
                <w:szCs w:val="12"/>
              </w:rPr>
              <w:t>(0.66)</w:t>
            </w:r>
          </w:p>
        </w:tc>
        <w:tc>
          <w:tcPr>
            <w:tcW w:w="289"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-0.163</w:t>
            </w:r>
          </w:p>
          <w:p w:rsidR="00566E59" w:rsidRPr="00A33E29" w:rsidRDefault="00566E59" w:rsidP="00B53BE5">
            <w:pPr>
              <w:spacing w:after="0" w:line="240" w:lineRule="auto"/>
              <w:jc w:val="center"/>
              <w:rPr>
                <w:rFonts w:cs="Arial"/>
                <w:sz w:val="12"/>
                <w:szCs w:val="12"/>
              </w:rPr>
            </w:pPr>
            <w:r w:rsidRPr="00A33E29">
              <w:rPr>
                <w:rFonts w:cs="Arial"/>
                <w:sz w:val="12"/>
                <w:szCs w:val="12"/>
              </w:rPr>
              <w:t>(0.12)</w:t>
            </w:r>
          </w:p>
        </w:tc>
        <w:tc>
          <w:tcPr>
            <w:tcW w:w="289" w:type="pct"/>
            <w:shd w:val="clear" w:color="auto" w:fill="auto"/>
          </w:tcPr>
          <w:p w:rsidR="00566E59" w:rsidRPr="00A33E29" w:rsidRDefault="00566E59" w:rsidP="00B53BE5">
            <w:pPr>
              <w:spacing w:after="0" w:line="240" w:lineRule="auto"/>
              <w:jc w:val="center"/>
              <w:rPr>
                <w:sz w:val="12"/>
                <w:szCs w:val="12"/>
              </w:rPr>
            </w:pPr>
            <w:r w:rsidRPr="00A33E29">
              <w:rPr>
                <w:sz w:val="12"/>
                <w:szCs w:val="12"/>
              </w:rPr>
              <w:t>0.088</w:t>
            </w:r>
          </w:p>
          <w:p w:rsidR="00566E59" w:rsidRPr="00A33E29" w:rsidRDefault="00566E59" w:rsidP="00B53BE5">
            <w:pPr>
              <w:spacing w:after="0" w:line="240" w:lineRule="auto"/>
              <w:jc w:val="center"/>
              <w:rPr>
                <w:sz w:val="12"/>
                <w:szCs w:val="12"/>
              </w:rPr>
            </w:pPr>
            <w:r w:rsidRPr="00A33E29">
              <w:rPr>
                <w:rFonts w:cs="Arial"/>
                <w:sz w:val="12"/>
                <w:szCs w:val="12"/>
              </w:rPr>
              <w:t>(0.44)</w:t>
            </w:r>
          </w:p>
        </w:tc>
        <w:tc>
          <w:tcPr>
            <w:tcW w:w="289" w:type="pct"/>
          </w:tcPr>
          <w:p w:rsidR="00566E59" w:rsidRPr="00A33E29" w:rsidRDefault="00566E59" w:rsidP="00B53BE5">
            <w:pPr>
              <w:spacing w:after="0" w:line="240" w:lineRule="auto"/>
              <w:jc w:val="center"/>
              <w:rPr>
                <w:sz w:val="12"/>
                <w:szCs w:val="12"/>
              </w:rPr>
            </w:pPr>
            <w:r w:rsidRPr="00A33E29">
              <w:rPr>
                <w:sz w:val="12"/>
                <w:szCs w:val="12"/>
              </w:rPr>
              <w:t>-0.014</w:t>
            </w:r>
          </w:p>
          <w:p w:rsidR="00566E59" w:rsidRPr="00A33E29" w:rsidRDefault="00566E59" w:rsidP="00B53BE5">
            <w:pPr>
              <w:spacing w:after="0" w:line="240" w:lineRule="auto"/>
              <w:jc w:val="center"/>
              <w:rPr>
                <w:sz w:val="12"/>
                <w:szCs w:val="12"/>
              </w:rPr>
            </w:pPr>
            <w:r w:rsidRPr="00A33E29">
              <w:rPr>
                <w:rFonts w:cs="Arial"/>
                <w:sz w:val="12"/>
                <w:szCs w:val="12"/>
              </w:rPr>
              <w:t>(0.81)</w:t>
            </w:r>
          </w:p>
        </w:tc>
        <w:tc>
          <w:tcPr>
            <w:tcW w:w="289" w:type="pct"/>
          </w:tcPr>
          <w:p w:rsidR="00566E59" w:rsidRPr="00A33E29" w:rsidRDefault="00566E59" w:rsidP="00B53BE5">
            <w:pPr>
              <w:tabs>
                <w:tab w:val="center" w:pos="163"/>
              </w:tabs>
              <w:spacing w:after="0" w:line="240" w:lineRule="auto"/>
              <w:rPr>
                <w:sz w:val="12"/>
                <w:szCs w:val="12"/>
              </w:rPr>
            </w:pPr>
            <w:r w:rsidRPr="00A33E29">
              <w:rPr>
                <w:sz w:val="12"/>
                <w:szCs w:val="12"/>
              </w:rPr>
              <w:tab/>
              <w:t>0.090</w:t>
            </w:r>
          </w:p>
          <w:p w:rsidR="00566E59" w:rsidRPr="00A33E29" w:rsidRDefault="00566E59" w:rsidP="00B53BE5">
            <w:pPr>
              <w:spacing w:after="0" w:line="240" w:lineRule="auto"/>
              <w:jc w:val="center"/>
              <w:rPr>
                <w:sz w:val="12"/>
                <w:szCs w:val="12"/>
              </w:rPr>
            </w:pPr>
          </w:p>
        </w:tc>
        <w:tc>
          <w:tcPr>
            <w:tcW w:w="289"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0.084</w:t>
            </w:r>
          </w:p>
          <w:p w:rsidR="00566E59" w:rsidRPr="00A33E29" w:rsidRDefault="00566E59" w:rsidP="00B53BE5">
            <w:pPr>
              <w:spacing w:after="0" w:line="240" w:lineRule="auto"/>
              <w:jc w:val="center"/>
              <w:rPr>
                <w:sz w:val="12"/>
                <w:szCs w:val="12"/>
              </w:rPr>
            </w:pPr>
          </w:p>
        </w:tc>
        <w:tc>
          <w:tcPr>
            <w:tcW w:w="288" w:type="pct"/>
          </w:tcPr>
          <w:p w:rsidR="00566E59" w:rsidRPr="00A33E29" w:rsidRDefault="00566E59" w:rsidP="00B53BE5">
            <w:pPr>
              <w:tabs>
                <w:tab w:val="center" w:pos="163"/>
              </w:tabs>
              <w:spacing w:after="0" w:line="240" w:lineRule="auto"/>
              <w:rPr>
                <w:sz w:val="12"/>
                <w:szCs w:val="12"/>
              </w:rPr>
            </w:pPr>
            <w:r w:rsidRPr="00A33E29">
              <w:rPr>
                <w:sz w:val="12"/>
                <w:szCs w:val="12"/>
              </w:rPr>
              <w:tab/>
              <w:t>0.075</w:t>
            </w:r>
          </w:p>
          <w:p w:rsidR="00566E59" w:rsidRPr="00A33E29" w:rsidRDefault="00566E59" w:rsidP="00B53BE5">
            <w:pPr>
              <w:spacing w:after="0" w:line="240" w:lineRule="auto"/>
              <w:jc w:val="center"/>
              <w:rPr>
                <w:sz w:val="12"/>
                <w:szCs w:val="12"/>
              </w:rPr>
            </w:pPr>
          </w:p>
        </w:tc>
        <w:tc>
          <w:tcPr>
            <w:tcW w:w="302"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0.069/</w:t>
            </w:r>
          </w:p>
          <w:p w:rsidR="00566E59" w:rsidRPr="00A33E29" w:rsidRDefault="00566E59" w:rsidP="00B53BE5">
            <w:pPr>
              <w:spacing w:after="0" w:line="240" w:lineRule="auto"/>
              <w:jc w:val="center"/>
              <w:rPr>
                <w:sz w:val="12"/>
                <w:szCs w:val="12"/>
              </w:rPr>
            </w:pPr>
            <w:r w:rsidRPr="00A33E29">
              <w:rPr>
                <w:sz w:val="12"/>
                <w:szCs w:val="12"/>
              </w:rPr>
              <w:t>[0.21]</w:t>
            </w:r>
          </w:p>
        </w:tc>
      </w:tr>
      <w:tr w:rsidR="00566E59" w:rsidRPr="00A33E29" w:rsidTr="00B53BE5">
        <w:tc>
          <w:tcPr>
            <w:tcW w:w="350" w:type="pct"/>
            <w:shd w:val="clear" w:color="auto" w:fill="auto"/>
          </w:tcPr>
          <w:p w:rsidR="00566E59" w:rsidRPr="00A33E29" w:rsidRDefault="00566E59" w:rsidP="00B53BE5">
            <w:pPr>
              <w:spacing w:after="0" w:line="240" w:lineRule="auto"/>
              <w:jc w:val="center"/>
              <w:rPr>
                <w:sz w:val="12"/>
                <w:szCs w:val="12"/>
                <w:vertAlign w:val="subscript"/>
              </w:rPr>
            </w:pPr>
            <w:r w:rsidRPr="00A33E29">
              <w:rPr>
                <w:sz w:val="12"/>
                <w:szCs w:val="12"/>
              </w:rPr>
              <w:t>INV</w:t>
            </w:r>
            <w:r w:rsidRPr="00A33E29">
              <w:rPr>
                <w:sz w:val="12"/>
                <w:szCs w:val="12"/>
                <w:vertAlign w:val="subscript"/>
              </w:rPr>
              <w:t>t+1</w:t>
            </w:r>
          </w:p>
        </w:tc>
        <w:tc>
          <w:tcPr>
            <w:tcW w:w="288"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0.006</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88"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0.515</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88"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-0.101</w:t>
            </w:r>
          </w:p>
          <w:p w:rsidR="00566E59" w:rsidRPr="00A33E29" w:rsidRDefault="00566E59" w:rsidP="00B53BE5">
            <w:pPr>
              <w:spacing w:after="0" w:line="240" w:lineRule="auto"/>
              <w:jc w:val="center"/>
              <w:rPr>
                <w:b/>
                <w:sz w:val="12"/>
                <w:szCs w:val="12"/>
              </w:rPr>
            </w:pPr>
            <w:r w:rsidRPr="00A33E29">
              <w:rPr>
                <w:rFonts w:cs="Arial"/>
                <w:b/>
                <w:sz w:val="12"/>
                <w:szCs w:val="12"/>
              </w:rPr>
              <w:t>(0.01)</w:t>
            </w:r>
          </w:p>
        </w:tc>
        <w:tc>
          <w:tcPr>
            <w:tcW w:w="288"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-0.040</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88" w:type="pct"/>
          </w:tcPr>
          <w:p w:rsidR="00566E59" w:rsidRPr="00A33E29" w:rsidRDefault="00566E59" w:rsidP="00B53BE5">
            <w:pPr>
              <w:spacing w:after="0" w:line="240" w:lineRule="auto"/>
              <w:jc w:val="center"/>
              <w:rPr>
                <w:rFonts w:cs="Arial"/>
                <w:sz w:val="12"/>
                <w:szCs w:val="12"/>
              </w:rPr>
            </w:pPr>
            <w:r w:rsidRPr="00A33E29">
              <w:rPr>
                <w:rFonts w:cs="Arial"/>
                <w:sz w:val="12"/>
                <w:szCs w:val="12"/>
              </w:rPr>
              <w:t>0.056</w:t>
            </w:r>
          </w:p>
          <w:p w:rsidR="00566E59" w:rsidRPr="00A33E29" w:rsidRDefault="00566E59" w:rsidP="00B53BE5">
            <w:pPr>
              <w:spacing w:after="0" w:line="240" w:lineRule="auto"/>
              <w:jc w:val="center"/>
              <w:rPr>
                <w:rFonts w:cs="Arial"/>
                <w:sz w:val="12"/>
                <w:szCs w:val="12"/>
              </w:rPr>
            </w:pPr>
            <w:r w:rsidRPr="00A33E29">
              <w:rPr>
                <w:rFonts w:cs="Arial"/>
                <w:sz w:val="12"/>
                <w:szCs w:val="12"/>
              </w:rPr>
              <w:t>(0.513)</w:t>
            </w:r>
          </w:p>
        </w:tc>
        <w:tc>
          <w:tcPr>
            <w:tcW w:w="296"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-0.291</w:t>
            </w:r>
          </w:p>
          <w:p w:rsidR="00566E59" w:rsidRPr="00A33E29" w:rsidRDefault="00566E59" w:rsidP="00B53BE5">
            <w:pPr>
              <w:spacing w:after="0" w:line="240" w:lineRule="auto"/>
              <w:jc w:val="center"/>
              <w:rPr>
                <w:rFonts w:cs="Arial"/>
                <w:sz w:val="12"/>
                <w:szCs w:val="12"/>
              </w:rPr>
            </w:pPr>
            <w:r w:rsidRPr="00A33E29">
              <w:rPr>
                <w:rFonts w:cs="Arial"/>
                <w:b/>
                <w:sz w:val="12"/>
                <w:szCs w:val="12"/>
              </w:rPr>
              <w:t>(0.00)</w:t>
            </w:r>
          </w:p>
        </w:tc>
        <w:tc>
          <w:tcPr>
            <w:tcW w:w="296" w:type="pct"/>
          </w:tcPr>
          <w:p w:rsidR="00566E59" w:rsidRPr="00A33E29" w:rsidRDefault="00566E59" w:rsidP="00B53BE5">
            <w:pPr>
              <w:spacing w:after="0" w:line="240" w:lineRule="auto"/>
              <w:jc w:val="center"/>
              <w:rPr>
                <w:sz w:val="12"/>
                <w:szCs w:val="12"/>
              </w:rPr>
            </w:pPr>
            <w:r w:rsidRPr="00A33E29">
              <w:rPr>
                <w:sz w:val="12"/>
                <w:szCs w:val="12"/>
              </w:rPr>
              <w:t>-0.023</w:t>
            </w:r>
          </w:p>
          <w:p w:rsidR="00566E59" w:rsidRPr="00A33E29" w:rsidRDefault="00566E59" w:rsidP="00B53BE5">
            <w:pPr>
              <w:spacing w:after="0" w:line="240" w:lineRule="auto"/>
              <w:jc w:val="center"/>
              <w:rPr>
                <w:sz w:val="12"/>
                <w:szCs w:val="12"/>
              </w:rPr>
            </w:pPr>
            <w:r w:rsidRPr="00A33E29">
              <w:rPr>
                <w:rFonts w:cs="Arial"/>
                <w:sz w:val="12"/>
                <w:szCs w:val="12"/>
              </w:rPr>
              <w:t>(0.41)</w:t>
            </w:r>
          </w:p>
        </w:tc>
        <w:tc>
          <w:tcPr>
            <w:tcW w:w="289"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-0.303</w:t>
            </w:r>
          </w:p>
          <w:p w:rsidR="00566E59" w:rsidRPr="00A33E29" w:rsidRDefault="00566E59" w:rsidP="00B53BE5">
            <w:pPr>
              <w:spacing w:after="0" w:line="240" w:lineRule="auto"/>
              <w:jc w:val="center"/>
              <w:rPr>
                <w:rFonts w:cs="Arial"/>
                <w:b/>
                <w:sz w:val="12"/>
                <w:szCs w:val="12"/>
              </w:rPr>
            </w:pPr>
            <w:r w:rsidRPr="00A33E29">
              <w:rPr>
                <w:rFonts w:cs="Arial"/>
                <w:b/>
                <w:sz w:val="12"/>
                <w:szCs w:val="12"/>
              </w:rPr>
              <w:t>(0.03)</w:t>
            </w:r>
          </w:p>
        </w:tc>
        <w:tc>
          <w:tcPr>
            <w:tcW w:w="295"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-0.169</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89"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-0.354</w:t>
            </w:r>
          </w:p>
          <w:p w:rsidR="00566E59" w:rsidRPr="00A33E29" w:rsidRDefault="00566E59" w:rsidP="00B53BE5">
            <w:pPr>
              <w:spacing w:after="0" w:line="240" w:lineRule="auto"/>
              <w:jc w:val="center"/>
              <w:rPr>
                <w:rFonts w:cs="Arial"/>
                <w:sz w:val="12"/>
                <w:szCs w:val="12"/>
              </w:rPr>
            </w:pPr>
            <w:r w:rsidRPr="00A33E29">
              <w:rPr>
                <w:rFonts w:cs="Arial"/>
                <w:b/>
                <w:sz w:val="12"/>
                <w:szCs w:val="12"/>
              </w:rPr>
              <w:t>(0.00)</w:t>
            </w:r>
          </w:p>
        </w:tc>
        <w:tc>
          <w:tcPr>
            <w:tcW w:w="289" w:type="pct"/>
            <w:shd w:val="clear" w:color="auto" w:fill="auto"/>
          </w:tcPr>
          <w:p w:rsidR="00566E59" w:rsidRPr="00A33E29" w:rsidRDefault="00566E59" w:rsidP="00B53BE5">
            <w:pPr>
              <w:spacing w:after="0" w:line="240" w:lineRule="auto"/>
              <w:jc w:val="center"/>
              <w:rPr>
                <w:sz w:val="12"/>
                <w:szCs w:val="12"/>
              </w:rPr>
            </w:pPr>
            <w:r w:rsidRPr="00A33E29">
              <w:rPr>
                <w:sz w:val="12"/>
                <w:szCs w:val="12"/>
              </w:rPr>
              <w:t>-0.032</w:t>
            </w:r>
          </w:p>
          <w:p w:rsidR="00566E59" w:rsidRPr="00A33E29" w:rsidRDefault="00566E59" w:rsidP="00B53BE5">
            <w:pPr>
              <w:spacing w:after="0" w:line="240" w:lineRule="auto"/>
              <w:jc w:val="center"/>
              <w:rPr>
                <w:sz w:val="12"/>
                <w:szCs w:val="12"/>
              </w:rPr>
            </w:pPr>
            <w:r w:rsidRPr="00A33E29">
              <w:rPr>
                <w:rFonts w:cs="Arial"/>
                <w:sz w:val="12"/>
                <w:szCs w:val="12"/>
              </w:rPr>
              <w:t>(0.41)</w:t>
            </w:r>
          </w:p>
        </w:tc>
        <w:tc>
          <w:tcPr>
            <w:tcW w:w="289" w:type="pct"/>
          </w:tcPr>
          <w:p w:rsidR="00566E59" w:rsidRPr="00A33E29" w:rsidRDefault="00566E59" w:rsidP="00B53BE5">
            <w:pPr>
              <w:spacing w:after="0" w:line="240" w:lineRule="auto"/>
              <w:jc w:val="center"/>
              <w:rPr>
                <w:sz w:val="12"/>
                <w:szCs w:val="12"/>
              </w:rPr>
            </w:pPr>
            <w:r w:rsidRPr="00A33E29">
              <w:rPr>
                <w:sz w:val="12"/>
                <w:szCs w:val="12"/>
              </w:rPr>
              <w:t>0.021</w:t>
            </w:r>
          </w:p>
          <w:p w:rsidR="00566E59" w:rsidRPr="00A33E29" w:rsidRDefault="00566E59" w:rsidP="00B53BE5">
            <w:pPr>
              <w:spacing w:after="0" w:line="240" w:lineRule="auto"/>
              <w:jc w:val="center"/>
              <w:rPr>
                <w:sz w:val="12"/>
                <w:szCs w:val="12"/>
              </w:rPr>
            </w:pPr>
            <w:r w:rsidRPr="00A33E29">
              <w:rPr>
                <w:rFonts w:cs="Arial"/>
                <w:sz w:val="12"/>
                <w:szCs w:val="12"/>
              </w:rPr>
              <w:t>(0.60)</w:t>
            </w:r>
          </w:p>
        </w:tc>
        <w:tc>
          <w:tcPr>
            <w:tcW w:w="289" w:type="pct"/>
          </w:tcPr>
          <w:p w:rsidR="00566E59" w:rsidRPr="00A33E29" w:rsidRDefault="00566E59" w:rsidP="00B53BE5">
            <w:pPr>
              <w:tabs>
                <w:tab w:val="center" w:pos="163"/>
              </w:tabs>
              <w:spacing w:after="0" w:line="240" w:lineRule="auto"/>
              <w:rPr>
                <w:sz w:val="12"/>
                <w:szCs w:val="12"/>
              </w:rPr>
            </w:pPr>
            <w:r w:rsidRPr="00A33E29">
              <w:rPr>
                <w:sz w:val="12"/>
                <w:szCs w:val="12"/>
              </w:rPr>
              <w:tab/>
              <w:t>0.690</w:t>
            </w:r>
          </w:p>
          <w:p w:rsidR="00566E59" w:rsidRPr="00A33E29" w:rsidRDefault="00566E59" w:rsidP="00B53BE5">
            <w:pPr>
              <w:spacing w:after="0" w:line="240" w:lineRule="auto"/>
              <w:jc w:val="center"/>
              <w:rPr>
                <w:sz w:val="12"/>
                <w:szCs w:val="12"/>
              </w:rPr>
            </w:pPr>
          </w:p>
        </w:tc>
        <w:tc>
          <w:tcPr>
            <w:tcW w:w="289"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0.686</w:t>
            </w:r>
          </w:p>
          <w:p w:rsidR="00566E59" w:rsidRPr="00A33E29" w:rsidRDefault="00566E59" w:rsidP="00B53BE5">
            <w:pPr>
              <w:spacing w:after="0" w:line="240" w:lineRule="auto"/>
              <w:jc w:val="center"/>
              <w:rPr>
                <w:sz w:val="12"/>
                <w:szCs w:val="12"/>
              </w:rPr>
            </w:pPr>
          </w:p>
        </w:tc>
        <w:tc>
          <w:tcPr>
            <w:tcW w:w="288" w:type="pct"/>
          </w:tcPr>
          <w:p w:rsidR="00566E59" w:rsidRPr="00A33E29" w:rsidRDefault="00566E59" w:rsidP="00B53BE5">
            <w:pPr>
              <w:tabs>
                <w:tab w:val="center" w:pos="163"/>
              </w:tabs>
              <w:spacing w:after="0" w:line="240" w:lineRule="auto"/>
              <w:rPr>
                <w:sz w:val="12"/>
                <w:szCs w:val="12"/>
              </w:rPr>
            </w:pPr>
            <w:r w:rsidRPr="00A33E29">
              <w:rPr>
                <w:sz w:val="12"/>
                <w:szCs w:val="12"/>
              </w:rPr>
              <w:tab/>
              <w:t>0.685</w:t>
            </w:r>
          </w:p>
          <w:p w:rsidR="00566E59" w:rsidRPr="00A33E29" w:rsidRDefault="00566E59" w:rsidP="00B53BE5">
            <w:pPr>
              <w:spacing w:after="0" w:line="240" w:lineRule="auto"/>
              <w:jc w:val="center"/>
              <w:rPr>
                <w:sz w:val="12"/>
                <w:szCs w:val="12"/>
              </w:rPr>
            </w:pPr>
          </w:p>
        </w:tc>
        <w:tc>
          <w:tcPr>
            <w:tcW w:w="302"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0.681/</w:t>
            </w:r>
          </w:p>
          <w:p w:rsidR="00566E59" w:rsidRPr="00A33E29" w:rsidRDefault="00566E59" w:rsidP="00B53BE5">
            <w:pPr>
              <w:spacing w:after="0" w:line="240" w:lineRule="auto"/>
              <w:jc w:val="center"/>
              <w:rPr>
                <w:sz w:val="12"/>
                <w:szCs w:val="12"/>
              </w:rPr>
            </w:pPr>
            <w:r w:rsidRPr="00A33E29">
              <w:rPr>
                <w:sz w:val="12"/>
                <w:szCs w:val="12"/>
              </w:rPr>
              <w:t>[0.90]</w:t>
            </w:r>
          </w:p>
        </w:tc>
      </w:tr>
    </w:tbl>
    <w:p w:rsidR="00566E59" w:rsidRPr="003F2DA9" w:rsidRDefault="00566E59" w:rsidP="00566E59">
      <w:pPr>
        <w:spacing w:after="0" w:line="240" w:lineRule="auto"/>
        <w:rPr>
          <w:sz w:val="8"/>
          <w:szCs w:val="8"/>
        </w:rPr>
      </w:pPr>
    </w:p>
    <w:p w:rsidR="00566E59" w:rsidRPr="00A33E29" w:rsidRDefault="00566E59" w:rsidP="00901E3E">
      <w:pPr>
        <w:spacing w:after="0" w:line="240" w:lineRule="auto"/>
        <w:jc w:val="center"/>
        <w:rPr>
          <w:rFonts w:cs="Times New Roman"/>
          <w:b/>
          <w:sz w:val="20"/>
          <w:szCs w:val="20"/>
        </w:rPr>
      </w:pPr>
      <w:r w:rsidRPr="00A33E29">
        <w:rPr>
          <w:rFonts w:cs="Times New Roman"/>
          <w:b/>
          <w:sz w:val="20"/>
          <w:szCs w:val="20"/>
        </w:rPr>
        <w:t>Panel B: France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554"/>
        <w:gridCol w:w="554"/>
        <w:gridCol w:w="554"/>
        <w:gridCol w:w="553"/>
        <w:gridCol w:w="555"/>
        <w:gridCol w:w="569"/>
        <w:gridCol w:w="569"/>
        <w:gridCol w:w="555"/>
        <w:gridCol w:w="555"/>
        <w:gridCol w:w="555"/>
        <w:gridCol w:w="555"/>
        <w:gridCol w:w="565"/>
        <w:gridCol w:w="555"/>
        <w:gridCol w:w="555"/>
        <w:gridCol w:w="552"/>
        <w:gridCol w:w="548"/>
      </w:tblGrid>
      <w:tr w:rsidR="00566E59" w:rsidRPr="00A33E29" w:rsidTr="00B53BE5">
        <w:tc>
          <w:tcPr>
            <w:tcW w:w="351" w:type="pct"/>
            <w:shd w:val="clear" w:color="auto" w:fill="auto"/>
            <w:hideMark/>
          </w:tcPr>
          <w:p w:rsidR="00566E59" w:rsidRPr="00A33E29" w:rsidRDefault="00566E59" w:rsidP="00B53BE5">
            <w:pPr>
              <w:spacing w:after="0" w:line="240" w:lineRule="auto"/>
              <w:jc w:val="center"/>
              <w:rPr>
                <w:b/>
                <w:sz w:val="12"/>
                <w:szCs w:val="12"/>
              </w:rPr>
            </w:pPr>
            <w:r w:rsidRPr="00A33E29">
              <w:rPr>
                <w:b/>
                <w:sz w:val="12"/>
                <w:szCs w:val="12"/>
              </w:rPr>
              <w:t>DEP</w:t>
            </w:r>
          </w:p>
        </w:tc>
        <w:tc>
          <w:tcPr>
            <w:tcW w:w="289" w:type="pct"/>
            <w:shd w:val="clear" w:color="auto" w:fill="auto"/>
            <w:hideMark/>
          </w:tcPr>
          <w:p w:rsidR="00566E59" w:rsidRPr="00A33E29" w:rsidRDefault="00566E59" w:rsidP="00B53BE5">
            <w:pPr>
              <w:spacing w:after="0" w:line="240" w:lineRule="auto"/>
              <w:jc w:val="center"/>
              <w:rPr>
                <w:b/>
                <w:sz w:val="12"/>
                <w:szCs w:val="12"/>
              </w:rPr>
            </w:pPr>
            <w:r w:rsidRPr="00A33E29">
              <w:rPr>
                <w:b/>
                <w:sz w:val="12"/>
                <w:szCs w:val="12"/>
              </w:rPr>
              <w:t>CON</w:t>
            </w:r>
          </w:p>
        </w:tc>
        <w:tc>
          <w:tcPr>
            <w:tcW w:w="289" w:type="pct"/>
            <w:shd w:val="clear" w:color="auto" w:fill="auto"/>
            <w:hideMark/>
          </w:tcPr>
          <w:p w:rsidR="00566E59" w:rsidRPr="00A33E29" w:rsidRDefault="00566E59" w:rsidP="00B53BE5">
            <w:pPr>
              <w:spacing w:after="0" w:line="240" w:lineRule="auto"/>
              <w:jc w:val="center"/>
              <w:rPr>
                <w:b/>
                <w:sz w:val="12"/>
                <w:szCs w:val="12"/>
              </w:rPr>
            </w:pPr>
            <w:r w:rsidRPr="00A33E29">
              <w:rPr>
                <w:b/>
                <w:sz w:val="12"/>
                <w:szCs w:val="12"/>
              </w:rPr>
              <w:t>DEP</w:t>
            </w:r>
          </w:p>
        </w:tc>
        <w:tc>
          <w:tcPr>
            <w:tcW w:w="289"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(D) RF</w:t>
            </w:r>
          </w:p>
        </w:tc>
        <w:tc>
          <w:tcPr>
            <w:tcW w:w="289" w:type="pct"/>
            <w:shd w:val="clear" w:color="auto" w:fill="auto"/>
            <w:hideMark/>
          </w:tcPr>
          <w:p w:rsidR="00566E59" w:rsidRPr="00A33E29" w:rsidRDefault="00566E59" w:rsidP="00B53BE5">
            <w:pPr>
              <w:spacing w:after="0" w:line="240" w:lineRule="auto"/>
              <w:jc w:val="center"/>
              <w:rPr>
                <w:b/>
                <w:sz w:val="12"/>
                <w:szCs w:val="12"/>
              </w:rPr>
            </w:pPr>
            <w:r w:rsidRPr="00A33E29">
              <w:rPr>
                <w:b/>
                <w:sz w:val="12"/>
                <w:szCs w:val="12"/>
              </w:rPr>
              <w:t>SMB</w:t>
            </w:r>
          </w:p>
        </w:tc>
        <w:tc>
          <w:tcPr>
            <w:tcW w:w="290" w:type="pct"/>
          </w:tcPr>
          <w:p w:rsidR="00566E59" w:rsidRPr="00A33E29" w:rsidRDefault="00566E59" w:rsidP="00B53BE5">
            <w:pPr>
              <w:spacing w:after="0" w:line="240" w:lineRule="auto"/>
              <w:jc w:val="center"/>
              <w:rPr>
                <w:b/>
                <w:sz w:val="12"/>
                <w:szCs w:val="12"/>
              </w:rPr>
            </w:pPr>
            <w:r w:rsidRPr="00A33E29">
              <w:rPr>
                <w:b/>
                <w:sz w:val="12"/>
                <w:szCs w:val="12"/>
              </w:rPr>
              <w:t>HML</w:t>
            </w:r>
          </w:p>
        </w:tc>
        <w:tc>
          <w:tcPr>
            <w:tcW w:w="297" w:type="pct"/>
          </w:tcPr>
          <w:p w:rsidR="00566E59" w:rsidRPr="00A33E29" w:rsidRDefault="00566E59" w:rsidP="00B53BE5">
            <w:pPr>
              <w:spacing w:after="0" w:line="240" w:lineRule="auto"/>
              <w:jc w:val="center"/>
              <w:rPr>
                <w:b/>
                <w:sz w:val="12"/>
                <w:szCs w:val="12"/>
              </w:rPr>
            </w:pPr>
            <w:r w:rsidRPr="00A33E29">
              <w:rPr>
                <w:b/>
                <w:sz w:val="12"/>
                <w:szCs w:val="12"/>
              </w:rPr>
              <w:t>MOM</w:t>
            </w:r>
          </w:p>
        </w:tc>
        <w:tc>
          <w:tcPr>
            <w:tcW w:w="297" w:type="pct"/>
          </w:tcPr>
          <w:p w:rsidR="00566E59" w:rsidRPr="00A33E29" w:rsidRDefault="00566E59" w:rsidP="00B53BE5">
            <w:pPr>
              <w:spacing w:after="0" w:line="240" w:lineRule="auto"/>
              <w:jc w:val="center"/>
              <w:rPr>
                <w:b/>
                <w:sz w:val="12"/>
                <w:szCs w:val="12"/>
              </w:rPr>
            </w:pPr>
            <w:r w:rsidRPr="00A33E29">
              <w:rPr>
                <w:b/>
                <w:sz w:val="12"/>
                <w:szCs w:val="12"/>
              </w:rPr>
              <w:t>TERM</w:t>
            </w:r>
          </w:p>
        </w:tc>
        <w:tc>
          <w:tcPr>
            <w:tcW w:w="290" w:type="pct"/>
          </w:tcPr>
          <w:p w:rsidR="00566E59" w:rsidRPr="00A33E29" w:rsidRDefault="00566E59" w:rsidP="00B53BE5">
            <w:pPr>
              <w:spacing w:after="0" w:line="240" w:lineRule="auto"/>
              <w:jc w:val="center"/>
              <w:rPr>
                <w:b/>
                <w:sz w:val="12"/>
                <w:szCs w:val="12"/>
              </w:rPr>
            </w:pPr>
            <w:r w:rsidRPr="00A33E29">
              <w:rPr>
                <w:b/>
                <w:sz w:val="12"/>
                <w:szCs w:val="12"/>
              </w:rPr>
              <w:t>SD</w:t>
            </w:r>
          </w:p>
        </w:tc>
        <w:tc>
          <w:tcPr>
            <w:tcW w:w="290" w:type="pct"/>
          </w:tcPr>
          <w:p w:rsidR="00566E59" w:rsidRPr="00A33E29" w:rsidRDefault="00566E59" w:rsidP="00B53BE5">
            <w:pPr>
              <w:spacing w:after="0" w:line="240" w:lineRule="auto"/>
              <w:jc w:val="center"/>
              <w:rPr>
                <w:b/>
                <w:sz w:val="12"/>
                <w:szCs w:val="12"/>
              </w:rPr>
            </w:pPr>
            <w:r w:rsidRPr="00A33E29">
              <w:rPr>
                <w:b/>
                <w:sz w:val="12"/>
                <w:szCs w:val="12"/>
              </w:rPr>
              <w:t>XS</w:t>
            </w:r>
          </w:p>
        </w:tc>
        <w:tc>
          <w:tcPr>
            <w:tcW w:w="290"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(D) DIV</w:t>
            </w:r>
          </w:p>
        </w:tc>
        <w:tc>
          <w:tcPr>
            <w:tcW w:w="290" w:type="pct"/>
          </w:tcPr>
          <w:p w:rsidR="00566E59" w:rsidRPr="00A33E29" w:rsidRDefault="00566E59" w:rsidP="00B53BE5">
            <w:pPr>
              <w:spacing w:after="0" w:line="240" w:lineRule="auto"/>
              <w:jc w:val="center"/>
              <w:rPr>
                <w:b/>
                <w:sz w:val="12"/>
                <w:szCs w:val="12"/>
              </w:rPr>
            </w:pPr>
            <w:r w:rsidRPr="00A33E29">
              <w:rPr>
                <w:b/>
                <w:sz w:val="12"/>
                <w:szCs w:val="12"/>
              </w:rPr>
              <w:t>NAM</w:t>
            </w:r>
          </w:p>
        </w:tc>
        <w:tc>
          <w:tcPr>
            <w:tcW w:w="295" w:type="pct"/>
          </w:tcPr>
          <w:p w:rsidR="00566E59" w:rsidRPr="00A33E29" w:rsidRDefault="00566E59" w:rsidP="00B53BE5">
            <w:pPr>
              <w:spacing w:after="0" w:line="240" w:lineRule="auto"/>
              <w:jc w:val="center"/>
              <w:rPr>
                <w:b/>
                <w:sz w:val="12"/>
                <w:szCs w:val="12"/>
              </w:rPr>
            </w:pPr>
            <w:r w:rsidRPr="00A33E29">
              <w:rPr>
                <w:b/>
                <w:sz w:val="12"/>
                <w:szCs w:val="12"/>
              </w:rPr>
              <w:t>(D) GAM</w:t>
            </w:r>
          </w:p>
        </w:tc>
        <w:tc>
          <w:tcPr>
            <w:tcW w:w="290" w:type="pct"/>
          </w:tcPr>
          <w:p w:rsidR="00566E59" w:rsidRPr="00A33E29" w:rsidRDefault="00566E59" w:rsidP="00B53BE5">
            <w:pPr>
              <w:spacing w:after="0" w:line="240" w:lineRule="auto"/>
              <w:jc w:val="center"/>
              <w:rPr>
                <w:b/>
                <w:sz w:val="12"/>
                <w:szCs w:val="12"/>
              </w:rPr>
            </w:pPr>
            <w:r w:rsidRPr="00A33E29">
              <w:rPr>
                <w:b/>
                <w:sz w:val="12"/>
                <w:szCs w:val="12"/>
              </w:rPr>
              <w:t>R</w:t>
            </w:r>
            <w:r w:rsidRPr="00A33E29">
              <w:rPr>
                <w:b/>
                <w:sz w:val="12"/>
                <w:szCs w:val="12"/>
                <w:vertAlign w:val="superscript"/>
              </w:rPr>
              <w:t>2</w:t>
            </w:r>
            <w:r w:rsidRPr="00A33E29">
              <w:rPr>
                <w:b/>
                <w:sz w:val="12"/>
                <w:szCs w:val="12"/>
              </w:rPr>
              <w:t>Adj</w:t>
            </w:r>
          </w:p>
          <w:p w:rsidR="00566E59" w:rsidRPr="00A33E29" w:rsidRDefault="00566E59" w:rsidP="00B53BE5">
            <w:pPr>
              <w:spacing w:after="0" w:line="240" w:lineRule="auto"/>
              <w:jc w:val="center"/>
              <w:rPr>
                <w:b/>
                <w:sz w:val="12"/>
                <w:szCs w:val="12"/>
              </w:rPr>
            </w:pPr>
            <w:r w:rsidRPr="00A33E29">
              <w:rPr>
                <w:b/>
                <w:sz w:val="12"/>
                <w:szCs w:val="12"/>
              </w:rPr>
              <w:t>FIN</w:t>
            </w:r>
          </w:p>
        </w:tc>
        <w:tc>
          <w:tcPr>
            <w:tcW w:w="290" w:type="pct"/>
            <w:shd w:val="clear" w:color="auto" w:fill="auto"/>
            <w:hideMark/>
          </w:tcPr>
          <w:p w:rsidR="00566E59" w:rsidRPr="00A33E29" w:rsidRDefault="00566E59" w:rsidP="00B53BE5">
            <w:pPr>
              <w:spacing w:after="0" w:line="240" w:lineRule="auto"/>
              <w:jc w:val="center"/>
              <w:rPr>
                <w:b/>
                <w:sz w:val="12"/>
                <w:szCs w:val="12"/>
                <w:lang w:val="fr-FR"/>
              </w:rPr>
            </w:pPr>
            <w:r w:rsidRPr="00A33E29">
              <w:rPr>
                <w:b/>
                <w:sz w:val="12"/>
                <w:szCs w:val="12"/>
                <w:lang w:val="fr-FR"/>
              </w:rPr>
              <w:t>R</w:t>
            </w:r>
            <w:r w:rsidRPr="00A33E29">
              <w:rPr>
                <w:b/>
                <w:sz w:val="12"/>
                <w:szCs w:val="12"/>
                <w:vertAlign w:val="superscript"/>
                <w:lang w:val="fr-FR"/>
              </w:rPr>
              <w:t>2</w:t>
            </w:r>
            <w:r w:rsidRPr="00A33E29">
              <w:rPr>
                <w:b/>
                <w:sz w:val="12"/>
                <w:szCs w:val="12"/>
                <w:lang w:val="fr-FR"/>
              </w:rPr>
              <w:t>Adj</w:t>
            </w:r>
          </w:p>
          <w:p w:rsidR="00566E59" w:rsidRPr="00A33E29" w:rsidRDefault="00566E59" w:rsidP="00B53BE5">
            <w:pPr>
              <w:spacing w:after="0" w:line="240" w:lineRule="auto"/>
              <w:jc w:val="center"/>
              <w:rPr>
                <w:b/>
                <w:sz w:val="12"/>
                <w:szCs w:val="12"/>
                <w:lang w:val="fr-FR"/>
              </w:rPr>
            </w:pPr>
            <w:r w:rsidRPr="00A33E29">
              <w:rPr>
                <w:b/>
                <w:sz w:val="12"/>
                <w:szCs w:val="12"/>
                <w:lang w:val="fr-FR"/>
              </w:rPr>
              <w:t>FIN+ NL</w:t>
            </w:r>
          </w:p>
        </w:tc>
        <w:tc>
          <w:tcPr>
            <w:tcW w:w="288" w:type="pct"/>
          </w:tcPr>
          <w:p w:rsidR="00566E59" w:rsidRPr="00A33E29" w:rsidRDefault="00566E59" w:rsidP="00B53BE5">
            <w:pPr>
              <w:spacing w:after="0" w:line="240" w:lineRule="auto"/>
              <w:jc w:val="center"/>
              <w:rPr>
                <w:b/>
                <w:sz w:val="12"/>
                <w:szCs w:val="12"/>
                <w:lang w:val="fr-FR"/>
              </w:rPr>
            </w:pPr>
            <w:r w:rsidRPr="00A33E29">
              <w:rPr>
                <w:b/>
                <w:sz w:val="12"/>
                <w:szCs w:val="12"/>
                <w:lang w:val="fr-FR"/>
              </w:rPr>
              <w:t>R</w:t>
            </w:r>
            <w:r w:rsidRPr="00A33E29">
              <w:rPr>
                <w:b/>
                <w:sz w:val="12"/>
                <w:szCs w:val="12"/>
                <w:vertAlign w:val="superscript"/>
                <w:lang w:val="fr-FR"/>
              </w:rPr>
              <w:t>2</w:t>
            </w:r>
            <w:r w:rsidRPr="00A33E29">
              <w:rPr>
                <w:b/>
                <w:sz w:val="12"/>
                <w:szCs w:val="12"/>
                <w:lang w:val="fr-FR"/>
              </w:rPr>
              <w:t>Adj FIN+  GL</w:t>
            </w:r>
          </w:p>
        </w:tc>
        <w:tc>
          <w:tcPr>
            <w:tcW w:w="288" w:type="pct"/>
            <w:shd w:val="clear" w:color="auto" w:fill="auto"/>
            <w:hideMark/>
          </w:tcPr>
          <w:p w:rsidR="00566E59" w:rsidRPr="00A33E29" w:rsidRDefault="00566E59" w:rsidP="00B53BE5">
            <w:pPr>
              <w:spacing w:after="0" w:line="240" w:lineRule="auto"/>
              <w:jc w:val="center"/>
              <w:rPr>
                <w:b/>
                <w:sz w:val="12"/>
                <w:szCs w:val="12"/>
              </w:rPr>
            </w:pPr>
            <w:r w:rsidRPr="00A33E29">
              <w:rPr>
                <w:b/>
                <w:sz w:val="12"/>
                <w:szCs w:val="12"/>
              </w:rPr>
              <w:t>R</w:t>
            </w:r>
            <w:r w:rsidRPr="00A33E29">
              <w:rPr>
                <w:b/>
                <w:sz w:val="12"/>
                <w:szCs w:val="12"/>
                <w:vertAlign w:val="superscript"/>
              </w:rPr>
              <w:t>2</w:t>
            </w:r>
            <w:r w:rsidRPr="00A33E29">
              <w:rPr>
                <w:b/>
                <w:sz w:val="12"/>
                <w:szCs w:val="12"/>
              </w:rPr>
              <w:t>Adj ALL/</w:t>
            </w:r>
          </w:p>
          <w:p w:rsidR="00566E59" w:rsidRPr="00A33E29" w:rsidRDefault="00566E59" w:rsidP="00B53BE5">
            <w:pPr>
              <w:spacing w:after="0" w:line="240" w:lineRule="auto"/>
              <w:jc w:val="center"/>
              <w:rPr>
                <w:b/>
                <w:sz w:val="12"/>
                <w:szCs w:val="12"/>
              </w:rPr>
            </w:pPr>
            <w:r w:rsidRPr="00A33E29">
              <w:rPr>
                <w:b/>
                <w:sz w:val="12"/>
                <w:szCs w:val="12"/>
              </w:rPr>
              <w:t>[P</w:t>
            </w:r>
            <w:r w:rsidRPr="00A33E29">
              <w:rPr>
                <w:b/>
                <w:sz w:val="12"/>
                <w:szCs w:val="12"/>
                <w:vertAlign w:val="subscript"/>
              </w:rPr>
              <w:t>L-B</w:t>
            </w:r>
            <w:r w:rsidRPr="00A33E29">
              <w:rPr>
                <w:b/>
                <w:sz w:val="12"/>
                <w:szCs w:val="12"/>
              </w:rPr>
              <w:t>]</w:t>
            </w:r>
          </w:p>
        </w:tc>
      </w:tr>
      <w:tr w:rsidR="00566E59" w:rsidRPr="00A33E29" w:rsidTr="00B53BE5">
        <w:tc>
          <w:tcPr>
            <w:tcW w:w="351" w:type="pct"/>
            <w:shd w:val="clear" w:color="auto" w:fill="auto"/>
            <w:hideMark/>
          </w:tcPr>
          <w:p w:rsidR="00566E59" w:rsidRPr="00A33E29" w:rsidRDefault="00566E59" w:rsidP="00B53BE5">
            <w:pPr>
              <w:spacing w:after="0" w:line="240" w:lineRule="auto"/>
              <w:jc w:val="center"/>
              <w:rPr>
                <w:sz w:val="12"/>
                <w:szCs w:val="12"/>
                <w:vertAlign w:val="subscript"/>
              </w:rPr>
            </w:pPr>
            <w:r w:rsidRPr="00A33E29">
              <w:rPr>
                <w:sz w:val="12"/>
                <w:szCs w:val="12"/>
              </w:rPr>
              <w:t>GDP</w:t>
            </w:r>
            <w:r w:rsidRPr="00A33E29">
              <w:rPr>
                <w:sz w:val="12"/>
                <w:szCs w:val="12"/>
                <w:vertAlign w:val="subscript"/>
              </w:rPr>
              <w:t>t+1</w:t>
            </w:r>
          </w:p>
        </w:tc>
        <w:tc>
          <w:tcPr>
            <w:tcW w:w="289"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0.002</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89"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0.533</w:t>
            </w:r>
          </w:p>
          <w:p w:rsidR="00566E59" w:rsidRPr="00A33E29" w:rsidRDefault="00566E59" w:rsidP="00B53BE5">
            <w:pPr>
              <w:spacing w:after="0" w:line="240" w:lineRule="auto"/>
              <w:jc w:val="center"/>
              <w:rPr>
                <w:rFonts w:cs="Arial"/>
                <w:sz w:val="12"/>
                <w:szCs w:val="12"/>
              </w:rPr>
            </w:pPr>
            <w:r w:rsidRPr="00A33E29">
              <w:rPr>
                <w:rFonts w:cs="Arial"/>
                <w:b/>
                <w:sz w:val="12"/>
                <w:szCs w:val="12"/>
              </w:rPr>
              <w:t>(0.00)</w:t>
            </w:r>
          </w:p>
        </w:tc>
        <w:tc>
          <w:tcPr>
            <w:tcW w:w="289" w:type="pct"/>
            <w:shd w:val="clear" w:color="auto" w:fill="auto"/>
          </w:tcPr>
          <w:p w:rsidR="00566E59" w:rsidRPr="00A33E29" w:rsidRDefault="00566E59" w:rsidP="00B53BE5">
            <w:pPr>
              <w:spacing w:after="0" w:line="240" w:lineRule="auto"/>
              <w:jc w:val="center"/>
              <w:rPr>
                <w:sz w:val="12"/>
                <w:szCs w:val="12"/>
              </w:rPr>
            </w:pPr>
            <w:r w:rsidRPr="00A33E29">
              <w:rPr>
                <w:sz w:val="12"/>
                <w:szCs w:val="12"/>
              </w:rPr>
              <w:t>-0.126</w:t>
            </w:r>
          </w:p>
          <w:p w:rsidR="00566E59" w:rsidRPr="00A33E29" w:rsidRDefault="00566E59" w:rsidP="00B53BE5">
            <w:pPr>
              <w:spacing w:after="0" w:line="240" w:lineRule="auto"/>
              <w:jc w:val="center"/>
              <w:rPr>
                <w:sz w:val="12"/>
                <w:szCs w:val="12"/>
              </w:rPr>
            </w:pPr>
            <w:r w:rsidRPr="00A33E29">
              <w:rPr>
                <w:rFonts w:cs="Arial"/>
                <w:sz w:val="12"/>
                <w:szCs w:val="12"/>
              </w:rPr>
              <w:t>(0.45)</w:t>
            </w:r>
          </w:p>
        </w:tc>
        <w:tc>
          <w:tcPr>
            <w:tcW w:w="289"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0.000</w:t>
            </w:r>
          </w:p>
          <w:p w:rsidR="00566E59" w:rsidRPr="00A33E29" w:rsidRDefault="00566E59" w:rsidP="00B53BE5">
            <w:pPr>
              <w:spacing w:after="0" w:line="240" w:lineRule="auto"/>
              <w:jc w:val="center"/>
              <w:rPr>
                <w:rFonts w:cs="Arial"/>
                <w:sz w:val="12"/>
                <w:szCs w:val="12"/>
              </w:rPr>
            </w:pPr>
            <w:r w:rsidRPr="00A33E29">
              <w:rPr>
                <w:rFonts w:cs="Arial"/>
                <w:sz w:val="12"/>
                <w:szCs w:val="12"/>
              </w:rPr>
              <w:t>(0.99)</w:t>
            </w:r>
          </w:p>
        </w:tc>
        <w:tc>
          <w:tcPr>
            <w:tcW w:w="290" w:type="pct"/>
          </w:tcPr>
          <w:p w:rsidR="00566E59" w:rsidRPr="00A33E29" w:rsidRDefault="00566E59" w:rsidP="00B53BE5">
            <w:pPr>
              <w:spacing w:after="0" w:line="240" w:lineRule="auto"/>
              <w:jc w:val="center"/>
              <w:rPr>
                <w:rFonts w:cs="Arial"/>
                <w:sz w:val="12"/>
                <w:szCs w:val="12"/>
              </w:rPr>
            </w:pPr>
            <w:r w:rsidRPr="00A33E29">
              <w:rPr>
                <w:rFonts w:cs="Arial"/>
                <w:sz w:val="12"/>
                <w:szCs w:val="12"/>
              </w:rPr>
              <w:t>0.072</w:t>
            </w:r>
          </w:p>
          <w:p w:rsidR="00566E59" w:rsidRPr="00A33E29" w:rsidRDefault="00566E59" w:rsidP="00B53BE5">
            <w:pPr>
              <w:spacing w:after="0" w:line="240" w:lineRule="auto"/>
              <w:jc w:val="center"/>
              <w:rPr>
                <w:rFonts w:cs="Arial"/>
                <w:sz w:val="12"/>
                <w:szCs w:val="12"/>
              </w:rPr>
            </w:pPr>
            <w:r w:rsidRPr="00A33E29">
              <w:rPr>
                <w:rFonts w:cs="Arial"/>
                <w:sz w:val="12"/>
                <w:szCs w:val="12"/>
              </w:rPr>
              <w:t>(0.22)</w:t>
            </w:r>
          </w:p>
        </w:tc>
        <w:tc>
          <w:tcPr>
            <w:tcW w:w="297"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0.145</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97" w:type="pct"/>
          </w:tcPr>
          <w:p w:rsidR="00566E59" w:rsidRPr="00A33E29" w:rsidRDefault="00566E59" w:rsidP="00B53BE5">
            <w:pPr>
              <w:spacing w:after="0" w:line="240" w:lineRule="auto"/>
              <w:jc w:val="center"/>
              <w:rPr>
                <w:sz w:val="12"/>
                <w:szCs w:val="12"/>
              </w:rPr>
            </w:pPr>
            <w:r w:rsidRPr="00A33E29">
              <w:rPr>
                <w:sz w:val="12"/>
                <w:szCs w:val="12"/>
              </w:rPr>
              <w:t>0.120</w:t>
            </w:r>
          </w:p>
          <w:p w:rsidR="00566E59" w:rsidRPr="00A33E29" w:rsidRDefault="00566E59" w:rsidP="00B53BE5">
            <w:pPr>
              <w:spacing w:after="0" w:line="240" w:lineRule="auto"/>
              <w:jc w:val="center"/>
              <w:rPr>
                <w:sz w:val="12"/>
                <w:szCs w:val="12"/>
              </w:rPr>
            </w:pPr>
            <w:r w:rsidRPr="00A33E29">
              <w:rPr>
                <w:rFonts w:cs="Arial"/>
                <w:sz w:val="12"/>
                <w:szCs w:val="12"/>
              </w:rPr>
              <w:t>(0.15)</w:t>
            </w:r>
          </w:p>
        </w:tc>
        <w:tc>
          <w:tcPr>
            <w:tcW w:w="290"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-0.303</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90"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-0.136</w:t>
            </w:r>
          </w:p>
          <w:p w:rsidR="00566E59" w:rsidRPr="00A33E29" w:rsidRDefault="00566E59" w:rsidP="00B53BE5">
            <w:pPr>
              <w:spacing w:after="0" w:line="240" w:lineRule="auto"/>
              <w:jc w:val="center"/>
              <w:rPr>
                <w:rFonts w:cs="Arial"/>
                <w:b/>
                <w:sz w:val="12"/>
                <w:szCs w:val="12"/>
              </w:rPr>
            </w:pPr>
            <w:r w:rsidRPr="00A33E29">
              <w:rPr>
                <w:rFonts w:cs="Arial"/>
                <w:b/>
                <w:sz w:val="12"/>
                <w:szCs w:val="12"/>
              </w:rPr>
              <w:t>(0.10)</w:t>
            </w:r>
          </w:p>
        </w:tc>
        <w:tc>
          <w:tcPr>
            <w:tcW w:w="290"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-0.180</w:t>
            </w:r>
          </w:p>
          <w:p w:rsidR="00566E59" w:rsidRPr="00A33E29" w:rsidRDefault="00566E59" w:rsidP="00B53BE5">
            <w:pPr>
              <w:spacing w:after="0" w:line="240" w:lineRule="auto"/>
              <w:jc w:val="center"/>
              <w:rPr>
                <w:rFonts w:cs="Arial"/>
                <w:b/>
                <w:sz w:val="12"/>
                <w:szCs w:val="12"/>
              </w:rPr>
            </w:pPr>
            <w:r w:rsidRPr="00A33E29">
              <w:rPr>
                <w:rFonts w:cs="Arial"/>
                <w:b/>
                <w:sz w:val="12"/>
                <w:szCs w:val="12"/>
              </w:rPr>
              <w:t>(0.01)</w:t>
            </w:r>
          </w:p>
        </w:tc>
        <w:tc>
          <w:tcPr>
            <w:tcW w:w="290" w:type="pct"/>
          </w:tcPr>
          <w:p w:rsidR="00566E59" w:rsidRPr="00A33E29" w:rsidRDefault="00566E59" w:rsidP="00B53BE5">
            <w:pPr>
              <w:spacing w:after="0" w:line="240" w:lineRule="auto"/>
              <w:jc w:val="center"/>
              <w:rPr>
                <w:sz w:val="12"/>
                <w:szCs w:val="12"/>
              </w:rPr>
            </w:pPr>
            <w:r w:rsidRPr="00A33E29">
              <w:rPr>
                <w:sz w:val="12"/>
                <w:szCs w:val="12"/>
              </w:rPr>
              <w:t>-0.059</w:t>
            </w:r>
          </w:p>
          <w:p w:rsidR="00566E59" w:rsidRPr="00A33E29" w:rsidRDefault="00566E59" w:rsidP="00B53BE5">
            <w:pPr>
              <w:spacing w:after="0" w:line="240" w:lineRule="auto"/>
              <w:jc w:val="center"/>
              <w:rPr>
                <w:sz w:val="12"/>
                <w:szCs w:val="12"/>
              </w:rPr>
            </w:pPr>
            <w:r w:rsidRPr="00A33E29">
              <w:rPr>
                <w:rFonts w:cs="Arial"/>
                <w:sz w:val="12"/>
                <w:szCs w:val="12"/>
              </w:rPr>
              <w:t>(0.51)</w:t>
            </w:r>
          </w:p>
        </w:tc>
        <w:tc>
          <w:tcPr>
            <w:tcW w:w="295" w:type="pct"/>
          </w:tcPr>
          <w:p w:rsidR="00566E59" w:rsidRPr="00A33E29" w:rsidRDefault="00566E59" w:rsidP="00B53BE5">
            <w:pPr>
              <w:spacing w:after="0" w:line="240" w:lineRule="auto"/>
              <w:jc w:val="center"/>
              <w:rPr>
                <w:sz w:val="12"/>
                <w:szCs w:val="12"/>
              </w:rPr>
            </w:pPr>
            <w:r w:rsidRPr="00A33E29">
              <w:rPr>
                <w:sz w:val="12"/>
                <w:szCs w:val="12"/>
              </w:rPr>
              <w:t>-0.003</w:t>
            </w:r>
          </w:p>
          <w:p w:rsidR="00566E59" w:rsidRPr="00A33E29" w:rsidRDefault="00566E59" w:rsidP="00B53BE5">
            <w:pPr>
              <w:spacing w:after="0" w:line="240" w:lineRule="auto"/>
              <w:jc w:val="center"/>
              <w:rPr>
                <w:sz w:val="12"/>
                <w:szCs w:val="12"/>
              </w:rPr>
            </w:pPr>
            <w:r w:rsidRPr="00A33E29">
              <w:rPr>
                <w:rFonts w:cs="Arial"/>
                <w:sz w:val="12"/>
                <w:szCs w:val="12"/>
              </w:rPr>
              <w:t>(0.95)</w:t>
            </w:r>
          </w:p>
        </w:tc>
        <w:tc>
          <w:tcPr>
            <w:tcW w:w="290" w:type="pct"/>
          </w:tcPr>
          <w:p w:rsidR="00566E59" w:rsidRPr="00A33E29" w:rsidRDefault="00566E59" w:rsidP="00B53BE5">
            <w:pPr>
              <w:tabs>
                <w:tab w:val="center" w:pos="163"/>
              </w:tabs>
              <w:spacing w:after="0" w:line="240" w:lineRule="auto"/>
              <w:rPr>
                <w:sz w:val="12"/>
                <w:szCs w:val="12"/>
              </w:rPr>
            </w:pPr>
            <w:r w:rsidRPr="00A33E29">
              <w:rPr>
                <w:sz w:val="12"/>
                <w:szCs w:val="12"/>
              </w:rPr>
              <w:tab/>
              <w:t>0.422</w:t>
            </w:r>
          </w:p>
          <w:p w:rsidR="00566E59" w:rsidRPr="00A33E29" w:rsidRDefault="00566E59" w:rsidP="00B53BE5">
            <w:pPr>
              <w:spacing w:after="0" w:line="240" w:lineRule="auto"/>
              <w:jc w:val="center"/>
              <w:rPr>
                <w:sz w:val="12"/>
                <w:szCs w:val="12"/>
              </w:rPr>
            </w:pPr>
          </w:p>
        </w:tc>
        <w:tc>
          <w:tcPr>
            <w:tcW w:w="290"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0.417</w:t>
            </w:r>
          </w:p>
          <w:p w:rsidR="00566E59" w:rsidRPr="00A33E29" w:rsidRDefault="00566E59" w:rsidP="00B53BE5">
            <w:pPr>
              <w:spacing w:after="0" w:line="240" w:lineRule="auto"/>
              <w:jc w:val="center"/>
              <w:rPr>
                <w:sz w:val="12"/>
                <w:szCs w:val="12"/>
              </w:rPr>
            </w:pPr>
          </w:p>
        </w:tc>
        <w:tc>
          <w:tcPr>
            <w:tcW w:w="288" w:type="pct"/>
          </w:tcPr>
          <w:p w:rsidR="00566E59" w:rsidRPr="00A33E29" w:rsidRDefault="00566E59" w:rsidP="00B53BE5">
            <w:pPr>
              <w:tabs>
                <w:tab w:val="center" w:pos="163"/>
              </w:tabs>
              <w:spacing w:after="0" w:line="240" w:lineRule="auto"/>
              <w:rPr>
                <w:sz w:val="12"/>
                <w:szCs w:val="12"/>
              </w:rPr>
            </w:pPr>
            <w:r w:rsidRPr="00A33E29">
              <w:rPr>
                <w:sz w:val="12"/>
                <w:szCs w:val="12"/>
              </w:rPr>
              <w:tab/>
              <w:t>0.413</w:t>
            </w:r>
          </w:p>
          <w:p w:rsidR="00566E59" w:rsidRPr="00A33E29" w:rsidRDefault="00566E59" w:rsidP="00B53BE5">
            <w:pPr>
              <w:spacing w:after="0" w:line="240" w:lineRule="auto"/>
              <w:jc w:val="center"/>
              <w:rPr>
                <w:sz w:val="12"/>
                <w:szCs w:val="12"/>
              </w:rPr>
            </w:pPr>
          </w:p>
        </w:tc>
        <w:tc>
          <w:tcPr>
            <w:tcW w:w="288"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0.407/</w:t>
            </w:r>
          </w:p>
          <w:p w:rsidR="00566E59" w:rsidRPr="00A33E29" w:rsidRDefault="00566E59" w:rsidP="00B53BE5">
            <w:pPr>
              <w:spacing w:after="0" w:line="240" w:lineRule="auto"/>
              <w:jc w:val="center"/>
              <w:rPr>
                <w:sz w:val="12"/>
                <w:szCs w:val="12"/>
              </w:rPr>
            </w:pPr>
            <w:r w:rsidRPr="00A33E29">
              <w:rPr>
                <w:sz w:val="12"/>
                <w:szCs w:val="12"/>
              </w:rPr>
              <w:t>[0.33]</w:t>
            </w:r>
          </w:p>
        </w:tc>
      </w:tr>
      <w:tr w:rsidR="00566E59" w:rsidRPr="00A33E29" w:rsidTr="00B53BE5">
        <w:tc>
          <w:tcPr>
            <w:tcW w:w="351" w:type="pct"/>
            <w:shd w:val="clear" w:color="auto" w:fill="auto"/>
            <w:hideMark/>
          </w:tcPr>
          <w:p w:rsidR="00566E59" w:rsidRPr="00A33E29" w:rsidRDefault="00566E59" w:rsidP="00B53BE5">
            <w:pPr>
              <w:spacing w:after="0" w:line="240" w:lineRule="auto"/>
              <w:jc w:val="center"/>
              <w:rPr>
                <w:sz w:val="12"/>
                <w:szCs w:val="12"/>
                <w:vertAlign w:val="subscript"/>
              </w:rPr>
            </w:pPr>
            <w:r w:rsidRPr="00A33E29">
              <w:rPr>
                <w:sz w:val="12"/>
                <w:szCs w:val="12"/>
              </w:rPr>
              <w:t>UN</w:t>
            </w:r>
            <w:r w:rsidRPr="00A33E29">
              <w:rPr>
                <w:sz w:val="12"/>
                <w:szCs w:val="12"/>
                <w:vertAlign w:val="subscript"/>
              </w:rPr>
              <w:t>t+1</w:t>
            </w:r>
          </w:p>
        </w:tc>
        <w:tc>
          <w:tcPr>
            <w:tcW w:w="289"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-0.001</w:t>
            </w:r>
          </w:p>
          <w:p w:rsidR="00566E59" w:rsidRPr="00A33E29" w:rsidRDefault="00566E59" w:rsidP="00B53BE5">
            <w:pPr>
              <w:spacing w:after="0" w:line="240" w:lineRule="auto"/>
              <w:jc w:val="center"/>
              <w:rPr>
                <w:rFonts w:cs="Arial"/>
                <w:sz w:val="12"/>
                <w:szCs w:val="12"/>
              </w:rPr>
            </w:pPr>
            <w:r w:rsidRPr="00A33E29">
              <w:rPr>
                <w:rFonts w:cs="Arial"/>
                <w:sz w:val="12"/>
                <w:szCs w:val="12"/>
              </w:rPr>
              <w:t>(0.76)</w:t>
            </w:r>
          </w:p>
        </w:tc>
        <w:tc>
          <w:tcPr>
            <w:tcW w:w="289"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0.260</w:t>
            </w:r>
          </w:p>
          <w:p w:rsidR="00566E59" w:rsidRPr="00A33E29" w:rsidRDefault="00566E59" w:rsidP="00B53BE5">
            <w:pPr>
              <w:spacing w:after="0" w:line="240" w:lineRule="auto"/>
              <w:jc w:val="center"/>
              <w:rPr>
                <w:rFonts w:cs="Arial"/>
                <w:sz w:val="12"/>
                <w:szCs w:val="12"/>
              </w:rPr>
            </w:pPr>
            <w:r w:rsidRPr="00A33E29">
              <w:rPr>
                <w:rFonts w:cs="Arial"/>
                <w:sz w:val="12"/>
                <w:szCs w:val="12"/>
              </w:rPr>
              <w:t>(0.13)</w:t>
            </w:r>
          </w:p>
        </w:tc>
        <w:tc>
          <w:tcPr>
            <w:tcW w:w="289"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-0.220</w:t>
            </w:r>
          </w:p>
          <w:p w:rsidR="00566E59" w:rsidRPr="00A33E29" w:rsidRDefault="00566E59" w:rsidP="00B53BE5">
            <w:pPr>
              <w:spacing w:after="0" w:line="240" w:lineRule="auto"/>
              <w:jc w:val="center"/>
              <w:rPr>
                <w:b/>
                <w:sz w:val="12"/>
                <w:szCs w:val="12"/>
              </w:rPr>
            </w:pPr>
            <w:r w:rsidRPr="00A33E29">
              <w:rPr>
                <w:rFonts w:cs="Arial"/>
                <w:b/>
                <w:sz w:val="12"/>
                <w:szCs w:val="12"/>
              </w:rPr>
              <w:t>(0.07)</w:t>
            </w:r>
          </w:p>
        </w:tc>
        <w:tc>
          <w:tcPr>
            <w:tcW w:w="289"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0.044</w:t>
            </w:r>
          </w:p>
          <w:p w:rsidR="00566E59" w:rsidRPr="00A33E29" w:rsidRDefault="00566E59" w:rsidP="00B53BE5">
            <w:pPr>
              <w:spacing w:after="0" w:line="240" w:lineRule="auto"/>
              <w:jc w:val="center"/>
              <w:rPr>
                <w:rFonts w:cs="Arial"/>
                <w:sz w:val="12"/>
                <w:szCs w:val="12"/>
              </w:rPr>
            </w:pPr>
            <w:r w:rsidRPr="00A33E29">
              <w:rPr>
                <w:rFonts w:cs="Arial"/>
                <w:sz w:val="12"/>
                <w:szCs w:val="12"/>
              </w:rPr>
              <w:t>(0.62)</w:t>
            </w:r>
          </w:p>
        </w:tc>
        <w:tc>
          <w:tcPr>
            <w:tcW w:w="290"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-0.121</w:t>
            </w:r>
          </w:p>
          <w:p w:rsidR="00566E59" w:rsidRPr="00A33E29" w:rsidRDefault="00566E59" w:rsidP="00B53BE5">
            <w:pPr>
              <w:spacing w:after="0" w:line="240" w:lineRule="auto"/>
              <w:jc w:val="center"/>
              <w:rPr>
                <w:rFonts w:cs="Arial"/>
                <w:b/>
                <w:sz w:val="12"/>
                <w:szCs w:val="12"/>
              </w:rPr>
            </w:pPr>
            <w:r w:rsidRPr="00A33E29">
              <w:rPr>
                <w:rFonts w:cs="Arial"/>
                <w:b/>
                <w:sz w:val="12"/>
                <w:szCs w:val="12"/>
              </w:rPr>
              <w:t>(0.07)</w:t>
            </w:r>
          </w:p>
        </w:tc>
        <w:tc>
          <w:tcPr>
            <w:tcW w:w="297"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-0.061</w:t>
            </w:r>
          </w:p>
          <w:p w:rsidR="00566E59" w:rsidRPr="00A33E29" w:rsidRDefault="00566E59" w:rsidP="00B53BE5">
            <w:pPr>
              <w:spacing w:after="0" w:line="240" w:lineRule="auto"/>
              <w:jc w:val="center"/>
              <w:rPr>
                <w:rFonts w:cs="Arial"/>
                <w:b/>
                <w:sz w:val="12"/>
                <w:szCs w:val="12"/>
              </w:rPr>
            </w:pPr>
            <w:r w:rsidRPr="00A33E29">
              <w:rPr>
                <w:rFonts w:cs="Arial"/>
                <w:b/>
                <w:sz w:val="12"/>
                <w:szCs w:val="12"/>
              </w:rPr>
              <w:t>(0.04)</w:t>
            </w:r>
          </w:p>
        </w:tc>
        <w:tc>
          <w:tcPr>
            <w:tcW w:w="297" w:type="pct"/>
          </w:tcPr>
          <w:p w:rsidR="00566E59" w:rsidRPr="00A33E29" w:rsidRDefault="00566E59" w:rsidP="00B53BE5">
            <w:pPr>
              <w:spacing w:after="0" w:line="240" w:lineRule="auto"/>
              <w:jc w:val="center"/>
              <w:rPr>
                <w:sz w:val="12"/>
                <w:szCs w:val="12"/>
              </w:rPr>
            </w:pPr>
            <w:r w:rsidRPr="00A33E29">
              <w:rPr>
                <w:sz w:val="12"/>
                <w:szCs w:val="12"/>
              </w:rPr>
              <w:t>0.022</w:t>
            </w:r>
          </w:p>
          <w:p w:rsidR="00566E59" w:rsidRPr="00A33E29" w:rsidRDefault="00566E59" w:rsidP="00B53BE5">
            <w:pPr>
              <w:spacing w:after="0" w:line="240" w:lineRule="auto"/>
              <w:jc w:val="center"/>
              <w:rPr>
                <w:sz w:val="12"/>
                <w:szCs w:val="12"/>
              </w:rPr>
            </w:pPr>
            <w:r w:rsidRPr="00A33E29">
              <w:rPr>
                <w:rFonts w:cs="Arial"/>
                <w:sz w:val="12"/>
                <w:szCs w:val="12"/>
              </w:rPr>
              <w:t>(0.80)</w:t>
            </w:r>
          </w:p>
        </w:tc>
        <w:tc>
          <w:tcPr>
            <w:tcW w:w="290"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0.312</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90" w:type="pct"/>
          </w:tcPr>
          <w:p w:rsidR="00566E59" w:rsidRPr="00A33E29" w:rsidRDefault="00566E59" w:rsidP="00B53BE5">
            <w:pPr>
              <w:spacing w:after="0" w:line="240" w:lineRule="auto"/>
              <w:jc w:val="center"/>
              <w:rPr>
                <w:rFonts w:cs="Arial"/>
                <w:sz w:val="12"/>
                <w:szCs w:val="12"/>
              </w:rPr>
            </w:pPr>
            <w:r w:rsidRPr="00A33E29">
              <w:rPr>
                <w:rFonts w:cs="Arial"/>
                <w:sz w:val="12"/>
                <w:szCs w:val="12"/>
              </w:rPr>
              <w:t>-0.124</w:t>
            </w:r>
          </w:p>
          <w:p w:rsidR="00566E59" w:rsidRPr="00A33E29" w:rsidRDefault="00566E59" w:rsidP="00B53BE5">
            <w:pPr>
              <w:spacing w:after="0" w:line="240" w:lineRule="auto"/>
              <w:jc w:val="center"/>
              <w:rPr>
                <w:rFonts w:cs="Arial"/>
                <w:sz w:val="12"/>
                <w:szCs w:val="12"/>
              </w:rPr>
            </w:pPr>
            <w:r w:rsidRPr="00A33E29">
              <w:rPr>
                <w:rFonts w:cs="Arial"/>
                <w:sz w:val="12"/>
                <w:szCs w:val="12"/>
              </w:rPr>
              <w:t>(0.12)</w:t>
            </w:r>
          </w:p>
        </w:tc>
        <w:tc>
          <w:tcPr>
            <w:tcW w:w="290"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0.189</w:t>
            </w:r>
          </w:p>
          <w:p w:rsidR="00566E59" w:rsidRPr="00A33E29" w:rsidRDefault="00566E59" w:rsidP="00B53BE5">
            <w:pPr>
              <w:spacing w:after="0" w:line="240" w:lineRule="auto"/>
              <w:jc w:val="center"/>
              <w:rPr>
                <w:rFonts w:cs="Arial"/>
                <w:b/>
                <w:sz w:val="12"/>
                <w:szCs w:val="12"/>
              </w:rPr>
            </w:pPr>
            <w:r w:rsidRPr="00A33E29">
              <w:rPr>
                <w:rFonts w:cs="Arial"/>
                <w:b/>
                <w:sz w:val="12"/>
                <w:szCs w:val="12"/>
              </w:rPr>
              <w:t>(0.08)</w:t>
            </w:r>
          </w:p>
        </w:tc>
        <w:tc>
          <w:tcPr>
            <w:tcW w:w="290" w:type="pct"/>
          </w:tcPr>
          <w:p w:rsidR="00566E59" w:rsidRPr="00A33E29" w:rsidRDefault="00566E59" w:rsidP="00B53BE5">
            <w:pPr>
              <w:spacing w:after="0" w:line="240" w:lineRule="auto"/>
              <w:jc w:val="center"/>
              <w:rPr>
                <w:sz w:val="12"/>
                <w:szCs w:val="12"/>
              </w:rPr>
            </w:pPr>
            <w:r w:rsidRPr="00A33E29">
              <w:rPr>
                <w:sz w:val="12"/>
                <w:szCs w:val="12"/>
              </w:rPr>
              <w:t>0.064</w:t>
            </w:r>
          </w:p>
          <w:p w:rsidR="00566E59" w:rsidRPr="00A33E29" w:rsidRDefault="00566E59" w:rsidP="00B53BE5">
            <w:pPr>
              <w:spacing w:after="0" w:line="240" w:lineRule="auto"/>
              <w:jc w:val="center"/>
              <w:rPr>
                <w:sz w:val="12"/>
                <w:szCs w:val="12"/>
              </w:rPr>
            </w:pPr>
            <w:r w:rsidRPr="00A33E29">
              <w:rPr>
                <w:rFonts w:cs="Arial"/>
                <w:sz w:val="12"/>
                <w:szCs w:val="12"/>
              </w:rPr>
              <w:t>(0.50)</w:t>
            </w:r>
          </w:p>
        </w:tc>
        <w:tc>
          <w:tcPr>
            <w:tcW w:w="295" w:type="pct"/>
          </w:tcPr>
          <w:p w:rsidR="00566E59" w:rsidRPr="00A33E29" w:rsidRDefault="00566E59" w:rsidP="00B53BE5">
            <w:pPr>
              <w:spacing w:after="0" w:line="240" w:lineRule="auto"/>
              <w:jc w:val="center"/>
              <w:rPr>
                <w:sz w:val="12"/>
                <w:szCs w:val="12"/>
              </w:rPr>
            </w:pPr>
            <w:r w:rsidRPr="00A33E29">
              <w:rPr>
                <w:sz w:val="12"/>
                <w:szCs w:val="12"/>
              </w:rPr>
              <w:t>0.079</w:t>
            </w:r>
          </w:p>
          <w:p w:rsidR="00566E59" w:rsidRPr="00A33E29" w:rsidRDefault="00566E59" w:rsidP="00B53BE5">
            <w:pPr>
              <w:spacing w:after="0" w:line="240" w:lineRule="auto"/>
              <w:jc w:val="center"/>
              <w:rPr>
                <w:sz w:val="12"/>
                <w:szCs w:val="12"/>
              </w:rPr>
            </w:pPr>
            <w:r w:rsidRPr="00A33E29">
              <w:rPr>
                <w:rFonts w:cs="Arial"/>
                <w:sz w:val="12"/>
                <w:szCs w:val="12"/>
              </w:rPr>
              <w:t>(0.15)</w:t>
            </w:r>
          </w:p>
        </w:tc>
        <w:tc>
          <w:tcPr>
            <w:tcW w:w="290" w:type="pct"/>
          </w:tcPr>
          <w:p w:rsidR="00566E59" w:rsidRPr="00A33E29" w:rsidRDefault="00566E59" w:rsidP="00B53BE5">
            <w:pPr>
              <w:tabs>
                <w:tab w:val="center" w:pos="163"/>
              </w:tabs>
              <w:spacing w:after="0" w:line="240" w:lineRule="auto"/>
              <w:rPr>
                <w:sz w:val="12"/>
                <w:szCs w:val="12"/>
              </w:rPr>
            </w:pPr>
            <w:r w:rsidRPr="00A33E29">
              <w:rPr>
                <w:sz w:val="12"/>
                <w:szCs w:val="12"/>
              </w:rPr>
              <w:tab/>
              <w:t>0.322</w:t>
            </w:r>
          </w:p>
          <w:p w:rsidR="00566E59" w:rsidRPr="00A33E29" w:rsidRDefault="00566E59" w:rsidP="00B53BE5">
            <w:pPr>
              <w:spacing w:after="0" w:line="240" w:lineRule="auto"/>
              <w:jc w:val="center"/>
              <w:rPr>
                <w:sz w:val="12"/>
                <w:szCs w:val="12"/>
              </w:rPr>
            </w:pPr>
          </w:p>
        </w:tc>
        <w:tc>
          <w:tcPr>
            <w:tcW w:w="290"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0.315</w:t>
            </w:r>
          </w:p>
          <w:p w:rsidR="00566E59" w:rsidRPr="00A33E29" w:rsidRDefault="00566E59" w:rsidP="00B53BE5">
            <w:pPr>
              <w:spacing w:after="0" w:line="240" w:lineRule="auto"/>
              <w:jc w:val="center"/>
              <w:rPr>
                <w:sz w:val="12"/>
                <w:szCs w:val="12"/>
              </w:rPr>
            </w:pPr>
          </w:p>
        </w:tc>
        <w:tc>
          <w:tcPr>
            <w:tcW w:w="288" w:type="pct"/>
          </w:tcPr>
          <w:p w:rsidR="00566E59" w:rsidRPr="00A33E29" w:rsidRDefault="00566E59" w:rsidP="00B53BE5">
            <w:pPr>
              <w:tabs>
                <w:tab w:val="center" w:pos="163"/>
              </w:tabs>
              <w:spacing w:after="0" w:line="240" w:lineRule="auto"/>
              <w:rPr>
                <w:sz w:val="12"/>
                <w:szCs w:val="12"/>
              </w:rPr>
            </w:pPr>
            <w:r w:rsidRPr="00A33E29">
              <w:rPr>
                <w:sz w:val="12"/>
                <w:szCs w:val="12"/>
              </w:rPr>
              <w:tab/>
              <w:t>0.318</w:t>
            </w:r>
          </w:p>
          <w:p w:rsidR="00566E59" w:rsidRPr="00A33E29" w:rsidRDefault="00566E59" w:rsidP="00B53BE5">
            <w:pPr>
              <w:spacing w:after="0" w:line="240" w:lineRule="auto"/>
              <w:jc w:val="center"/>
              <w:rPr>
                <w:sz w:val="12"/>
                <w:szCs w:val="12"/>
              </w:rPr>
            </w:pPr>
          </w:p>
        </w:tc>
        <w:tc>
          <w:tcPr>
            <w:tcW w:w="288"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0.311/</w:t>
            </w:r>
          </w:p>
          <w:p w:rsidR="00566E59" w:rsidRPr="00A33E29" w:rsidRDefault="00566E59" w:rsidP="00B53BE5">
            <w:pPr>
              <w:spacing w:after="0" w:line="240" w:lineRule="auto"/>
              <w:jc w:val="center"/>
              <w:rPr>
                <w:sz w:val="12"/>
                <w:szCs w:val="12"/>
              </w:rPr>
            </w:pPr>
            <w:r w:rsidRPr="00A33E29">
              <w:rPr>
                <w:sz w:val="12"/>
                <w:szCs w:val="12"/>
              </w:rPr>
              <w:t>[0.70]</w:t>
            </w:r>
          </w:p>
        </w:tc>
      </w:tr>
      <w:tr w:rsidR="00566E59" w:rsidRPr="00A33E29" w:rsidTr="00B53BE5">
        <w:tc>
          <w:tcPr>
            <w:tcW w:w="351" w:type="pct"/>
            <w:shd w:val="clear" w:color="auto" w:fill="auto"/>
            <w:hideMark/>
          </w:tcPr>
          <w:p w:rsidR="00566E59" w:rsidRPr="00A33E29" w:rsidRDefault="00566E59" w:rsidP="00B53BE5">
            <w:pPr>
              <w:spacing w:after="0" w:line="240" w:lineRule="auto"/>
              <w:jc w:val="center"/>
              <w:rPr>
                <w:sz w:val="12"/>
                <w:szCs w:val="12"/>
                <w:vertAlign w:val="subscript"/>
              </w:rPr>
            </w:pPr>
            <w:r w:rsidRPr="00A33E29">
              <w:rPr>
                <w:sz w:val="12"/>
                <w:szCs w:val="12"/>
              </w:rPr>
              <w:t>CONS</w:t>
            </w:r>
            <w:r w:rsidRPr="00A33E29">
              <w:rPr>
                <w:sz w:val="12"/>
                <w:szCs w:val="12"/>
                <w:vertAlign w:val="subscript"/>
              </w:rPr>
              <w:t>t+1</w:t>
            </w:r>
          </w:p>
        </w:tc>
        <w:tc>
          <w:tcPr>
            <w:tcW w:w="289"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0.005</w:t>
            </w:r>
          </w:p>
          <w:p w:rsidR="00566E59" w:rsidRPr="00A33E29" w:rsidRDefault="00566E59" w:rsidP="00B53BE5">
            <w:pPr>
              <w:spacing w:after="0" w:line="240" w:lineRule="auto"/>
              <w:jc w:val="center"/>
              <w:rPr>
                <w:rFonts w:cs="Arial"/>
                <w:b/>
                <w:sz w:val="12"/>
                <w:szCs w:val="12"/>
              </w:rPr>
            </w:pPr>
            <w:r w:rsidRPr="00A33E29">
              <w:rPr>
                <w:rFonts w:cs="Arial"/>
                <w:b/>
                <w:sz w:val="12"/>
                <w:szCs w:val="12"/>
              </w:rPr>
              <w:t>(0.02)</w:t>
            </w:r>
          </w:p>
        </w:tc>
        <w:tc>
          <w:tcPr>
            <w:tcW w:w="289"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-0.104</w:t>
            </w:r>
          </w:p>
          <w:p w:rsidR="00566E59" w:rsidRPr="00A33E29" w:rsidRDefault="00566E59" w:rsidP="00B53BE5">
            <w:pPr>
              <w:spacing w:after="0" w:line="240" w:lineRule="auto"/>
              <w:jc w:val="center"/>
              <w:rPr>
                <w:rFonts w:cs="Arial"/>
                <w:b/>
                <w:sz w:val="12"/>
                <w:szCs w:val="12"/>
              </w:rPr>
            </w:pPr>
            <w:r w:rsidRPr="00A33E29">
              <w:rPr>
                <w:rFonts w:cs="Arial"/>
                <w:b/>
                <w:sz w:val="12"/>
                <w:szCs w:val="12"/>
              </w:rPr>
              <w:t>(0.07)</w:t>
            </w:r>
          </w:p>
        </w:tc>
        <w:tc>
          <w:tcPr>
            <w:tcW w:w="289" w:type="pct"/>
            <w:shd w:val="clear" w:color="auto" w:fill="auto"/>
          </w:tcPr>
          <w:p w:rsidR="00566E59" w:rsidRPr="00A33E29" w:rsidRDefault="00566E59" w:rsidP="00B53BE5">
            <w:pPr>
              <w:spacing w:after="0" w:line="240" w:lineRule="auto"/>
              <w:jc w:val="center"/>
              <w:rPr>
                <w:sz w:val="12"/>
                <w:szCs w:val="12"/>
              </w:rPr>
            </w:pPr>
            <w:r w:rsidRPr="00A33E29">
              <w:rPr>
                <w:sz w:val="12"/>
                <w:szCs w:val="12"/>
              </w:rPr>
              <w:t>-0.035</w:t>
            </w:r>
          </w:p>
          <w:p w:rsidR="00566E59" w:rsidRPr="00A33E29" w:rsidRDefault="00566E59" w:rsidP="00B53BE5">
            <w:pPr>
              <w:spacing w:after="0" w:line="240" w:lineRule="auto"/>
              <w:jc w:val="center"/>
              <w:rPr>
                <w:sz w:val="12"/>
                <w:szCs w:val="12"/>
              </w:rPr>
            </w:pPr>
            <w:r w:rsidRPr="00A33E29">
              <w:rPr>
                <w:rFonts w:cs="Arial"/>
                <w:sz w:val="12"/>
                <w:szCs w:val="12"/>
              </w:rPr>
              <w:t>(0.67)</w:t>
            </w:r>
          </w:p>
        </w:tc>
        <w:tc>
          <w:tcPr>
            <w:tcW w:w="289"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0.126</w:t>
            </w:r>
          </w:p>
          <w:p w:rsidR="00566E59" w:rsidRPr="00A33E29" w:rsidRDefault="00566E59" w:rsidP="00B53BE5">
            <w:pPr>
              <w:spacing w:after="0" w:line="240" w:lineRule="auto"/>
              <w:jc w:val="center"/>
              <w:rPr>
                <w:rFonts w:cs="Arial"/>
                <w:sz w:val="12"/>
                <w:szCs w:val="12"/>
              </w:rPr>
            </w:pPr>
            <w:r w:rsidRPr="00A33E29">
              <w:rPr>
                <w:rFonts w:cs="Arial"/>
                <w:sz w:val="12"/>
                <w:szCs w:val="12"/>
              </w:rPr>
              <w:t>(</w:t>
            </w:r>
            <w:r w:rsidRPr="00A33E29">
              <w:rPr>
                <w:sz w:val="12"/>
                <w:szCs w:val="12"/>
              </w:rPr>
              <w:t>0.28</w:t>
            </w:r>
            <w:r w:rsidRPr="00A33E29">
              <w:rPr>
                <w:rFonts w:cs="Arial"/>
                <w:sz w:val="12"/>
                <w:szCs w:val="12"/>
              </w:rPr>
              <w:t>)</w:t>
            </w:r>
          </w:p>
        </w:tc>
        <w:tc>
          <w:tcPr>
            <w:tcW w:w="290" w:type="pct"/>
          </w:tcPr>
          <w:p w:rsidR="00566E59" w:rsidRPr="00A33E29" w:rsidRDefault="00566E59" w:rsidP="00B53BE5">
            <w:pPr>
              <w:spacing w:after="0" w:line="240" w:lineRule="auto"/>
              <w:jc w:val="center"/>
              <w:rPr>
                <w:rFonts w:cs="Arial"/>
                <w:sz w:val="12"/>
                <w:szCs w:val="12"/>
              </w:rPr>
            </w:pPr>
            <w:r w:rsidRPr="00A33E29">
              <w:rPr>
                <w:rFonts w:cs="Arial"/>
                <w:sz w:val="12"/>
                <w:szCs w:val="12"/>
              </w:rPr>
              <w:t>-0.047</w:t>
            </w:r>
          </w:p>
          <w:p w:rsidR="00566E59" w:rsidRPr="00A33E29" w:rsidRDefault="00566E59" w:rsidP="00B53BE5">
            <w:pPr>
              <w:spacing w:after="0" w:line="240" w:lineRule="auto"/>
              <w:jc w:val="center"/>
              <w:rPr>
                <w:rFonts w:cs="Arial"/>
                <w:sz w:val="12"/>
                <w:szCs w:val="12"/>
              </w:rPr>
            </w:pPr>
            <w:r w:rsidRPr="00A33E29">
              <w:rPr>
                <w:rFonts w:cs="Arial"/>
                <w:sz w:val="12"/>
                <w:szCs w:val="12"/>
              </w:rPr>
              <w:t>(0.55)</w:t>
            </w:r>
          </w:p>
        </w:tc>
        <w:tc>
          <w:tcPr>
            <w:tcW w:w="297" w:type="pct"/>
          </w:tcPr>
          <w:p w:rsidR="00566E59" w:rsidRPr="00A33E29" w:rsidRDefault="00566E59" w:rsidP="00B53BE5">
            <w:pPr>
              <w:spacing w:after="0" w:line="240" w:lineRule="auto"/>
              <w:jc w:val="center"/>
              <w:rPr>
                <w:rFonts w:cs="Arial"/>
                <w:sz w:val="12"/>
                <w:szCs w:val="12"/>
              </w:rPr>
            </w:pPr>
            <w:r w:rsidRPr="00A33E29">
              <w:rPr>
                <w:rFonts w:cs="Arial"/>
                <w:sz w:val="12"/>
                <w:szCs w:val="12"/>
              </w:rPr>
              <w:t>-0.017</w:t>
            </w:r>
          </w:p>
          <w:p w:rsidR="00566E59" w:rsidRPr="00A33E29" w:rsidRDefault="00566E59" w:rsidP="00B53BE5">
            <w:pPr>
              <w:spacing w:after="0" w:line="240" w:lineRule="auto"/>
              <w:jc w:val="center"/>
              <w:rPr>
                <w:rFonts w:cs="Arial"/>
                <w:sz w:val="12"/>
                <w:szCs w:val="12"/>
              </w:rPr>
            </w:pPr>
            <w:r w:rsidRPr="00A33E29">
              <w:rPr>
                <w:rFonts w:cs="Arial"/>
                <w:sz w:val="12"/>
                <w:szCs w:val="12"/>
              </w:rPr>
              <w:t>(0.48)</w:t>
            </w:r>
          </w:p>
        </w:tc>
        <w:tc>
          <w:tcPr>
            <w:tcW w:w="297" w:type="pct"/>
          </w:tcPr>
          <w:p w:rsidR="00566E59" w:rsidRPr="00A33E29" w:rsidRDefault="00566E59" w:rsidP="00B53BE5">
            <w:pPr>
              <w:spacing w:after="0" w:line="240" w:lineRule="auto"/>
              <w:jc w:val="center"/>
              <w:rPr>
                <w:sz w:val="12"/>
                <w:szCs w:val="12"/>
              </w:rPr>
            </w:pPr>
            <w:r w:rsidRPr="00A33E29">
              <w:rPr>
                <w:sz w:val="12"/>
                <w:szCs w:val="12"/>
              </w:rPr>
              <w:t>0.030</w:t>
            </w:r>
          </w:p>
          <w:p w:rsidR="00566E59" w:rsidRPr="00A33E29" w:rsidRDefault="00566E59" w:rsidP="00B53BE5">
            <w:pPr>
              <w:spacing w:after="0" w:line="240" w:lineRule="auto"/>
              <w:jc w:val="center"/>
              <w:rPr>
                <w:sz w:val="12"/>
                <w:szCs w:val="12"/>
              </w:rPr>
            </w:pPr>
            <w:r w:rsidRPr="00A33E29">
              <w:rPr>
                <w:rFonts w:cs="Arial"/>
                <w:sz w:val="12"/>
                <w:szCs w:val="12"/>
              </w:rPr>
              <w:t>(0.62)</w:t>
            </w:r>
          </w:p>
        </w:tc>
        <w:tc>
          <w:tcPr>
            <w:tcW w:w="290" w:type="pct"/>
          </w:tcPr>
          <w:p w:rsidR="00566E59" w:rsidRPr="00A33E29" w:rsidRDefault="00566E59" w:rsidP="00B53BE5">
            <w:pPr>
              <w:spacing w:after="0" w:line="240" w:lineRule="auto"/>
              <w:jc w:val="center"/>
              <w:rPr>
                <w:rFonts w:cs="Arial"/>
                <w:sz w:val="12"/>
                <w:szCs w:val="12"/>
              </w:rPr>
            </w:pPr>
            <w:r w:rsidRPr="00A33E29">
              <w:rPr>
                <w:rFonts w:cs="Arial"/>
                <w:sz w:val="12"/>
                <w:szCs w:val="12"/>
              </w:rPr>
              <w:t>-0.005</w:t>
            </w:r>
          </w:p>
          <w:p w:rsidR="00566E59" w:rsidRPr="00A33E29" w:rsidRDefault="00566E59" w:rsidP="00B53BE5">
            <w:pPr>
              <w:spacing w:after="0" w:line="240" w:lineRule="auto"/>
              <w:jc w:val="center"/>
              <w:rPr>
                <w:rFonts w:cs="Arial"/>
                <w:sz w:val="12"/>
                <w:szCs w:val="12"/>
              </w:rPr>
            </w:pPr>
            <w:r w:rsidRPr="00A33E29">
              <w:rPr>
                <w:rFonts w:cs="Arial"/>
                <w:sz w:val="12"/>
                <w:szCs w:val="12"/>
              </w:rPr>
              <w:t>(0.93)</w:t>
            </w:r>
          </w:p>
        </w:tc>
        <w:tc>
          <w:tcPr>
            <w:tcW w:w="290" w:type="pct"/>
          </w:tcPr>
          <w:p w:rsidR="00566E59" w:rsidRPr="00A33E29" w:rsidRDefault="00566E59" w:rsidP="00B53BE5">
            <w:pPr>
              <w:spacing w:after="0" w:line="240" w:lineRule="auto"/>
              <w:jc w:val="center"/>
              <w:rPr>
                <w:rFonts w:cs="Arial"/>
                <w:sz w:val="12"/>
                <w:szCs w:val="12"/>
              </w:rPr>
            </w:pPr>
            <w:r w:rsidRPr="00A33E29">
              <w:rPr>
                <w:rFonts w:cs="Arial"/>
                <w:sz w:val="12"/>
                <w:szCs w:val="12"/>
              </w:rPr>
              <w:t>-0.017</w:t>
            </w:r>
          </w:p>
          <w:p w:rsidR="00566E59" w:rsidRPr="00A33E29" w:rsidRDefault="00566E59" w:rsidP="00B53BE5">
            <w:pPr>
              <w:spacing w:after="0" w:line="240" w:lineRule="auto"/>
              <w:jc w:val="center"/>
              <w:rPr>
                <w:rFonts w:cs="Arial"/>
                <w:sz w:val="12"/>
                <w:szCs w:val="12"/>
              </w:rPr>
            </w:pPr>
            <w:r w:rsidRPr="00A33E29">
              <w:rPr>
                <w:rFonts w:cs="Arial"/>
                <w:sz w:val="12"/>
                <w:szCs w:val="12"/>
              </w:rPr>
              <w:t>(0.74)</w:t>
            </w:r>
          </w:p>
        </w:tc>
        <w:tc>
          <w:tcPr>
            <w:tcW w:w="290"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0.090</w:t>
            </w:r>
          </w:p>
          <w:p w:rsidR="00566E59" w:rsidRPr="00A33E29" w:rsidRDefault="00566E59" w:rsidP="00B53BE5">
            <w:pPr>
              <w:spacing w:after="0" w:line="240" w:lineRule="auto"/>
              <w:jc w:val="center"/>
              <w:rPr>
                <w:rFonts w:cs="Arial"/>
                <w:sz w:val="12"/>
                <w:szCs w:val="12"/>
              </w:rPr>
            </w:pPr>
            <w:r w:rsidRPr="00A33E29">
              <w:rPr>
                <w:rFonts w:cs="Arial"/>
                <w:sz w:val="12"/>
                <w:szCs w:val="12"/>
              </w:rPr>
              <w:t>(0.49)</w:t>
            </w:r>
          </w:p>
        </w:tc>
        <w:tc>
          <w:tcPr>
            <w:tcW w:w="290" w:type="pct"/>
          </w:tcPr>
          <w:p w:rsidR="00566E59" w:rsidRPr="00A33E29" w:rsidRDefault="00566E59" w:rsidP="00B53BE5">
            <w:pPr>
              <w:spacing w:after="0" w:line="240" w:lineRule="auto"/>
              <w:jc w:val="center"/>
              <w:rPr>
                <w:sz w:val="12"/>
                <w:szCs w:val="12"/>
              </w:rPr>
            </w:pPr>
            <w:r w:rsidRPr="00A33E29">
              <w:rPr>
                <w:sz w:val="12"/>
                <w:szCs w:val="12"/>
              </w:rPr>
              <w:t>-0.040</w:t>
            </w:r>
          </w:p>
          <w:p w:rsidR="00566E59" w:rsidRPr="00A33E29" w:rsidRDefault="00566E59" w:rsidP="00B53BE5">
            <w:pPr>
              <w:spacing w:after="0" w:line="240" w:lineRule="auto"/>
              <w:jc w:val="center"/>
              <w:rPr>
                <w:sz w:val="12"/>
                <w:szCs w:val="12"/>
              </w:rPr>
            </w:pPr>
            <w:r w:rsidRPr="00A33E29">
              <w:rPr>
                <w:rFonts w:cs="Arial"/>
                <w:sz w:val="12"/>
                <w:szCs w:val="12"/>
              </w:rPr>
              <w:t>(0.75)</w:t>
            </w:r>
          </w:p>
        </w:tc>
        <w:tc>
          <w:tcPr>
            <w:tcW w:w="295" w:type="pct"/>
          </w:tcPr>
          <w:p w:rsidR="00566E59" w:rsidRPr="00A33E29" w:rsidRDefault="00566E59" w:rsidP="00B53BE5">
            <w:pPr>
              <w:spacing w:after="0" w:line="240" w:lineRule="auto"/>
              <w:jc w:val="center"/>
              <w:rPr>
                <w:sz w:val="12"/>
                <w:szCs w:val="12"/>
              </w:rPr>
            </w:pPr>
            <w:r w:rsidRPr="00A33E29">
              <w:rPr>
                <w:sz w:val="12"/>
                <w:szCs w:val="12"/>
              </w:rPr>
              <w:t>0.140</w:t>
            </w:r>
          </w:p>
          <w:p w:rsidR="00566E59" w:rsidRPr="00A33E29" w:rsidRDefault="00566E59" w:rsidP="00B53BE5">
            <w:pPr>
              <w:spacing w:after="0" w:line="240" w:lineRule="auto"/>
              <w:jc w:val="center"/>
              <w:rPr>
                <w:sz w:val="12"/>
                <w:szCs w:val="12"/>
              </w:rPr>
            </w:pPr>
            <w:r w:rsidRPr="00A33E29">
              <w:rPr>
                <w:rFonts w:cs="Arial"/>
                <w:sz w:val="12"/>
                <w:szCs w:val="12"/>
              </w:rPr>
              <w:t>(0.14)</w:t>
            </w:r>
          </w:p>
        </w:tc>
        <w:tc>
          <w:tcPr>
            <w:tcW w:w="290" w:type="pct"/>
          </w:tcPr>
          <w:p w:rsidR="00566E59" w:rsidRPr="00A33E29" w:rsidRDefault="00566E59" w:rsidP="00B53BE5">
            <w:pPr>
              <w:tabs>
                <w:tab w:val="center" w:pos="163"/>
              </w:tabs>
              <w:spacing w:after="0" w:line="240" w:lineRule="auto"/>
              <w:rPr>
                <w:sz w:val="12"/>
                <w:szCs w:val="12"/>
              </w:rPr>
            </w:pPr>
            <w:r w:rsidRPr="00A33E29">
              <w:rPr>
                <w:sz w:val="12"/>
                <w:szCs w:val="12"/>
              </w:rPr>
              <w:tab/>
              <w:t>-0.11</w:t>
            </w:r>
          </w:p>
          <w:p w:rsidR="00566E59" w:rsidRPr="00A33E29" w:rsidRDefault="00566E59" w:rsidP="00B53BE5">
            <w:pPr>
              <w:spacing w:after="0" w:line="240" w:lineRule="auto"/>
              <w:jc w:val="center"/>
              <w:rPr>
                <w:sz w:val="12"/>
                <w:szCs w:val="12"/>
              </w:rPr>
            </w:pPr>
          </w:p>
        </w:tc>
        <w:tc>
          <w:tcPr>
            <w:tcW w:w="290"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-0.12</w:t>
            </w:r>
          </w:p>
          <w:p w:rsidR="00566E59" w:rsidRPr="00A33E29" w:rsidRDefault="00566E59" w:rsidP="00B53BE5">
            <w:pPr>
              <w:spacing w:after="0" w:line="240" w:lineRule="auto"/>
              <w:jc w:val="center"/>
              <w:rPr>
                <w:sz w:val="12"/>
                <w:szCs w:val="12"/>
              </w:rPr>
            </w:pPr>
          </w:p>
        </w:tc>
        <w:tc>
          <w:tcPr>
            <w:tcW w:w="288" w:type="pct"/>
          </w:tcPr>
          <w:p w:rsidR="00566E59" w:rsidRPr="00A33E29" w:rsidRDefault="00566E59" w:rsidP="00B53BE5">
            <w:pPr>
              <w:tabs>
                <w:tab w:val="center" w:pos="163"/>
              </w:tabs>
              <w:spacing w:after="0" w:line="240" w:lineRule="auto"/>
              <w:rPr>
                <w:sz w:val="12"/>
                <w:szCs w:val="12"/>
              </w:rPr>
            </w:pPr>
            <w:r w:rsidRPr="00A33E29">
              <w:rPr>
                <w:sz w:val="12"/>
                <w:szCs w:val="12"/>
              </w:rPr>
              <w:tab/>
              <w:t>-0.11</w:t>
            </w:r>
          </w:p>
          <w:p w:rsidR="00566E59" w:rsidRPr="00A33E29" w:rsidRDefault="00566E59" w:rsidP="00B53BE5">
            <w:pPr>
              <w:spacing w:after="0" w:line="240" w:lineRule="auto"/>
              <w:jc w:val="center"/>
              <w:rPr>
                <w:sz w:val="12"/>
                <w:szCs w:val="12"/>
              </w:rPr>
            </w:pPr>
          </w:p>
        </w:tc>
        <w:tc>
          <w:tcPr>
            <w:tcW w:w="288"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-0.12/</w:t>
            </w:r>
          </w:p>
          <w:p w:rsidR="00566E59" w:rsidRPr="00A33E29" w:rsidRDefault="00566E59" w:rsidP="00B53BE5">
            <w:pPr>
              <w:spacing w:after="0" w:line="240" w:lineRule="auto"/>
              <w:jc w:val="center"/>
              <w:rPr>
                <w:sz w:val="12"/>
                <w:szCs w:val="12"/>
              </w:rPr>
            </w:pPr>
            <w:r w:rsidRPr="00A33E29">
              <w:rPr>
                <w:sz w:val="12"/>
                <w:szCs w:val="12"/>
              </w:rPr>
              <w:t>[0.97]</w:t>
            </w:r>
          </w:p>
        </w:tc>
      </w:tr>
      <w:tr w:rsidR="00566E59" w:rsidRPr="00A33E29" w:rsidTr="00B53BE5">
        <w:tc>
          <w:tcPr>
            <w:tcW w:w="351" w:type="pct"/>
            <w:shd w:val="clear" w:color="auto" w:fill="auto"/>
            <w:hideMark/>
          </w:tcPr>
          <w:p w:rsidR="00566E59" w:rsidRPr="00A33E29" w:rsidRDefault="00566E59" w:rsidP="00B53BE5">
            <w:pPr>
              <w:spacing w:after="0" w:line="240" w:lineRule="auto"/>
              <w:jc w:val="center"/>
              <w:rPr>
                <w:sz w:val="12"/>
                <w:szCs w:val="12"/>
                <w:vertAlign w:val="subscript"/>
              </w:rPr>
            </w:pPr>
            <w:r w:rsidRPr="00A33E29">
              <w:rPr>
                <w:sz w:val="12"/>
                <w:szCs w:val="12"/>
              </w:rPr>
              <w:t>INV</w:t>
            </w:r>
            <w:r w:rsidRPr="00A33E29">
              <w:rPr>
                <w:sz w:val="12"/>
                <w:szCs w:val="12"/>
                <w:vertAlign w:val="subscript"/>
              </w:rPr>
              <w:t>t+1</w:t>
            </w:r>
          </w:p>
        </w:tc>
        <w:tc>
          <w:tcPr>
            <w:tcW w:w="289"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0.001</w:t>
            </w:r>
          </w:p>
          <w:p w:rsidR="00566E59" w:rsidRPr="00A33E29" w:rsidRDefault="00566E59" w:rsidP="00B53BE5">
            <w:pPr>
              <w:spacing w:after="0" w:line="240" w:lineRule="auto"/>
              <w:jc w:val="center"/>
              <w:rPr>
                <w:rFonts w:cs="Arial"/>
                <w:sz w:val="12"/>
                <w:szCs w:val="12"/>
              </w:rPr>
            </w:pPr>
            <w:r w:rsidRPr="00A33E29">
              <w:rPr>
                <w:rFonts w:cs="Arial"/>
                <w:sz w:val="12"/>
                <w:szCs w:val="12"/>
              </w:rPr>
              <w:t>(0.25)</w:t>
            </w:r>
          </w:p>
        </w:tc>
        <w:tc>
          <w:tcPr>
            <w:tcW w:w="289"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0.366</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p w:rsidR="00566E59" w:rsidRPr="00A33E29" w:rsidRDefault="00566E59" w:rsidP="00B53BE5">
            <w:pPr>
              <w:spacing w:after="0" w:line="240" w:lineRule="auto"/>
              <w:jc w:val="center"/>
              <w:rPr>
                <w:rFonts w:cs="Arial"/>
                <w:b/>
                <w:sz w:val="12"/>
                <w:szCs w:val="12"/>
              </w:rPr>
            </w:pPr>
            <w:r w:rsidRPr="00A33E29">
              <w:rPr>
                <w:rFonts w:cs="Arial"/>
                <w:b/>
                <w:sz w:val="12"/>
                <w:szCs w:val="12"/>
              </w:rPr>
              <w:t>0.481</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89" w:type="pct"/>
            <w:shd w:val="clear" w:color="auto" w:fill="auto"/>
          </w:tcPr>
          <w:p w:rsidR="00566E59" w:rsidRPr="00A33E29" w:rsidRDefault="00566E59" w:rsidP="00B53BE5">
            <w:pPr>
              <w:spacing w:after="0" w:line="240" w:lineRule="auto"/>
              <w:jc w:val="center"/>
              <w:rPr>
                <w:sz w:val="12"/>
                <w:szCs w:val="12"/>
              </w:rPr>
            </w:pPr>
            <w:r w:rsidRPr="00A33E29">
              <w:rPr>
                <w:sz w:val="12"/>
                <w:szCs w:val="12"/>
              </w:rPr>
              <w:t>0.038</w:t>
            </w:r>
          </w:p>
          <w:p w:rsidR="00566E59" w:rsidRPr="00A33E29" w:rsidRDefault="00566E59" w:rsidP="00B53BE5">
            <w:pPr>
              <w:spacing w:after="0" w:line="240" w:lineRule="auto"/>
              <w:jc w:val="center"/>
              <w:rPr>
                <w:sz w:val="12"/>
                <w:szCs w:val="12"/>
              </w:rPr>
            </w:pPr>
            <w:r w:rsidRPr="00A33E29">
              <w:rPr>
                <w:rFonts w:cs="Arial"/>
                <w:sz w:val="12"/>
                <w:szCs w:val="12"/>
              </w:rPr>
              <w:t>(0.63)</w:t>
            </w:r>
          </w:p>
        </w:tc>
        <w:tc>
          <w:tcPr>
            <w:tcW w:w="289"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-0.029</w:t>
            </w:r>
          </w:p>
          <w:p w:rsidR="00566E59" w:rsidRPr="00A33E29" w:rsidRDefault="00566E59" w:rsidP="00B53BE5">
            <w:pPr>
              <w:spacing w:after="0" w:line="240" w:lineRule="auto"/>
              <w:jc w:val="center"/>
              <w:rPr>
                <w:rFonts w:cs="Arial"/>
                <w:sz w:val="12"/>
                <w:szCs w:val="12"/>
              </w:rPr>
            </w:pPr>
            <w:r w:rsidRPr="00A33E29">
              <w:rPr>
                <w:rFonts w:cs="Arial"/>
                <w:sz w:val="12"/>
                <w:szCs w:val="12"/>
              </w:rPr>
              <w:t>(0.76)</w:t>
            </w:r>
          </w:p>
        </w:tc>
        <w:tc>
          <w:tcPr>
            <w:tcW w:w="290" w:type="pct"/>
          </w:tcPr>
          <w:p w:rsidR="00566E59" w:rsidRPr="00A33E29" w:rsidRDefault="00566E59" w:rsidP="00B53BE5">
            <w:pPr>
              <w:spacing w:after="0" w:line="240" w:lineRule="auto"/>
              <w:jc w:val="center"/>
              <w:rPr>
                <w:rFonts w:cs="Arial"/>
                <w:sz w:val="12"/>
                <w:szCs w:val="12"/>
              </w:rPr>
            </w:pPr>
            <w:r w:rsidRPr="00A33E29">
              <w:rPr>
                <w:rFonts w:cs="Arial"/>
                <w:sz w:val="12"/>
                <w:szCs w:val="12"/>
              </w:rPr>
              <w:t>-0.044</w:t>
            </w:r>
          </w:p>
          <w:p w:rsidR="00566E59" w:rsidRPr="00A33E29" w:rsidRDefault="00566E59" w:rsidP="00B53BE5">
            <w:pPr>
              <w:spacing w:after="0" w:line="240" w:lineRule="auto"/>
              <w:jc w:val="center"/>
              <w:rPr>
                <w:rFonts w:cs="Arial"/>
                <w:sz w:val="12"/>
                <w:szCs w:val="12"/>
              </w:rPr>
            </w:pPr>
            <w:r w:rsidRPr="00A33E29">
              <w:rPr>
                <w:rFonts w:cs="Arial"/>
                <w:sz w:val="12"/>
                <w:szCs w:val="12"/>
              </w:rPr>
              <w:t>(0.47)</w:t>
            </w:r>
          </w:p>
        </w:tc>
        <w:tc>
          <w:tcPr>
            <w:tcW w:w="297"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0.008</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97" w:type="pct"/>
          </w:tcPr>
          <w:p w:rsidR="00566E59" w:rsidRPr="00A33E29" w:rsidRDefault="00566E59" w:rsidP="00B53BE5">
            <w:pPr>
              <w:spacing w:after="0" w:line="240" w:lineRule="auto"/>
              <w:jc w:val="center"/>
              <w:rPr>
                <w:b/>
                <w:sz w:val="12"/>
                <w:szCs w:val="12"/>
              </w:rPr>
            </w:pPr>
            <w:r w:rsidRPr="00A33E29">
              <w:rPr>
                <w:b/>
                <w:sz w:val="12"/>
                <w:szCs w:val="12"/>
              </w:rPr>
              <w:t>0.210</w:t>
            </w:r>
          </w:p>
          <w:p w:rsidR="00566E59" w:rsidRPr="00A33E29" w:rsidRDefault="00566E59" w:rsidP="00B53BE5">
            <w:pPr>
              <w:spacing w:after="0" w:line="240" w:lineRule="auto"/>
              <w:jc w:val="center"/>
              <w:rPr>
                <w:b/>
                <w:sz w:val="12"/>
                <w:szCs w:val="12"/>
              </w:rPr>
            </w:pPr>
            <w:r w:rsidRPr="00A33E29">
              <w:rPr>
                <w:rFonts w:cs="Arial"/>
                <w:b/>
                <w:sz w:val="12"/>
                <w:szCs w:val="12"/>
              </w:rPr>
              <w:t>(0.01)</w:t>
            </w:r>
          </w:p>
        </w:tc>
        <w:tc>
          <w:tcPr>
            <w:tcW w:w="290"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-0.127</w:t>
            </w:r>
          </w:p>
          <w:p w:rsidR="00566E59" w:rsidRPr="00A33E29" w:rsidRDefault="00566E59" w:rsidP="00B53BE5">
            <w:pPr>
              <w:spacing w:after="0" w:line="240" w:lineRule="auto"/>
              <w:jc w:val="center"/>
              <w:rPr>
                <w:rFonts w:cs="Arial"/>
                <w:b/>
                <w:sz w:val="12"/>
                <w:szCs w:val="12"/>
              </w:rPr>
            </w:pPr>
            <w:r w:rsidRPr="00A33E29">
              <w:rPr>
                <w:rFonts w:cs="Arial"/>
                <w:b/>
                <w:sz w:val="12"/>
                <w:szCs w:val="12"/>
              </w:rPr>
              <w:t>(0.07)</w:t>
            </w:r>
          </w:p>
        </w:tc>
        <w:tc>
          <w:tcPr>
            <w:tcW w:w="290"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-0.100</w:t>
            </w:r>
          </w:p>
          <w:p w:rsidR="00566E59" w:rsidRPr="00A33E29" w:rsidRDefault="00566E59" w:rsidP="00B53BE5">
            <w:pPr>
              <w:spacing w:after="0" w:line="240" w:lineRule="auto"/>
              <w:jc w:val="center"/>
              <w:rPr>
                <w:rFonts w:cs="Arial"/>
                <w:b/>
                <w:sz w:val="12"/>
                <w:szCs w:val="12"/>
              </w:rPr>
            </w:pPr>
            <w:r w:rsidRPr="00A33E29">
              <w:rPr>
                <w:rFonts w:cs="Arial"/>
                <w:b/>
                <w:sz w:val="12"/>
                <w:szCs w:val="12"/>
              </w:rPr>
              <w:t>(0.06)</w:t>
            </w:r>
          </w:p>
        </w:tc>
        <w:tc>
          <w:tcPr>
            <w:tcW w:w="290"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-0.186</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90" w:type="pct"/>
          </w:tcPr>
          <w:p w:rsidR="00566E59" w:rsidRPr="00A33E29" w:rsidRDefault="00566E59" w:rsidP="00B53BE5">
            <w:pPr>
              <w:spacing w:after="0" w:line="240" w:lineRule="auto"/>
              <w:jc w:val="center"/>
              <w:rPr>
                <w:sz w:val="12"/>
                <w:szCs w:val="12"/>
              </w:rPr>
            </w:pPr>
            <w:r w:rsidRPr="00A33E29">
              <w:rPr>
                <w:sz w:val="12"/>
                <w:szCs w:val="12"/>
              </w:rPr>
              <w:t>0.023</w:t>
            </w:r>
          </w:p>
          <w:p w:rsidR="00566E59" w:rsidRPr="00A33E29" w:rsidRDefault="00566E59" w:rsidP="00B53BE5">
            <w:pPr>
              <w:spacing w:after="0" w:line="240" w:lineRule="auto"/>
              <w:jc w:val="center"/>
              <w:rPr>
                <w:sz w:val="12"/>
                <w:szCs w:val="12"/>
              </w:rPr>
            </w:pPr>
            <w:r w:rsidRPr="00A33E29">
              <w:rPr>
                <w:rFonts w:cs="Arial"/>
                <w:sz w:val="12"/>
                <w:szCs w:val="12"/>
              </w:rPr>
              <w:t>(0.71)</w:t>
            </w:r>
          </w:p>
        </w:tc>
        <w:tc>
          <w:tcPr>
            <w:tcW w:w="295" w:type="pct"/>
          </w:tcPr>
          <w:p w:rsidR="00566E59" w:rsidRPr="00A33E29" w:rsidRDefault="00566E59" w:rsidP="00B53BE5">
            <w:pPr>
              <w:spacing w:after="0" w:line="240" w:lineRule="auto"/>
              <w:jc w:val="center"/>
              <w:rPr>
                <w:sz w:val="12"/>
                <w:szCs w:val="12"/>
              </w:rPr>
            </w:pPr>
            <w:r w:rsidRPr="00A33E29">
              <w:rPr>
                <w:sz w:val="12"/>
                <w:szCs w:val="12"/>
              </w:rPr>
              <w:t>-0.075</w:t>
            </w:r>
          </w:p>
          <w:p w:rsidR="00566E59" w:rsidRPr="00A33E29" w:rsidRDefault="00566E59" w:rsidP="00B53BE5">
            <w:pPr>
              <w:spacing w:after="0" w:line="240" w:lineRule="auto"/>
              <w:jc w:val="center"/>
              <w:rPr>
                <w:sz w:val="12"/>
                <w:szCs w:val="12"/>
              </w:rPr>
            </w:pPr>
            <w:r w:rsidRPr="00A33E29">
              <w:rPr>
                <w:rFonts w:cs="Arial"/>
                <w:sz w:val="12"/>
                <w:szCs w:val="12"/>
              </w:rPr>
              <w:t>(0.11)</w:t>
            </w:r>
          </w:p>
        </w:tc>
        <w:tc>
          <w:tcPr>
            <w:tcW w:w="290" w:type="pct"/>
          </w:tcPr>
          <w:p w:rsidR="00566E59" w:rsidRPr="00A33E29" w:rsidRDefault="00566E59" w:rsidP="00B53BE5">
            <w:pPr>
              <w:tabs>
                <w:tab w:val="center" w:pos="163"/>
              </w:tabs>
              <w:spacing w:after="0" w:line="240" w:lineRule="auto"/>
              <w:rPr>
                <w:sz w:val="12"/>
                <w:szCs w:val="12"/>
              </w:rPr>
            </w:pPr>
            <w:r w:rsidRPr="00A33E29">
              <w:rPr>
                <w:sz w:val="12"/>
                <w:szCs w:val="12"/>
              </w:rPr>
              <w:tab/>
              <w:t>0.473</w:t>
            </w:r>
          </w:p>
          <w:p w:rsidR="00566E59" w:rsidRPr="00A33E29" w:rsidRDefault="00566E59" w:rsidP="00B53BE5">
            <w:pPr>
              <w:spacing w:after="0" w:line="240" w:lineRule="auto"/>
              <w:jc w:val="center"/>
              <w:rPr>
                <w:sz w:val="12"/>
                <w:szCs w:val="12"/>
              </w:rPr>
            </w:pPr>
          </w:p>
        </w:tc>
        <w:tc>
          <w:tcPr>
            <w:tcW w:w="290"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0.466</w:t>
            </w:r>
          </w:p>
          <w:p w:rsidR="00566E59" w:rsidRPr="00A33E29" w:rsidRDefault="00566E59" w:rsidP="00B53BE5">
            <w:pPr>
              <w:spacing w:after="0" w:line="240" w:lineRule="auto"/>
              <w:jc w:val="center"/>
              <w:rPr>
                <w:sz w:val="12"/>
                <w:szCs w:val="12"/>
              </w:rPr>
            </w:pPr>
          </w:p>
        </w:tc>
        <w:tc>
          <w:tcPr>
            <w:tcW w:w="288" w:type="pct"/>
          </w:tcPr>
          <w:p w:rsidR="00566E59" w:rsidRPr="00A33E29" w:rsidRDefault="00566E59" w:rsidP="00B53BE5">
            <w:pPr>
              <w:tabs>
                <w:tab w:val="center" w:pos="163"/>
              </w:tabs>
              <w:spacing w:after="0" w:line="240" w:lineRule="auto"/>
              <w:rPr>
                <w:sz w:val="12"/>
                <w:szCs w:val="12"/>
              </w:rPr>
            </w:pPr>
            <w:r w:rsidRPr="00A33E29">
              <w:rPr>
                <w:sz w:val="12"/>
                <w:szCs w:val="12"/>
              </w:rPr>
              <w:tab/>
              <w:t>0.465</w:t>
            </w:r>
          </w:p>
          <w:p w:rsidR="00566E59" w:rsidRPr="00A33E29" w:rsidRDefault="00566E59" w:rsidP="00B53BE5">
            <w:pPr>
              <w:spacing w:after="0" w:line="240" w:lineRule="auto"/>
              <w:jc w:val="center"/>
              <w:rPr>
                <w:sz w:val="12"/>
                <w:szCs w:val="12"/>
              </w:rPr>
            </w:pPr>
          </w:p>
        </w:tc>
        <w:tc>
          <w:tcPr>
            <w:tcW w:w="288" w:type="pct"/>
            <w:shd w:val="clear" w:color="auto" w:fill="auto"/>
          </w:tcPr>
          <w:p w:rsidR="00566E59" w:rsidRPr="00A33E29" w:rsidRDefault="00566E59" w:rsidP="00B53BE5">
            <w:pPr>
              <w:tabs>
                <w:tab w:val="center" w:pos="163"/>
              </w:tabs>
              <w:spacing w:after="0" w:line="240" w:lineRule="auto"/>
              <w:rPr>
                <w:sz w:val="12"/>
                <w:szCs w:val="12"/>
              </w:rPr>
            </w:pPr>
            <w:r w:rsidRPr="00A33E29">
              <w:rPr>
                <w:color w:val="000000" w:themeColor="text1"/>
                <w:sz w:val="12"/>
                <w:szCs w:val="12"/>
              </w:rPr>
              <w:tab/>
            </w:r>
            <w:r w:rsidRPr="00A33E29">
              <w:rPr>
                <w:sz w:val="12"/>
                <w:szCs w:val="12"/>
              </w:rPr>
              <w:t>0.564/</w:t>
            </w:r>
          </w:p>
          <w:p w:rsidR="00566E59" w:rsidRPr="00A33E29" w:rsidRDefault="00566E59" w:rsidP="00B53BE5">
            <w:pPr>
              <w:spacing w:after="0" w:line="240" w:lineRule="auto"/>
              <w:jc w:val="center"/>
              <w:rPr>
                <w:sz w:val="12"/>
                <w:szCs w:val="12"/>
              </w:rPr>
            </w:pPr>
            <w:r w:rsidRPr="00A33E29">
              <w:rPr>
                <w:sz w:val="12"/>
                <w:szCs w:val="12"/>
              </w:rPr>
              <w:t>[0.99]</w:t>
            </w:r>
          </w:p>
        </w:tc>
      </w:tr>
      <w:tr w:rsidR="00566E59" w:rsidRPr="00A33E29" w:rsidTr="00B53BE5">
        <w:tc>
          <w:tcPr>
            <w:tcW w:w="351" w:type="pct"/>
            <w:shd w:val="clear" w:color="auto" w:fill="92D050"/>
            <w:hideMark/>
          </w:tcPr>
          <w:p w:rsidR="00566E59" w:rsidRPr="00A33E29" w:rsidRDefault="00566E59" w:rsidP="00B53BE5">
            <w:pPr>
              <w:spacing w:after="0" w:line="240" w:lineRule="auto"/>
              <w:jc w:val="center"/>
              <w:rPr>
                <w:sz w:val="12"/>
                <w:szCs w:val="12"/>
              </w:rPr>
            </w:pPr>
          </w:p>
        </w:tc>
        <w:tc>
          <w:tcPr>
            <w:tcW w:w="289" w:type="pct"/>
            <w:shd w:val="clear" w:color="auto" w:fill="92D050"/>
            <w:hideMark/>
          </w:tcPr>
          <w:p w:rsidR="00566E59" w:rsidRPr="00A33E29" w:rsidRDefault="00566E59" w:rsidP="00B53BE5">
            <w:pPr>
              <w:spacing w:after="0" w:line="240" w:lineRule="auto"/>
              <w:jc w:val="center"/>
              <w:rPr>
                <w:rFonts w:cs="Arial"/>
                <w:sz w:val="12"/>
                <w:szCs w:val="12"/>
              </w:rPr>
            </w:pPr>
          </w:p>
        </w:tc>
        <w:tc>
          <w:tcPr>
            <w:tcW w:w="289" w:type="pct"/>
            <w:shd w:val="clear" w:color="auto" w:fill="92D050"/>
            <w:hideMark/>
          </w:tcPr>
          <w:p w:rsidR="00566E59" w:rsidRPr="00A33E29" w:rsidRDefault="00566E59" w:rsidP="00B53BE5">
            <w:pPr>
              <w:spacing w:after="0" w:line="240" w:lineRule="auto"/>
              <w:jc w:val="center"/>
              <w:rPr>
                <w:rFonts w:cs="Arial"/>
                <w:sz w:val="12"/>
                <w:szCs w:val="12"/>
              </w:rPr>
            </w:pPr>
          </w:p>
        </w:tc>
        <w:tc>
          <w:tcPr>
            <w:tcW w:w="289" w:type="pct"/>
            <w:shd w:val="clear" w:color="auto" w:fill="92D050"/>
            <w:hideMark/>
          </w:tcPr>
          <w:p w:rsidR="00566E59" w:rsidRPr="00A33E29" w:rsidRDefault="00566E59" w:rsidP="00B53BE5">
            <w:pPr>
              <w:spacing w:after="0" w:line="240" w:lineRule="auto"/>
              <w:jc w:val="center"/>
              <w:rPr>
                <w:sz w:val="12"/>
                <w:szCs w:val="12"/>
              </w:rPr>
            </w:pPr>
          </w:p>
        </w:tc>
        <w:tc>
          <w:tcPr>
            <w:tcW w:w="289" w:type="pct"/>
            <w:shd w:val="clear" w:color="auto" w:fill="92D050"/>
          </w:tcPr>
          <w:p w:rsidR="00566E59" w:rsidRPr="00A33E29" w:rsidRDefault="00566E59" w:rsidP="00B53BE5">
            <w:pPr>
              <w:spacing w:after="0" w:line="240" w:lineRule="auto"/>
              <w:jc w:val="center"/>
              <w:rPr>
                <w:b/>
                <w:sz w:val="12"/>
                <w:szCs w:val="12"/>
              </w:rPr>
            </w:pPr>
          </w:p>
        </w:tc>
        <w:tc>
          <w:tcPr>
            <w:tcW w:w="290" w:type="pct"/>
            <w:shd w:val="clear" w:color="auto" w:fill="92D050"/>
          </w:tcPr>
          <w:p w:rsidR="00566E59" w:rsidRPr="00A33E29" w:rsidRDefault="00566E59" w:rsidP="00B53BE5">
            <w:pPr>
              <w:spacing w:after="0" w:line="240" w:lineRule="auto"/>
              <w:jc w:val="center"/>
              <w:rPr>
                <w:sz w:val="12"/>
                <w:szCs w:val="12"/>
              </w:rPr>
            </w:pPr>
          </w:p>
        </w:tc>
        <w:tc>
          <w:tcPr>
            <w:tcW w:w="297" w:type="pct"/>
            <w:shd w:val="clear" w:color="auto" w:fill="92D050"/>
          </w:tcPr>
          <w:p w:rsidR="00566E59" w:rsidRPr="00A33E29" w:rsidRDefault="00566E59" w:rsidP="00B53BE5">
            <w:pPr>
              <w:spacing w:after="0" w:line="240" w:lineRule="auto"/>
              <w:jc w:val="center"/>
              <w:rPr>
                <w:sz w:val="12"/>
                <w:szCs w:val="12"/>
              </w:rPr>
            </w:pPr>
          </w:p>
        </w:tc>
        <w:tc>
          <w:tcPr>
            <w:tcW w:w="297" w:type="pct"/>
            <w:shd w:val="clear" w:color="auto" w:fill="92D050"/>
          </w:tcPr>
          <w:p w:rsidR="00566E59" w:rsidRPr="00A33E29" w:rsidRDefault="00566E59" w:rsidP="00B53BE5">
            <w:pPr>
              <w:spacing w:after="0" w:line="240" w:lineRule="auto"/>
              <w:jc w:val="center"/>
              <w:rPr>
                <w:sz w:val="12"/>
                <w:szCs w:val="12"/>
              </w:rPr>
            </w:pPr>
          </w:p>
        </w:tc>
        <w:tc>
          <w:tcPr>
            <w:tcW w:w="290" w:type="pct"/>
            <w:shd w:val="clear" w:color="auto" w:fill="92D050"/>
          </w:tcPr>
          <w:p w:rsidR="00566E59" w:rsidRPr="00A33E29" w:rsidRDefault="00566E59" w:rsidP="00B53BE5">
            <w:pPr>
              <w:spacing w:after="0" w:line="240" w:lineRule="auto"/>
              <w:jc w:val="center"/>
              <w:rPr>
                <w:sz w:val="12"/>
                <w:szCs w:val="12"/>
              </w:rPr>
            </w:pPr>
          </w:p>
        </w:tc>
        <w:tc>
          <w:tcPr>
            <w:tcW w:w="290" w:type="pct"/>
            <w:shd w:val="clear" w:color="auto" w:fill="92D050"/>
          </w:tcPr>
          <w:p w:rsidR="00566E59" w:rsidRPr="00A33E29" w:rsidRDefault="00566E59" w:rsidP="00B53BE5">
            <w:pPr>
              <w:spacing w:after="0" w:line="240" w:lineRule="auto"/>
              <w:jc w:val="center"/>
              <w:rPr>
                <w:sz w:val="12"/>
                <w:szCs w:val="12"/>
              </w:rPr>
            </w:pPr>
          </w:p>
        </w:tc>
        <w:tc>
          <w:tcPr>
            <w:tcW w:w="290" w:type="pct"/>
            <w:shd w:val="clear" w:color="auto" w:fill="92D050"/>
          </w:tcPr>
          <w:p w:rsidR="00566E59" w:rsidRPr="00A33E29" w:rsidRDefault="00566E59" w:rsidP="00B53BE5">
            <w:pPr>
              <w:spacing w:after="0" w:line="240" w:lineRule="auto"/>
              <w:jc w:val="center"/>
              <w:rPr>
                <w:sz w:val="12"/>
                <w:szCs w:val="12"/>
              </w:rPr>
            </w:pPr>
          </w:p>
        </w:tc>
        <w:tc>
          <w:tcPr>
            <w:tcW w:w="290" w:type="pct"/>
            <w:shd w:val="clear" w:color="auto" w:fill="92D050"/>
          </w:tcPr>
          <w:p w:rsidR="00566E59" w:rsidRPr="00A33E29" w:rsidRDefault="00566E59" w:rsidP="00B53BE5">
            <w:pPr>
              <w:spacing w:after="0" w:line="240" w:lineRule="auto"/>
              <w:jc w:val="center"/>
              <w:rPr>
                <w:sz w:val="12"/>
                <w:szCs w:val="12"/>
              </w:rPr>
            </w:pPr>
          </w:p>
        </w:tc>
        <w:tc>
          <w:tcPr>
            <w:tcW w:w="295" w:type="pct"/>
            <w:shd w:val="clear" w:color="auto" w:fill="92D050"/>
          </w:tcPr>
          <w:p w:rsidR="00566E59" w:rsidRPr="00A33E29" w:rsidRDefault="00566E59" w:rsidP="00B53BE5">
            <w:pPr>
              <w:spacing w:after="0" w:line="240" w:lineRule="auto"/>
              <w:jc w:val="center"/>
              <w:rPr>
                <w:sz w:val="12"/>
                <w:szCs w:val="12"/>
              </w:rPr>
            </w:pPr>
          </w:p>
        </w:tc>
        <w:tc>
          <w:tcPr>
            <w:tcW w:w="290" w:type="pct"/>
            <w:shd w:val="clear" w:color="auto" w:fill="92D050"/>
          </w:tcPr>
          <w:p w:rsidR="00566E59" w:rsidRPr="00A33E29" w:rsidRDefault="00566E59" w:rsidP="00B53BE5">
            <w:pPr>
              <w:spacing w:after="0" w:line="240" w:lineRule="auto"/>
              <w:jc w:val="center"/>
              <w:rPr>
                <w:b/>
                <w:sz w:val="12"/>
                <w:szCs w:val="12"/>
              </w:rPr>
            </w:pPr>
          </w:p>
        </w:tc>
        <w:tc>
          <w:tcPr>
            <w:tcW w:w="290" w:type="pct"/>
            <w:shd w:val="clear" w:color="auto" w:fill="92D050"/>
            <w:hideMark/>
          </w:tcPr>
          <w:p w:rsidR="00566E59" w:rsidRPr="00A33E29" w:rsidRDefault="00566E59" w:rsidP="00B53BE5">
            <w:pPr>
              <w:spacing w:after="0" w:line="240" w:lineRule="auto"/>
              <w:jc w:val="center"/>
              <w:rPr>
                <w:sz w:val="12"/>
                <w:szCs w:val="12"/>
              </w:rPr>
            </w:pPr>
          </w:p>
        </w:tc>
        <w:tc>
          <w:tcPr>
            <w:tcW w:w="288" w:type="pct"/>
            <w:shd w:val="clear" w:color="auto" w:fill="92D050"/>
          </w:tcPr>
          <w:p w:rsidR="00566E59" w:rsidRPr="00A33E29" w:rsidRDefault="00566E59" w:rsidP="00B53BE5">
            <w:pPr>
              <w:spacing w:after="0" w:line="240" w:lineRule="auto"/>
              <w:jc w:val="center"/>
              <w:rPr>
                <w:sz w:val="12"/>
                <w:szCs w:val="12"/>
              </w:rPr>
            </w:pPr>
          </w:p>
        </w:tc>
        <w:tc>
          <w:tcPr>
            <w:tcW w:w="288" w:type="pct"/>
            <w:shd w:val="clear" w:color="auto" w:fill="92D050"/>
          </w:tcPr>
          <w:p w:rsidR="00566E59" w:rsidRPr="00A33E29" w:rsidRDefault="00566E59" w:rsidP="00B53BE5">
            <w:pPr>
              <w:spacing w:after="0" w:line="240" w:lineRule="auto"/>
              <w:jc w:val="center"/>
              <w:rPr>
                <w:sz w:val="12"/>
                <w:szCs w:val="12"/>
              </w:rPr>
            </w:pPr>
          </w:p>
        </w:tc>
      </w:tr>
      <w:tr w:rsidR="00566E59" w:rsidRPr="00A33E29" w:rsidTr="00B53BE5">
        <w:tc>
          <w:tcPr>
            <w:tcW w:w="351" w:type="pct"/>
            <w:shd w:val="clear" w:color="auto" w:fill="auto"/>
            <w:hideMark/>
          </w:tcPr>
          <w:p w:rsidR="00566E59" w:rsidRPr="00A33E29" w:rsidRDefault="00566E59" w:rsidP="00B53BE5">
            <w:pPr>
              <w:spacing w:after="0" w:line="240" w:lineRule="auto"/>
              <w:jc w:val="center"/>
              <w:rPr>
                <w:b/>
                <w:sz w:val="12"/>
                <w:szCs w:val="12"/>
              </w:rPr>
            </w:pPr>
            <w:r w:rsidRPr="00A33E29">
              <w:rPr>
                <w:b/>
                <w:sz w:val="12"/>
                <w:szCs w:val="12"/>
              </w:rPr>
              <w:t>DEP</w:t>
            </w:r>
          </w:p>
        </w:tc>
        <w:tc>
          <w:tcPr>
            <w:tcW w:w="289"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CON</w:t>
            </w:r>
          </w:p>
        </w:tc>
        <w:tc>
          <w:tcPr>
            <w:tcW w:w="289"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DEP</w:t>
            </w:r>
          </w:p>
          <w:p w:rsidR="00566E59" w:rsidRPr="00A33E29" w:rsidRDefault="00566E59" w:rsidP="00B53BE5">
            <w:pPr>
              <w:spacing w:after="0" w:line="240" w:lineRule="auto"/>
              <w:jc w:val="center"/>
              <w:rPr>
                <w:b/>
                <w:sz w:val="12"/>
                <w:szCs w:val="12"/>
              </w:rPr>
            </w:pPr>
          </w:p>
        </w:tc>
        <w:tc>
          <w:tcPr>
            <w:tcW w:w="289"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(D) RF</w:t>
            </w:r>
          </w:p>
        </w:tc>
        <w:tc>
          <w:tcPr>
            <w:tcW w:w="289"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SMB</w:t>
            </w:r>
          </w:p>
        </w:tc>
        <w:tc>
          <w:tcPr>
            <w:tcW w:w="290" w:type="pct"/>
          </w:tcPr>
          <w:p w:rsidR="00566E59" w:rsidRPr="00A33E29" w:rsidRDefault="00566E59" w:rsidP="00B53BE5">
            <w:pPr>
              <w:spacing w:after="0" w:line="240" w:lineRule="auto"/>
              <w:jc w:val="center"/>
              <w:rPr>
                <w:b/>
                <w:sz w:val="12"/>
                <w:szCs w:val="12"/>
              </w:rPr>
            </w:pPr>
            <w:r w:rsidRPr="00A33E29">
              <w:rPr>
                <w:b/>
                <w:sz w:val="12"/>
                <w:szCs w:val="12"/>
              </w:rPr>
              <w:t>HML</w:t>
            </w:r>
          </w:p>
        </w:tc>
        <w:tc>
          <w:tcPr>
            <w:tcW w:w="297" w:type="pct"/>
          </w:tcPr>
          <w:p w:rsidR="00566E59" w:rsidRPr="00A33E29" w:rsidRDefault="00566E59" w:rsidP="00B53BE5">
            <w:pPr>
              <w:spacing w:after="0" w:line="240" w:lineRule="auto"/>
              <w:jc w:val="center"/>
              <w:rPr>
                <w:b/>
                <w:sz w:val="12"/>
                <w:szCs w:val="12"/>
              </w:rPr>
            </w:pPr>
            <w:r w:rsidRPr="00A33E29">
              <w:rPr>
                <w:b/>
                <w:sz w:val="12"/>
                <w:szCs w:val="12"/>
              </w:rPr>
              <w:t>MOM</w:t>
            </w:r>
          </w:p>
        </w:tc>
        <w:tc>
          <w:tcPr>
            <w:tcW w:w="297" w:type="pct"/>
          </w:tcPr>
          <w:p w:rsidR="00566E59" w:rsidRPr="00A33E29" w:rsidRDefault="00566E59" w:rsidP="00B53BE5">
            <w:pPr>
              <w:spacing w:after="0" w:line="240" w:lineRule="auto"/>
              <w:jc w:val="center"/>
              <w:rPr>
                <w:b/>
                <w:sz w:val="12"/>
                <w:szCs w:val="12"/>
              </w:rPr>
            </w:pPr>
            <w:r w:rsidRPr="00A33E29">
              <w:rPr>
                <w:b/>
                <w:sz w:val="12"/>
                <w:szCs w:val="12"/>
              </w:rPr>
              <w:t>TERM</w:t>
            </w:r>
          </w:p>
        </w:tc>
        <w:tc>
          <w:tcPr>
            <w:tcW w:w="290" w:type="pct"/>
          </w:tcPr>
          <w:p w:rsidR="00566E59" w:rsidRPr="00A33E29" w:rsidRDefault="00566E59" w:rsidP="00B53BE5">
            <w:pPr>
              <w:spacing w:after="0" w:line="240" w:lineRule="auto"/>
              <w:jc w:val="center"/>
              <w:rPr>
                <w:b/>
                <w:sz w:val="12"/>
                <w:szCs w:val="12"/>
              </w:rPr>
            </w:pPr>
            <w:r w:rsidRPr="00A33E29">
              <w:rPr>
                <w:b/>
                <w:sz w:val="12"/>
                <w:szCs w:val="12"/>
              </w:rPr>
              <w:t>SD</w:t>
            </w:r>
          </w:p>
        </w:tc>
        <w:tc>
          <w:tcPr>
            <w:tcW w:w="290" w:type="pct"/>
          </w:tcPr>
          <w:p w:rsidR="00566E59" w:rsidRPr="00A33E29" w:rsidRDefault="00566E59" w:rsidP="00B53BE5">
            <w:pPr>
              <w:spacing w:after="0" w:line="240" w:lineRule="auto"/>
              <w:jc w:val="center"/>
              <w:rPr>
                <w:b/>
                <w:sz w:val="12"/>
                <w:szCs w:val="12"/>
              </w:rPr>
            </w:pPr>
            <w:r w:rsidRPr="00A33E29">
              <w:rPr>
                <w:b/>
                <w:sz w:val="12"/>
                <w:szCs w:val="12"/>
              </w:rPr>
              <w:t>XS</w:t>
            </w:r>
          </w:p>
        </w:tc>
        <w:tc>
          <w:tcPr>
            <w:tcW w:w="290"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(D) DIV</w:t>
            </w:r>
          </w:p>
        </w:tc>
        <w:tc>
          <w:tcPr>
            <w:tcW w:w="290"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NRO</w:t>
            </w:r>
          </w:p>
        </w:tc>
        <w:tc>
          <w:tcPr>
            <w:tcW w:w="295" w:type="pct"/>
          </w:tcPr>
          <w:p w:rsidR="00566E59" w:rsidRPr="00A33E29" w:rsidRDefault="00566E59" w:rsidP="00B53BE5">
            <w:pPr>
              <w:spacing w:after="0" w:line="240" w:lineRule="auto"/>
              <w:jc w:val="center"/>
              <w:rPr>
                <w:b/>
                <w:sz w:val="12"/>
                <w:szCs w:val="12"/>
              </w:rPr>
            </w:pPr>
            <w:r w:rsidRPr="00A33E29">
              <w:rPr>
                <w:b/>
                <w:sz w:val="12"/>
                <w:szCs w:val="12"/>
              </w:rPr>
              <w:t>(D) GRO</w:t>
            </w:r>
          </w:p>
        </w:tc>
        <w:tc>
          <w:tcPr>
            <w:tcW w:w="290" w:type="pct"/>
          </w:tcPr>
          <w:p w:rsidR="00566E59" w:rsidRPr="00A33E29" w:rsidRDefault="00566E59" w:rsidP="00B53BE5">
            <w:pPr>
              <w:spacing w:after="0" w:line="240" w:lineRule="auto"/>
              <w:jc w:val="center"/>
              <w:rPr>
                <w:b/>
                <w:sz w:val="12"/>
                <w:szCs w:val="12"/>
              </w:rPr>
            </w:pPr>
            <w:r w:rsidRPr="00A33E29">
              <w:rPr>
                <w:b/>
                <w:sz w:val="12"/>
                <w:szCs w:val="12"/>
              </w:rPr>
              <w:t>R</w:t>
            </w:r>
            <w:r w:rsidRPr="00A33E29">
              <w:rPr>
                <w:b/>
                <w:sz w:val="12"/>
                <w:szCs w:val="12"/>
                <w:vertAlign w:val="superscript"/>
              </w:rPr>
              <w:t>2</w:t>
            </w:r>
            <w:r w:rsidRPr="00A33E29">
              <w:rPr>
                <w:b/>
                <w:sz w:val="12"/>
                <w:szCs w:val="12"/>
              </w:rPr>
              <w:t>Adj</w:t>
            </w:r>
          </w:p>
          <w:p w:rsidR="00566E59" w:rsidRPr="00A33E29" w:rsidRDefault="00566E59" w:rsidP="00B53BE5">
            <w:pPr>
              <w:spacing w:after="0" w:line="240" w:lineRule="auto"/>
              <w:jc w:val="center"/>
              <w:rPr>
                <w:b/>
                <w:sz w:val="12"/>
                <w:szCs w:val="12"/>
              </w:rPr>
            </w:pPr>
            <w:r w:rsidRPr="00A33E29">
              <w:rPr>
                <w:b/>
                <w:sz w:val="12"/>
                <w:szCs w:val="12"/>
              </w:rPr>
              <w:t>FIN</w:t>
            </w:r>
          </w:p>
        </w:tc>
        <w:tc>
          <w:tcPr>
            <w:tcW w:w="290" w:type="pct"/>
            <w:shd w:val="clear" w:color="auto" w:fill="auto"/>
          </w:tcPr>
          <w:p w:rsidR="00566E59" w:rsidRPr="00A33E29" w:rsidRDefault="00566E59" w:rsidP="00B53BE5">
            <w:pPr>
              <w:spacing w:after="0" w:line="240" w:lineRule="auto"/>
              <w:jc w:val="center"/>
              <w:rPr>
                <w:b/>
                <w:sz w:val="12"/>
                <w:szCs w:val="12"/>
                <w:lang w:val="fr-FR"/>
              </w:rPr>
            </w:pPr>
            <w:r w:rsidRPr="00A33E29">
              <w:rPr>
                <w:b/>
                <w:sz w:val="12"/>
                <w:szCs w:val="12"/>
                <w:lang w:val="fr-FR"/>
              </w:rPr>
              <w:t>R</w:t>
            </w:r>
            <w:r w:rsidRPr="00A33E29">
              <w:rPr>
                <w:b/>
                <w:sz w:val="12"/>
                <w:szCs w:val="12"/>
                <w:vertAlign w:val="superscript"/>
                <w:lang w:val="fr-FR"/>
              </w:rPr>
              <w:t>2</w:t>
            </w:r>
            <w:r w:rsidRPr="00A33E29">
              <w:rPr>
                <w:b/>
                <w:sz w:val="12"/>
                <w:szCs w:val="12"/>
                <w:lang w:val="fr-FR"/>
              </w:rPr>
              <w:t>Adj</w:t>
            </w:r>
          </w:p>
          <w:p w:rsidR="00566E59" w:rsidRPr="00A33E29" w:rsidRDefault="00566E59" w:rsidP="00B53BE5">
            <w:pPr>
              <w:spacing w:after="0" w:line="240" w:lineRule="auto"/>
              <w:jc w:val="center"/>
              <w:rPr>
                <w:b/>
                <w:sz w:val="12"/>
                <w:szCs w:val="12"/>
                <w:lang w:val="fr-FR"/>
              </w:rPr>
            </w:pPr>
            <w:r w:rsidRPr="00A33E29">
              <w:rPr>
                <w:b/>
                <w:sz w:val="12"/>
                <w:szCs w:val="12"/>
                <w:lang w:val="fr-FR"/>
              </w:rPr>
              <w:t>FIN+ NL</w:t>
            </w:r>
          </w:p>
        </w:tc>
        <w:tc>
          <w:tcPr>
            <w:tcW w:w="288" w:type="pct"/>
          </w:tcPr>
          <w:p w:rsidR="00566E59" w:rsidRPr="00A33E29" w:rsidRDefault="00566E59" w:rsidP="00B53BE5">
            <w:pPr>
              <w:spacing w:after="0" w:line="240" w:lineRule="auto"/>
              <w:jc w:val="center"/>
              <w:rPr>
                <w:b/>
                <w:sz w:val="12"/>
                <w:szCs w:val="12"/>
                <w:lang w:val="fr-FR"/>
              </w:rPr>
            </w:pPr>
            <w:r w:rsidRPr="00A33E29">
              <w:rPr>
                <w:b/>
                <w:sz w:val="12"/>
                <w:szCs w:val="12"/>
                <w:lang w:val="fr-FR"/>
              </w:rPr>
              <w:t>R</w:t>
            </w:r>
            <w:r w:rsidRPr="00A33E29">
              <w:rPr>
                <w:b/>
                <w:sz w:val="12"/>
                <w:szCs w:val="12"/>
                <w:vertAlign w:val="superscript"/>
                <w:lang w:val="fr-FR"/>
              </w:rPr>
              <w:t>2</w:t>
            </w:r>
            <w:r w:rsidRPr="00A33E29">
              <w:rPr>
                <w:b/>
                <w:sz w:val="12"/>
                <w:szCs w:val="12"/>
                <w:lang w:val="fr-FR"/>
              </w:rPr>
              <w:t>Adj FIN+  GL</w:t>
            </w:r>
          </w:p>
        </w:tc>
        <w:tc>
          <w:tcPr>
            <w:tcW w:w="288"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R</w:t>
            </w:r>
            <w:r w:rsidRPr="00A33E29">
              <w:rPr>
                <w:b/>
                <w:sz w:val="12"/>
                <w:szCs w:val="12"/>
                <w:vertAlign w:val="superscript"/>
              </w:rPr>
              <w:t>2</w:t>
            </w:r>
            <w:r w:rsidRPr="00A33E29">
              <w:rPr>
                <w:b/>
                <w:sz w:val="12"/>
                <w:szCs w:val="12"/>
              </w:rPr>
              <w:t>Adj ALL/</w:t>
            </w:r>
          </w:p>
          <w:p w:rsidR="00566E59" w:rsidRPr="00A33E29" w:rsidRDefault="00566E59" w:rsidP="00B53BE5">
            <w:pPr>
              <w:spacing w:after="0" w:line="240" w:lineRule="auto"/>
              <w:jc w:val="center"/>
              <w:rPr>
                <w:b/>
                <w:sz w:val="12"/>
                <w:szCs w:val="12"/>
              </w:rPr>
            </w:pPr>
            <w:r w:rsidRPr="00A33E29">
              <w:rPr>
                <w:b/>
                <w:sz w:val="12"/>
                <w:szCs w:val="12"/>
              </w:rPr>
              <w:t>[P</w:t>
            </w:r>
            <w:r w:rsidRPr="00A33E29">
              <w:rPr>
                <w:b/>
                <w:sz w:val="12"/>
                <w:szCs w:val="12"/>
                <w:vertAlign w:val="subscript"/>
              </w:rPr>
              <w:t>L-B</w:t>
            </w:r>
            <w:r w:rsidRPr="00A33E29">
              <w:rPr>
                <w:b/>
                <w:sz w:val="12"/>
                <w:szCs w:val="12"/>
              </w:rPr>
              <w:t>]</w:t>
            </w:r>
          </w:p>
        </w:tc>
      </w:tr>
      <w:tr w:rsidR="00566E59" w:rsidRPr="00A33E29" w:rsidTr="00B53BE5">
        <w:tc>
          <w:tcPr>
            <w:tcW w:w="351" w:type="pct"/>
            <w:shd w:val="clear" w:color="auto" w:fill="auto"/>
          </w:tcPr>
          <w:p w:rsidR="00566E59" w:rsidRPr="00A33E29" w:rsidRDefault="00566E59" w:rsidP="00B53BE5">
            <w:pPr>
              <w:spacing w:after="0" w:line="240" w:lineRule="auto"/>
              <w:jc w:val="center"/>
              <w:rPr>
                <w:sz w:val="12"/>
                <w:szCs w:val="12"/>
                <w:vertAlign w:val="subscript"/>
              </w:rPr>
            </w:pPr>
            <w:r w:rsidRPr="00A33E29">
              <w:rPr>
                <w:sz w:val="12"/>
                <w:szCs w:val="12"/>
              </w:rPr>
              <w:t>GDP</w:t>
            </w:r>
            <w:r w:rsidRPr="00A33E29">
              <w:rPr>
                <w:sz w:val="12"/>
                <w:szCs w:val="12"/>
                <w:vertAlign w:val="subscript"/>
              </w:rPr>
              <w:t>t+1</w:t>
            </w:r>
          </w:p>
        </w:tc>
        <w:tc>
          <w:tcPr>
            <w:tcW w:w="289"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0.002</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89"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0.557</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89" w:type="pct"/>
            <w:shd w:val="clear" w:color="auto" w:fill="auto"/>
          </w:tcPr>
          <w:p w:rsidR="00566E59" w:rsidRPr="00A33E29" w:rsidRDefault="00566E59" w:rsidP="00B53BE5">
            <w:pPr>
              <w:spacing w:after="0" w:line="240" w:lineRule="auto"/>
              <w:jc w:val="center"/>
              <w:rPr>
                <w:sz w:val="12"/>
                <w:szCs w:val="12"/>
              </w:rPr>
            </w:pPr>
            <w:r w:rsidRPr="00A33E29">
              <w:rPr>
                <w:sz w:val="12"/>
                <w:szCs w:val="12"/>
              </w:rPr>
              <w:t>-0.135</w:t>
            </w:r>
          </w:p>
          <w:p w:rsidR="00566E59" w:rsidRPr="00A33E29" w:rsidRDefault="00566E59" w:rsidP="00B53BE5">
            <w:pPr>
              <w:spacing w:after="0" w:line="240" w:lineRule="auto"/>
              <w:jc w:val="center"/>
              <w:rPr>
                <w:sz w:val="12"/>
                <w:szCs w:val="12"/>
              </w:rPr>
            </w:pPr>
            <w:r w:rsidRPr="00A33E29">
              <w:rPr>
                <w:rFonts w:cs="Arial"/>
                <w:sz w:val="12"/>
                <w:szCs w:val="12"/>
              </w:rPr>
              <w:t>(0.42)</w:t>
            </w:r>
          </w:p>
        </w:tc>
        <w:tc>
          <w:tcPr>
            <w:tcW w:w="289"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0.001</w:t>
            </w:r>
          </w:p>
          <w:p w:rsidR="00566E59" w:rsidRPr="00A33E29" w:rsidRDefault="00566E59" w:rsidP="00B53BE5">
            <w:pPr>
              <w:spacing w:after="0" w:line="240" w:lineRule="auto"/>
              <w:jc w:val="center"/>
              <w:rPr>
                <w:rFonts w:cs="Arial"/>
                <w:sz w:val="12"/>
                <w:szCs w:val="12"/>
              </w:rPr>
            </w:pPr>
            <w:r w:rsidRPr="00A33E29">
              <w:rPr>
                <w:rFonts w:cs="Arial"/>
                <w:sz w:val="12"/>
                <w:szCs w:val="12"/>
              </w:rPr>
              <w:t>(0.99)</w:t>
            </w:r>
          </w:p>
        </w:tc>
        <w:tc>
          <w:tcPr>
            <w:tcW w:w="290" w:type="pct"/>
          </w:tcPr>
          <w:p w:rsidR="00566E59" w:rsidRPr="00A33E29" w:rsidRDefault="00566E59" w:rsidP="00B53BE5">
            <w:pPr>
              <w:spacing w:after="0" w:line="240" w:lineRule="auto"/>
              <w:jc w:val="center"/>
              <w:rPr>
                <w:rFonts w:cs="Arial"/>
                <w:sz w:val="12"/>
                <w:szCs w:val="12"/>
              </w:rPr>
            </w:pPr>
            <w:r w:rsidRPr="00A33E29">
              <w:rPr>
                <w:rFonts w:cs="Arial"/>
                <w:sz w:val="12"/>
                <w:szCs w:val="12"/>
              </w:rPr>
              <w:t>0.071</w:t>
            </w:r>
          </w:p>
          <w:p w:rsidR="00566E59" w:rsidRPr="00A33E29" w:rsidRDefault="00566E59" w:rsidP="00B53BE5">
            <w:pPr>
              <w:spacing w:after="0" w:line="240" w:lineRule="auto"/>
              <w:jc w:val="center"/>
              <w:rPr>
                <w:rFonts w:cs="Arial"/>
                <w:sz w:val="12"/>
                <w:szCs w:val="12"/>
              </w:rPr>
            </w:pPr>
            <w:r w:rsidRPr="00A33E29">
              <w:rPr>
                <w:rFonts w:cs="Arial"/>
                <w:sz w:val="12"/>
                <w:szCs w:val="12"/>
              </w:rPr>
              <w:t>(0.22)</w:t>
            </w:r>
          </w:p>
        </w:tc>
        <w:tc>
          <w:tcPr>
            <w:tcW w:w="297"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0.145</w:t>
            </w:r>
          </w:p>
          <w:p w:rsidR="00566E59" w:rsidRPr="00A33E29" w:rsidRDefault="00566E59" w:rsidP="00B53BE5">
            <w:pPr>
              <w:spacing w:after="0" w:line="240" w:lineRule="auto"/>
              <w:jc w:val="center"/>
              <w:rPr>
                <w:rFonts w:cs="Arial"/>
                <w:sz w:val="12"/>
                <w:szCs w:val="12"/>
              </w:rPr>
            </w:pPr>
            <w:r w:rsidRPr="00A33E29">
              <w:rPr>
                <w:rFonts w:cs="Arial"/>
                <w:b/>
                <w:sz w:val="12"/>
                <w:szCs w:val="12"/>
              </w:rPr>
              <w:t>(0.00)</w:t>
            </w:r>
          </w:p>
        </w:tc>
        <w:tc>
          <w:tcPr>
            <w:tcW w:w="297" w:type="pct"/>
          </w:tcPr>
          <w:p w:rsidR="00566E59" w:rsidRPr="00A33E29" w:rsidRDefault="00566E59" w:rsidP="00B53BE5">
            <w:pPr>
              <w:spacing w:after="0" w:line="240" w:lineRule="auto"/>
              <w:jc w:val="center"/>
              <w:rPr>
                <w:sz w:val="12"/>
                <w:szCs w:val="12"/>
              </w:rPr>
            </w:pPr>
            <w:r w:rsidRPr="00A33E29">
              <w:rPr>
                <w:sz w:val="12"/>
                <w:szCs w:val="12"/>
              </w:rPr>
              <w:t>0.122</w:t>
            </w:r>
          </w:p>
          <w:p w:rsidR="00566E59" w:rsidRPr="00A33E29" w:rsidRDefault="00566E59" w:rsidP="00B53BE5">
            <w:pPr>
              <w:spacing w:after="0" w:line="240" w:lineRule="auto"/>
              <w:jc w:val="center"/>
              <w:rPr>
                <w:sz w:val="12"/>
                <w:szCs w:val="12"/>
              </w:rPr>
            </w:pPr>
            <w:r w:rsidRPr="00A33E29">
              <w:rPr>
                <w:rFonts w:cs="Arial"/>
                <w:sz w:val="12"/>
                <w:szCs w:val="12"/>
              </w:rPr>
              <w:t>(0.12)</w:t>
            </w:r>
          </w:p>
        </w:tc>
        <w:tc>
          <w:tcPr>
            <w:tcW w:w="290"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-0.300</w:t>
            </w:r>
          </w:p>
          <w:p w:rsidR="00566E59" w:rsidRPr="00A33E29" w:rsidRDefault="00566E59" w:rsidP="00B53BE5">
            <w:pPr>
              <w:spacing w:after="0" w:line="240" w:lineRule="auto"/>
              <w:jc w:val="center"/>
              <w:rPr>
                <w:rFonts w:cs="Arial"/>
                <w:sz w:val="12"/>
                <w:szCs w:val="12"/>
              </w:rPr>
            </w:pPr>
            <w:r w:rsidRPr="00A33E29">
              <w:rPr>
                <w:rFonts w:cs="Arial"/>
                <w:b/>
                <w:sz w:val="12"/>
                <w:szCs w:val="12"/>
              </w:rPr>
              <w:t>(0.00)</w:t>
            </w:r>
          </w:p>
        </w:tc>
        <w:tc>
          <w:tcPr>
            <w:tcW w:w="290"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-0.146</w:t>
            </w:r>
          </w:p>
          <w:p w:rsidR="00566E59" w:rsidRPr="00A33E29" w:rsidRDefault="00566E59" w:rsidP="00B53BE5">
            <w:pPr>
              <w:spacing w:after="0" w:line="240" w:lineRule="auto"/>
              <w:jc w:val="center"/>
              <w:rPr>
                <w:rFonts w:cs="Arial"/>
                <w:sz w:val="12"/>
                <w:szCs w:val="12"/>
              </w:rPr>
            </w:pPr>
            <w:r w:rsidRPr="00A33E29">
              <w:rPr>
                <w:rFonts w:cs="Arial"/>
                <w:b/>
                <w:sz w:val="12"/>
                <w:szCs w:val="12"/>
              </w:rPr>
              <w:t>(0.08)</w:t>
            </w:r>
          </w:p>
        </w:tc>
        <w:tc>
          <w:tcPr>
            <w:tcW w:w="290"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-0.172</w:t>
            </w:r>
          </w:p>
          <w:p w:rsidR="00566E59" w:rsidRPr="00A33E29" w:rsidRDefault="00566E59" w:rsidP="00B53BE5">
            <w:pPr>
              <w:spacing w:after="0" w:line="240" w:lineRule="auto"/>
              <w:jc w:val="center"/>
              <w:rPr>
                <w:rFonts w:cs="Arial"/>
                <w:b/>
                <w:sz w:val="12"/>
                <w:szCs w:val="12"/>
              </w:rPr>
            </w:pPr>
            <w:r w:rsidRPr="00A33E29">
              <w:rPr>
                <w:rFonts w:cs="Arial"/>
                <w:b/>
                <w:sz w:val="12"/>
                <w:szCs w:val="12"/>
              </w:rPr>
              <w:t>(0.01)</w:t>
            </w:r>
          </w:p>
        </w:tc>
        <w:tc>
          <w:tcPr>
            <w:tcW w:w="290" w:type="pct"/>
            <w:shd w:val="clear" w:color="auto" w:fill="auto"/>
          </w:tcPr>
          <w:p w:rsidR="00566E59" w:rsidRPr="00A33E29" w:rsidRDefault="00566E59" w:rsidP="00B53BE5">
            <w:pPr>
              <w:spacing w:after="0" w:line="240" w:lineRule="auto"/>
              <w:jc w:val="center"/>
              <w:rPr>
                <w:sz w:val="12"/>
                <w:szCs w:val="12"/>
              </w:rPr>
            </w:pPr>
            <w:r w:rsidRPr="00A33E29">
              <w:rPr>
                <w:sz w:val="12"/>
                <w:szCs w:val="12"/>
              </w:rPr>
              <w:t>-0.041</w:t>
            </w:r>
          </w:p>
          <w:p w:rsidR="00566E59" w:rsidRPr="00A33E29" w:rsidRDefault="00566E59" w:rsidP="00B53BE5">
            <w:pPr>
              <w:spacing w:after="0" w:line="240" w:lineRule="auto"/>
              <w:jc w:val="center"/>
              <w:rPr>
                <w:sz w:val="12"/>
                <w:szCs w:val="12"/>
              </w:rPr>
            </w:pPr>
            <w:r w:rsidRPr="00A33E29">
              <w:rPr>
                <w:rFonts w:cs="Arial"/>
                <w:sz w:val="12"/>
                <w:szCs w:val="12"/>
              </w:rPr>
              <w:t>(0.57)</w:t>
            </w:r>
          </w:p>
        </w:tc>
        <w:tc>
          <w:tcPr>
            <w:tcW w:w="295" w:type="pct"/>
          </w:tcPr>
          <w:p w:rsidR="00566E59" w:rsidRPr="00A33E29" w:rsidRDefault="00566E59" w:rsidP="00B53BE5">
            <w:pPr>
              <w:spacing w:after="0" w:line="240" w:lineRule="auto"/>
              <w:jc w:val="center"/>
              <w:rPr>
                <w:b/>
                <w:sz w:val="12"/>
                <w:szCs w:val="12"/>
              </w:rPr>
            </w:pPr>
            <w:r w:rsidRPr="00A33E29">
              <w:rPr>
                <w:b/>
                <w:sz w:val="12"/>
                <w:szCs w:val="12"/>
              </w:rPr>
              <w:t>-0.085</w:t>
            </w:r>
          </w:p>
          <w:p w:rsidR="00566E59" w:rsidRPr="00A33E29" w:rsidRDefault="00566E59" w:rsidP="00B53BE5">
            <w:pPr>
              <w:spacing w:after="0" w:line="240" w:lineRule="auto"/>
              <w:jc w:val="center"/>
              <w:rPr>
                <w:sz w:val="12"/>
                <w:szCs w:val="12"/>
              </w:rPr>
            </w:pPr>
            <w:r w:rsidRPr="00A33E29">
              <w:rPr>
                <w:rFonts w:cs="Arial"/>
                <w:b/>
                <w:sz w:val="12"/>
                <w:szCs w:val="12"/>
              </w:rPr>
              <w:t>(0.05)</w:t>
            </w:r>
          </w:p>
        </w:tc>
        <w:tc>
          <w:tcPr>
            <w:tcW w:w="290" w:type="pct"/>
          </w:tcPr>
          <w:p w:rsidR="00566E59" w:rsidRPr="00A33E29" w:rsidRDefault="00566E59" w:rsidP="00B53BE5">
            <w:pPr>
              <w:tabs>
                <w:tab w:val="center" w:pos="163"/>
              </w:tabs>
              <w:spacing w:after="0" w:line="240" w:lineRule="auto"/>
              <w:rPr>
                <w:sz w:val="12"/>
                <w:szCs w:val="12"/>
              </w:rPr>
            </w:pPr>
            <w:r w:rsidRPr="00A33E29">
              <w:rPr>
                <w:sz w:val="12"/>
                <w:szCs w:val="12"/>
              </w:rPr>
              <w:tab/>
              <w:t>0.497</w:t>
            </w:r>
          </w:p>
          <w:p w:rsidR="00566E59" w:rsidRPr="00A33E29" w:rsidRDefault="00566E59" w:rsidP="00B53BE5">
            <w:pPr>
              <w:spacing w:after="0" w:line="240" w:lineRule="auto"/>
              <w:jc w:val="center"/>
              <w:rPr>
                <w:sz w:val="12"/>
                <w:szCs w:val="12"/>
              </w:rPr>
            </w:pPr>
          </w:p>
        </w:tc>
        <w:tc>
          <w:tcPr>
            <w:tcW w:w="290"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0.414</w:t>
            </w:r>
          </w:p>
          <w:p w:rsidR="00566E59" w:rsidRPr="00A33E29" w:rsidRDefault="00566E59" w:rsidP="00B53BE5">
            <w:pPr>
              <w:spacing w:after="0" w:line="240" w:lineRule="auto"/>
              <w:jc w:val="center"/>
              <w:rPr>
                <w:sz w:val="12"/>
                <w:szCs w:val="12"/>
              </w:rPr>
            </w:pPr>
          </w:p>
        </w:tc>
        <w:tc>
          <w:tcPr>
            <w:tcW w:w="288" w:type="pct"/>
          </w:tcPr>
          <w:p w:rsidR="00566E59" w:rsidRPr="00A33E29" w:rsidRDefault="00566E59" w:rsidP="00B53BE5">
            <w:pPr>
              <w:tabs>
                <w:tab w:val="center" w:pos="163"/>
              </w:tabs>
              <w:spacing w:after="0" w:line="240" w:lineRule="auto"/>
              <w:rPr>
                <w:sz w:val="12"/>
                <w:szCs w:val="12"/>
              </w:rPr>
            </w:pPr>
            <w:r w:rsidRPr="00A33E29">
              <w:rPr>
                <w:sz w:val="12"/>
                <w:szCs w:val="12"/>
              </w:rPr>
              <w:tab/>
              <w:t>0.421</w:t>
            </w:r>
          </w:p>
          <w:p w:rsidR="00566E59" w:rsidRPr="00A33E29" w:rsidRDefault="00566E59" w:rsidP="00B53BE5">
            <w:pPr>
              <w:spacing w:after="0" w:line="240" w:lineRule="auto"/>
              <w:jc w:val="center"/>
              <w:rPr>
                <w:sz w:val="12"/>
                <w:szCs w:val="12"/>
              </w:rPr>
            </w:pPr>
          </w:p>
        </w:tc>
        <w:tc>
          <w:tcPr>
            <w:tcW w:w="288"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0.413/</w:t>
            </w:r>
          </w:p>
          <w:p w:rsidR="00566E59" w:rsidRPr="00A33E29" w:rsidRDefault="00566E59" w:rsidP="00B53BE5">
            <w:pPr>
              <w:spacing w:after="0" w:line="240" w:lineRule="auto"/>
              <w:jc w:val="center"/>
              <w:rPr>
                <w:sz w:val="12"/>
                <w:szCs w:val="12"/>
              </w:rPr>
            </w:pPr>
            <w:r w:rsidRPr="00A33E29">
              <w:rPr>
                <w:sz w:val="12"/>
                <w:szCs w:val="12"/>
              </w:rPr>
              <w:t>[0.34]</w:t>
            </w:r>
          </w:p>
        </w:tc>
      </w:tr>
      <w:tr w:rsidR="00566E59" w:rsidRPr="00A33E29" w:rsidTr="00B53BE5">
        <w:tc>
          <w:tcPr>
            <w:tcW w:w="351" w:type="pct"/>
            <w:shd w:val="clear" w:color="auto" w:fill="auto"/>
          </w:tcPr>
          <w:p w:rsidR="00566E59" w:rsidRPr="00A33E29" w:rsidRDefault="00566E59" w:rsidP="00B53BE5">
            <w:pPr>
              <w:spacing w:after="0" w:line="240" w:lineRule="auto"/>
              <w:jc w:val="center"/>
              <w:rPr>
                <w:sz w:val="12"/>
                <w:szCs w:val="12"/>
                <w:vertAlign w:val="subscript"/>
              </w:rPr>
            </w:pPr>
            <w:r w:rsidRPr="00A33E29">
              <w:rPr>
                <w:sz w:val="12"/>
                <w:szCs w:val="12"/>
              </w:rPr>
              <w:t>UN</w:t>
            </w:r>
            <w:r w:rsidRPr="00A33E29">
              <w:rPr>
                <w:sz w:val="12"/>
                <w:szCs w:val="12"/>
                <w:vertAlign w:val="subscript"/>
              </w:rPr>
              <w:t>t+1</w:t>
            </w:r>
          </w:p>
        </w:tc>
        <w:tc>
          <w:tcPr>
            <w:tcW w:w="289"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-0.001</w:t>
            </w:r>
          </w:p>
          <w:p w:rsidR="00566E59" w:rsidRPr="00A33E29" w:rsidRDefault="00566E59" w:rsidP="00B53BE5">
            <w:pPr>
              <w:spacing w:after="0" w:line="240" w:lineRule="auto"/>
              <w:jc w:val="center"/>
              <w:rPr>
                <w:rFonts w:cs="Arial"/>
                <w:sz w:val="12"/>
                <w:szCs w:val="12"/>
              </w:rPr>
            </w:pPr>
            <w:r w:rsidRPr="00A33E29">
              <w:rPr>
                <w:rFonts w:cs="Arial"/>
                <w:sz w:val="12"/>
                <w:szCs w:val="12"/>
              </w:rPr>
              <w:t>(0.76)</w:t>
            </w:r>
          </w:p>
        </w:tc>
        <w:tc>
          <w:tcPr>
            <w:tcW w:w="289"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0.274</w:t>
            </w:r>
          </w:p>
          <w:p w:rsidR="00566E59" w:rsidRPr="00A33E29" w:rsidRDefault="00566E59" w:rsidP="00B53BE5">
            <w:pPr>
              <w:spacing w:after="0" w:line="240" w:lineRule="auto"/>
              <w:jc w:val="center"/>
              <w:rPr>
                <w:rFonts w:cs="Arial"/>
                <w:sz w:val="12"/>
                <w:szCs w:val="12"/>
              </w:rPr>
            </w:pPr>
            <w:r w:rsidRPr="00A33E29">
              <w:rPr>
                <w:rFonts w:cs="Arial"/>
                <w:sz w:val="12"/>
                <w:szCs w:val="12"/>
              </w:rPr>
              <w:t>(0.11)</w:t>
            </w:r>
          </w:p>
        </w:tc>
        <w:tc>
          <w:tcPr>
            <w:tcW w:w="289"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-0.212</w:t>
            </w:r>
          </w:p>
          <w:p w:rsidR="00566E59" w:rsidRPr="00A33E29" w:rsidRDefault="00566E59" w:rsidP="00B53BE5">
            <w:pPr>
              <w:spacing w:after="0" w:line="240" w:lineRule="auto"/>
              <w:jc w:val="center"/>
              <w:rPr>
                <w:sz w:val="12"/>
                <w:szCs w:val="12"/>
              </w:rPr>
            </w:pPr>
            <w:r w:rsidRPr="00A33E29">
              <w:rPr>
                <w:rFonts w:cs="Arial"/>
                <w:b/>
                <w:sz w:val="12"/>
                <w:szCs w:val="12"/>
              </w:rPr>
              <w:t>(0.08)</w:t>
            </w:r>
          </w:p>
        </w:tc>
        <w:tc>
          <w:tcPr>
            <w:tcW w:w="289"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0.045</w:t>
            </w:r>
          </w:p>
          <w:p w:rsidR="00566E59" w:rsidRPr="00A33E29" w:rsidRDefault="00566E59" w:rsidP="00B53BE5">
            <w:pPr>
              <w:spacing w:after="0" w:line="240" w:lineRule="auto"/>
              <w:jc w:val="center"/>
              <w:rPr>
                <w:rFonts w:cs="Arial"/>
                <w:sz w:val="12"/>
                <w:szCs w:val="12"/>
              </w:rPr>
            </w:pPr>
            <w:r w:rsidRPr="00A33E29">
              <w:rPr>
                <w:rFonts w:cs="Arial"/>
                <w:sz w:val="12"/>
                <w:szCs w:val="12"/>
              </w:rPr>
              <w:t>(0.60)</w:t>
            </w:r>
          </w:p>
        </w:tc>
        <w:tc>
          <w:tcPr>
            <w:tcW w:w="290"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-0.118</w:t>
            </w:r>
          </w:p>
          <w:p w:rsidR="00566E59" w:rsidRPr="00A33E29" w:rsidRDefault="00566E59" w:rsidP="00B53BE5">
            <w:pPr>
              <w:spacing w:after="0" w:line="240" w:lineRule="auto"/>
              <w:jc w:val="center"/>
              <w:rPr>
                <w:rFonts w:cs="Arial"/>
                <w:b/>
                <w:sz w:val="12"/>
                <w:szCs w:val="12"/>
              </w:rPr>
            </w:pPr>
            <w:r w:rsidRPr="00A33E29">
              <w:rPr>
                <w:rFonts w:cs="Arial"/>
                <w:b/>
                <w:sz w:val="12"/>
                <w:szCs w:val="12"/>
              </w:rPr>
              <w:t>(0.06)</w:t>
            </w:r>
          </w:p>
        </w:tc>
        <w:tc>
          <w:tcPr>
            <w:tcW w:w="297"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-0.061</w:t>
            </w:r>
          </w:p>
          <w:p w:rsidR="00566E59" w:rsidRPr="00A33E29" w:rsidRDefault="00566E59" w:rsidP="00B53BE5">
            <w:pPr>
              <w:spacing w:after="0" w:line="240" w:lineRule="auto"/>
              <w:jc w:val="center"/>
              <w:rPr>
                <w:rFonts w:cs="Arial"/>
                <w:b/>
                <w:sz w:val="12"/>
                <w:szCs w:val="12"/>
              </w:rPr>
            </w:pPr>
            <w:r w:rsidRPr="00A33E29">
              <w:rPr>
                <w:rFonts w:cs="Arial"/>
                <w:b/>
                <w:sz w:val="12"/>
                <w:szCs w:val="12"/>
              </w:rPr>
              <w:t>(0.02)</w:t>
            </w:r>
          </w:p>
        </w:tc>
        <w:tc>
          <w:tcPr>
            <w:tcW w:w="297" w:type="pct"/>
          </w:tcPr>
          <w:p w:rsidR="00566E59" w:rsidRPr="00A33E29" w:rsidRDefault="00566E59" w:rsidP="00B53BE5">
            <w:pPr>
              <w:spacing w:after="0" w:line="240" w:lineRule="auto"/>
              <w:jc w:val="center"/>
              <w:rPr>
                <w:sz w:val="12"/>
                <w:szCs w:val="12"/>
              </w:rPr>
            </w:pPr>
            <w:r w:rsidRPr="00A33E29">
              <w:rPr>
                <w:sz w:val="12"/>
                <w:szCs w:val="12"/>
              </w:rPr>
              <w:t>0.019</w:t>
            </w:r>
          </w:p>
          <w:p w:rsidR="00566E59" w:rsidRPr="00A33E29" w:rsidRDefault="00566E59" w:rsidP="00B53BE5">
            <w:pPr>
              <w:spacing w:after="0" w:line="240" w:lineRule="auto"/>
              <w:jc w:val="center"/>
              <w:rPr>
                <w:sz w:val="12"/>
                <w:szCs w:val="12"/>
              </w:rPr>
            </w:pPr>
            <w:r w:rsidRPr="00A33E29">
              <w:rPr>
                <w:rFonts w:cs="Arial"/>
                <w:sz w:val="12"/>
                <w:szCs w:val="12"/>
              </w:rPr>
              <w:t>(0.84)</w:t>
            </w:r>
          </w:p>
        </w:tc>
        <w:tc>
          <w:tcPr>
            <w:tcW w:w="290"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0.310</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90" w:type="pct"/>
          </w:tcPr>
          <w:p w:rsidR="00566E59" w:rsidRPr="00A33E29" w:rsidRDefault="00566E59" w:rsidP="00B53BE5">
            <w:pPr>
              <w:spacing w:after="0" w:line="240" w:lineRule="auto"/>
              <w:jc w:val="center"/>
              <w:rPr>
                <w:rFonts w:cs="Arial"/>
                <w:sz w:val="12"/>
                <w:szCs w:val="12"/>
              </w:rPr>
            </w:pPr>
            <w:r w:rsidRPr="00A33E29">
              <w:rPr>
                <w:rFonts w:cs="Arial"/>
                <w:sz w:val="12"/>
                <w:szCs w:val="12"/>
              </w:rPr>
              <w:t>-0.121</w:t>
            </w:r>
          </w:p>
          <w:p w:rsidR="00566E59" w:rsidRPr="00A33E29" w:rsidRDefault="00566E59" w:rsidP="00B53BE5">
            <w:pPr>
              <w:spacing w:after="0" w:line="240" w:lineRule="auto"/>
              <w:jc w:val="center"/>
              <w:rPr>
                <w:rFonts w:cs="Arial"/>
                <w:sz w:val="12"/>
                <w:szCs w:val="12"/>
              </w:rPr>
            </w:pPr>
            <w:r w:rsidRPr="00A33E29">
              <w:rPr>
                <w:rFonts w:cs="Arial"/>
                <w:sz w:val="12"/>
                <w:szCs w:val="12"/>
              </w:rPr>
              <w:t>(0.15)</w:t>
            </w:r>
          </w:p>
        </w:tc>
        <w:tc>
          <w:tcPr>
            <w:tcW w:w="290"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0.188</w:t>
            </w:r>
          </w:p>
          <w:p w:rsidR="00566E59" w:rsidRPr="00A33E29" w:rsidRDefault="00566E59" w:rsidP="00B53BE5">
            <w:pPr>
              <w:spacing w:after="0" w:line="240" w:lineRule="auto"/>
              <w:jc w:val="center"/>
              <w:rPr>
                <w:rFonts w:cs="Arial"/>
                <w:sz w:val="12"/>
                <w:szCs w:val="12"/>
              </w:rPr>
            </w:pPr>
            <w:r w:rsidRPr="00A33E29">
              <w:rPr>
                <w:rFonts w:cs="Arial"/>
                <w:sz w:val="12"/>
                <w:szCs w:val="12"/>
              </w:rPr>
              <w:t>(0.07)</w:t>
            </w:r>
          </w:p>
        </w:tc>
        <w:tc>
          <w:tcPr>
            <w:tcW w:w="290" w:type="pct"/>
            <w:shd w:val="clear" w:color="auto" w:fill="auto"/>
          </w:tcPr>
          <w:p w:rsidR="00566E59" w:rsidRPr="00A33E29" w:rsidRDefault="00566E59" w:rsidP="00B53BE5">
            <w:pPr>
              <w:spacing w:after="0" w:line="240" w:lineRule="auto"/>
              <w:jc w:val="center"/>
              <w:rPr>
                <w:sz w:val="12"/>
                <w:szCs w:val="12"/>
              </w:rPr>
            </w:pPr>
            <w:r w:rsidRPr="00A33E29">
              <w:rPr>
                <w:sz w:val="12"/>
                <w:szCs w:val="12"/>
              </w:rPr>
              <w:t>-0.070</w:t>
            </w:r>
          </w:p>
          <w:p w:rsidR="00566E59" w:rsidRPr="00A33E29" w:rsidRDefault="00566E59" w:rsidP="00B53BE5">
            <w:pPr>
              <w:spacing w:after="0" w:line="240" w:lineRule="auto"/>
              <w:jc w:val="center"/>
              <w:rPr>
                <w:sz w:val="12"/>
                <w:szCs w:val="12"/>
              </w:rPr>
            </w:pPr>
            <w:r w:rsidRPr="00A33E29">
              <w:rPr>
                <w:rFonts w:cs="Arial"/>
                <w:sz w:val="12"/>
                <w:szCs w:val="12"/>
              </w:rPr>
              <w:t>(0.23)</w:t>
            </w:r>
          </w:p>
        </w:tc>
        <w:tc>
          <w:tcPr>
            <w:tcW w:w="295" w:type="pct"/>
          </w:tcPr>
          <w:p w:rsidR="00566E59" w:rsidRPr="00A33E29" w:rsidRDefault="00566E59" w:rsidP="00B53BE5">
            <w:pPr>
              <w:spacing w:after="0" w:line="240" w:lineRule="auto"/>
              <w:jc w:val="center"/>
              <w:rPr>
                <w:sz w:val="12"/>
                <w:szCs w:val="12"/>
              </w:rPr>
            </w:pPr>
            <w:r w:rsidRPr="00A33E29">
              <w:rPr>
                <w:sz w:val="12"/>
                <w:szCs w:val="12"/>
              </w:rPr>
              <w:t>-0.026</w:t>
            </w:r>
          </w:p>
          <w:p w:rsidR="00566E59" w:rsidRPr="00A33E29" w:rsidRDefault="00566E59" w:rsidP="00B53BE5">
            <w:pPr>
              <w:spacing w:after="0" w:line="240" w:lineRule="auto"/>
              <w:jc w:val="center"/>
              <w:rPr>
                <w:sz w:val="12"/>
                <w:szCs w:val="12"/>
              </w:rPr>
            </w:pPr>
            <w:r w:rsidRPr="00A33E29">
              <w:rPr>
                <w:rFonts w:cs="Arial"/>
                <w:sz w:val="12"/>
                <w:szCs w:val="12"/>
              </w:rPr>
              <w:t>(0.64)</w:t>
            </w:r>
          </w:p>
        </w:tc>
        <w:tc>
          <w:tcPr>
            <w:tcW w:w="290" w:type="pct"/>
          </w:tcPr>
          <w:p w:rsidR="00566E59" w:rsidRPr="00A33E29" w:rsidRDefault="00566E59" w:rsidP="00B53BE5">
            <w:pPr>
              <w:tabs>
                <w:tab w:val="center" w:pos="163"/>
              </w:tabs>
              <w:spacing w:after="0" w:line="240" w:lineRule="auto"/>
              <w:rPr>
                <w:sz w:val="12"/>
                <w:szCs w:val="12"/>
              </w:rPr>
            </w:pPr>
            <w:r w:rsidRPr="00A33E29">
              <w:rPr>
                <w:sz w:val="12"/>
                <w:szCs w:val="12"/>
              </w:rPr>
              <w:tab/>
              <w:t>0.322</w:t>
            </w:r>
          </w:p>
          <w:p w:rsidR="00566E59" w:rsidRPr="00A33E29" w:rsidRDefault="00566E59" w:rsidP="00B53BE5">
            <w:pPr>
              <w:spacing w:after="0" w:line="240" w:lineRule="auto"/>
              <w:jc w:val="center"/>
              <w:rPr>
                <w:sz w:val="12"/>
                <w:szCs w:val="12"/>
              </w:rPr>
            </w:pPr>
          </w:p>
        </w:tc>
        <w:tc>
          <w:tcPr>
            <w:tcW w:w="290"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0.317</w:t>
            </w:r>
          </w:p>
          <w:p w:rsidR="00566E59" w:rsidRPr="00A33E29" w:rsidRDefault="00566E59" w:rsidP="00B53BE5">
            <w:pPr>
              <w:spacing w:after="0" w:line="240" w:lineRule="auto"/>
              <w:jc w:val="center"/>
              <w:rPr>
                <w:sz w:val="12"/>
                <w:szCs w:val="12"/>
              </w:rPr>
            </w:pPr>
          </w:p>
        </w:tc>
        <w:tc>
          <w:tcPr>
            <w:tcW w:w="288" w:type="pct"/>
          </w:tcPr>
          <w:p w:rsidR="00566E59" w:rsidRPr="00A33E29" w:rsidRDefault="00566E59" w:rsidP="00B53BE5">
            <w:pPr>
              <w:tabs>
                <w:tab w:val="center" w:pos="163"/>
              </w:tabs>
              <w:spacing w:after="0" w:line="240" w:lineRule="auto"/>
              <w:rPr>
                <w:sz w:val="12"/>
                <w:szCs w:val="12"/>
              </w:rPr>
            </w:pPr>
            <w:r w:rsidRPr="00A33E29">
              <w:rPr>
                <w:sz w:val="12"/>
                <w:szCs w:val="12"/>
              </w:rPr>
              <w:tab/>
              <w:t>0.312</w:t>
            </w:r>
          </w:p>
          <w:p w:rsidR="00566E59" w:rsidRPr="00A33E29" w:rsidRDefault="00566E59" w:rsidP="00B53BE5">
            <w:pPr>
              <w:spacing w:after="0" w:line="240" w:lineRule="auto"/>
              <w:jc w:val="center"/>
              <w:rPr>
                <w:sz w:val="12"/>
                <w:szCs w:val="12"/>
              </w:rPr>
            </w:pPr>
          </w:p>
        </w:tc>
        <w:tc>
          <w:tcPr>
            <w:tcW w:w="288"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0.306/</w:t>
            </w:r>
          </w:p>
          <w:p w:rsidR="00566E59" w:rsidRPr="00A33E29" w:rsidRDefault="00566E59" w:rsidP="00B53BE5">
            <w:pPr>
              <w:spacing w:after="0" w:line="240" w:lineRule="auto"/>
              <w:jc w:val="center"/>
              <w:rPr>
                <w:sz w:val="12"/>
                <w:szCs w:val="12"/>
              </w:rPr>
            </w:pPr>
            <w:r w:rsidRPr="00A33E29">
              <w:rPr>
                <w:sz w:val="12"/>
                <w:szCs w:val="12"/>
              </w:rPr>
              <w:t>[0.68]</w:t>
            </w:r>
          </w:p>
        </w:tc>
      </w:tr>
      <w:tr w:rsidR="00566E59" w:rsidRPr="00A33E29" w:rsidTr="00B53BE5">
        <w:tc>
          <w:tcPr>
            <w:tcW w:w="351" w:type="pct"/>
            <w:shd w:val="clear" w:color="auto" w:fill="auto"/>
          </w:tcPr>
          <w:p w:rsidR="00566E59" w:rsidRPr="00A33E29" w:rsidRDefault="00566E59" w:rsidP="00B53BE5">
            <w:pPr>
              <w:spacing w:after="0" w:line="240" w:lineRule="auto"/>
              <w:jc w:val="center"/>
              <w:rPr>
                <w:sz w:val="12"/>
                <w:szCs w:val="12"/>
                <w:vertAlign w:val="subscript"/>
              </w:rPr>
            </w:pPr>
            <w:r w:rsidRPr="00A33E29">
              <w:rPr>
                <w:sz w:val="12"/>
                <w:szCs w:val="12"/>
              </w:rPr>
              <w:t>CONS</w:t>
            </w:r>
            <w:r w:rsidRPr="00A33E29">
              <w:rPr>
                <w:sz w:val="12"/>
                <w:szCs w:val="12"/>
                <w:vertAlign w:val="subscript"/>
              </w:rPr>
              <w:t>t+1</w:t>
            </w:r>
          </w:p>
        </w:tc>
        <w:tc>
          <w:tcPr>
            <w:tcW w:w="289"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0.004</w:t>
            </w:r>
          </w:p>
          <w:p w:rsidR="00566E59" w:rsidRPr="00A33E29" w:rsidRDefault="00566E59" w:rsidP="00B53BE5">
            <w:pPr>
              <w:spacing w:after="0" w:line="240" w:lineRule="auto"/>
              <w:jc w:val="center"/>
              <w:rPr>
                <w:rFonts w:cs="Arial"/>
                <w:sz w:val="12"/>
                <w:szCs w:val="12"/>
              </w:rPr>
            </w:pPr>
            <w:r w:rsidRPr="00A33E29">
              <w:rPr>
                <w:rFonts w:cs="Arial"/>
                <w:sz w:val="12"/>
                <w:szCs w:val="12"/>
              </w:rPr>
              <w:t>(0.02)</w:t>
            </w:r>
          </w:p>
        </w:tc>
        <w:tc>
          <w:tcPr>
            <w:tcW w:w="289"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-0.031</w:t>
            </w:r>
          </w:p>
          <w:p w:rsidR="00566E59" w:rsidRPr="00A33E29" w:rsidRDefault="00566E59" w:rsidP="00B53BE5">
            <w:pPr>
              <w:spacing w:after="0" w:line="240" w:lineRule="auto"/>
              <w:jc w:val="center"/>
              <w:rPr>
                <w:rFonts w:cs="Arial"/>
                <w:sz w:val="12"/>
                <w:szCs w:val="12"/>
              </w:rPr>
            </w:pPr>
            <w:r w:rsidRPr="00A33E29">
              <w:rPr>
                <w:rFonts w:cs="Arial"/>
                <w:sz w:val="12"/>
                <w:szCs w:val="12"/>
              </w:rPr>
              <w:t>(0.68)</w:t>
            </w:r>
          </w:p>
        </w:tc>
        <w:tc>
          <w:tcPr>
            <w:tcW w:w="289" w:type="pct"/>
            <w:shd w:val="clear" w:color="auto" w:fill="auto"/>
          </w:tcPr>
          <w:p w:rsidR="00566E59" w:rsidRPr="00A33E29" w:rsidRDefault="00566E59" w:rsidP="00B53BE5">
            <w:pPr>
              <w:spacing w:after="0" w:line="240" w:lineRule="auto"/>
              <w:jc w:val="center"/>
              <w:rPr>
                <w:sz w:val="12"/>
                <w:szCs w:val="12"/>
              </w:rPr>
            </w:pPr>
            <w:r w:rsidRPr="00A33E29">
              <w:rPr>
                <w:sz w:val="12"/>
                <w:szCs w:val="12"/>
              </w:rPr>
              <w:t>-0.039</w:t>
            </w:r>
          </w:p>
          <w:p w:rsidR="00566E59" w:rsidRPr="00A33E29" w:rsidRDefault="00566E59" w:rsidP="00B53BE5">
            <w:pPr>
              <w:spacing w:after="0" w:line="240" w:lineRule="auto"/>
              <w:jc w:val="center"/>
              <w:rPr>
                <w:sz w:val="12"/>
                <w:szCs w:val="12"/>
              </w:rPr>
            </w:pPr>
            <w:r w:rsidRPr="00A33E29">
              <w:rPr>
                <w:rFonts w:cs="Arial"/>
                <w:sz w:val="12"/>
                <w:szCs w:val="12"/>
              </w:rPr>
              <w:t>(0.62)</w:t>
            </w:r>
          </w:p>
        </w:tc>
        <w:tc>
          <w:tcPr>
            <w:tcW w:w="289"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0.135</w:t>
            </w:r>
          </w:p>
          <w:p w:rsidR="00566E59" w:rsidRPr="00A33E29" w:rsidRDefault="00566E59" w:rsidP="00B53BE5">
            <w:pPr>
              <w:spacing w:after="0" w:line="240" w:lineRule="auto"/>
              <w:jc w:val="center"/>
              <w:rPr>
                <w:rFonts w:cs="Arial"/>
                <w:sz w:val="12"/>
                <w:szCs w:val="12"/>
              </w:rPr>
            </w:pPr>
            <w:r w:rsidRPr="00A33E29">
              <w:rPr>
                <w:rFonts w:cs="Arial"/>
                <w:sz w:val="12"/>
                <w:szCs w:val="12"/>
              </w:rPr>
              <w:t>(0.19)</w:t>
            </w:r>
          </w:p>
        </w:tc>
        <w:tc>
          <w:tcPr>
            <w:tcW w:w="290" w:type="pct"/>
          </w:tcPr>
          <w:p w:rsidR="00566E59" w:rsidRPr="00A33E29" w:rsidRDefault="00566E59" w:rsidP="00B53BE5">
            <w:pPr>
              <w:spacing w:after="0" w:line="240" w:lineRule="auto"/>
              <w:jc w:val="center"/>
              <w:rPr>
                <w:rFonts w:cs="Arial"/>
                <w:sz w:val="12"/>
                <w:szCs w:val="12"/>
              </w:rPr>
            </w:pPr>
            <w:r w:rsidRPr="00A33E29">
              <w:rPr>
                <w:rFonts w:cs="Arial"/>
                <w:sz w:val="12"/>
                <w:szCs w:val="12"/>
              </w:rPr>
              <w:t>-0.039</w:t>
            </w:r>
          </w:p>
          <w:p w:rsidR="00566E59" w:rsidRPr="00A33E29" w:rsidRDefault="00566E59" w:rsidP="00B53BE5">
            <w:pPr>
              <w:spacing w:after="0" w:line="240" w:lineRule="auto"/>
              <w:jc w:val="center"/>
              <w:rPr>
                <w:rFonts w:cs="Arial"/>
                <w:sz w:val="12"/>
                <w:szCs w:val="12"/>
              </w:rPr>
            </w:pPr>
            <w:r w:rsidRPr="00A33E29">
              <w:rPr>
                <w:rFonts w:cs="Arial"/>
                <w:sz w:val="12"/>
                <w:szCs w:val="12"/>
              </w:rPr>
              <w:t>(0.62)</w:t>
            </w:r>
          </w:p>
        </w:tc>
        <w:tc>
          <w:tcPr>
            <w:tcW w:w="297" w:type="pct"/>
          </w:tcPr>
          <w:p w:rsidR="00566E59" w:rsidRPr="00A33E29" w:rsidRDefault="00566E59" w:rsidP="00B53BE5">
            <w:pPr>
              <w:spacing w:after="0" w:line="240" w:lineRule="auto"/>
              <w:jc w:val="center"/>
              <w:rPr>
                <w:rFonts w:cs="Arial"/>
                <w:sz w:val="12"/>
                <w:szCs w:val="12"/>
              </w:rPr>
            </w:pPr>
            <w:r w:rsidRPr="00A33E29">
              <w:rPr>
                <w:rFonts w:cs="Arial"/>
                <w:sz w:val="12"/>
                <w:szCs w:val="12"/>
              </w:rPr>
              <w:t>-0.023</w:t>
            </w:r>
          </w:p>
          <w:p w:rsidR="00566E59" w:rsidRPr="00A33E29" w:rsidRDefault="00566E59" w:rsidP="00B53BE5">
            <w:pPr>
              <w:spacing w:after="0" w:line="240" w:lineRule="auto"/>
              <w:jc w:val="center"/>
              <w:rPr>
                <w:rFonts w:cs="Arial"/>
                <w:sz w:val="12"/>
                <w:szCs w:val="12"/>
              </w:rPr>
            </w:pPr>
            <w:r w:rsidRPr="00A33E29">
              <w:rPr>
                <w:rFonts w:cs="Arial"/>
                <w:sz w:val="12"/>
                <w:szCs w:val="12"/>
              </w:rPr>
              <w:t>(0.22)</w:t>
            </w:r>
          </w:p>
        </w:tc>
        <w:tc>
          <w:tcPr>
            <w:tcW w:w="297" w:type="pct"/>
          </w:tcPr>
          <w:p w:rsidR="00566E59" w:rsidRPr="00A33E29" w:rsidRDefault="00566E59" w:rsidP="00B53BE5">
            <w:pPr>
              <w:spacing w:after="0" w:line="240" w:lineRule="auto"/>
              <w:jc w:val="center"/>
              <w:rPr>
                <w:sz w:val="12"/>
                <w:szCs w:val="12"/>
              </w:rPr>
            </w:pPr>
            <w:r w:rsidRPr="00A33E29">
              <w:rPr>
                <w:sz w:val="12"/>
                <w:szCs w:val="12"/>
              </w:rPr>
              <w:t>0.038</w:t>
            </w:r>
          </w:p>
          <w:p w:rsidR="00566E59" w:rsidRPr="00A33E29" w:rsidRDefault="00566E59" w:rsidP="00B53BE5">
            <w:pPr>
              <w:spacing w:after="0" w:line="240" w:lineRule="auto"/>
              <w:jc w:val="center"/>
              <w:rPr>
                <w:sz w:val="12"/>
                <w:szCs w:val="12"/>
              </w:rPr>
            </w:pPr>
            <w:r w:rsidRPr="00A33E29">
              <w:rPr>
                <w:rFonts w:cs="Arial"/>
                <w:sz w:val="12"/>
                <w:szCs w:val="12"/>
              </w:rPr>
              <w:t>(0.48)</w:t>
            </w:r>
          </w:p>
        </w:tc>
        <w:tc>
          <w:tcPr>
            <w:tcW w:w="290" w:type="pct"/>
          </w:tcPr>
          <w:p w:rsidR="00566E59" w:rsidRPr="00A33E29" w:rsidRDefault="00566E59" w:rsidP="00B53BE5">
            <w:pPr>
              <w:spacing w:after="0" w:line="240" w:lineRule="auto"/>
              <w:jc w:val="center"/>
              <w:rPr>
                <w:rFonts w:cs="Arial"/>
                <w:sz w:val="12"/>
                <w:szCs w:val="12"/>
              </w:rPr>
            </w:pPr>
            <w:r w:rsidRPr="00A33E29">
              <w:rPr>
                <w:rFonts w:cs="Arial"/>
                <w:sz w:val="12"/>
                <w:szCs w:val="12"/>
              </w:rPr>
              <w:t>-0.009</w:t>
            </w:r>
          </w:p>
          <w:p w:rsidR="00566E59" w:rsidRPr="00A33E29" w:rsidRDefault="00566E59" w:rsidP="00B53BE5">
            <w:pPr>
              <w:spacing w:after="0" w:line="240" w:lineRule="auto"/>
              <w:jc w:val="center"/>
              <w:rPr>
                <w:rFonts w:cs="Arial"/>
                <w:sz w:val="12"/>
                <w:szCs w:val="12"/>
              </w:rPr>
            </w:pPr>
            <w:r w:rsidRPr="00A33E29">
              <w:rPr>
                <w:rFonts w:cs="Arial"/>
                <w:sz w:val="12"/>
                <w:szCs w:val="12"/>
              </w:rPr>
              <w:t>(0.83)</w:t>
            </w:r>
          </w:p>
        </w:tc>
        <w:tc>
          <w:tcPr>
            <w:tcW w:w="290" w:type="pct"/>
          </w:tcPr>
          <w:p w:rsidR="00566E59" w:rsidRPr="00A33E29" w:rsidRDefault="00566E59" w:rsidP="00B53BE5">
            <w:pPr>
              <w:spacing w:after="0" w:line="240" w:lineRule="auto"/>
              <w:jc w:val="center"/>
              <w:rPr>
                <w:rFonts w:cs="Arial"/>
                <w:sz w:val="12"/>
                <w:szCs w:val="12"/>
              </w:rPr>
            </w:pPr>
            <w:r w:rsidRPr="00A33E29">
              <w:rPr>
                <w:rFonts w:cs="Arial"/>
                <w:sz w:val="12"/>
                <w:szCs w:val="12"/>
              </w:rPr>
              <w:t>-0.012</w:t>
            </w:r>
          </w:p>
          <w:p w:rsidR="00566E59" w:rsidRPr="00A33E29" w:rsidRDefault="00566E59" w:rsidP="00B53BE5">
            <w:pPr>
              <w:spacing w:after="0" w:line="240" w:lineRule="auto"/>
              <w:jc w:val="center"/>
              <w:rPr>
                <w:rFonts w:cs="Arial"/>
                <w:sz w:val="12"/>
                <w:szCs w:val="12"/>
              </w:rPr>
            </w:pPr>
            <w:r w:rsidRPr="00A33E29">
              <w:rPr>
                <w:rFonts w:cs="Arial"/>
                <w:sz w:val="12"/>
                <w:szCs w:val="12"/>
              </w:rPr>
              <w:t>(0.84)</w:t>
            </w:r>
          </w:p>
        </w:tc>
        <w:tc>
          <w:tcPr>
            <w:tcW w:w="290"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0.092</w:t>
            </w:r>
          </w:p>
          <w:p w:rsidR="00566E59" w:rsidRPr="00A33E29" w:rsidRDefault="00566E59" w:rsidP="00B53BE5">
            <w:pPr>
              <w:spacing w:after="0" w:line="240" w:lineRule="auto"/>
              <w:jc w:val="center"/>
              <w:rPr>
                <w:rFonts w:cs="Arial"/>
                <w:sz w:val="12"/>
                <w:szCs w:val="12"/>
              </w:rPr>
            </w:pPr>
            <w:r w:rsidRPr="00A33E29">
              <w:rPr>
                <w:rFonts w:cs="Arial"/>
                <w:sz w:val="12"/>
                <w:szCs w:val="12"/>
              </w:rPr>
              <w:t>(0.48)</w:t>
            </w:r>
          </w:p>
        </w:tc>
        <w:tc>
          <w:tcPr>
            <w:tcW w:w="290" w:type="pct"/>
            <w:shd w:val="clear" w:color="auto" w:fill="auto"/>
          </w:tcPr>
          <w:p w:rsidR="00566E59" w:rsidRPr="00A33E29" w:rsidRDefault="00566E59" w:rsidP="00B53BE5">
            <w:pPr>
              <w:spacing w:after="0" w:line="240" w:lineRule="auto"/>
              <w:jc w:val="center"/>
              <w:rPr>
                <w:sz w:val="12"/>
                <w:szCs w:val="12"/>
              </w:rPr>
            </w:pPr>
            <w:r w:rsidRPr="00A33E29">
              <w:rPr>
                <w:sz w:val="12"/>
                <w:szCs w:val="12"/>
              </w:rPr>
              <w:t>-0.024</w:t>
            </w:r>
          </w:p>
          <w:p w:rsidR="00566E59" w:rsidRPr="00A33E29" w:rsidRDefault="00566E59" w:rsidP="00B53BE5">
            <w:pPr>
              <w:spacing w:after="0" w:line="240" w:lineRule="auto"/>
              <w:jc w:val="center"/>
              <w:rPr>
                <w:sz w:val="12"/>
                <w:szCs w:val="12"/>
              </w:rPr>
            </w:pPr>
            <w:r w:rsidRPr="00A33E29">
              <w:rPr>
                <w:rFonts w:cs="Arial"/>
                <w:sz w:val="12"/>
                <w:szCs w:val="12"/>
              </w:rPr>
              <w:t>(0.52)</w:t>
            </w:r>
          </w:p>
        </w:tc>
        <w:tc>
          <w:tcPr>
            <w:tcW w:w="295" w:type="pct"/>
          </w:tcPr>
          <w:p w:rsidR="00566E59" w:rsidRPr="00A33E29" w:rsidRDefault="00566E59" w:rsidP="00B53BE5">
            <w:pPr>
              <w:spacing w:after="0" w:line="240" w:lineRule="auto"/>
              <w:jc w:val="center"/>
              <w:rPr>
                <w:sz w:val="12"/>
                <w:szCs w:val="12"/>
              </w:rPr>
            </w:pPr>
            <w:r w:rsidRPr="00A33E29">
              <w:rPr>
                <w:sz w:val="12"/>
                <w:szCs w:val="12"/>
              </w:rPr>
              <w:t>0.024</w:t>
            </w:r>
          </w:p>
          <w:p w:rsidR="00566E59" w:rsidRPr="00A33E29" w:rsidRDefault="00566E59" w:rsidP="00B53BE5">
            <w:pPr>
              <w:spacing w:after="0" w:line="240" w:lineRule="auto"/>
              <w:jc w:val="center"/>
              <w:rPr>
                <w:sz w:val="12"/>
                <w:szCs w:val="12"/>
              </w:rPr>
            </w:pPr>
            <w:r w:rsidRPr="00A33E29">
              <w:rPr>
                <w:rFonts w:cs="Arial"/>
                <w:sz w:val="12"/>
                <w:szCs w:val="12"/>
              </w:rPr>
              <w:t>(0.72)</w:t>
            </w:r>
          </w:p>
        </w:tc>
        <w:tc>
          <w:tcPr>
            <w:tcW w:w="290" w:type="pct"/>
          </w:tcPr>
          <w:p w:rsidR="00566E59" w:rsidRPr="00A33E29" w:rsidRDefault="00566E59" w:rsidP="00B53BE5">
            <w:pPr>
              <w:tabs>
                <w:tab w:val="center" w:pos="163"/>
              </w:tabs>
              <w:spacing w:after="0" w:line="240" w:lineRule="auto"/>
              <w:rPr>
                <w:sz w:val="12"/>
                <w:szCs w:val="12"/>
              </w:rPr>
            </w:pPr>
            <w:r w:rsidRPr="00A33E29">
              <w:rPr>
                <w:sz w:val="12"/>
                <w:szCs w:val="12"/>
              </w:rPr>
              <w:tab/>
              <w:t>-0.10</w:t>
            </w:r>
          </w:p>
          <w:p w:rsidR="00566E59" w:rsidRPr="00A33E29" w:rsidRDefault="00566E59" w:rsidP="00B53BE5">
            <w:pPr>
              <w:spacing w:after="0" w:line="240" w:lineRule="auto"/>
              <w:jc w:val="center"/>
              <w:rPr>
                <w:sz w:val="12"/>
                <w:szCs w:val="12"/>
              </w:rPr>
            </w:pPr>
          </w:p>
        </w:tc>
        <w:tc>
          <w:tcPr>
            <w:tcW w:w="290"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-0.12</w:t>
            </w:r>
          </w:p>
          <w:p w:rsidR="00566E59" w:rsidRPr="00A33E29" w:rsidRDefault="00566E59" w:rsidP="00B53BE5">
            <w:pPr>
              <w:spacing w:after="0" w:line="240" w:lineRule="auto"/>
              <w:jc w:val="center"/>
              <w:rPr>
                <w:sz w:val="12"/>
                <w:szCs w:val="12"/>
              </w:rPr>
            </w:pPr>
          </w:p>
        </w:tc>
        <w:tc>
          <w:tcPr>
            <w:tcW w:w="288" w:type="pct"/>
          </w:tcPr>
          <w:p w:rsidR="00566E59" w:rsidRPr="00A33E29" w:rsidRDefault="00566E59" w:rsidP="00B53BE5">
            <w:pPr>
              <w:tabs>
                <w:tab w:val="center" w:pos="163"/>
              </w:tabs>
              <w:spacing w:after="0" w:line="240" w:lineRule="auto"/>
              <w:rPr>
                <w:sz w:val="12"/>
                <w:szCs w:val="12"/>
              </w:rPr>
            </w:pPr>
            <w:r w:rsidRPr="00A33E29">
              <w:rPr>
                <w:sz w:val="12"/>
                <w:szCs w:val="12"/>
              </w:rPr>
              <w:tab/>
              <w:t>-0.13</w:t>
            </w:r>
          </w:p>
          <w:p w:rsidR="00566E59" w:rsidRPr="00A33E29" w:rsidRDefault="00566E59" w:rsidP="00B53BE5">
            <w:pPr>
              <w:spacing w:after="0" w:line="240" w:lineRule="auto"/>
              <w:jc w:val="center"/>
              <w:rPr>
                <w:sz w:val="12"/>
                <w:szCs w:val="12"/>
              </w:rPr>
            </w:pPr>
          </w:p>
        </w:tc>
        <w:tc>
          <w:tcPr>
            <w:tcW w:w="288"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-0.14/</w:t>
            </w:r>
          </w:p>
          <w:p w:rsidR="00566E59" w:rsidRPr="00A33E29" w:rsidRDefault="00566E59" w:rsidP="00B53BE5">
            <w:pPr>
              <w:spacing w:after="0" w:line="240" w:lineRule="auto"/>
              <w:jc w:val="center"/>
              <w:rPr>
                <w:sz w:val="12"/>
                <w:szCs w:val="12"/>
              </w:rPr>
            </w:pPr>
            <w:r w:rsidRPr="00A33E29">
              <w:rPr>
                <w:sz w:val="12"/>
                <w:szCs w:val="12"/>
              </w:rPr>
              <w:t>[0.99]</w:t>
            </w:r>
          </w:p>
        </w:tc>
      </w:tr>
      <w:tr w:rsidR="00566E59" w:rsidRPr="00A33E29" w:rsidTr="00B53BE5">
        <w:tc>
          <w:tcPr>
            <w:tcW w:w="351" w:type="pct"/>
            <w:shd w:val="clear" w:color="auto" w:fill="auto"/>
          </w:tcPr>
          <w:p w:rsidR="00566E59" w:rsidRPr="00A33E29" w:rsidRDefault="00566E59" w:rsidP="00B53BE5">
            <w:pPr>
              <w:spacing w:after="0" w:line="240" w:lineRule="auto"/>
              <w:jc w:val="center"/>
              <w:rPr>
                <w:sz w:val="12"/>
                <w:szCs w:val="12"/>
                <w:vertAlign w:val="subscript"/>
              </w:rPr>
            </w:pPr>
            <w:r w:rsidRPr="00A33E29">
              <w:rPr>
                <w:sz w:val="12"/>
                <w:szCs w:val="12"/>
              </w:rPr>
              <w:t>INV</w:t>
            </w:r>
            <w:r w:rsidRPr="00A33E29">
              <w:rPr>
                <w:sz w:val="12"/>
                <w:szCs w:val="12"/>
                <w:vertAlign w:val="subscript"/>
              </w:rPr>
              <w:t>t+1</w:t>
            </w:r>
          </w:p>
        </w:tc>
        <w:tc>
          <w:tcPr>
            <w:tcW w:w="289"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0.001</w:t>
            </w:r>
          </w:p>
          <w:p w:rsidR="00566E59" w:rsidRPr="00A33E29" w:rsidRDefault="00566E59" w:rsidP="00B53BE5">
            <w:pPr>
              <w:spacing w:after="0" w:line="240" w:lineRule="auto"/>
              <w:jc w:val="center"/>
              <w:rPr>
                <w:rFonts w:cs="Arial"/>
                <w:sz w:val="12"/>
                <w:szCs w:val="12"/>
              </w:rPr>
            </w:pPr>
            <w:r w:rsidRPr="00A33E29">
              <w:rPr>
                <w:rFonts w:cs="Arial"/>
                <w:sz w:val="12"/>
                <w:szCs w:val="12"/>
              </w:rPr>
              <w:t>(0.27)</w:t>
            </w:r>
          </w:p>
        </w:tc>
        <w:tc>
          <w:tcPr>
            <w:tcW w:w="289"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0.388</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p w:rsidR="00566E59" w:rsidRPr="00A33E29" w:rsidRDefault="00566E59" w:rsidP="00B53BE5">
            <w:pPr>
              <w:spacing w:after="0" w:line="240" w:lineRule="auto"/>
              <w:jc w:val="center"/>
              <w:rPr>
                <w:rFonts w:cs="Arial"/>
                <w:b/>
                <w:sz w:val="12"/>
                <w:szCs w:val="12"/>
              </w:rPr>
            </w:pPr>
            <w:r w:rsidRPr="00A33E29">
              <w:rPr>
                <w:rFonts w:cs="Arial"/>
                <w:b/>
                <w:sz w:val="12"/>
                <w:szCs w:val="12"/>
              </w:rPr>
              <w:t>0.449</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89" w:type="pct"/>
            <w:shd w:val="clear" w:color="auto" w:fill="auto"/>
          </w:tcPr>
          <w:p w:rsidR="00566E59" w:rsidRPr="00A33E29" w:rsidRDefault="00566E59" w:rsidP="00B53BE5">
            <w:pPr>
              <w:spacing w:after="0" w:line="240" w:lineRule="auto"/>
              <w:jc w:val="center"/>
              <w:rPr>
                <w:sz w:val="12"/>
                <w:szCs w:val="12"/>
              </w:rPr>
            </w:pPr>
            <w:r w:rsidRPr="00A33E29">
              <w:rPr>
                <w:sz w:val="12"/>
                <w:szCs w:val="12"/>
              </w:rPr>
              <w:t>0.042</w:t>
            </w:r>
          </w:p>
          <w:p w:rsidR="00566E59" w:rsidRPr="00A33E29" w:rsidRDefault="00566E59" w:rsidP="00B53BE5">
            <w:pPr>
              <w:spacing w:after="0" w:line="240" w:lineRule="auto"/>
              <w:jc w:val="center"/>
              <w:rPr>
                <w:sz w:val="12"/>
                <w:szCs w:val="12"/>
              </w:rPr>
            </w:pPr>
            <w:r w:rsidRPr="00A33E29">
              <w:rPr>
                <w:rFonts w:cs="Arial"/>
                <w:sz w:val="12"/>
                <w:szCs w:val="12"/>
              </w:rPr>
              <w:t>(0.65)</w:t>
            </w:r>
          </w:p>
        </w:tc>
        <w:tc>
          <w:tcPr>
            <w:tcW w:w="289"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-0.029</w:t>
            </w:r>
          </w:p>
          <w:p w:rsidR="00566E59" w:rsidRPr="00A33E29" w:rsidRDefault="00566E59" w:rsidP="00B53BE5">
            <w:pPr>
              <w:spacing w:after="0" w:line="240" w:lineRule="auto"/>
              <w:jc w:val="center"/>
              <w:rPr>
                <w:rFonts w:cs="Arial"/>
                <w:sz w:val="12"/>
                <w:szCs w:val="12"/>
              </w:rPr>
            </w:pPr>
            <w:r w:rsidRPr="00A33E29">
              <w:rPr>
                <w:rFonts w:cs="Arial"/>
                <w:sz w:val="12"/>
                <w:szCs w:val="12"/>
              </w:rPr>
              <w:t>(0.77)</w:t>
            </w:r>
          </w:p>
        </w:tc>
        <w:tc>
          <w:tcPr>
            <w:tcW w:w="290" w:type="pct"/>
          </w:tcPr>
          <w:p w:rsidR="00566E59" w:rsidRPr="00A33E29" w:rsidRDefault="00566E59" w:rsidP="00B53BE5">
            <w:pPr>
              <w:spacing w:after="0" w:line="240" w:lineRule="auto"/>
              <w:jc w:val="center"/>
              <w:rPr>
                <w:rFonts w:cs="Arial"/>
                <w:sz w:val="12"/>
                <w:szCs w:val="12"/>
              </w:rPr>
            </w:pPr>
            <w:r w:rsidRPr="00A33E29">
              <w:rPr>
                <w:rFonts w:cs="Arial"/>
                <w:sz w:val="12"/>
                <w:szCs w:val="12"/>
              </w:rPr>
              <w:t>-0.045</w:t>
            </w:r>
          </w:p>
          <w:p w:rsidR="00566E59" w:rsidRPr="00A33E29" w:rsidRDefault="00566E59" w:rsidP="00B53BE5">
            <w:pPr>
              <w:spacing w:after="0" w:line="240" w:lineRule="auto"/>
              <w:jc w:val="center"/>
              <w:rPr>
                <w:rFonts w:cs="Arial"/>
                <w:sz w:val="12"/>
                <w:szCs w:val="12"/>
              </w:rPr>
            </w:pPr>
            <w:r w:rsidRPr="00A33E29">
              <w:rPr>
                <w:rFonts w:cs="Arial"/>
                <w:sz w:val="12"/>
                <w:szCs w:val="12"/>
              </w:rPr>
              <w:t>(0.49)</w:t>
            </w:r>
          </w:p>
        </w:tc>
        <w:tc>
          <w:tcPr>
            <w:tcW w:w="297"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0.007</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97" w:type="pct"/>
          </w:tcPr>
          <w:p w:rsidR="00566E59" w:rsidRPr="00A33E29" w:rsidRDefault="00566E59" w:rsidP="00B53BE5">
            <w:pPr>
              <w:spacing w:after="0" w:line="240" w:lineRule="auto"/>
              <w:jc w:val="center"/>
              <w:rPr>
                <w:b/>
                <w:sz w:val="12"/>
                <w:szCs w:val="12"/>
              </w:rPr>
            </w:pPr>
            <w:r w:rsidRPr="00A33E29">
              <w:rPr>
                <w:b/>
                <w:sz w:val="12"/>
                <w:szCs w:val="12"/>
              </w:rPr>
              <w:t>0.204</w:t>
            </w:r>
          </w:p>
          <w:p w:rsidR="00566E59" w:rsidRPr="00A33E29" w:rsidRDefault="00566E59" w:rsidP="00B53BE5">
            <w:pPr>
              <w:spacing w:after="0" w:line="240" w:lineRule="auto"/>
              <w:jc w:val="center"/>
              <w:rPr>
                <w:b/>
                <w:sz w:val="12"/>
                <w:szCs w:val="12"/>
              </w:rPr>
            </w:pPr>
            <w:r w:rsidRPr="00A33E29">
              <w:rPr>
                <w:rFonts w:cs="Arial"/>
                <w:b/>
                <w:sz w:val="12"/>
                <w:szCs w:val="12"/>
              </w:rPr>
              <w:t>(0.01)</w:t>
            </w:r>
          </w:p>
        </w:tc>
        <w:tc>
          <w:tcPr>
            <w:tcW w:w="290"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-0.133</w:t>
            </w:r>
          </w:p>
          <w:p w:rsidR="00566E59" w:rsidRPr="00A33E29" w:rsidRDefault="00566E59" w:rsidP="00B53BE5">
            <w:pPr>
              <w:spacing w:after="0" w:line="240" w:lineRule="auto"/>
              <w:jc w:val="center"/>
              <w:rPr>
                <w:rFonts w:cs="Arial"/>
                <w:sz w:val="12"/>
                <w:szCs w:val="12"/>
              </w:rPr>
            </w:pPr>
            <w:r w:rsidRPr="00A33E29">
              <w:rPr>
                <w:rFonts w:cs="Arial"/>
                <w:b/>
                <w:sz w:val="12"/>
                <w:szCs w:val="12"/>
              </w:rPr>
              <w:t>(0.07)</w:t>
            </w:r>
          </w:p>
        </w:tc>
        <w:tc>
          <w:tcPr>
            <w:tcW w:w="290" w:type="pct"/>
          </w:tcPr>
          <w:p w:rsidR="00566E59" w:rsidRPr="00A33E29" w:rsidRDefault="00566E59" w:rsidP="00B53BE5">
            <w:pPr>
              <w:spacing w:after="0" w:line="240" w:lineRule="auto"/>
              <w:jc w:val="center"/>
              <w:rPr>
                <w:rFonts w:cs="Arial"/>
                <w:sz w:val="12"/>
                <w:szCs w:val="12"/>
              </w:rPr>
            </w:pPr>
            <w:r w:rsidRPr="00A33E29">
              <w:rPr>
                <w:rFonts w:cs="Arial"/>
                <w:sz w:val="12"/>
                <w:szCs w:val="12"/>
              </w:rPr>
              <w:t>-0.105</w:t>
            </w:r>
          </w:p>
          <w:p w:rsidR="00566E59" w:rsidRPr="00A33E29" w:rsidRDefault="00566E59" w:rsidP="00B53BE5">
            <w:pPr>
              <w:spacing w:after="0" w:line="240" w:lineRule="auto"/>
              <w:jc w:val="center"/>
              <w:rPr>
                <w:rFonts w:cs="Arial"/>
                <w:sz w:val="12"/>
                <w:szCs w:val="12"/>
              </w:rPr>
            </w:pPr>
            <w:r w:rsidRPr="00A33E29">
              <w:rPr>
                <w:rFonts w:cs="Arial"/>
                <w:sz w:val="12"/>
                <w:szCs w:val="12"/>
              </w:rPr>
              <w:t>(0.11)</w:t>
            </w:r>
          </w:p>
        </w:tc>
        <w:tc>
          <w:tcPr>
            <w:tcW w:w="290"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-0.185</w:t>
            </w:r>
          </w:p>
          <w:p w:rsidR="00566E59" w:rsidRPr="00A33E29" w:rsidRDefault="00566E59" w:rsidP="00B53BE5">
            <w:pPr>
              <w:spacing w:after="0" w:line="240" w:lineRule="auto"/>
              <w:jc w:val="center"/>
              <w:rPr>
                <w:rFonts w:cs="Arial"/>
                <w:sz w:val="12"/>
                <w:szCs w:val="12"/>
              </w:rPr>
            </w:pPr>
            <w:r w:rsidRPr="00A33E29">
              <w:rPr>
                <w:rFonts w:cs="Arial"/>
                <w:b/>
                <w:sz w:val="12"/>
                <w:szCs w:val="12"/>
              </w:rPr>
              <w:t>(0.00)</w:t>
            </w:r>
          </w:p>
        </w:tc>
        <w:tc>
          <w:tcPr>
            <w:tcW w:w="290" w:type="pct"/>
            <w:shd w:val="clear" w:color="auto" w:fill="auto"/>
          </w:tcPr>
          <w:p w:rsidR="00566E59" w:rsidRPr="00A33E29" w:rsidRDefault="00566E59" w:rsidP="00B53BE5">
            <w:pPr>
              <w:spacing w:after="0" w:line="240" w:lineRule="auto"/>
              <w:jc w:val="center"/>
              <w:rPr>
                <w:sz w:val="12"/>
                <w:szCs w:val="12"/>
              </w:rPr>
            </w:pPr>
            <w:r w:rsidRPr="00A33E29">
              <w:rPr>
                <w:sz w:val="12"/>
                <w:szCs w:val="12"/>
              </w:rPr>
              <w:t>-0.079</w:t>
            </w:r>
          </w:p>
          <w:p w:rsidR="00566E59" w:rsidRPr="00A33E29" w:rsidRDefault="00566E59" w:rsidP="00B53BE5">
            <w:pPr>
              <w:spacing w:after="0" w:line="240" w:lineRule="auto"/>
              <w:jc w:val="center"/>
              <w:rPr>
                <w:sz w:val="12"/>
                <w:szCs w:val="12"/>
              </w:rPr>
            </w:pPr>
            <w:r w:rsidRPr="00A33E29">
              <w:rPr>
                <w:rFonts w:cs="Arial"/>
                <w:sz w:val="12"/>
                <w:szCs w:val="12"/>
              </w:rPr>
              <w:t>(0.20)</w:t>
            </w:r>
          </w:p>
        </w:tc>
        <w:tc>
          <w:tcPr>
            <w:tcW w:w="295" w:type="pct"/>
          </w:tcPr>
          <w:p w:rsidR="00566E59" w:rsidRPr="00A33E29" w:rsidRDefault="00566E59" w:rsidP="00B53BE5">
            <w:pPr>
              <w:spacing w:after="0" w:line="240" w:lineRule="auto"/>
              <w:jc w:val="center"/>
              <w:rPr>
                <w:sz w:val="12"/>
                <w:szCs w:val="12"/>
              </w:rPr>
            </w:pPr>
            <w:r w:rsidRPr="00A33E29">
              <w:rPr>
                <w:sz w:val="12"/>
                <w:szCs w:val="12"/>
              </w:rPr>
              <w:t>-0.021</w:t>
            </w:r>
          </w:p>
          <w:p w:rsidR="00566E59" w:rsidRPr="00A33E29" w:rsidRDefault="00566E59" w:rsidP="00B53BE5">
            <w:pPr>
              <w:spacing w:after="0" w:line="240" w:lineRule="auto"/>
              <w:jc w:val="center"/>
              <w:rPr>
                <w:sz w:val="12"/>
                <w:szCs w:val="12"/>
              </w:rPr>
            </w:pPr>
            <w:r w:rsidRPr="00A33E29">
              <w:rPr>
                <w:rFonts w:cs="Arial"/>
                <w:sz w:val="12"/>
                <w:szCs w:val="12"/>
              </w:rPr>
              <w:t>(0.46)</w:t>
            </w:r>
          </w:p>
        </w:tc>
        <w:tc>
          <w:tcPr>
            <w:tcW w:w="290" w:type="pct"/>
          </w:tcPr>
          <w:p w:rsidR="00566E59" w:rsidRPr="00A33E29" w:rsidRDefault="00566E59" w:rsidP="00B53BE5">
            <w:pPr>
              <w:tabs>
                <w:tab w:val="center" w:pos="163"/>
              </w:tabs>
              <w:spacing w:after="0" w:line="240" w:lineRule="auto"/>
              <w:rPr>
                <w:sz w:val="12"/>
                <w:szCs w:val="12"/>
              </w:rPr>
            </w:pPr>
            <w:r w:rsidRPr="00A33E29">
              <w:rPr>
                <w:sz w:val="12"/>
                <w:szCs w:val="12"/>
              </w:rPr>
              <w:t>0.474</w:t>
            </w:r>
          </w:p>
          <w:p w:rsidR="00566E59" w:rsidRPr="00A33E29" w:rsidRDefault="00566E59" w:rsidP="00B53BE5">
            <w:pPr>
              <w:spacing w:after="0" w:line="240" w:lineRule="auto"/>
              <w:jc w:val="center"/>
              <w:rPr>
                <w:sz w:val="12"/>
                <w:szCs w:val="12"/>
              </w:rPr>
            </w:pPr>
          </w:p>
        </w:tc>
        <w:tc>
          <w:tcPr>
            <w:tcW w:w="290"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0.477</w:t>
            </w:r>
          </w:p>
          <w:p w:rsidR="00566E59" w:rsidRPr="00A33E29" w:rsidRDefault="00566E59" w:rsidP="00B53BE5">
            <w:pPr>
              <w:spacing w:after="0" w:line="240" w:lineRule="auto"/>
              <w:jc w:val="center"/>
              <w:rPr>
                <w:sz w:val="12"/>
                <w:szCs w:val="12"/>
              </w:rPr>
            </w:pPr>
          </w:p>
        </w:tc>
        <w:tc>
          <w:tcPr>
            <w:tcW w:w="288" w:type="pct"/>
          </w:tcPr>
          <w:p w:rsidR="00566E59" w:rsidRPr="00A33E29" w:rsidRDefault="00566E59" w:rsidP="00B53BE5">
            <w:pPr>
              <w:tabs>
                <w:tab w:val="center" w:pos="163"/>
              </w:tabs>
              <w:spacing w:after="0" w:line="240" w:lineRule="auto"/>
              <w:rPr>
                <w:sz w:val="12"/>
                <w:szCs w:val="12"/>
              </w:rPr>
            </w:pPr>
            <w:r w:rsidRPr="00A33E29">
              <w:rPr>
                <w:sz w:val="12"/>
                <w:szCs w:val="12"/>
              </w:rPr>
              <w:tab/>
              <w:t>0.465</w:t>
            </w:r>
          </w:p>
          <w:p w:rsidR="00566E59" w:rsidRPr="00A33E29" w:rsidRDefault="00566E59" w:rsidP="00B53BE5">
            <w:pPr>
              <w:spacing w:after="0" w:line="240" w:lineRule="auto"/>
              <w:jc w:val="center"/>
              <w:rPr>
                <w:sz w:val="12"/>
                <w:szCs w:val="12"/>
              </w:rPr>
            </w:pPr>
          </w:p>
        </w:tc>
        <w:tc>
          <w:tcPr>
            <w:tcW w:w="288"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0.565/</w:t>
            </w:r>
          </w:p>
          <w:p w:rsidR="00566E59" w:rsidRPr="00A33E29" w:rsidRDefault="00566E59" w:rsidP="00B53BE5">
            <w:pPr>
              <w:spacing w:after="0" w:line="240" w:lineRule="auto"/>
              <w:jc w:val="center"/>
              <w:rPr>
                <w:sz w:val="12"/>
                <w:szCs w:val="12"/>
              </w:rPr>
            </w:pPr>
            <w:r w:rsidRPr="00A33E29">
              <w:rPr>
                <w:sz w:val="12"/>
                <w:szCs w:val="12"/>
              </w:rPr>
              <w:t>[0.99]</w:t>
            </w:r>
          </w:p>
        </w:tc>
      </w:tr>
    </w:tbl>
    <w:p w:rsidR="00566E59" w:rsidRPr="003F2DA9" w:rsidRDefault="00566E59" w:rsidP="00566E59">
      <w:pPr>
        <w:spacing w:after="0" w:line="240" w:lineRule="auto"/>
        <w:rPr>
          <w:rFonts w:cs="Times New Roman"/>
          <w:b/>
          <w:sz w:val="8"/>
          <w:szCs w:val="8"/>
        </w:rPr>
      </w:pPr>
    </w:p>
    <w:p w:rsidR="00566E59" w:rsidRPr="00A33E29" w:rsidRDefault="00566E59" w:rsidP="00901E3E">
      <w:pPr>
        <w:spacing w:after="0" w:line="240" w:lineRule="auto"/>
        <w:jc w:val="center"/>
        <w:rPr>
          <w:rFonts w:cs="Times New Roman"/>
          <w:b/>
          <w:sz w:val="20"/>
          <w:szCs w:val="20"/>
        </w:rPr>
      </w:pPr>
      <w:r w:rsidRPr="00A33E29">
        <w:rPr>
          <w:rFonts w:cs="Times New Roman"/>
          <w:b/>
          <w:sz w:val="20"/>
          <w:szCs w:val="20"/>
        </w:rPr>
        <w:t>Panel C: Germany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56"/>
        <w:gridCol w:w="556"/>
        <w:gridCol w:w="556"/>
        <w:gridCol w:w="555"/>
        <w:gridCol w:w="555"/>
        <w:gridCol w:w="569"/>
        <w:gridCol w:w="569"/>
        <w:gridCol w:w="555"/>
        <w:gridCol w:w="555"/>
        <w:gridCol w:w="555"/>
        <w:gridCol w:w="555"/>
        <w:gridCol w:w="555"/>
        <w:gridCol w:w="555"/>
        <w:gridCol w:w="555"/>
        <w:gridCol w:w="552"/>
        <w:gridCol w:w="548"/>
      </w:tblGrid>
      <w:tr w:rsidR="00566E59" w:rsidRPr="00A33E29" w:rsidTr="00B53BE5">
        <w:tc>
          <w:tcPr>
            <w:tcW w:w="352" w:type="pct"/>
            <w:shd w:val="clear" w:color="auto" w:fill="auto"/>
            <w:hideMark/>
          </w:tcPr>
          <w:p w:rsidR="00566E59" w:rsidRPr="00A33E29" w:rsidRDefault="00566E59" w:rsidP="00B53BE5">
            <w:pPr>
              <w:spacing w:after="0" w:line="240" w:lineRule="auto"/>
              <w:jc w:val="center"/>
              <w:rPr>
                <w:b/>
                <w:sz w:val="12"/>
                <w:szCs w:val="12"/>
              </w:rPr>
            </w:pPr>
            <w:r w:rsidRPr="00A33E29">
              <w:rPr>
                <w:b/>
                <w:sz w:val="12"/>
                <w:szCs w:val="12"/>
              </w:rPr>
              <w:t>DEP</w:t>
            </w:r>
          </w:p>
        </w:tc>
        <w:tc>
          <w:tcPr>
            <w:tcW w:w="290" w:type="pct"/>
            <w:shd w:val="clear" w:color="auto" w:fill="auto"/>
            <w:hideMark/>
          </w:tcPr>
          <w:p w:rsidR="00566E59" w:rsidRPr="00A33E29" w:rsidRDefault="00566E59" w:rsidP="00B53BE5">
            <w:pPr>
              <w:spacing w:after="0" w:line="240" w:lineRule="auto"/>
              <w:jc w:val="center"/>
              <w:rPr>
                <w:b/>
                <w:sz w:val="12"/>
                <w:szCs w:val="12"/>
              </w:rPr>
            </w:pPr>
            <w:r w:rsidRPr="00A33E29">
              <w:rPr>
                <w:b/>
                <w:sz w:val="12"/>
                <w:szCs w:val="12"/>
              </w:rPr>
              <w:t>CON</w:t>
            </w:r>
          </w:p>
        </w:tc>
        <w:tc>
          <w:tcPr>
            <w:tcW w:w="290" w:type="pct"/>
            <w:shd w:val="clear" w:color="auto" w:fill="auto"/>
            <w:hideMark/>
          </w:tcPr>
          <w:p w:rsidR="00566E59" w:rsidRPr="00A33E29" w:rsidRDefault="00566E59" w:rsidP="00B53BE5">
            <w:pPr>
              <w:spacing w:after="0" w:line="240" w:lineRule="auto"/>
              <w:jc w:val="center"/>
              <w:rPr>
                <w:b/>
                <w:sz w:val="12"/>
                <w:szCs w:val="12"/>
              </w:rPr>
            </w:pPr>
            <w:r w:rsidRPr="00A33E29">
              <w:rPr>
                <w:b/>
                <w:sz w:val="12"/>
                <w:szCs w:val="12"/>
              </w:rPr>
              <w:t>DEP</w:t>
            </w:r>
          </w:p>
        </w:tc>
        <w:tc>
          <w:tcPr>
            <w:tcW w:w="290"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(D) RF</w:t>
            </w:r>
          </w:p>
        </w:tc>
        <w:tc>
          <w:tcPr>
            <w:tcW w:w="290" w:type="pct"/>
            <w:shd w:val="clear" w:color="auto" w:fill="auto"/>
            <w:hideMark/>
          </w:tcPr>
          <w:p w:rsidR="00566E59" w:rsidRPr="00A33E29" w:rsidRDefault="00566E59" w:rsidP="00B53BE5">
            <w:pPr>
              <w:spacing w:after="0" w:line="240" w:lineRule="auto"/>
              <w:jc w:val="center"/>
              <w:rPr>
                <w:b/>
                <w:sz w:val="12"/>
                <w:szCs w:val="12"/>
              </w:rPr>
            </w:pPr>
            <w:r w:rsidRPr="00A33E29">
              <w:rPr>
                <w:b/>
                <w:sz w:val="12"/>
                <w:szCs w:val="12"/>
              </w:rPr>
              <w:t>SMB</w:t>
            </w:r>
          </w:p>
        </w:tc>
        <w:tc>
          <w:tcPr>
            <w:tcW w:w="290" w:type="pct"/>
          </w:tcPr>
          <w:p w:rsidR="00566E59" w:rsidRPr="00A33E29" w:rsidRDefault="00566E59" w:rsidP="00B53BE5">
            <w:pPr>
              <w:spacing w:after="0" w:line="240" w:lineRule="auto"/>
              <w:jc w:val="center"/>
              <w:rPr>
                <w:b/>
                <w:sz w:val="12"/>
                <w:szCs w:val="12"/>
              </w:rPr>
            </w:pPr>
            <w:r w:rsidRPr="00A33E29">
              <w:rPr>
                <w:b/>
                <w:sz w:val="12"/>
                <w:szCs w:val="12"/>
              </w:rPr>
              <w:t>HML</w:t>
            </w:r>
          </w:p>
        </w:tc>
        <w:tc>
          <w:tcPr>
            <w:tcW w:w="297" w:type="pct"/>
          </w:tcPr>
          <w:p w:rsidR="00566E59" w:rsidRPr="00A33E29" w:rsidRDefault="00566E59" w:rsidP="00B53BE5">
            <w:pPr>
              <w:spacing w:after="0" w:line="240" w:lineRule="auto"/>
              <w:jc w:val="center"/>
              <w:rPr>
                <w:b/>
                <w:sz w:val="12"/>
                <w:szCs w:val="12"/>
              </w:rPr>
            </w:pPr>
            <w:r w:rsidRPr="00A33E29">
              <w:rPr>
                <w:b/>
                <w:sz w:val="12"/>
                <w:szCs w:val="12"/>
              </w:rPr>
              <w:t>MOM</w:t>
            </w:r>
          </w:p>
        </w:tc>
        <w:tc>
          <w:tcPr>
            <w:tcW w:w="297" w:type="pct"/>
          </w:tcPr>
          <w:p w:rsidR="00566E59" w:rsidRPr="00A33E29" w:rsidRDefault="00566E59" w:rsidP="00B53BE5">
            <w:pPr>
              <w:spacing w:after="0" w:line="240" w:lineRule="auto"/>
              <w:jc w:val="center"/>
              <w:rPr>
                <w:b/>
                <w:sz w:val="12"/>
                <w:szCs w:val="12"/>
              </w:rPr>
            </w:pPr>
            <w:r w:rsidRPr="00A33E29">
              <w:rPr>
                <w:b/>
                <w:sz w:val="12"/>
                <w:szCs w:val="12"/>
              </w:rPr>
              <w:t>(D) TERM</w:t>
            </w:r>
          </w:p>
        </w:tc>
        <w:tc>
          <w:tcPr>
            <w:tcW w:w="290" w:type="pct"/>
          </w:tcPr>
          <w:p w:rsidR="00566E59" w:rsidRPr="00A33E29" w:rsidRDefault="00566E59" w:rsidP="00B53BE5">
            <w:pPr>
              <w:spacing w:after="0" w:line="240" w:lineRule="auto"/>
              <w:jc w:val="center"/>
              <w:rPr>
                <w:b/>
                <w:sz w:val="12"/>
                <w:szCs w:val="12"/>
              </w:rPr>
            </w:pPr>
            <w:r w:rsidRPr="00A33E29">
              <w:rPr>
                <w:b/>
                <w:sz w:val="12"/>
                <w:szCs w:val="12"/>
              </w:rPr>
              <w:t>SD</w:t>
            </w:r>
          </w:p>
        </w:tc>
        <w:tc>
          <w:tcPr>
            <w:tcW w:w="290" w:type="pct"/>
          </w:tcPr>
          <w:p w:rsidR="00566E59" w:rsidRPr="00A33E29" w:rsidRDefault="00566E59" w:rsidP="00B53BE5">
            <w:pPr>
              <w:spacing w:after="0" w:line="240" w:lineRule="auto"/>
              <w:jc w:val="center"/>
              <w:rPr>
                <w:b/>
                <w:sz w:val="12"/>
                <w:szCs w:val="12"/>
              </w:rPr>
            </w:pPr>
            <w:r w:rsidRPr="00A33E29">
              <w:rPr>
                <w:b/>
                <w:sz w:val="12"/>
                <w:szCs w:val="12"/>
              </w:rPr>
              <w:t>XS</w:t>
            </w:r>
          </w:p>
        </w:tc>
        <w:tc>
          <w:tcPr>
            <w:tcW w:w="290"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(D) DIV</w:t>
            </w:r>
          </w:p>
        </w:tc>
        <w:tc>
          <w:tcPr>
            <w:tcW w:w="290" w:type="pct"/>
          </w:tcPr>
          <w:p w:rsidR="00566E59" w:rsidRPr="00A33E29" w:rsidRDefault="00566E59" w:rsidP="00B53BE5">
            <w:pPr>
              <w:spacing w:after="0" w:line="240" w:lineRule="auto"/>
              <w:jc w:val="center"/>
              <w:rPr>
                <w:b/>
                <w:sz w:val="12"/>
                <w:szCs w:val="12"/>
              </w:rPr>
            </w:pPr>
            <w:r w:rsidRPr="00A33E29">
              <w:rPr>
                <w:b/>
                <w:sz w:val="12"/>
                <w:szCs w:val="12"/>
              </w:rPr>
              <w:t>(D) NAM</w:t>
            </w:r>
          </w:p>
        </w:tc>
        <w:tc>
          <w:tcPr>
            <w:tcW w:w="290" w:type="pct"/>
          </w:tcPr>
          <w:p w:rsidR="00566E59" w:rsidRPr="00A33E29" w:rsidRDefault="00566E59" w:rsidP="00B53BE5">
            <w:pPr>
              <w:spacing w:after="0" w:line="240" w:lineRule="auto"/>
              <w:jc w:val="center"/>
              <w:rPr>
                <w:b/>
                <w:sz w:val="12"/>
                <w:szCs w:val="12"/>
              </w:rPr>
            </w:pPr>
            <w:r w:rsidRPr="00A33E29">
              <w:rPr>
                <w:b/>
                <w:sz w:val="12"/>
                <w:szCs w:val="12"/>
              </w:rPr>
              <w:t>GAM</w:t>
            </w:r>
          </w:p>
        </w:tc>
        <w:tc>
          <w:tcPr>
            <w:tcW w:w="290" w:type="pct"/>
          </w:tcPr>
          <w:p w:rsidR="00566E59" w:rsidRPr="00A33E29" w:rsidRDefault="00566E59" w:rsidP="00B53BE5">
            <w:pPr>
              <w:spacing w:after="0" w:line="240" w:lineRule="auto"/>
              <w:jc w:val="center"/>
              <w:rPr>
                <w:b/>
                <w:sz w:val="12"/>
                <w:szCs w:val="12"/>
              </w:rPr>
            </w:pPr>
            <w:r w:rsidRPr="00A33E29">
              <w:rPr>
                <w:b/>
                <w:sz w:val="12"/>
                <w:szCs w:val="12"/>
              </w:rPr>
              <w:t>R</w:t>
            </w:r>
            <w:r w:rsidRPr="00A33E29">
              <w:rPr>
                <w:b/>
                <w:sz w:val="12"/>
                <w:szCs w:val="12"/>
                <w:vertAlign w:val="superscript"/>
              </w:rPr>
              <w:t>2</w:t>
            </w:r>
            <w:r w:rsidRPr="00A33E29">
              <w:rPr>
                <w:b/>
                <w:sz w:val="12"/>
                <w:szCs w:val="12"/>
              </w:rPr>
              <w:t>Adj</w:t>
            </w:r>
          </w:p>
          <w:p w:rsidR="00566E59" w:rsidRPr="00A33E29" w:rsidRDefault="00566E59" w:rsidP="00B53BE5">
            <w:pPr>
              <w:spacing w:after="0" w:line="240" w:lineRule="auto"/>
              <w:jc w:val="center"/>
              <w:rPr>
                <w:b/>
                <w:sz w:val="12"/>
                <w:szCs w:val="12"/>
              </w:rPr>
            </w:pPr>
            <w:r w:rsidRPr="00A33E29">
              <w:rPr>
                <w:b/>
                <w:sz w:val="12"/>
                <w:szCs w:val="12"/>
              </w:rPr>
              <w:t>FIN</w:t>
            </w:r>
          </w:p>
        </w:tc>
        <w:tc>
          <w:tcPr>
            <w:tcW w:w="290" w:type="pct"/>
            <w:shd w:val="clear" w:color="auto" w:fill="auto"/>
            <w:hideMark/>
          </w:tcPr>
          <w:p w:rsidR="00566E59" w:rsidRPr="00A33E29" w:rsidRDefault="00566E59" w:rsidP="00B53BE5">
            <w:pPr>
              <w:spacing w:after="0" w:line="240" w:lineRule="auto"/>
              <w:jc w:val="center"/>
              <w:rPr>
                <w:b/>
                <w:sz w:val="12"/>
                <w:szCs w:val="12"/>
                <w:lang w:val="fr-FR"/>
              </w:rPr>
            </w:pPr>
            <w:r w:rsidRPr="00A33E29">
              <w:rPr>
                <w:b/>
                <w:sz w:val="12"/>
                <w:szCs w:val="12"/>
                <w:lang w:val="fr-FR"/>
              </w:rPr>
              <w:t>R</w:t>
            </w:r>
            <w:r w:rsidRPr="00A33E29">
              <w:rPr>
                <w:b/>
                <w:sz w:val="12"/>
                <w:szCs w:val="12"/>
                <w:vertAlign w:val="superscript"/>
                <w:lang w:val="fr-FR"/>
              </w:rPr>
              <w:t>2</w:t>
            </w:r>
            <w:r w:rsidRPr="00A33E29">
              <w:rPr>
                <w:b/>
                <w:sz w:val="12"/>
                <w:szCs w:val="12"/>
                <w:lang w:val="fr-FR"/>
              </w:rPr>
              <w:t>Adj</w:t>
            </w:r>
          </w:p>
          <w:p w:rsidR="00566E59" w:rsidRPr="00A33E29" w:rsidRDefault="00566E59" w:rsidP="00B53BE5">
            <w:pPr>
              <w:spacing w:after="0" w:line="240" w:lineRule="auto"/>
              <w:jc w:val="center"/>
              <w:rPr>
                <w:b/>
                <w:sz w:val="12"/>
                <w:szCs w:val="12"/>
                <w:lang w:val="fr-FR"/>
              </w:rPr>
            </w:pPr>
            <w:r w:rsidRPr="00A33E29">
              <w:rPr>
                <w:b/>
                <w:sz w:val="12"/>
                <w:szCs w:val="12"/>
                <w:lang w:val="fr-FR"/>
              </w:rPr>
              <w:t>FIN+ NL</w:t>
            </w:r>
          </w:p>
        </w:tc>
        <w:tc>
          <w:tcPr>
            <w:tcW w:w="288" w:type="pct"/>
          </w:tcPr>
          <w:p w:rsidR="00566E59" w:rsidRPr="00A33E29" w:rsidRDefault="00566E59" w:rsidP="00B53BE5">
            <w:pPr>
              <w:spacing w:after="0" w:line="240" w:lineRule="auto"/>
              <w:jc w:val="center"/>
              <w:rPr>
                <w:b/>
                <w:sz w:val="12"/>
                <w:szCs w:val="12"/>
                <w:lang w:val="fr-FR"/>
              </w:rPr>
            </w:pPr>
            <w:r w:rsidRPr="00A33E29">
              <w:rPr>
                <w:b/>
                <w:sz w:val="12"/>
                <w:szCs w:val="12"/>
                <w:lang w:val="fr-FR"/>
              </w:rPr>
              <w:t>R</w:t>
            </w:r>
            <w:r w:rsidRPr="00A33E29">
              <w:rPr>
                <w:b/>
                <w:sz w:val="12"/>
                <w:szCs w:val="12"/>
                <w:vertAlign w:val="superscript"/>
                <w:lang w:val="fr-FR"/>
              </w:rPr>
              <w:t>2</w:t>
            </w:r>
            <w:r w:rsidRPr="00A33E29">
              <w:rPr>
                <w:b/>
                <w:sz w:val="12"/>
                <w:szCs w:val="12"/>
                <w:lang w:val="fr-FR"/>
              </w:rPr>
              <w:t>Adj FIN+  GL</w:t>
            </w:r>
          </w:p>
        </w:tc>
        <w:tc>
          <w:tcPr>
            <w:tcW w:w="288" w:type="pct"/>
            <w:shd w:val="clear" w:color="auto" w:fill="auto"/>
            <w:hideMark/>
          </w:tcPr>
          <w:p w:rsidR="00566E59" w:rsidRPr="00A33E29" w:rsidRDefault="00566E59" w:rsidP="00B53BE5">
            <w:pPr>
              <w:spacing w:after="0" w:line="240" w:lineRule="auto"/>
              <w:jc w:val="center"/>
              <w:rPr>
                <w:b/>
                <w:sz w:val="12"/>
                <w:szCs w:val="12"/>
              </w:rPr>
            </w:pPr>
            <w:r w:rsidRPr="00A33E29">
              <w:rPr>
                <w:b/>
                <w:sz w:val="12"/>
                <w:szCs w:val="12"/>
              </w:rPr>
              <w:t>R</w:t>
            </w:r>
            <w:r w:rsidRPr="00A33E29">
              <w:rPr>
                <w:b/>
                <w:sz w:val="12"/>
                <w:szCs w:val="12"/>
                <w:vertAlign w:val="superscript"/>
              </w:rPr>
              <w:t>2</w:t>
            </w:r>
            <w:r w:rsidRPr="00A33E29">
              <w:rPr>
                <w:b/>
                <w:sz w:val="12"/>
                <w:szCs w:val="12"/>
              </w:rPr>
              <w:t>Adj ALL/</w:t>
            </w:r>
          </w:p>
          <w:p w:rsidR="00566E59" w:rsidRPr="00A33E29" w:rsidRDefault="00566E59" w:rsidP="00B53BE5">
            <w:pPr>
              <w:spacing w:after="0" w:line="240" w:lineRule="auto"/>
              <w:jc w:val="center"/>
              <w:rPr>
                <w:b/>
                <w:sz w:val="12"/>
                <w:szCs w:val="12"/>
              </w:rPr>
            </w:pPr>
            <w:r w:rsidRPr="00A33E29">
              <w:rPr>
                <w:b/>
                <w:sz w:val="12"/>
                <w:szCs w:val="12"/>
              </w:rPr>
              <w:t>[P</w:t>
            </w:r>
            <w:r w:rsidRPr="00A33E29">
              <w:rPr>
                <w:b/>
                <w:sz w:val="12"/>
                <w:szCs w:val="12"/>
                <w:vertAlign w:val="subscript"/>
              </w:rPr>
              <w:t>L-B</w:t>
            </w:r>
            <w:r w:rsidRPr="00A33E29">
              <w:rPr>
                <w:b/>
                <w:sz w:val="12"/>
                <w:szCs w:val="12"/>
              </w:rPr>
              <w:t>]</w:t>
            </w:r>
          </w:p>
        </w:tc>
      </w:tr>
      <w:tr w:rsidR="00566E59" w:rsidRPr="00A33E29" w:rsidTr="00B53BE5">
        <w:tc>
          <w:tcPr>
            <w:tcW w:w="352" w:type="pct"/>
            <w:shd w:val="clear" w:color="auto" w:fill="auto"/>
            <w:hideMark/>
          </w:tcPr>
          <w:p w:rsidR="00566E59" w:rsidRPr="00A33E29" w:rsidRDefault="00566E59" w:rsidP="00B53BE5">
            <w:pPr>
              <w:spacing w:after="0" w:line="240" w:lineRule="auto"/>
              <w:jc w:val="center"/>
              <w:rPr>
                <w:sz w:val="12"/>
                <w:szCs w:val="12"/>
                <w:vertAlign w:val="subscript"/>
              </w:rPr>
            </w:pPr>
            <w:r w:rsidRPr="00A33E29">
              <w:rPr>
                <w:sz w:val="12"/>
                <w:szCs w:val="12"/>
              </w:rPr>
              <w:t>GDP</w:t>
            </w:r>
            <w:r w:rsidRPr="00A33E29">
              <w:rPr>
                <w:sz w:val="12"/>
                <w:szCs w:val="12"/>
                <w:vertAlign w:val="subscript"/>
              </w:rPr>
              <w:t>t+1</w:t>
            </w:r>
          </w:p>
        </w:tc>
        <w:tc>
          <w:tcPr>
            <w:tcW w:w="290"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0.003</w:t>
            </w:r>
          </w:p>
          <w:p w:rsidR="00566E59" w:rsidRPr="00A33E29" w:rsidRDefault="00566E59" w:rsidP="00B53BE5">
            <w:pPr>
              <w:spacing w:after="0" w:line="240" w:lineRule="auto"/>
              <w:jc w:val="center"/>
              <w:rPr>
                <w:rFonts w:cs="Arial"/>
                <w:b/>
                <w:sz w:val="12"/>
                <w:szCs w:val="12"/>
              </w:rPr>
            </w:pPr>
            <w:r w:rsidRPr="00A33E29">
              <w:rPr>
                <w:rFonts w:cs="Arial"/>
                <w:b/>
                <w:sz w:val="12"/>
                <w:szCs w:val="12"/>
              </w:rPr>
              <w:t>(0.01)</w:t>
            </w:r>
          </w:p>
        </w:tc>
        <w:tc>
          <w:tcPr>
            <w:tcW w:w="290"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0.111</w:t>
            </w:r>
          </w:p>
          <w:p w:rsidR="00566E59" w:rsidRPr="00A33E29" w:rsidRDefault="00566E59" w:rsidP="00B53BE5">
            <w:pPr>
              <w:spacing w:after="0" w:line="240" w:lineRule="auto"/>
              <w:jc w:val="center"/>
              <w:rPr>
                <w:rFonts w:cs="Arial"/>
                <w:sz w:val="12"/>
                <w:szCs w:val="12"/>
              </w:rPr>
            </w:pPr>
            <w:r w:rsidRPr="00A33E29">
              <w:rPr>
                <w:rFonts w:cs="Arial"/>
                <w:sz w:val="12"/>
                <w:szCs w:val="12"/>
              </w:rPr>
              <w:t>(0.41)</w:t>
            </w:r>
          </w:p>
        </w:tc>
        <w:tc>
          <w:tcPr>
            <w:tcW w:w="290" w:type="pct"/>
            <w:shd w:val="clear" w:color="auto" w:fill="auto"/>
          </w:tcPr>
          <w:p w:rsidR="00566E59" w:rsidRPr="00A33E29" w:rsidRDefault="00566E59" w:rsidP="00B53BE5">
            <w:pPr>
              <w:spacing w:after="0" w:line="240" w:lineRule="auto"/>
              <w:jc w:val="center"/>
              <w:rPr>
                <w:sz w:val="12"/>
                <w:szCs w:val="12"/>
              </w:rPr>
            </w:pPr>
            <w:r w:rsidRPr="00A33E29">
              <w:rPr>
                <w:sz w:val="12"/>
                <w:szCs w:val="12"/>
              </w:rPr>
              <w:t>0.087</w:t>
            </w:r>
          </w:p>
          <w:p w:rsidR="00566E59" w:rsidRPr="00A33E29" w:rsidRDefault="00566E59" w:rsidP="00B53BE5">
            <w:pPr>
              <w:spacing w:after="0" w:line="240" w:lineRule="auto"/>
              <w:jc w:val="center"/>
              <w:rPr>
                <w:sz w:val="12"/>
                <w:szCs w:val="12"/>
              </w:rPr>
            </w:pPr>
            <w:r w:rsidRPr="00A33E29">
              <w:rPr>
                <w:rFonts w:cs="Arial"/>
                <w:sz w:val="12"/>
                <w:szCs w:val="12"/>
              </w:rPr>
              <w:t>(0.59)</w:t>
            </w:r>
          </w:p>
        </w:tc>
        <w:tc>
          <w:tcPr>
            <w:tcW w:w="290"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0.131</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90" w:type="pct"/>
          </w:tcPr>
          <w:p w:rsidR="00566E59" w:rsidRPr="00A33E29" w:rsidRDefault="00566E59" w:rsidP="00B53BE5">
            <w:pPr>
              <w:spacing w:after="0" w:line="240" w:lineRule="auto"/>
              <w:jc w:val="center"/>
              <w:rPr>
                <w:rFonts w:cs="Arial"/>
                <w:sz w:val="12"/>
                <w:szCs w:val="12"/>
              </w:rPr>
            </w:pPr>
            <w:r w:rsidRPr="00A33E29">
              <w:rPr>
                <w:rFonts w:cs="Arial"/>
                <w:sz w:val="12"/>
                <w:szCs w:val="12"/>
              </w:rPr>
              <w:t>0.048</w:t>
            </w:r>
          </w:p>
          <w:p w:rsidR="00566E59" w:rsidRPr="00A33E29" w:rsidRDefault="00566E59" w:rsidP="00B53BE5">
            <w:pPr>
              <w:spacing w:after="0" w:line="240" w:lineRule="auto"/>
              <w:jc w:val="center"/>
              <w:rPr>
                <w:rFonts w:cs="Arial"/>
                <w:sz w:val="12"/>
                <w:szCs w:val="12"/>
              </w:rPr>
            </w:pPr>
            <w:r w:rsidRPr="00A33E29">
              <w:rPr>
                <w:rFonts w:cs="Arial"/>
                <w:sz w:val="12"/>
                <w:szCs w:val="12"/>
              </w:rPr>
              <w:t>(0.48)</w:t>
            </w:r>
          </w:p>
        </w:tc>
        <w:tc>
          <w:tcPr>
            <w:tcW w:w="297" w:type="pct"/>
          </w:tcPr>
          <w:p w:rsidR="00566E59" w:rsidRPr="00A33E29" w:rsidRDefault="00566E59" w:rsidP="00B53BE5">
            <w:pPr>
              <w:spacing w:after="0" w:line="240" w:lineRule="auto"/>
              <w:jc w:val="center"/>
              <w:rPr>
                <w:rFonts w:cs="Arial"/>
                <w:sz w:val="12"/>
                <w:szCs w:val="12"/>
              </w:rPr>
            </w:pPr>
            <w:r w:rsidRPr="00A33E29">
              <w:rPr>
                <w:rFonts w:cs="Arial"/>
                <w:sz w:val="12"/>
                <w:szCs w:val="12"/>
              </w:rPr>
              <w:t>0.096</w:t>
            </w:r>
          </w:p>
          <w:p w:rsidR="00566E59" w:rsidRPr="00A33E29" w:rsidRDefault="00566E59" w:rsidP="00B53BE5">
            <w:pPr>
              <w:spacing w:after="0" w:line="240" w:lineRule="auto"/>
              <w:jc w:val="center"/>
              <w:rPr>
                <w:rFonts w:cs="Arial"/>
                <w:sz w:val="12"/>
                <w:szCs w:val="12"/>
              </w:rPr>
            </w:pPr>
            <w:r w:rsidRPr="00A33E29">
              <w:rPr>
                <w:rFonts w:cs="Arial"/>
                <w:sz w:val="12"/>
                <w:szCs w:val="12"/>
              </w:rPr>
              <w:t>(0.22)</w:t>
            </w:r>
          </w:p>
        </w:tc>
        <w:tc>
          <w:tcPr>
            <w:tcW w:w="297" w:type="pct"/>
          </w:tcPr>
          <w:p w:rsidR="00566E59" w:rsidRPr="00A33E29" w:rsidRDefault="00566E59" w:rsidP="00B53BE5">
            <w:pPr>
              <w:spacing w:after="0" w:line="240" w:lineRule="auto"/>
              <w:jc w:val="center"/>
              <w:rPr>
                <w:sz w:val="12"/>
                <w:szCs w:val="12"/>
              </w:rPr>
            </w:pPr>
            <w:r w:rsidRPr="00A33E29">
              <w:rPr>
                <w:sz w:val="12"/>
                <w:szCs w:val="12"/>
              </w:rPr>
              <w:t>0.071</w:t>
            </w:r>
          </w:p>
          <w:p w:rsidR="00566E59" w:rsidRPr="00A33E29" w:rsidRDefault="00566E59" w:rsidP="00B53BE5">
            <w:pPr>
              <w:spacing w:after="0" w:line="240" w:lineRule="auto"/>
              <w:jc w:val="center"/>
              <w:rPr>
                <w:sz w:val="12"/>
                <w:szCs w:val="12"/>
              </w:rPr>
            </w:pPr>
            <w:r w:rsidRPr="00A33E29">
              <w:rPr>
                <w:rFonts w:cs="Arial"/>
                <w:sz w:val="12"/>
                <w:szCs w:val="12"/>
              </w:rPr>
              <w:t>(0.33)</w:t>
            </w:r>
          </w:p>
        </w:tc>
        <w:tc>
          <w:tcPr>
            <w:tcW w:w="290"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-0.302</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90" w:type="pct"/>
          </w:tcPr>
          <w:p w:rsidR="00566E59" w:rsidRPr="00A33E29" w:rsidRDefault="00566E59" w:rsidP="00B53BE5">
            <w:pPr>
              <w:spacing w:after="0" w:line="240" w:lineRule="auto"/>
              <w:jc w:val="center"/>
              <w:rPr>
                <w:rFonts w:cs="Arial"/>
                <w:sz w:val="12"/>
                <w:szCs w:val="12"/>
              </w:rPr>
            </w:pPr>
            <w:r w:rsidRPr="00A33E29">
              <w:rPr>
                <w:rFonts w:cs="Arial"/>
                <w:sz w:val="12"/>
                <w:szCs w:val="12"/>
              </w:rPr>
              <w:t>0.095</w:t>
            </w:r>
          </w:p>
          <w:p w:rsidR="00566E59" w:rsidRPr="00A33E29" w:rsidRDefault="00566E59" w:rsidP="00B53BE5">
            <w:pPr>
              <w:spacing w:after="0" w:line="240" w:lineRule="auto"/>
              <w:jc w:val="center"/>
              <w:rPr>
                <w:rFonts w:cs="Arial"/>
                <w:sz w:val="12"/>
                <w:szCs w:val="12"/>
              </w:rPr>
            </w:pPr>
            <w:r w:rsidRPr="00A33E29">
              <w:rPr>
                <w:rFonts w:cs="Arial"/>
                <w:sz w:val="12"/>
                <w:szCs w:val="12"/>
              </w:rPr>
              <w:t>(0.42)</w:t>
            </w:r>
          </w:p>
        </w:tc>
        <w:tc>
          <w:tcPr>
            <w:tcW w:w="290"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-0.379</w:t>
            </w:r>
          </w:p>
          <w:p w:rsidR="00566E59" w:rsidRPr="00A33E29" w:rsidRDefault="00566E59" w:rsidP="00B53BE5">
            <w:pPr>
              <w:spacing w:after="0" w:line="240" w:lineRule="auto"/>
              <w:jc w:val="center"/>
              <w:rPr>
                <w:rFonts w:cs="Arial"/>
                <w:b/>
                <w:sz w:val="12"/>
                <w:szCs w:val="12"/>
              </w:rPr>
            </w:pPr>
            <w:r w:rsidRPr="00A33E29">
              <w:rPr>
                <w:rFonts w:cs="Arial"/>
                <w:b/>
                <w:sz w:val="12"/>
                <w:szCs w:val="12"/>
              </w:rPr>
              <w:t>(0.01)</w:t>
            </w:r>
          </w:p>
        </w:tc>
        <w:tc>
          <w:tcPr>
            <w:tcW w:w="290" w:type="pct"/>
          </w:tcPr>
          <w:p w:rsidR="00566E59" w:rsidRPr="00A33E29" w:rsidRDefault="00566E59" w:rsidP="00B53BE5">
            <w:pPr>
              <w:spacing w:after="0" w:line="240" w:lineRule="auto"/>
              <w:rPr>
                <w:b/>
                <w:sz w:val="12"/>
                <w:szCs w:val="12"/>
              </w:rPr>
            </w:pPr>
            <w:r w:rsidRPr="00A33E29">
              <w:rPr>
                <w:b/>
                <w:sz w:val="12"/>
                <w:szCs w:val="12"/>
              </w:rPr>
              <w:t>-0.102</w:t>
            </w:r>
          </w:p>
          <w:p w:rsidR="00566E59" w:rsidRPr="00A33E29" w:rsidRDefault="00566E59" w:rsidP="00B53BE5">
            <w:pPr>
              <w:spacing w:after="0" w:line="240" w:lineRule="auto"/>
              <w:jc w:val="center"/>
              <w:rPr>
                <w:b/>
                <w:sz w:val="12"/>
                <w:szCs w:val="12"/>
              </w:rPr>
            </w:pPr>
            <w:r w:rsidRPr="00A33E29">
              <w:rPr>
                <w:rFonts w:cs="Arial"/>
                <w:b/>
                <w:sz w:val="12"/>
                <w:szCs w:val="12"/>
              </w:rPr>
              <w:t>(0.00)</w:t>
            </w:r>
          </w:p>
        </w:tc>
        <w:tc>
          <w:tcPr>
            <w:tcW w:w="290" w:type="pct"/>
          </w:tcPr>
          <w:p w:rsidR="00566E59" w:rsidRPr="00A33E29" w:rsidRDefault="00566E59" w:rsidP="00B53BE5">
            <w:pPr>
              <w:spacing w:after="0" w:line="240" w:lineRule="auto"/>
              <w:jc w:val="center"/>
              <w:rPr>
                <w:sz w:val="12"/>
                <w:szCs w:val="12"/>
              </w:rPr>
            </w:pPr>
            <w:r w:rsidRPr="00A33E29">
              <w:rPr>
                <w:sz w:val="12"/>
                <w:szCs w:val="12"/>
              </w:rPr>
              <w:t>-0.103</w:t>
            </w:r>
          </w:p>
          <w:p w:rsidR="00566E59" w:rsidRPr="00A33E29" w:rsidRDefault="00566E59" w:rsidP="00B53BE5">
            <w:pPr>
              <w:spacing w:after="0" w:line="240" w:lineRule="auto"/>
              <w:jc w:val="center"/>
              <w:rPr>
                <w:sz w:val="12"/>
                <w:szCs w:val="12"/>
              </w:rPr>
            </w:pPr>
            <w:r w:rsidRPr="00A33E29">
              <w:rPr>
                <w:rFonts w:cs="Arial"/>
                <w:sz w:val="12"/>
                <w:szCs w:val="12"/>
              </w:rPr>
              <w:t>(0.31)</w:t>
            </w:r>
          </w:p>
        </w:tc>
        <w:tc>
          <w:tcPr>
            <w:tcW w:w="290" w:type="pct"/>
          </w:tcPr>
          <w:p w:rsidR="00566E59" w:rsidRPr="00A33E29" w:rsidRDefault="00566E59" w:rsidP="00B53BE5">
            <w:pPr>
              <w:tabs>
                <w:tab w:val="center" w:pos="163"/>
              </w:tabs>
              <w:spacing w:after="0" w:line="240" w:lineRule="auto"/>
              <w:rPr>
                <w:sz w:val="12"/>
                <w:szCs w:val="12"/>
              </w:rPr>
            </w:pPr>
            <w:r w:rsidRPr="00A33E29">
              <w:rPr>
                <w:sz w:val="12"/>
                <w:szCs w:val="12"/>
              </w:rPr>
              <w:tab/>
              <w:t>0.247</w:t>
            </w:r>
          </w:p>
          <w:p w:rsidR="00566E59" w:rsidRPr="00A33E29" w:rsidRDefault="00566E59" w:rsidP="00B53BE5">
            <w:pPr>
              <w:spacing w:after="0" w:line="240" w:lineRule="auto"/>
              <w:jc w:val="center"/>
              <w:rPr>
                <w:sz w:val="12"/>
                <w:szCs w:val="12"/>
              </w:rPr>
            </w:pPr>
          </w:p>
        </w:tc>
        <w:tc>
          <w:tcPr>
            <w:tcW w:w="290"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0.246</w:t>
            </w:r>
          </w:p>
          <w:p w:rsidR="00566E59" w:rsidRPr="00A33E29" w:rsidRDefault="00566E59" w:rsidP="00B53BE5">
            <w:pPr>
              <w:spacing w:after="0" w:line="240" w:lineRule="auto"/>
              <w:jc w:val="center"/>
              <w:rPr>
                <w:sz w:val="12"/>
                <w:szCs w:val="12"/>
              </w:rPr>
            </w:pPr>
          </w:p>
        </w:tc>
        <w:tc>
          <w:tcPr>
            <w:tcW w:w="288" w:type="pct"/>
          </w:tcPr>
          <w:p w:rsidR="00566E59" w:rsidRPr="00A33E29" w:rsidRDefault="00566E59" w:rsidP="00B53BE5">
            <w:pPr>
              <w:tabs>
                <w:tab w:val="center" w:pos="163"/>
              </w:tabs>
              <w:spacing w:after="0" w:line="240" w:lineRule="auto"/>
              <w:rPr>
                <w:sz w:val="12"/>
                <w:szCs w:val="12"/>
              </w:rPr>
            </w:pPr>
            <w:r w:rsidRPr="00A33E29">
              <w:rPr>
                <w:sz w:val="12"/>
                <w:szCs w:val="12"/>
              </w:rPr>
              <w:tab/>
              <w:t>0.246</w:t>
            </w:r>
          </w:p>
          <w:p w:rsidR="00566E59" w:rsidRPr="00A33E29" w:rsidRDefault="00566E59" w:rsidP="00B53BE5">
            <w:pPr>
              <w:spacing w:after="0" w:line="240" w:lineRule="auto"/>
              <w:jc w:val="center"/>
              <w:rPr>
                <w:sz w:val="12"/>
                <w:szCs w:val="12"/>
              </w:rPr>
            </w:pPr>
          </w:p>
        </w:tc>
        <w:tc>
          <w:tcPr>
            <w:tcW w:w="288"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0.246/</w:t>
            </w:r>
          </w:p>
          <w:p w:rsidR="00566E59" w:rsidRPr="00A33E29" w:rsidRDefault="00566E59" w:rsidP="00B53BE5">
            <w:pPr>
              <w:spacing w:after="0" w:line="240" w:lineRule="auto"/>
              <w:jc w:val="center"/>
              <w:rPr>
                <w:sz w:val="12"/>
                <w:szCs w:val="12"/>
              </w:rPr>
            </w:pPr>
            <w:r w:rsidRPr="00A33E29">
              <w:rPr>
                <w:sz w:val="12"/>
                <w:szCs w:val="12"/>
              </w:rPr>
              <w:t>[0.89]</w:t>
            </w:r>
          </w:p>
        </w:tc>
      </w:tr>
      <w:tr w:rsidR="00566E59" w:rsidRPr="00A33E29" w:rsidTr="00B53BE5">
        <w:tc>
          <w:tcPr>
            <w:tcW w:w="352" w:type="pct"/>
            <w:shd w:val="clear" w:color="auto" w:fill="auto"/>
            <w:hideMark/>
          </w:tcPr>
          <w:p w:rsidR="00566E59" w:rsidRPr="00A33E29" w:rsidRDefault="00566E59" w:rsidP="00B53BE5">
            <w:pPr>
              <w:spacing w:after="0" w:line="240" w:lineRule="auto"/>
              <w:jc w:val="center"/>
              <w:rPr>
                <w:sz w:val="12"/>
                <w:szCs w:val="12"/>
                <w:vertAlign w:val="subscript"/>
              </w:rPr>
            </w:pPr>
            <w:r w:rsidRPr="00A33E29">
              <w:rPr>
                <w:sz w:val="12"/>
                <w:szCs w:val="12"/>
              </w:rPr>
              <w:t>UN</w:t>
            </w:r>
            <w:r w:rsidRPr="00A33E29">
              <w:rPr>
                <w:sz w:val="12"/>
                <w:szCs w:val="12"/>
                <w:vertAlign w:val="subscript"/>
              </w:rPr>
              <w:t>t+1</w:t>
            </w:r>
          </w:p>
        </w:tc>
        <w:tc>
          <w:tcPr>
            <w:tcW w:w="290"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-0.003</w:t>
            </w:r>
          </w:p>
          <w:p w:rsidR="00566E59" w:rsidRPr="00A33E29" w:rsidRDefault="00566E59" w:rsidP="00B53BE5">
            <w:pPr>
              <w:spacing w:after="0" w:line="240" w:lineRule="auto"/>
              <w:jc w:val="center"/>
              <w:rPr>
                <w:rFonts w:cs="Arial"/>
                <w:sz w:val="12"/>
                <w:szCs w:val="12"/>
              </w:rPr>
            </w:pPr>
            <w:r w:rsidRPr="00A33E29">
              <w:rPr>
                <w:rFonts w:cs="Arial"/>
                <w:sz w:val="12"/>
                <w:szCs w:val="12"/>
              </w:rPr>
              <w:t>(0.17)</w:t>
            </w:r>
          </w:p>
        </w:tc>
        <w:tc>
          <w:tcPr>
            <w:tcW w:w="290"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0.437</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90" w:type="pct"/>
            <w:shd w:val="clear" w:color="auto" w:fill="auto"/>
          </w:tcPr>
          <w:p w:rsidR="00566E59" w:rsidRPr="00A33E29" w:rsidRDefault="00566E59" w:rsidP="00B53BE5">
            <w:pPr>
              <w:spacing w:after="0" w:line="240" w:lineRule="auto"/>
              <w:jc w:val="center"/>
              <w:rPr>
                <w:sz w:val="12"/>
                <w:szCs w:val="12"/>
              </w:rPr>
            </w:pPr>
            <w:r w:rsidRPr="00A33E29">
              <w:rPr>
                <w:sz w:val="12"/>
                <w:szCs w:val="12"/>
              </w:rPr>
              <w:t>-0.100</w:t>
            </w:r>
          </w:p>
          <w:p w:rsidR="00566E59" w:rsidRPr="00A33E29" w:rsidRDefault="00566E59" w:rsidP="00B53BE5">
            <w:pPr>
              <w:spacing w:after="0" w:line="240" w:lineRule="auto"/>
              <w:jc w:val="center"/>
              <w:rPr>
                <w:sz w:val="12"/>
                <w:szCs w:val="12"/>
              </w:rPr>
            </w:pPr>
            <w:r w:rsidRPr="00A33E29">
              <w:rPr>
                <w:rFonts w:cs="Arial"/>
                <w:sz w:val="12"/>
                <w:szCs w:val="12"/>
              </w:rPr>
              <w:t>(0.36)</w:t>
            </w:r>
          </w:p>
        </w:tc>
        <w:tc>
          <w:tcPr>
            <w:tcW w:w="290"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-0.134</w:t>
            </w:r>
          </w:p>
          <w:p w:rsidR="00566E59" w:rsidRPr="00A33E29" w:rsidRDefault="00566E59" w:rsidP="00B53BE5">
            <w:pPr>
              <w:spacing w:after="0" w:line="240" w:lineRule="auto"/>
              <w:jc w:val="center"/>
              <w:rPr>
                <w:rFonts w:cs="Arial"/>
                <w:b/>
                <w:sz w:val="12"/>
                <w:szCs w:val="12"/>
              </w:rPr>
            </w:pPr>
            <w:r w:rsidRPr="00A33E29">
              <w:rPr>
                <w:rFonts w:cs="Arial"/>
                <w:b/>
                <w:sz w:val="12"/>
                <w:szCs w:val="12"/>
              </w:rPr>
              <w:t>(0.02)</w:t>
            </w:r>
          </w:p>
        </w:tc>
        <w:tc>
          <w:tcPr>
            <w:tcW w:w="290" w:type="pct"/>
          </w:tcPr>
          <w:p w:rsidR="00566E59" w:rsidRPr="00A33E29" w:rsidRDefault="00566E59" w:rsidP="00B53BE5">
            <w:pPr>
              <w:spacing w:after="0" w:line="240" w:lineRule="auto"/>
              <w:jc w:val="center"/>
              <w:rPr>
                <w:rFonts w:cs="Arial"/>
                <w:sz w:val="12"/>
                <w:szCs w:val="12"/>
              </w:rPr>
            </w:pPr>
            <w:r w:rsidRPr="00A33E29">
              <w:rPr>
                <w:rFonts w:cs="Arial"/>
                <w:sz w:val="12"/>
                <w:szCs w:val="12"/>
              </w:rPr>
              <w:t>-0.174</w:t>
            </w:r>
          </w:p>
          <w:p w:rsidR="00566E59" w:rsidRPr="00A33E29" w:rsidRDefault="00566E59" w:rsidP="00B53BE5">
            <w:pPr>
              <w:spacing w:after="0" w:line="240" w:lineRule="auto"/>
              <w:jc w:val="center"/>
              <w:rPr>
                <w:rFonts w:cs="Arial"/>
                <w:sz w:val="12"/>
                <w:szCs w:val="12"/>
              </w:rPr>
            </w:pPr>
            <w:r w:rsidRPr="00A33E29">
              <w:rPr>
                <w:rFonts w:cs="Arial"/>
                <w:sz w:val="12"/>
                <w:szCs w:val="12"/>
              </w:rPr>
              <w:t>(0.22)</w:t>
            </w:r>
          </w:p>
        </w:tc>
        <w:tc>
          <w:tcPr>
            <w:tcW w:w="297"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-0.106</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97" w:type="pct"/>
          </w:tcPr>
          <w:p w:rsidR="00566E59" w:rsidRPr="00A33E29" w:rsidRDefault="00566E59" w:rsidP="00B53BE5">
            <w:pPr>
              <w:spacing w:after="0" w:line="240" w:lineRule="auto"/>
              <w:jc w:val="center"/>
              <w:rPr>
                <w:sz w:val="12"/>
                <w:szCs w:val="12"/>
              </w:rPr>
            </w:pPr>
            <w:r w:rsidRPr="00A33E29">
              <w:rPr>
                <w:sz w:val="12"/>
                <w:szCs w:val="12"/>
              </w:rPr>
              <w:t>0.056</w:t>
            </w:r>
          </w:p>
          <w:p w:rsidR="00566E59" w:rsidRPr="00A33E29" w:rsidRDefault="00566E59" w:rsidP="00B53BE5">
            <w:pPr>
              <w:spacing w:after="0" w:line="240" w:lineRule="auto"/>
              <w:jc w:val="center"/>
              <w:rPr>
                <w:sz w:val="12"/>
                <w:szCs w:val="12"/>
              </w:rPr>
            </w:pPr>
            <w:r w:rsidRPr="00A33E29">
              <w:rPr>
                <w:rFonts w:cs="Arial"/>
                <w:sz w:val="12"/>
                <w:szCs w:val="12"/>
              </w:rPr>
              <w:t>(0.46)</w:t>
            </w:r>
          </w:p>
        </w:tc>
        <w:tc>
          <w:tcPr>
            <w:tcW w:w="290" w:type="pct"/>
          </w:tcPr>
          <w:p w:rsidR="00566E59" w:rsidRPr="00A33E29" w:rsidRDefault="00566E59" w:rsidP="00B53BE5">
            <w:pPr>
              <w:spacing w:after="0" w:line="240" w:lineRule="auto"/>
              <w:jc w:val="center"/>
              <w:rPr>
                <w:rFonts w:cs="Arial"/>
                <w:sz w:val="12"/>
                <w:szCs w:val="12"/>
              </w:rPr>
            </w:pPr>
            <w:r w:rsidRPr="00A33E29">
              <w:rPr>
                <w:rFonts w:cs="Arial"/>
                <w:sz w:val="12"/>
                <w:szCs w:val="12"/>
              </w:rPr>
              <w:t>0.127</w:t>
            </w:r>
          </w:p>
          <w:p w:rsidR="00566E59" w:rsidRPr="00A33E29" w:rsidRDefault="00566E59" w:rsidP="00B53BE5">
            <w:pPr>
              <w:spacing w:after="0" w:line="240" w:lineRule="auto"/>
              <w:jc w:val="center"/>
              <w:rPr>
                <w:rFonts w:cs="Arial"/>
                <w:sz w:val="12"/>
                <w:szCs w:val="12"/>
              </w:rPr>
            </w:pPr>
            <w:r w:rsidRPr="00A33E29">
              <w:rPr>
                <w:rFonts w:cs="Arial"/>
                <w:sz w:val="12"/>
                <w:szCs w:val="12"/>
              </w:rPr>
              <w:t>(0.15)</w:t>
            </w:r>
          </w:p>
        </w:tc>
        <w:tc>
          <w:tcPr>
            <w:tcW w:w="290" w:type="pct"/>
          </w:tcPr>
          <w:p w:rsidR="00566E59" w:rsidRPr="00A33E29" w:rsidRDefault="00566E59" w:rsidP="00B53BE5">
            <w:pPr>
              <w:spacing w:after="0" w:line="240" w:lineRule="auto"/>
              <w:jc w:val="center"/>
              <w:rPr>
                <w:rFonts w:cs="Arial"/>
                <w:sz w:val="12"/>
                <w:szCs w:val="12"/>
              </w:rPr>
            </w:pPr>
            <w:r w:rsidRPr="00A33E29">
              <w:rPr>
                <w:rFonts w:cs="Arial"/>
                <w:sz w:val="12"/>
                <w:szCs w:val="12"/>
              </w:rPr>
              <w:t>-0.066</w:t>
            </w:r>
          </w:p>
          <w:p w:rsidR="00566E59" w:rsidRPr="00A33E29" w:rsidRDefault="00566E59" w:rsidP="00B53BE5">
            <w:pPr>
              <w:spacing w:after="0" w:line="240" w:lineRule="auto"/>
              <w:jc w:val="center"/>
              <w:rPr>
                <w:rFonts w:cs="Arial"/>
                <w:sz w:val="12"/>
                <w:szCs w:val="12"/>
              </w:rPr>
            </w:pPr>
            <w:r w:rsidRPr="00A33E29">
              <w:rPr>
                <w:rFonts w:cs="Arial"/>
                <w:sz w:val="12"/>
                <w:szCs w:val="12"/>
              </w:rPr>
              <w:t>(0.38)</w:t>
            </w:r>
          </w:p>
        </w:tc>
        <w:tc>
          <w:tcPr>
            <w:tcW w:w="290"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0.146</w:t>
            </w:r>
          </w:p>
          <w:p w:rsidR="00566E59" w:rsidRPr="00A33E29" w:rsidRDefault="00566E59" w:rsidP="00B53BE5">
            <w:pPr>
              <w:spacing w:after="0" w:line="240" w:lineRule="auto"/>
              <w:jc w:val="center"/>
              <w:rPr>
                <w:rFonts w:cs="Arial"/>
                <w:b/>
                <w:sz w:val="12"/>
                <w:szCs w:val="12"/>
              </w:rPr>
            </w:pPr>
            <w:r w:rsidRPr="00A33E29">
              <w:rPr>
                <w:rFonts w:cs="Arial"/>
                <w:b/>
                <w:sz w:val="12"/>
                <w:szCs w:val="12"/>
              </w:rPr>
              <w:t>(0.03)</w:t>
            </w:r>
          </w:p>
        </w:tc>
        <w:tc>
          <w:tcPr>
            <w:tcW w:w="290" w:type="pct"/>
          </w:tcPr>
          <w:p w:rsidR="00566E59" w:rsidRPr="00A33E29" w:rsidRDefault="00566E59" w:rsidP="00B53BE5">
            <w:pPr>
              <w:spacing w:after="0" w:line="240" w:lineRule="auto"/>
              <w:jc w:val="center"/>
              <w:rPr>
                <w:b/>
                <w:sz w:val="12"/>
                <w:szCs w:val="12"/>
              </w:rPr>
            </w:pPr>
            <w:r w:rsidRPr="00A33E29">
              <w:rPr>
                <w:b/>
                <w:sz w:val="12"/>
                <w:szCs w:val="12"/>
              </w:rPr>
              <w:t>0.071</w:t>
            </w:r>
          </w:p>
          <w:p w:rsidR="00566E59" w:rsidRPr="00A33E29" w:rsidRDefault="00566E59" w:rsidP="00B53BE5">
            <w:pPr>
              <w:spacing w:after="0" w:line="240" w:lineRule="auto"/>
              <w:jc w:val="center"/>
              <w:rPr>
                <w:b/>
                <w:sz w:val="12"/>
                <w:szCs w:val="12"/>
              </w:rPr>
            </w:pPr>
            <w:r w:rsidRPr="00A33E29">
              <w:rPr>
                <w:rFonts w:cs="Arial"/>
                <w:b/>
                <w:sz w:val="12"/>
                <w:szCs w:val="12"/>
              </w:rPr>
              <w:t>(0.06)</w:t>
            </w:r>
          </w:p>
        </w:tc>
        <w:tc>
          <w:tcPr>
            <w:tcW w:w="290" w:type="pct"/>
          </w:tcPr>
          <w:p w:rsidR="00566E59" w:rsidRPr="00A33E29" w:rsidRDefault="00566E59" w:rsidP="00B53BE5">
            <w:pPr>
              <w:spacing w:after="0" w:line="240" w:lineRule="auto"/>
              <w:jc w:val="center"/>
              <w:rPr>
                <w:b/>
                <w:sz w:val="12"/>
                <w:szCs w:val="12"/>
              </w:rPr>
            </w:pPr>
            <w:r w:rsidRPr="00A33E29">
              <w:rPr>
                <w:b/>
                <w:sz w:val="12"/>
                <w:szCs w:val="12"/>
              </w:rPr>
              <w:t>0.152</w:t>
            </w:r>
          </w:p>
          <w:p w:rsidR="00566E59" w:rsidRPr="00A33E29" w:rsidRDefault="00566E59" w:rsidP="00B53BE5">
            <w:pPr>
              <w:spacing w:after="0" w:line="240" w:lineRule="auto"/>
              <w:jc w:val="center"/>
              <w:rPr>
                <w:b/>
                <w:sz w:val="12"/>
                <w:szCs w:val="12"/>
              </w:rPr>
            </w:pPr>
            <w:r w:rsidRPr="00A33E29">
              <w:rPr>
                <w:rFonts w:cs="Arial"/>
                <w:b/>
                <w:sz w:val="12"/>
                <w:szCs w:val="12"/>
              </w:rPr>
              <w:t>(0.01)</w:t>
            </w:r>
          </w:p>
        </w:tc>
        <w:tc>
          <w:tcPr>
            <w:tcW w:w="290" w:type="pct"/>
          </w:tcPr>
          <w:p w:rsidR="00566E59" w:rsidRPr="00A33E29" w:rsidRDefault="00566E59" w:rsidP="00B53BE5">
            <w:pPr>
              <w:tabs>
                <w:tab w:val="center" w:pos="163"/>
              </w:tabs>
              <w:spacing w:after="0" w:line="240" w:lineRule="auto"/>
              <w:rPr>
                <w:sz w:val="12"/>
                <w:szCs w:val="12"/>
              </w:rPr>
            </w:pPr>
            <w:r w:rsidRPr="00A33E29">
              <w:rPr>
                <w:sz w:val="12"/>
                <w:szCs w:val="12"/>
              </w:rPr>
              <w:tab/>
              <w:t>0.257</w:t>
            </w:r>
          </w:p>
          <w:p w:rsidR="00566E59" w:rsidRPr="00A33E29" w:rsidRDefault="00566E59" w:rsidP="00B53BE5">
            <w:pPr>
              <w:spacing w:after="0" w:line="240" w:lineRule="auto"/>
              <w:jc w:val="center"/>
              <w:rPr>
                <w:sz w:val="12"/>
                <w:szCs w:val="12"/>
              </w:rPr>
            </w:pPr>
          </w:p>
        </w:tc>
        <w:tc>
          <w:tcPr>
            <w:tcW w:w="290"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0.251</w:t>
            </w:r>
          </w:p>
          <w:p w:rsidR="00566E59" w:rsidRPr="00A33E29" w:rsidRDefault="00566E59" w:rsidP="00B53BE5">
            <w:pPr>
              <w:spacing w:after="0" w:line="240" w:lineRule="auto"/>
              <w:jc w:val="center"/>
              <w:rPr>
                <w:sz w:val="12"/>
                <w:szCs w:val="12"/>
              </w:rPr>
            </w:pPr>
          </w:p>
        </w:tc>
        <w:tc>
          <w:tcPr>
            <w:tcW w:w="288" w:type="pct"/>
          </w:tcPr>
          <w:p w:rsidR="00566E59" w:rsidRPr="00A33E29" w:rsidRDefault="00566E59" w:rsidP="00B53BE5">
            <w:pPr>
              <w:tabs>
                <w:tab w:val="center" w:pos="163"/>
              </w:tabs>
              <w:spacing w:after="0" w:line="240" w:lineRule="auto"/>
              <w:rPr>
                <w:sz w:val="12"/>
                <w:szCs w:val="12"/>
              </w:rPr>
            </w:pPr>
            <w:r w:rsidRPr="00A33E29">
              <w:rPr>
                <w:sz w:val="12"/>
                <w:szCs w:val="12"/>
              </w:rPr>
              <w:tab/>
              <w:t>0.272</w:t>
            </w:r>
          </w:p>
          <w:p w:rsidR="00566E59" w:rsidRPr="00A33E29" w:rsidRDefault="00566E59" w:rsidP="00B53BE5">
            <w:pPr>
              <w:spacing w:after="0" w:line="240" w:lineRule="auto"/>
              <w:jc w:val="center"/>
              <w:rPr>
                <w:sz w:val="12"/>
                <w:szCs w:val="12"/>
              </w:rPr>
            </w:pPr>
          </w:p>
        </w:tc>
        <w:tc>
          <w:tcPr>
            <w:tcW w:w="288"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0.265/</w:t>
            </w:r>
          </w:p>
          <w:p w:rsidR="00566E59" w:rsidRPr="00A33E29" w:rsidRDefault="00566E59" w:rsidP="00B53BE5">
            <w:pPr>
              <w:spacing w:after="0" w:line="240" w:lineRule="auto"/>
              <w:jc w:val="center"/>
              <w:rPr>
                <w:sz w:val="12"/>
                <w:szCs w:val="12"/>
              </w:rPr>
            </w:pPr>
            <w:r w:rsidRPr="00A33E29">
              <w:rPr>
                <w:sz w:val="12"/>
                <w:szCs w:val="12"/>
              </w:rPr>
              <w:t>[0.51]</w:t>
            </w:r>
          </w:p>
        </w:tc>
      </w:tr>
      <w:tr w:rsidR="00566E59" w:rsidRPr="00A33E29" w:rsidTr="00B53BE5">
        <w:tc>
          <w:tcPr>
            <w:tcW w:w="352" w:type="pct"/>
            <w:shd w:val="clear" w:color="auto" w:fill="auto"/>
            <w:hideMark/>
          </w:tcPr>
          <w:p w:rsidR="00566E59" w:rsidRPr="00A33E29" w:rsidRDefault="00566E59" w:rsidP="00B53BE5">
            <w:pPr>
              <w:spacing w:after="0" w:line="240" w:lineRule="auto"/>
              <w:jc w:val="center"/>
              <w:rPr>
                <w:sz w:val="12"/>
                <w:szCs w:val="12"/>
                <w:vertAlign w:val="subscript"/>
              </w:rPr>
            </w:pPr>
            <w:r w:rsidRPr="00A33E29">
              <w:rPr>
                <w:sz w:val="12"/>
                <w:szCs w:val="12"/>
              </w:rPr>
              <w:t>CONS</w:t>
            </w:r>
            <w:r w:rsidRPr="00A33E29">
              <w:rPr>
                <w:sz w:val="12"/>
                <w:szCs w:val="12"/>
                <w:vertAlign w:val="subscript"/>
              </w:rPr>
              <w:t>t+1</w:t>
            </w:r>
          </w:p>
        </w:tc>
        <w:tc>
          <w:tcPr>
            <w:tcW w:w="290"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0.002</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90"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-0.180</w:t>
            </w:r>
          </w:p>
          <w:p w:rsidR="00566E59" w:rsidRPr="00A33E29" w:rsidRDefault="00566E59" w:rsidP="00B53BE5">
            <w:pPr>
              <w:spacing w:after="0" w:line="240" w:lineRule="auto"/>
              <w:jc w:val="center"/>
              <w:rPr>
                <w:rFonts w:cs="Arial"/>
                <w:sz w:val="12"/>
                <w:szCs w:val="12"/>
              </w:rPr>
            </w:pPr>
            <w:r w:rsidRPr="00A33E29">
              <w:rPr>
                <w:rFonts w:cs="Arial"/>
                <w:sz w:val="12"/>
                <w:szCs w:val="12"/>
              </w:rPr>
              <w:t>(0.21)</w:t>
            </w:r>
          </w:p>
        </w:tc>
        <w:tc>
          <w:tcPr>
            <w:tcW w:w="290" w:type="pct"/>
            <w:shd w:val="clear" w:color="auto" w:fill="auto"/>
          </w:tcPr>
          <w:p w:rsidR="00566E59" w:rsidRPr="00A33E29" w:rsidRDefault="00566E59" w:rsidP="00B53BE5">
            <w:pPr>
              <w:spacing w:after="0" w:line="240" w:lineRule="auto"/>
              <w:jc w:val="center"/>
              <w:rPr>
                <w:sz w:val="12"/>
                <w:szCs w:val="12"/>
              </w:rPr>
            </w:pPr>
            <w:r w:rsidRPr="00A33E29">
              <w:rPr>
                <w:sz w:val="12"/>
                <w:szCs w:val="12"/>
              </w:rPr>
              <w:t>0.009</w:t>
            </w:r>
          </w:p>
          <w:p w:rsidR="00566E59" w:rsidRPr="00A33E29" w:rsidRDefault="00566E59" w:rsidP="00B53BE5">
            <w:pPr>
              <w:spacing w:after="0" w:line="240" w:lineRule="auto"/>
              <w:jc w:val="center"/>
              <w:rPr>
                <w:sz w:val="12"/>
                <w:szCs w:val="12"/>
              </w:rPr>
            </w:pPr>
            <w:r w:rsidRPr="00A33E29">
              <w:rPr>
                <w:rFonts w:cs="Arial"/>
                <w:sz w:val="12"/>
                <w:szCs w:val="12"/>
              </w:rPr>
              <w:t>(0.94)</w:t>
            </w:r>
          </w:p>
        </w:tc>
        <w:tc>
          <w:tcPr>
            <w:tcW w:w="290"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-0.027</w:t>
            </w:r>
          </w:p>
          <w:p w:rsidR="00566E59" w:rsidRPr="00A33E29" w:rsidRDefault="00566E59" w:rsidP="00B53BE5">
            <w:pPr>
              <w:spacing w:after="0" w:line="240" w:lineRule="auto"/>
              <w:jc w:val="center"/>
              <w:rPr>
                <w:rFonts w:cs="Arial"/>
                <w:sz w:val="12"/>
                <w:szCs w:val="12"/>
              </w:rPr>
            </w:pPr>
            <w:r w:rsidRPr="00A33E29">
              <w:rPr>
                <w:rFonts w:cs="Arial"/>
                <w:sz w:val="12"/>
                <w:szCs w:val="12"/>
              </w:rPr>
              <w:t>(0.74)</w:t>
            </w:r>
          </w:p>
        </w:tc>
        <w:tc>
          <w:tcPr>
            <w:tcW w:w="290" w:type="pct"/>
          </w:tcPr>
          <w:p w:rsidR="00566E59" w:rsidRPr="00A33E29" w:rsidRDefault="00566E59" w:rsidP="00B53BE5">
            <w:pPr>
              <w:spacing w:after="0" w:line="240" w:lineRule="auto"/>
              <w:jc w:val="center"/>
              <w:rPr>
                <w:rFonts w:cs="Arial"/>
                <w:sz w:val="12"/>
                <w:szCs w:val="12"/>
              </w:rPr>
            </w:pPr>
            <w:r w:rsidRPr="00A33E29">
              <w:rPr>
                <w:rFonts w:cs="Arial"/>
                <w:sz w:val="12"/>
                <w:szCs w:val="12"/>
              </w:rPr>
              <w:t>0.107</w:t>
            </w:r>
          </w:p>
          <w:p w:rsidR="00566E59" w:rsidRPr="00A33E29" w:rsidRDefault="00566E59" w:rsidP="00B53BE5">
            <w:pPr>
              <w:spacing w:after="0" w:line="240" w:lineRule="auto"/>
              <w:jc w:val="center"/>
              <w:rPr>
                <w:rFonts w:cs="Arial"/>
                <w:sz w:val="12"/>
                <w:szCs w:val="12"/>
              </w:rPr>
            </w:pPr>
            <w:r w:rsidRPr="00A33E29">
              <w:rPr>
                <w:rFonts w:cs="Arial"/>
                <w:sz w:val="12"/>
                <w:szCs w:val="12"/>
              </w:rPr>
              <w:t>(0.25)</w:t>
            </w:r>
          </w:p>
        </w:tc>
        <w:tc>
          <w:tcPr>
            <w:tcW w:w="297"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-0.096</w:t>
            </w:r>
          </w:p>
          <w:p w:rsidR="00566E59" w:rsidRPr="00A33E29" w:rsidRDefault="00566E59" w:rsidP="00B53BE5">
            <w:pPr>
              <w:spacing w:after="0" w:line="240" w:lineRule="auto"/>
              <w:jc w:val="center"/>
              <w:rPr>
                <w:rFonts w:cs="Arial"/>
                <w:b/>
                <w:sz w:val="12"/>
                <w:szCs w:val="12"/>
              </w:rPr>
            </w:pPr>
            <w:r w:rsidRPr="00A33E29">
              <w:rPr>
                <w:rFonts w:cs="Arial"/>
                <w:b/>
                <w:sz w:val="12"/>
                <w:szCs w:val="12"/>
              </w:rPr>
              <w:t>(0.05)</w:t>
            </w:r>
          </w:p>
        </w:tc>
        <w:tc>
          <w:tcPr>
            <w:tcW w:w="297" w:type="pct"/>
          </w:tcPr>
          <w:p w:rsidR="00566E59" w:rsidRPr="00A33E29" w:rsidRDefault="00566E59" w:rsidP="00B53BE5">
            <w:pPr>
              <w:spacing w:after="0" w:line="240" w:lineRule="auto"/>
              <w:jc w:val="center"/>
              <w:rPr>
                <w:sz w:val="12"/>
                <w:szCs w:val="12"/>
              </w:rPr>
            </w:pPr>
            <w:r w:rsidRPr="00A33E29">
              <w:rPr>
                <w:sz w:val="12"/>
                <w:szCs w:val="12"/>
              </w:rPr>
              <w:t>-0.039</w:t>
            </w:r>
          </w:p>
          <w:p w:rsidR="00566E59" w:rsidRPr="00A33E29" w:rsidRDefault="00566E59" w:rsidP="00B53BE5">
            <w:pPr>
              <w:spacing w:after="0" w:line="240" w:lineRule="auto"/>
              <w:jc w:val="center"/>
              <w:rPr>
                <w:sz w:val="12"/>
                <w:szCs w:val="12"/>
              </w:rPr>
            </w:pPr>
            <w:r w:rsidRPr="00A33E29">
              <w:rPr>
                <w:rFonts w:cs="Arial"/>
                <w:sz w:val="12"/>
                <w:szCs w:val="12"/>
              </w:rPr>
              <w:t>(0.76)</w:t>
            </w:r>
          </w:p>
        </w:tc>
        <w:tc>
          <w:tcPr>
            <w:tcW w:w="290" w:type="pct"/>
          </w:tcPr>
          <w:p w:rsidR="00566E59" w:rsidRPr="00A33E29" w:rsidRDefault="00566E59" w:rsidP="00B53BE5">
            <w:pPr>
              <w:spacing w:after="0" w:line="240" w:lineRule="auto"/>
              <w:jc w:val="center"/>
              <w:rPr>
                <w:rFonts w:cs="Arial"/>
                <w:sz w:val="12"/>
                <w:szCs w:val="12"/>
              </w:rPr>
            </w:pPr>
            <w:r w:rsidRPr="00A33E29">
              <w:rPr>
                <w:rFonts w:cs="Arial"/>
                <w:sz w:val="12"/>
                <w:szCs w:val="12"/>
              </w:rPr>
              <w:t>-0.083</w:t>
            </w:r>
          </w:p>
          <w:p w:rsidR="00566E59" w:rsidRPr="00A33E29" w:rsidRDefault="00566E59" w:rsidP="00B53BE5">
            <w:pPr>
              <w:spacing w:after="0" w:line="240" w:lineRule="auto"/>
              <w:jc w:val="center"/>
              <w:rPr>
                <w:rFonts w:cs="Arial"/>
                <w:sz w:val="12"/>
                <w:szCs w:val="12"/>
              </w:rPr>
            </w:pPr>
            <w:r w:rsidRPr="00A33E29">
              <w:rPr>
                <w:rFonts w:cs="Arial"/>
                <w:sz w:val="12"/>
                <w:szCs w:val="12"/>
              </w:rPr>
              <w:t>(0.39)</w:t>
            </w:r>
          </w:p>
        </w:tc>
        <w:tc>
          <w:tcPr>
            <w:tcW w:w="290" w:type="pct"/>
          </w:tcPr>
          <w:p w:rsidR="00566E59" w:rsidRPr="00A33E29" w:rsidRDefault="00566E59" w:rsidP="00B53BE5">
            <w:pPr>
              <w:spacing w:after="0" w:line="240" w:lineRule="auto"/>
              <w:jc w:val="center"/>
              <w:rPr>
                <w:rFonts w:cs="Arial"/>
                <w:sz w:val="12"/>
                <w:szCs w:val="12"/>
              </w:rPr>
            </w:pPr>
            <w:r w:rsidRPr="00A33E29">
              <w:rPr>
                <w:rFonts w:cs="Arial"/>
                <w:sz w:val="12"/>
                <w:szCs w:val="12"/>
              </w:rPr>
              <w:t>-0.158</w:t>
            </w:r>
          </w:p>
          <w:p w:rsidR="00566E59" w:rsidRPr="00A33E29" w:rsidRDefault="00566E59" w:rsidP="00B53BE5">
            <w:pPr>
              <w:spacing w:after="0" w:line="240" w:lineRule="auto"/>
              <w:jc w:val="center"/>
              <w:rPr>
                <w:rFonts w:cs="Arial"/>
                <w:sz w:val="12"/>
                <w:szCs w:val="12"/>
              </w:rPr>
            </w:pPr>
            <w:r w:rsidRPr="00A33E29">
              <w:rPr>
                <w:rFonts w:cs="Arial"/>
                <w:sz w:val="12"/>
                <w:szCs w:val="12"/>
              </w:rPr>
              <w:t>(0.11)</w:t>
            </w:r>
          </w:p>
        </w:tc>
        <w:tc>
          <w:tcPr>
            <w:tcW w:w="290"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0.121</w:t>
            </w:r>
          </w:p>
          <w:p w:rsidR="00566E59" w:rsidRPr="00A33E29" w:rsidRDefault="00566E59" w:rsidP="00B53BE5">
            <w:pPr>
              <w:spacing w:after="0" w:line="240" w:lineRule="auto"/>
              <w:jc w:val="center"/>
              <w:rPr>
                <w:rFonts w:cs="Arial"/>
                <w:sz w:val="12"/>
                <w:szCs w:val="12"/>
              </w:rPr>
            </w:pPr>
            <w:r w:rsidRPr="00A33E29">
              <w:rPr>
                <w:rFonts w:cs="Arial"/>
                <w:sz w:val="12"/>
                <w:szCs w:val="12"/>
              </w:rPr>
              <w:t>(0.20)</w:t>
            </w:r>
          </w:p>
        </w:tc>
        <w:tc>
          <w:tcPr>
            <w:tcW w:w="290" w:type="pct"/>
          </w:tcPr>
          <w:p w:rsidR="00566E59" w:rsidRPr="00A33E29" w:rsidRDefault="00566E59" w:rsidP="00B53BE5">
            <w:pPr>
              <w:spacing w:after="0" w:line="240" w:lineRule="auto"/>
              <w:jc w:val="center"/>
              <w:rPr>
                <w:sz w:val="12"/>
                <w:szCs w:val="12"/>
              </w:rPr>
            </w:pPr>
            <w:r w:rsidRPr="00A33E29">
              <w:rPr>
                <w:sz w:val="12"/>
                <w:szCs w:val="12"/>
              </w:rPr>
              <w:t>0.070</w:t>
            </w:r>
          </w:p>
          <w:p w:rsidR="00566E59" w:rsidRPr="00A33E29" w:rsidRDefault="00566E59" w:rsidP="00B53BE5">
            <w:pPr>
              <w:spacing w:after="0" w:line="240" w:lineRule="auto"/>
              <w:jc w:val="center"/>
              <w:rPr>
                <w:sz w:val="12"/>
                <w:szCs w:val="12"/>
              </w:rPr>
            </w:pPr>
            <w:r w:rsidRPr="00A33E29">
              <w:rPr>
                <w:rFonts w:cs="Arial"/>
                <w:sz w:val="12"/>
                <w:szCs w:val="12"/>
              </w:rPr>
              <w:t>(0.36)</w:t>
            </w:r>
          </w:p>
        </w:tc>
        <w:tc>
          <w:tcPr>
            <w:tcW w:w="290" w:type="pct"/>
          </w:tcPr>
          <w:p w:rsidR="00566E59" w:rsidRPr="00A33E29" w:rsidRDefault="00566E59" w:rsidP="00B53BE5">
            <w:pPr>
              <w:spacing w:after="0" w:line="240" w:lineRule="auto"/>
              <w:jc w:val="center"/>
              <w:rPr>
                <w:sz w:val="12"/>
                <w:szCs w:val="12"/>
              </w:rPr>
            </w:pPr>
            <w:r w:rsidRPr="00A33E29">
              <w:rPr>
                <w:sz w:val="12"/>
                <w:szCs w:val="12"/>
              </w:rPr>
              <w:t>-0.061</w:t>
            </w:r>
          </w:p>
          <w:p w:rsidR="00566E59" w:rsidRPr="00A33E29" w:rsidRDefault="00566E59" w:rsidP="00B53BE5">
            <w:pPr>
              <w:spacing w:after="0" w:line="240" w:lineRule="auto"/>
              <w:jc w:val="center"/>
              <w:rPr>
                <w:sz w:val="12"/>
                <w:szCs w:val="12"/>
              </w:rPr>
            </w:pPr>
            <w:r w:rsidRPr="00A33E29">
              <w:rPr>
                <w:rFonts w:cs="Arial"/>
                <w:sz w:val="12"/>
                <w:szCs w:val="12"/>
              </w:rPr>
              <w:t>(0.49)</w:t>
            </w:r>
          </w:p>
        </w:tc>
        <w:tc>
          <w:tcPr>
            <w:tcW w:w="290" w:type="pct"/>
          </w:tcPr>
          <w:p w:rsidR="00566E59" w:rsidRPr="00A33E29" w:rsidRDefault="00566E59" w:rsidP="00B53BE5">
            <w:pPr>
              <w:tabs>
                <w:tab w:val="center" w:pos="163"/>
              </w:tabs>
              <w:spacing w:after="0" w:line="240" w:lineRule="auto"/>
              <w:rPr>
                <w:sz w:val="12"/>
                <w:szCs w:val="12"/>
              </w:rPr>
            </w:pPr>
            <w:r w:rsidRPr="00A33E29">
              <w:rPr>
                <w:sz w:val="12"/>
                <w:szCs w:val="12"/>
              </w:rPr>
              <w:tab/>
              <w:t>-0.02</w:t>
            </w:r>
          </w:p>
          <w:p w:rsidR="00566E59" w:rsidRPr="00A33E29" w:rsidRDefault="00566E59" w:rsidP="00B53BE5">
            <w:pPr>
              <w:spacing w:after="0" w:line="240" w:lineRule="auto"/>
              <w:jc w:val="center"/>
              <w:rPr>
                <w:sz w:val="12"/>
                <w:szCs w:val="12"/>
              </w:rPr>
            </w:pPr>
          </w:p>
        </w:tc>
        <w:tc>
          <w:tcPr>
            <w:tcW w:w="290"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-0.03</w:t>
            </w:r>
          </w:p>
          <w:p w:rsidR="00566E59" w:rsidRPr="00A33E29" w:rsidRDefault="00566E59" w:rsidP="00B53BE5">
            <w:pPr>
              <w:spacing w:after="0" w:line="240" w:lineRule="auto"/>
              <w:jc w:val="center"/>
              <w:rPr>
                <w:sz w:val="12"/>
                <w:szCs w:val="12"/>
              </w:rPr>
            </w:pPr>
          </w:p>
        </w:tc>
        <w:tc>
          <w:tcPr>
            <w:tcW w:w="288" w:type="pct"/>
          </w:tcPr>
          <w:p w:rsidR="00566E59" w:rsidRPr="00A33E29" w:rsidRDefault="00566E59" w:rsidP="00B53BE5">
            <w:pPr>
              <w:tabs>
                <w:tab w:val="center" w:pos="163"/>
              </w:tabs>
              <w:spacing w:after="0" w:line="240" w:lineRule="auto"/>
              <w:rPr>
                <w:sz w:val="12"/>
                <w:szCs w:val="12"/>
              </w:rPr>
            </w:pPr>
            <w:r w:rsidRPr="00A33E29">
              <w:rPr>
                <w:sz w:val="12"/>
                <w:szCs w:val="12"/>
              </w:rPr>
              <w:tab/>
              <w:t>-0.03</w:t>
            </w:r>
          </w:p>
          <w:p w:rsidR="00566E59" w:rsidRPr="00A33E29" w:rsidRDefault="00566E59" w:rsidP="00B53BE5">
            <w:pPr>
              <w:spacing w:after="0" w:line="240" w:lineRule="auto"/>
              <w:jc w:val="center"/>
              <w:rPr>
                <w:sz w:val="12"/>
                <w:szCs w:val="12"/>
              </w:rPr>
            </w:pPr>
          </w:p>
        </w:tc>
        <w:tc>
          <w:tcPr>
            <w:tcW w:w="288"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-0.05/</w:t>
            </w:r>
          </w:p>
          <w:p w:rsidR="00566E59" w:rsidRPr="00A33E29" w:rsidRDefault="00566E59" w:rsidP="00B53BE5">
            <w:pPr>
              <w:spacing w:after="0" w:line="240" w:lineRule="auto"/>
              <w:jc w:val="center"/>
              <w:rPr>
                <w:sz w:val="12"/>
                <w:szCs w:val="12"/>
              </w:rPr>
            </w:pPr>
            <w:r w:rsidRPr="00A33E29">
              <w:rPr>
                <w:sz w:val="12"/>
                <w:szCs w:val="12"/>
              </w:rPr>
              <w:t>[0.58]</w:t>
            </w:r>
          </w:p>
        </w:tc>
      </w:tr>
      <w:tr w:rsidR="00566E59" w:rsidRPr="00A33E29" w:rsidTr="00B53BE5">
        <w:tc>
          <w:tcPr>
            <w:tcW w:w="352" w:type="pct"/>
            <w:shd w:val="clear" w:color="auto" w:fill="auto"/>
            <w:hideMark/>
          </w:tcPr>
          <w:p w:rsidR="00566E59" w:rsidRPr="00A33E29" w:rsidRDefault="00566E59" w:rsidP="00B53BE5">
            <w:pPr>
              <w:spacing w:after="0" w:line="240" w:lineRule="auto"/>
              <w:jc w:val="center"/>
              <w:rPr>
                <w:sz w:val="12"/>
                <w:szCs w:val="12"/>
                <w:vertAlign w:val="subscript"/>
              </w:rPr>
            </w:pPr>
            <w:r w:rsidRPr="00A33E29">
              <w:rPr>
                <w:sz w:val="12"/>
                <w:szCs w:val="12"/>
              </w:rPr>
              <w:t>INV</w:t>
            </w:r>
            <w:r w:rsidRPr="00A33E29">
              <w:rPr>
                <w:sz w:val="12"/>
                <w:szCs w:val="12"/>
                <w:vertAlign w:val="subscript"/>
              </w:rPr>
              <w:t>t+1</w:t>
            </w:r>
          </w:p>
        </w:tc>
        <w:tc>
          <w:tcPr>
            <w:tcW w:w="290"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0.005</w:t>
            </w:r>
          </w:p>
          <w:p w:rsidR="00566E59" w:rsidRPr="00A33E29" w:rsidRDefault="00566E59" w:rsidP="00B53BE5">
            <w:pPr>
              <w:spacing w:after="0" w:line="240" w:lineRule="auto"/>
              <w:jc w:val="center"/>
              <w:rPr>
                <w:rFonts w:cs="Arial"/>
                <w:b/>
                <w:sz w:val="12"/>
                <w:szCs w:val="12"/>
              </w:rPr>
            </w:pPr>
            <w:r w:rsidRPr="00A33E29">
              <w:rPr>
                <w:rFonts w:cs="Arial"/>
                <w:b/>
                <w:sz w:val="12"/>
                <w:szCs w:val="12"/>
              </w:rPr>
              <w:t>(0.04)</w:t>
            </w:r>
          </w:p>
        </w:tc>
        <w:tc>
          <w:tcPr>
            <w:tcW w:w="290"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-0.199</w:t>
            </w:r>
          </w:p>
          <w:p w:rsidR="00566E59" w:rsidRPr="00A33E29" w:rsidRDefault="00566E59" w:rsidP="00B53BE5">
            <w:pPr>
              <w:spacing w:after="0" w:line="240" w:lineRule="auto"/>
              <w:jc w:val="center"/>
              <w:rPr>
                <w:rFonts w:cs="Arial"/>
                <w:b/>
                <w:sz w:val="12"/>
                <w:szCs w:val="12"/>
              </w:rPr>
            </w:pPr>
            <w:r w:rsidRPr="00A33E29">
              <w:rPr>
                <w:rFonts w:cs="Arial"/>
                <w:b/>
                <w:sz w:val="12"/>
                <w:szCs w:val="12"/>
              </w:rPr>
              <w:t>(0.08)</w:t>
            </w:r>
          </w:p>
        </w:tc>
        <w:tc>
          <w:tcPr>
            <w:tcW w:w="290"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0.185</w:t>
            </w:r>
          </w:p>
          <w:p w:rsidR="00566E59" w:rsidRPr="00A33E29" w:rsidRDefault="00566E59" w:rsidP="00B53BE5">
            <w:pPr>
              <w:spacing w:after="0" w:line="240" w:lineRule="auto"/>
              <w:jc w:val="center"/>
              <w:rPr>
                <w:b/>
                <w:sz w:val="12"/>
                <w:szCs w:val="12"/>
              </w:rPr>
            </w:pPr>
            <w:r w:rsidRPr="00A33E29">
              <w:rPr>
                <w:rFonts w:cs="Arial"/>
                <w:b/>
                <w:sz w:val="12"/>
                <w:szCs w:val="12"/>
              </w:rPr>
              <w:t>(0.03)</w:t>
            </w:r>
          </w:p>
        </w:tc>
        <w:tc>
          <w:tcPr>
            <w:tcW w:w="290"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0.101</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90"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-0.162</w:t>
            </w:r>
          </w:p>
          <w:p w:rsidR="00566E59" w:rsidRPr="00A33E29" w:rsidRDefault="00566E59" w:rsidP="00B53BE5">
            <w:pPr>
              <w:spacing w:after="0" w:line="240" w:lineRule="auto"/>
              <w:jc w:val="center"/>
              <w:rPr>
                <w:rFonts w:cs="Arial"/>
                <w:b/>
                <w:sz w:val="12"/>
                <w:szCs w:val="12"/>
              </w:rPr>
            </w:pPr>
            <w:r w:rsidRPr="00A33E29">
              <w:rPr>
                <w:rFonts w:cs="Arial"/>
                <w:b/>
                <w:sz w:val="12"/>
                <w:szCs w:val="12"/>
              </w:rPr>
              <w:t>(0.08)</w:t>
            </w:r>
          </w:p>
        </w:tc>
        <w:tc>
          <w:tcPr>
            <w:tcW w:w="297"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0.077</w:t>
            </w:r>
          </w:p>
          <w:p w:rsidR="00566E59" w:rsidRPr="00A33E29" w:rsidRDefault="00566E59" w:rsidP="00B53BE5">
            <w:pPr>
              <w:spacing w:after="0" w:line="240" w:lineRule="auto"/>
              <w:jc w:val="center"/>
              <w:rPr>
                <w:rFonts w:cs="Arial"/>
                <w:b/>
                <w:sz w:val="12"/>
                <w:szCs w:val="12"/>
              </w:rPr>
            </w:pPr>
            <w:r w:rsidRPr="00A33E29">
              <w:rPr>
                <w:rFonts w:cs="Arial"/>
                <w:b/>
                <w:sz w:val="12"/>
                <w:szCs w:val="12"/>
              </w:rPr>
              <w:t>(0.04)</w:t>
            </w:r>
          </w:p>
        </w:tc>
        <w:tc>
          <w:tcPr>
            <w:tcW w:w="297" w:type="pct"/>
          </w:tcPr>
          <w:p w:rsidR="00566E59" w:rsidRPr="00A33E29" w:rsidRDefault="00566E59" w:rsidP="00B53BE5">
            <w:pPr>
              <w:spacing w:after="0" w:line="240" w:lineRule="auto"/>
              <w:jc w:val="center"/>
              <w:rPr>
                <w:b/>
                <w:sz w:val="12"/>
                <w:szCs w:val="12"/>
              </w:rPr>
            </w:pPr>
            <w:r w:rsidRPr="00A33E29">
              <w:rPr>
                <w:b/>
                <w:sz w:val="12"/>
                <w:szCs w:val="12"/>
              </w:rPr>
              <w:t>-0.118</w:t>
            </w:r>
          </w:p>
          <w:p w:rsidR="00566E59" w:rsidRPr="00A33E29" w:rsidRDefault="00566E59" w:rsidP="00B53BE5">
            <w:pPr>
              <w:spacing w:after="0" w:line="240" w:lineRule="auto"/>
              <w:jc w:val="center"/>
              <w:rPr>
                <w:b/>
                <w:sz w:val="12"/>
                <w:szCs w:val="12"/>
              </w:rPr>
            </w:pPr>
            <w:r w:rsidRPr="00A33E29">
              <w:rPr>
                <w:rFonts w:cs="Arial"/>
                <w:b/>
                <w:sz w:val="12"/>
                <w:szCs w:val="12"/>
              </w:rPr>
              <w:t>(0.06)</w:t>
            </w:r>
          </w:p>
        </w:tc>
        <w:tc>
          <w:tcPr>
            <w:tcW w:w="290"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-0.324</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90" w:type="pct"/>
          </w:tcPr>
          <w:p w:rsidR="00566E59" w:rsidRPr="00A33E29" w:rsidRDefault="00566E59" w:rsidP="00B53BE5">
            <w:pPr>
              <w:spacing w:after="0" w:line="240" w:lineRule="auto"/>
              <w:jc w:val="center"/>
              <w:rPr>
                <w:rFonts w:cs="Arial"/>
                <w:sz w:val="12"/>
                <w:szCs w:val="12"/>
              </w:rPr>
            </w:pPr>
            <w:r w:rsidRPr="00A33E29">
              <w:rPr>
                <w:rFonts w:cs="Arial"/>
                <w:sz w:val="12"/>
                <w:szCs w:val="12"/>
              </w:rPr>
              <w:t>0.042</w:t>
            </w:r>
          </w:p>
          <w:p w:rsidR="00566E59" w:rsidRPr="00A33E29" w:rsidRDefault="00566E59" w:rsidP="00B53BE5">
            <w:pPr>
              <w:spacing w:after="0" w:line="240" w:lineRule="auto"/>
              <w:jc w:val="center"/>
              <w:rPr>
                <w:rFonts w:cs="Arial"/>
                <w:sz w:val="12"/>
                <w:szCs w:val="12"/>
              </w:rPr>
            </w:pPr>
            <w:r w:rsidRPr="00A33E29">
              <w:rPr>
                <w:rFonts w:cs="Arial"/>
                <w:sz w:val="12"/>
                <w:szCs w:val="12"/>
              </w:rPr>
              <w:t>(0.46)</w:t>
            </w:r>
          </w:p>
        </w:tc>
        <w:tc>
          <w:tcPr>
            <w:tcW w:w="290"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-0.289</w:t>
            </w:r>
          </w:p>
          <w:p w:rsidR="00566E59" w:rsidRPr="00A33E29" w:rsidRDefault="00566E59" w:rsidP="00B53BE5">
            <w:pPr>
              <w:spacing w:after="0" w:line="240" w:lineRule="auto"/>
              <w:jc w:val="center"/>
              <w:rPr>
                <w:rFonts w:cs="Arial"/>
                <w:b/>
                <w:sz w:val="12"/>
                <w:szCs w:val="12"/>
              </w:rPr>
            </w:pPr>
            <w:r w:rsidRPr="00A33E29">
              <w:rPr>
                <w:rFonts w:cs="Arial"/>
                <w:b/>
                <w:sz w:val="12"/>
                <w:szCs w:val="12"/>
              </w:rPr>
              <w:t>(0.01)</w:t>
            </w:r>
          </w:p>
        </w:tc>
        <w:tc>
          <w:tcPr>
            <w:tcW w:w="290" w:type="pct"/>
          </w:tcPr>
          <w:p w:rsidR="00566E59" w:rsidRPr="00A33E29" w:rsidRDefault="00566E59" w:rsidP="00B53BE5">
            <w:pPr>
              <w:spacing w:after="0" w:line="240" w:lineRule="auto"/>
              <w:jc w:val="center"/>
              <w:rPr>
                <w:b/>
                <w:sz w:val="12"/>
                <w:szCs w:val="12"/>
              </w:rPr>
            </w:pPr>
            <w:r w:rsidRPr="00A33E29">
              <w:rPr>
                <w:b/>
                <w:sz w:val="12"/>
                <w:szCs w:val="12"/>
              </w:rPr>
              <w:t>-0.216</w:t>
            </w:r>
          </w:p>
          <w:p w:rsidR="00566E59" w:rsidRPr="00A33E29" w:rsidRDefault="00566E59" w:rsidP="00B53BE5">
            <w:pPr>
              <w:spacing w:after="0" w:line="240" w:lineRule="auto"/>
              <w:jc w:val="center"/>
              <w:rPr>
                <w:b/>
                <w:sz w:val="12"/>
                <w:szCs w:val="12"/>
              </w:rPr>
            </w:pPr>
            <w:r w:rsidRPr="00A33E29">
              <w:rPr>
                <w:rFonts w:cs="Arial"/>
                <w:b/>
                <w:sz w:val="12"/>
                <w:szCs w:val="12"/>
              </w:rPr>
              <w:t>(0.00)</w:t>
            </w:r>
          </w:p>
        </w:tc>
        <w:tc>
          <w:tcPr>
            <w:tcW w:w="290" w:type="pct"/>
          </w:tcPr>
          <w:p w:rsidR="00566E59" w:rsidRPr="00A33E29" w:rsidRDefault="00566E59" w:rsidP="00B53BE5">
            <w:pPr>
              <w:spacing w:after="0" w:line="240" w:lineRule="auto"/>
              <w:jc w:val="center"/>
              <w:rPr>
                <w:b/>
                <w:sz w:val="12"/>
                <w:szCs w:val="12"/>
              </w:rPr>
            </w:pPr>
            <w:r w:rsidRPr="00A33E29">
              <w:rPr>
                <w:b/>
                <w:sz w:val="12"/>
                <w:szCs w:val="12"/>
              </w:rPr>
              <w:t>-0.167</w:t>
            </w:r>
          </w:p>
          <w:p w:rsidR="00566E59" w:rsidRPr="00A33E29" w:rsidRDefault="00566E59" w:rsidP="00B53BE5">
            <w:pPr>
              <w:spacing w:after="0" w:line="240" w:lineRule="auto"/>
              <w:jc w:val="center"/>
              <w:rPr>
                <w:b/>
                <w:sz w:val="12"/>
                <w:szCs w:val="12"/>
              </w:rPr>
            </w:pPr>
            <w:r w:rsidRPr="00A33E29">
              <w:rPr>
                <w:rFonts w:cs="Arial"/>
                <w:b/>
                <w:sz w:val="12"/>
                <w:szCs w:val="12"/>
              </w:rPr>
              <w:t>(0.01)</w:t>
            </w:r>
          </w:p>
        </w:tc>
        <w:tc>
          <w:tcPr>
            <w:tcW w:w="290" w:type="pct"/>
          </w:tcPr>
          <w:p w:rsidR="00566E59" w:rsidRPr="00A33E29" w:rsidRDefault="00566E59" w:rsidP="00B53BE5">
            <w:pPr>
              <w:tabs>
                <w:tab w:val="center" w:pos="163"/>
              </w:tabs>
              <w:spacing w:after="0" w:line="240" w:lineRule="auto"/>
              <w:rPr>
                <w:sz w:val="12"/>
                <w:szCs w:val="12"/>
              </w:rPr>
            </w:pPr>
            <w:r w:rsidRPr="00A33E29">
              <w:rPr>
                <w:sz w:val="12"/>
                <w:szCs w:val="12"/>
              </w:rPr>
              <w:tab/>
              <w:t>0.163</w:t>
            </w:r>
          </w:p>
          <w:p w:rsidR="00566E59" w:rsidRPr="00A33E29" w:rsidRDefault="00566E59" w:rsidP="00B53BE5">
            <w:pPr>
              <w:spacing w:after="0" w:line="240" w:lineRule="auto"/>
              <w:jc w:val="center"/>
              <w:rPr>
                <w:sz w:val="12"/>
                <w:szCs w:val="12"/>
              </w:rPr>
            </w:pPr>
          </w:p>
        </w:tc>
        <w:tc>
          <w:tcPr>
            <w:tcW w:w="290"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0.206</w:t>
            </w:r>
          </w:p>
          <w:p w:rsidR="00566E59" w:rsidRPr="00A33E29" w:rsidRDefault="00566E59" w:rsidP="00B53BE5">
            <w:pPr>
              <w:spacing w:after="0" w:line="240" w:lineRule="auto"/>
              <w:jc w:val="center"/>
              <w:rPr>
                <w:sz w:val="12"/>
                <w:szCs w:val="12"/>
              </w:rPr>
            </w:pPr>
          </w:p>
        </w:tc>
        <w:tc>
          <w:tcPr>
            <w:tcW w:w="288" w:type="pct"/>
          </w:tcPr>
          <w:p w:rsidR="00566E59" w:rsidRPr="00A33E29" w:rsidRDefault="00566E59" w:rsidP="00B53BE5">
            <w:pPr>
              <w:tabs>
                <w:tab w:val="center" w:pos="163"/>
              </w:tabs>
              <w:spacing w:after="0" w:line="240" w:lineRule="auto"/>
              <w:rPr>
                <w:sz w:val="12"/>
                <w:szCs w:val="12"/>
              </w:rPr>
            </w:pPr>
            <w:r w:rsidRPr="00A33E29">
              <w:rPr>
                <w:sz w:val="12"/>
                <w:szCs w:val="12"/>
              </w:rPr>
              <w:tab/>
              <w:t>0.182</w:t>
            </w:r>
          </w:p>
          <w:p w:rsidR="00566E59" w:rsidRPr="00A33E29" w:rsidRDefault="00566E59" w:rsidP="00B53BE5">
            <w:pPr>
              <w:spacing w:after="0" w:line="240" w:lineRule="auto"/>
              <w:jc w:val="center"/>
              <w:rPr>
                <w:sz w:val="12"/>
                <w:szCs w:val="12"/>
              </w:rPr>
            </w:pPr>
          </w:p>
        </w:tc>
        <w:tc>
          <w:tcPr>
            <w:tcW w:w="288"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0.228/</w:t>
            </w:r>
          </w:p>
          <w:p w:rsidR="00566E59" w:rsidRPr="00A33E29" w:rsidRDefault="00566E59" w:rsidP="00B53BE5">
            <w:pPr>
              <w:spacing w:after="0" w:line="240" w:lineRule="auto"/>
              <w:jc w:val="center"/>
              <w:rPr>
                <w:sz w:val="12"/>
                <w:szCs w:val="12"/>
              </w:rPr>
            </w:pPr>
            <w:r w:rsidRPr="00A33E29">
              <w:rPr>
                <w:sz w:val="12"/>
                <w:szCs w:val="12"/>
              </w:rPr>
              <w:t>[0.71]</w:t>
            </w:r>
          </w:p>
        </w:tc>
      </w:tr>
      <w:tr w:rsidR="00566E59" w:rsidRPr="00A33E29" w:rsidTr="00B53BE5">
        <w:tc>
          <w:tcPr>
            <w:tcW w:w="352" w:type="pct"/>
            <w:shd w:val="clear" w:color="auto" w:fill="92D050"/>
            <w:hideMark/>
          </w:tcPr>
          <w:p w:rsidR="00566E59" w:rsidRPr="00A33E29" w:rsidRDefault="00566E59" w:rsidP="00B53BE5">
            <w:pPr>
              <w:spacing w:after="0" w:line="240" w:lineRule="auto"/>
              <w:jc w:val="center"/>
              <w:rPr>
                <w:sz w:val="12"/>
                <w:szCs w:val="12"/>
              </w:rPr>
            </w:pPr>
          </w:p>
        </w:tc>
        <w:tc>
          <w:tcPr>
            <w:tcW w:w="290" w:type="pct"/>
            <w:shd w:val="clear" w:color="auto" w:fill="92D050"/>
            <w:hideMark/>
          </w:tcPr>
          <w:p w:rsidR="00566E59" w:rsidRPr="00A33E29" w:rsidRDefault="00566E59" w:rsidP="00B53BE5">
            <w:pPr>
              <w:spacing w:after="0" w:line="240" w:lineRule="auto"/>
              <w:jc w:val="center"/>
              <w:rPr>
                <w:rFonts w:cs="Arial"/>
                <w:sz w:val="12"/>
                <w:szCs w:val="12"/>
              </w:rPr>
            </w:pPr>
          </w:p>
        </w:tc>
        <w:tc>
          <w:tcPr>
            <w:tcW w:w="290" w:type="pct"/>
            <w:shd w:val="clear" w:color="auto" w:fill="92D050"/>
            <w:hideMark/>
          </w:tcPr>
          <w:p w:rsidR="00566E59" w:rsidRPr="00A33E29" w:rsidRDefault="00566E59" w:rsidP="00B53BE5">
            <w:pPr>
              <w:spacing w:after="0" w:line="240" w:lineRule="auto"/>
              <w:jc w:val="center"/>
              <w:rPr>
                <w:rFonts w:cs="Arial"/>
                <w:sz w:val="12"/>
                <w:szCs w:val="12"/>
              </w:rPr>
            </w:pPr>
          </w:p>
        </w:tc>
        <w:tc>
          <w:tcPr>
            <w:tcW w:w="290" w:type="pct"/>
            <w:shd w:val="clear" w:color="auto" w:fill="92D050"/>
            <w:hideMark/>
          </w:tcPr>
          <w:p w:rsidR="00566E59" w:rsidRPr="00A33E29" w:rsidRDefault="00566E59" w:rsidP="00B53BE5">
            <w:pPr>
              <w:spacing w:after="0" w:line="240" w:lineRule="auto"/>
              <w:jc w:val="center"/>
              <w:rPr>
                <w:sz w:val="12"/>
                <w:szCs w:val="12"/>
              </w:rPr>
            </w:pPr>
          </w:p>
        </w:tc>
        <w:tc>
          <w:tcPr>
            <w:tcW w:w="290" w:type="pct"/>
            <w:shd w:val="clear" w:color="auto" w:fill="92D050"/>
          </w:tcPr>
          <w:p w:rsidR="00566E59" w:rsidRPr="00A33E29" w:rsidRDefault="00566E59" w:rsidP="00B53BE5">
            <w:pPr>
              <w:spacing w:after="0" w:line="240" w:lineRule="auto"/>
              <w:jc w:val="center"/>
              <w:rPr>
                <w:b/>
                <w:sz w:val="12"/>
                <w:szCs w:val="12"/>
              </w:rPr>
            </w:pPr>
          </w:p>
        </w:tc>
        <w:tc>
          <w:tcPr>
            <w:tcW w:w="290" w:type="pct"/>
            <w:shd w:val="clear" w:color="auto" w:fill="92D050"/>
          </w:tcPr>
          <w:p w:rsidR="00566E59" w:rsidRPr="00A33E29" w:rsidRDefault="00566E59" w:rsidP="00B53BE5">
            <w:pPr>
              <w:spacing w:after="0" w:line="240" w:lineRule="auto"/>
              <w:jc w:val="center"/>
              <w:rPr>
                <w:sz w:val="12"/>
                <w:szCs w:val="12"/>
              </w:rPr>
            </w:pPr>
          </w:p>
        </w:tc>
        <w:tc>
          <w:tcPr>
            <w:tcW w:w="297" w:type="pct"/>
            <w:shd w:val="clear" w:color="auto" w:fill="92D050"/>
          </w:tcPr>
          <w:p w:rsidR="00566E59" w:rsidRPr="00A33E29" w:rsidRDefault="00566E59" w:rsidP="00B53BE5">
            <w:pPr>
              <w:spacing w:after="0" w:line="240" w:lineRule="auto"/>
              <w:jc w:val="center"/>
              <w:rPr>
                <w:sz w:val="12"/>
                <w:szCs w:val="12"/>
              </w:rPr>
            </w:pPr>
          </w:p>
        </w:tc>
        <w:tc>
          <w:tcPr>
            <w:tcW w:w="297" w:type="pct"/>
            <w:shd w:val="clear" w:color="auto" w:fill="92D050"/>
          </w:tcPr>
          <w:p w:rsidR="00566E59" w:rsidRPr="00A33E29" w:rsidRDefault="00566E59" w:rsidP="00B53BE5">
            <w:pPr>
              <w:spacing w:after="0" w:line="240" w:lineRule="auto"/>
              <w:jc w:val="center"/>
              <w:rPr>
                <w:sz w:val="12"/>
                <w:szCs w:val="12"/>
              </w:rPr>
            </w:pPr>
          </w:p>
        </w:tc>
        <w:tc>
          <w:tcPr>
            <w:tcW w:w="290" w:type="pct"/>
            <w:shd w:val="clear" w:color="auto" w:fill="92D050"/>
          </w:tcPr>
          <w:p w:rsidR="00566E59" w:rsidRPr="00A33E29" w:rsidRDefault="00566E59" w:rsidP="00B53BE5">
            <w:pPr>
              <w:spacing w:after="0" w:line="240" w:lineRule="auto"/>
              <w:jc w:val="center"/>
              <w:rPr>
                <w:sz w:val="12"/>
                <w:szCs w:val="12"/>
              </w:rPr>
            </w:pPr>
          </w:p>
        </w:tc>
        <w:tc>
          <w:tcPr>
            <w:tcW w:w="290" w:type="pct"/>
            <w:shd w:val="clear" w:color="auto" w:fill="92D050"/>
          </w:tcPr>
          <w:p w:rsidR="00566E59" w:rsidRPr="00A33E29" w:rsidRDefault="00566E59" w:rsidP="00B53BE5">
            <w:pPr>
              <w:spacing w:after="0" w:line="240" w:lineRule="auto"/>
              <w:jc w:val="center"/>
              <w:rPr>
                <w:sz w:val="12"/>
                <w:szCs w:val="12"/>
              </w:rPr>
            </w:pPr>
          </w:p>
        </w:tc>
        <w:tc>
          <w:tcPr>
            <w:tcW w:w="290" w:type="pct"/>
            <w:shd w:val="clear" w:color="auto" w:fill="92D050"/>
          </w:tcPr>
          <w:p w:rsidR="00566E59" w:rsidRPr="00A33E29" w:rsidRDefault="00566E59" w:rsidP="00B53BE5">
            <w:pPr>
              <w:spacing w:after="0" w:line="240" w:lineRule="auto"/>
              <w:jc w:val="center"/>
              <w:rPr>
                <w:sz w:val="12"/>
                <w:szCs w:val="12"/>
              </w:rPr>
            </w:pPr>
          </w:p>
        </w:tc>
        <w:tc>
          <w:tcPr>
            <w:tcW w:w="290" w:type="pct"/>
            <w:shd w:val="clear" w:color="auto" w:fill="92D050"/>
          </w:tcPr>
          <w:p w:rsidR="00566E59" w:rsidRPr="00A33E29" w:rsidRDefault="00566E59" w:rsidP="00B53BE5">
            <w:pPr>
              <w:spacing w:after="0" w:line="240" w:lineRule="auto"/>
              <w:jc w:val="center"/>
              <w:rPr>
                <w:sz w:val="12"/>
                <w:szCs w:val="12"/>
              </w:rPr>
            </w:pPr>
          </w:p>
        </w:tc>
        <w:tc>
          <w:tcPr>
            <w:tcW w:w="290" w:type="pct"/>
            <w:shd w:val="clear" w:color="auto" w:fill="92D050"/>
          </w:tcPr>
          <w:p w:rsidR="00566E59" w:rsidRPr="00A33E29" w:rsidRDefault="00566E59" w:rsidP="00B53BE5">
            <w:pPr>
              <w:spacing w:after="0" w:line="240" w:lineRule="auto"/>
              <w:jc w:val="center"/>
              <w:rPr>
                <w:sz w:val="12"/>
                <w:szCs w:val="12"/>
              </w:rPr>
            </w:pPr>
          </w:p>
        </w:tc>
        <w:tc>
          <w:tcPr>
            <w:tcW w:w="290" w:type="pct"/>
            <w:shd w:val="clear" w:color="auto" w:fill="92D050"/>
          </w:tcPr>
          <w:p w:rsidR="00566E59" w:rsidRPr="00A33E29" w:rsidRDefault="00566E59" w:rsidP="00B53BE5">
            <w:pPr>
              <w:spacing w:after="0" w:line="240" w:lineRule="auto"/>
              <w:jc w:val="center"/>
              <w:rPr>
                <w:b/>
                <w:sz w:val="12"/>
                <w:szCs w:val="12"/>
              </w:rPr>
            </w:pPr>
          </w:p>
        </w:tc>
        <w:tc>
          <w:tcPr>
            <w:tcW w:w="290" w:type="pct"/>
            <w:shd w:val="clear" w:color="auto" w:fill="92D050"/>
            <w:hideMark/>
          </w:tcPr>
          <w:p w:rsidR="00566E59" w:rsidRPr="00A33E29" w:rsidRDefault="00566E59" w:rsidP="00B53BE5">
            <w:pPr>
              <w:spacing w:after="0" w:line="240" w:lineRule="auto"/>
              <w:jc w:val="center"/>
              <w:rPr>
                <w:sz w:val="12"/>
                <w:szCs w:val="12"/>
              </w:rPr>
            </w:pPr>
          </w:p>
        </w:tc>
        <w:tc>
          <w:tcPr>
            <w:tcW w:w="288" w:type="pct"/>
            <w:shd w:val="clear" w:color="auto" w:fill="92D050"/>
          </w:tcPr>
          <w:p w:rsidR="00566E59" w:rsidRPr="00A33E29" w:rsidRDefault="00566E59" w:rsidP="00B53BE5">
            <w:pPr>
              <w:spacing w:after="0" w:line="240" w:lineRule="auto"/>
              <w:jc w:val="center"/>
              <w:rPr>
                <w:sz w:val="12"/>
                <w:szCs w:val="12"/>
              </w:rPr>
            </w:pPr>
          </w:p>
        </w:tc>
        <w:tc>
          <w:tcPr>
            <w:tcW w:w="288" w:type="pct"/>
            <w:shd w:val="clear" w:color="auto" w:fill="92D050"/>
          </w:tcPr>
          <w:p w:rsidR="00566E59" w:rsidRPr="00A33E29" w:rsidRDefault="00566E59" w:rsidP="00B53BE5">
            <w:pPr>
              <w:spacing w:after="0" w:line="240" w:lineRule="auto"/>
              <w:jc w:val="center"/>
              <w:rPr>
                <w:sz w:val="12"/>
                <w:szCs w:val="12"/>
              </w:rPr>
            </w:pPr>
          </w:p>
        </w:tc>
      </w:tr>
      <w:tr w:rsidR="00566E59" w:rsidRPr="00A33E29" w:rsidTr="00B53BE5">
        <w:tc>
          <w:tcPr>
            <w:tcW w:w="352" w:type="pct"/>
            <w:shd w:val="clear" w:color="auto" w:fill="auto"/>
            <w:hideMark/>
          </w:tcPr>
          <w:p w:rsidR="00566E59" w:rsidRPr="00A33E29" w:rsidRDefault="00566E59" w:rsidP="00B53BE5">
            <w:pPr>
              <w:spacing w:after="0" w:line="240" w:lineRule="auto"/>
              <w:jc w:val="center"/>
              <w:rPr>
                <w:b/>
                <w:sz w:val="12"/>
                <w:szCs w:val="12"/>
              </w:rPr>
            </w:pPr>
            <w:r w:rsidRPr="00A33E29">
              <w:rPr>
                <w:b/>
                <w:sz w:val="12"/>
                <w:szCs w:val="12"/>
              </w:rPr>
              <w:t>DEP</w:t>
            </w:r>
          </w:p>
        </w:tc>
        <w:tc>
          <w:tcPr>
            <w:tcW w:w="290"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CON</w:t>
            </w:r>
          </w:p>
        </w:tc>
        <w:tc>
          <w:tcPr>
            <w:tcW w:w="290"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DEP</w:t>
            </w:r>
          </w:p>
        </w:tc>
        <w:tc>
          <w:tcPr>
            <w:tcW w:w="290"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(D) RF</w:t>
            </w:r>
          </w:p>
        </w:tc>
        <w:tc>
          <w:tcPr>
            <w:tcW w:w="290"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SMB</w:t>
            </w:r>
          </w:p>
        </w:tc>
        <w:tc>
          <w:tcPr>
            <w:tcW w:w="290" w:type="pct"/>
          </w:tcPr>
          <w:p w:rsidR="00566E59" w:rsidRPr="00A33E29" w:rsidRDefault="00566E59" w:rsidP="00B53BE5">
            <w:pPr>
              <w:spacing w:after="0" w:line="240" w:lineRule="auto"/>
              <w:jc w:val="center"/>
              <w:rPr>
                <w:b/>
                <w:sz w:val="12"/>
                <w:szCs w:val="12"/>
              </w:rPr>
            </w:pPr>
            <w:r w:rsidRPr="00A33E29">
              <w:rPr>
                <w:b/>
                <w:sz w:val="12"/>
                <w:szCs w:val="12"/>
              </w:rPr>
              <w:t>HML</w:t>
            </w:r>
          </w:p>
        </w:tc>
        <w:tc>
          <w:tcPr>
            <w:tcW w:w="297" w:type="pct"/>
          </w:tcPr>
          <w:p w:rsidR="00566E59" w:rsidRPr="00A33E29" w:rsidRDefault="00566E59" w:rsidP="00B53BE5">
            <w:pPr>
              <w:spacing w:after="0" w:line="240" w:lineRule="auto"/>
              <w:jc w:val="center"/>
              <w:rPr>
                <w:b/>
                <w:sz w:val="12"/>
                <w:szCs w:val="12"/>
              </w:rPr>
            </w:pPr>
            <w:r w:rsidRPr="00A33E29">
              <w:rPr>
                <w:b/>
                <w:sz w:val="12"/>
                <w:szCs w:val="12"/>
              </w:rPr>
              <w:t>MOM</w:t>
            </w:r>
          </w:p>
        </w:tc>
        <w:tc>
          <w:tcPr>
            <w:tcW w:w="297" w:type="pct"/>
          </w:tcPr>
          <w:p w:rsidR="00566E59" w:rsidRPr="00A33E29" w:rsidRDefault="00566E59" w:rsidP="00B53BE5">
            <w:pPr>
              <w:spacing w:after="0" w:line="240" w:lineRule="auto"/>
              <w:jc w:val="center"/>
              <w:rPr>
                <w:b/>
                <w:sz w:val="12"/>
                <w:szCs w:val="12"/>
              </w:rPr>
            </w:pPr>
            <w:r w:rsidRPr="00A33E29">
              <w:rPr>
                <w:b/>
                <w:sz w:val="12"/>
                <w:szCs w:val="12"/>
              </w:rPr>
              <w:t>(D) TERM</w:t>
            </w:r>
          </w:p>
        </w:tc>
        <w:tc>
          <w:tcPr>
            <w:tcW w:w="290" w:type="pct"/>
          </w:tcPr>
          <w:p w:rsidR="00566E59" w:rsidRPr="00A33E29" w:rsidRDefault="00566E59" w:rsidP="00B53BE5">
            <w:pPr>
              <w:spacing w:after="0" w:line="240" w:lineRule="auto"/>
              <w:jc w:val="center"/>
              <w:rPr>
                <w:b/>
                <w:sz w:val="12"/>
                <w:szCs w:val="12"/>
              </w:rPr>
            </w:pPr>
            <w:r w:rsidRPr="00A33E29">
              <w:rPr>
                <w:b/>
                <w:sz w:val="12"/>
                <w:szCs w:val="12"/>
              </w:rPr>
              <w:t>SD</w:t>
            </w:r>
          </w:p>
        </w:tc>
        <w:tc>
          <w:tcPr>
            <w:tcW w:w="290" w:type="pct"/>
          </w:tcPr>
          <w:p w:rsidR="00566E59" w:rsidRPr="00A33E29" w:rsidRDefault="00566E59" w:rsidP="00B53BE5">
            <w:pPr>
              <w:spacing w:after="0" w:line="240" w:lineRule="auto"/>
              <w:jc w:val="center"/>
              <w:rPr>
                <w:b/>
                <w:sz w:val="12"/>
                <w:szCs w:val="12"/>
              </w:rPr>
            </w:pPr>
            <w:r w:rsidRPr="00A33E29">
              <w:rPr>
                <w:b/>
                <w:sz w:val="12"/>
                <w:szCs w:val="12"/>
              </w:rPr>
              <w:t>XS</w:t>
            </w:r>
          </w:p>
        </w:tc>
        <w:tc>
          <w:tcPr>
            <w:tcW w:w="290"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(D) DIV</w:t>
            </w:r>
          </w:p>
        </w:tc>
        <w:tc>
          <w:tcPr>
            <w:tcW w:w="290"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NRO</w:t>
            </w:r>
          </w:p>
        </w:tc>
        <w:tc>
          <w:tcPr>
            <w:tcW w:w="290" w:type="pct"/>
          </w:tcPr>
          <w:p w:rsidR="00566E59" w:rsidRPr="00A33E29" w:rsidRDefault="00566E59" w:rsidP="00B53BE5">
            <w:pPr>
              <w:spacing w:after="0" w:line="240" w:lineRule="auto"/>
              <w:jc w:val="center"/>
              <w:rPr>
                <w:b/>
                <w:sz w:val="12"/>
                <w:szCs w:val="12"/>
              </w:rPr>
            </w:pPr>
            <w:r w:rsidRPr="00A33E29">
              <w:rPr>
                <w:b/>
                <w:sz w:val="12"/>
                <w:szCs w:val="12"/>
              </w:rPr>
              <w:t>(D) GRO</w:t>
            </w:r>
          </w:p>
        </w:tc>
        <w:tc>
          <w:tcPr>
            <w:tcW w:w="290" w:type="pct"/>
          </w:tcPr>
          <w:p w:rsidR="00566E59" w:rsidRPr="00A33E29" w:rsidRDefault="00566E59" w:rsidP="00B53BE5">
            <w:pPr>
              <w:spacing w:after="0" w:line="240" w:lineRule="auto"/>
              <w:jc w:val="center"/>
              <w:rPr>
                <w:b/>
                <w:sz w:val="12"/>
                <w:szCs w:val="12"/>
              </w:rPr>
            </w:pPr>
            <w:r w:rsidRPr="00A33E29">
              <w:rPr>
                <w:b/>
                <w:sz w:val="12"/>
                <w:szCs w:val="12"/>
              </w:rPr>
              <w:t>R</w:t>
            </w:r>
            <w:r w:rsidRPr="00A33E29">
              <w:rPr>
                <w:b/>
                <w:sz w:val="12"/>
                <w:szCs w:val="12"/>
                <w:vertAlign w:val="superscript"/>
              </w:rPr>
              <w:t>2</w:t>
            </w:r>
            <w:r w:rsidRPr="00A33E29">
              <w:rPr>
                <w:b/>
                <w:sz w:val="12"/>
                <w:szCs w:val="12"/>
              </w:rPr>
              <w:t>Adj</w:t>
            </w:r>
          </w:p>
          <w:p w:rsidR="00566E59" w:rsidRPr="00A33E29" w:rsidRDefault="00566E59" w:rsidP="00B53BE5">
            <w:pPr>
              <w:spacing w:after="0" w:line="240" w:lineRule="auto"/>
              <w:jc w:val="center"/>
              <w:rPr>
                <w:b/>
                <w:sz w:val="12"/>
                <w:szCs w:val="12"/>
              </w:rPr>
            </w:pPr>
            <w:r w:rsidRPr="00A33E29">
              <w:rPr>
                <w:b/>
                <w:sz w:val="12"/>
                <w:szCs w:val="12"/>
              </w:rPr>
              <w:t>FIN</w:t>
            </w:r>
          </w:p>
        </w:tc>
        <w:tc>
          <w:tcPr>
            <w:tcW w:w="290" w:type="pct"/>
            <w:shd w:val="clear" w:color="auto" w:fill="auto"/>
          </w:tcPr>
          <w:p w:rsidR="00566E59" w:rsidRPr="00A33E29" w:rsidRDefault="00566E59" w:rsidP="00B53BE5">
            <w:pPr>
              <w:spacing w:after="0" w:line="240" w:lineRule="auto"/>
              <w:jc w:val="center"/>
              <w:rPr>
                <w:b/>
                <w:sz w:val="12"/>
                <w:szCs w:val="12"/>
                <w:lang w:val="fr-FR"/>
              </w:rPr>
            </w:pPr>
            <w:r w:rsidRPr="00A33E29">
              <w:rPr>
                <w:b/>
                <w:sz w:val="12"/>
                <w:szCs w:val="12"/>
                <w:lang w:val="fr-FR"/>
              </w:rPr>
              <w:t>R</w:t>
            </w:r>
            <w:r w:rsidRPr="00A33E29">
              <w:rPr>
                <w:b/>
                <w:sz w:val="12"/>
                <w:szCs w:val="12"/>
                <w:vertAlign w:val="superscript"/>
                <w:lang w:val="fr-FR"/>
              </w:rPr>
              <w:t>2</w:t>
            </w:r>
            <w:r w:rsidRPr="00A33E29">
              <w:rPr>
                <w:b/>
                <w:sz w:val="12"/>
                <w:szCs w:val="12"/>
                <w:lang w:val="fr-FR"/>
              </w:rPr>
              <w:t>Adj</w:t>
            </w:r>
          </w:p>
          <w:p w:rsidR="00566E59" w:rsidRPr="00A33E29" w:rsidRDefault="00566E59" w:rsidP="00B53BE5">
            <w:pPr>
              <w:spacing w:after="0" w:line="240" w:lineRule="auto"/>
              <w:jc w:val="center"/>
              <w:rPr>
                <w:b/>
                <w:sz w:val="12"/>
                <w:szCs w:val="12"/>
                <w:lang w:val="fr-FR"/>
              </w:rPr>
            </w:pPr>
            <w:r w:rsidRPr="00A33E29">
              <w:rPr>
                <w:b/>
                <w:sz w:val="12"/>
                <w:szCs w:val="12"/>
                <w:lang w:val="fr-FR"/>
              </w:rPr>
              <w:t>FIN+ NL</w:t>
            </w:r>
          </w:p>
        </w:tc>
        <w:tc>
          <w:tcPr>
            <w:tcW w:w="288" w:type="pct"/>
          </w:tcPr>
          <w:p w:rsidR="00566E59" w:rsidRPr="00A33E29" w:rsidRDefault="00566E59" w:rsidP="00B53BE5">
            <w:pPr>
              <w:spacing w:after="0" w:line="240" w:lineRule="auto"/>
              <w:jc w:val="center"/>
              <w:rPr>
                <w:b/>
                <w:sz w:val="12"/>
                <w:szCs w:val="12"/>
                <w:lang w:val="fr-FR"/>
              </w:rPr>
            </w:pPr>
            <w:r w:rsidRPr="00A33E29">
              <w:rPr>
                <w:b/>
                <w:sz w:val="12"/>
                <w:szCs w:val="12"/>
                <w:lang w:val="fr-FR"/>
              </w:rPr>
              <w:t>R</w:t>
            </w:r>
            <w:r w:rsidRPr="00A33E29">
              <w:rPr>
                <w:b/>
                <w:sz w:val="12"/>
                <w:szCs w:val="12"/>
                <w:vertAlign w:val="superscript"/>
                <w:lang w:val="fr-FR"/>
              </w:rPr>
              <w:t>2</w:t>
            </w:r>
            <w:r w:rsidRPr="00A33E29">
              <w:rPr>
                <w:b/>
                <w:sz w:val="12"/>
                <w:szCs w:val="12"/>
                <w:lang w:val="fr-FR"/>
              </w:rPr>
              <w:t>Adj FIN+  GL</w:t>
            </w:r>
          </w:p>
        </w:tc>
        <w:tc>
          <w:tcPr>
            <w:tcW w:w="288"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R</w:t>
            </w:r>
            <w:r w:rsidRPr="00A33E29">
              <w:rPr>
                <w:b/>
                <w:sz w:val="12"/>
                <w:szCs w:val="12"/>
                <w:vertAlign w:val="superscript"/>
              </w:rPr>
              <w:t>2</w:t>
            </w:r>
            <w:r w:rsidRPr="00A33E29">
              <w:rPr>
                <w:b/>
                <w:sz w:val="12"/>
                <w:szCs w:val="12"/>
              </w:rPr>
              <w:t>Adj ALL/</w:t>
            </w:r>
          </w:p>
          <w:p w:rsidR="00566E59" w:rsidRPr="00A33E29" w:rsidRDefault="00566E59" w:rsidP="00B53BE5">
            <w:pPr>
              <w:spacing w:after="0" w:line="240" w:lineRule="auto"/>
              <w:jc w:val="center"/>
              <w:rPr>
                <w:b/>
                <w:sz w:val="12"/>
                <w:szCs w:val="12"/>
              </w:rPr>
            </w:pPr>
            <w:r w:rsidRPr="00A33E29">
              <w:rPr>
                <w:b/>
                <w:sz w:val="12"/>
                <w:szCs w:val="12"/>
              </w:rPr>
              <w:t>[P</w:t>
            </w:r>
            <w:r w:rsidRPr="00A33E29">
              <w:rPr>
                <w:b/>
                <w:sz w:val="12"/>
                <w:szCs w:val="12"/>
                <w:vertAlign w:val="subscript"/>
              </w:rPr>
              <w:t>L-B</w:t>
            </w:r>
            <w:r w:rsidRPr="00A33E29">
              <w:rPr>
                <w:b/>
                <w:sz w:val="12"/>
                <w:szCs w:val="12"/>
              </w:rPr>
              <w:t>]</w:t>
            </w:r>
          </w:p>
        </w:tc>
      </w:tr>
      <w:tr w:rsidR="00566E59" w:rsidRPr="00A33E29" w:rsidTr="00B53BE5">
        <w:tc>
          <w:tcPr>
            <w:tcW w:w="352" w:type="pct"/>
            <w:shd w:val="clear" w:color="auto" w:fill="auto"/>
          </w:tcPr>
          <w:p w:rsidR="00566E59" w:rsidRPr="00A33E29" w:rsidRDefault="00566E59" w:rsidP="00B53BE5">
            <w:pPr>
              <w:spacing w:after="0" w:line="240" w:lineRule="auto"/>
              <w:jc w:val="center"/>
              <w:rPr>
                <w:sz w:val="12"/>
                <w:szCs w:val="12"/>
                <w:vertAlign w:val="subscript"/>
              </w:rPr>
            </w:pPr>
            <w:r w:rsidRPr="00A33E29">
              <w:rPr>
                <w:sz w:val="12"/>
                <w:szCs w:val="12"/>
              </w:rPr>
              <w:t>GDP</w:t>
            </w:r>
            <w:r w:rsidRPr="00A33E29">
              <w:rPr>
                <w:sz w:val="12"/>
                <w:szCs w:val="12"/>
                <w:vertAlign w:val="subscript"/>
              </w:rPr>
              <w:t>t+1</w:t>
            </w:r>
          </w:p>
        </w:tc>
        <w:tc>
          <w:tcPr>
            <w:tcW w:w="290"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0.003</w:t>
            </w:r>
          </w:p>
          <w:p w:rsidR="00566E59" w:rsidRPr="00A33E29" w:rsidRDefault="00566E59" w:rsidP="00B53BE5">
            <w:pPr>
              <w:spacing w:after="0" w:line="240" w:lineRule="auto"/>
              <w:jc w:val="center"/>
              <w:rPr>
                <w:rFonts w:cs="Arial"/>
                <w:sz w:val="12"/>
                <w:szCs w:val="12"/>
              </w:rPr>
            </w:pPr>
            <w:r w:rsidRPr="00A33E29">
              <w:rPr>
                <w:rFonts w:cs="Arial"/>
                <w:sz w:val="12"/>
                <w:szCs w:val="12"/>
              </w:rPr>
              <w:t>(0.03)</w:t>
            </w:r>
          </w:p>
        </w:tc>
        <w:tc>
          <w:tcPr>
            <w:tcW w:w="290"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0.163</w:t>
            </w:r>
          </w:p>
          <w:p w:rsidR="00566E59" w:rsidRPr="00A33E29" w:rsidRDefault="00566E59" w:rsidP="00B53BE5">
            <w:pPr>
              <w:spacing w:after="0" w:line="240" w:lineRule="auto"/>
              <w:jc w:val="center"/>
              <w:rPr>
                <w:rFonts w:cs="Arial"/>
                <w:sz w:val="12"/>
                <w:szCs w:val="12"/>
              </w:rPr>
            </w:pPr>
            <w:r w:rsidRPr="00A33E29">
              <w:rPr>
                <w:rFonts w:cs="Arial"/>
                <w:sz w:val="12"/>
                <w:szCs w:val="12"/>
              </w:rPr>
              <w:t>(0.25)</w:t>
            </w:r>
          </w:p>
        </w:tc>
        <w:tc>
          <w:tcPr>
            <w:tcW w:w="290" w:type="pct"/>
            <w:shd w:val="clear" w:color="auto" w:fill="auto"/>
          </w:tcPr>
          <w:p w:rsidR="00566E59" w:rsidRPr="00A33E29" w:rsidRDefault="00566E59" w:rsidP="00B53BE5">
            <w:pPr>
              <w:spacing w:after="0" w:line="240" w:lineRule="auto"/>
              <w:jc w:val="center"/>
              <w:rPr>
                <w:sz w:val="12"/>
                <w:szCs w:val="12"/>
              </w:rPr>
            </w:pPr>
            <w:r w:rsidRPr="00A33E29">
              <w:rPr>
                <w:sz w:val="12"/>
                <w:szCs w:val="12"/>
              </w:rPr>
              <w:t>0.071</w:t>
            </w:r>
          </w:p>
          <w:p w:rsidR="00566E59" w:rsidRPr="00A33E29" w:rsidRDefault="00566E59" w:rsidP="00B53BE5">
            <w:pPr>
              <w:spacing w:after="0" w:line="240" w:lineRule="auto"/>
              <w:jc w:val="center"/>
              <w:rPr>
                <w:sz w:val="12"/>
                <w:szCs w:val="12"/>
              </w:rPr>
            </w:pPr>
            <w:r w:rsidRPr="00A33E29">
              <w:rPr>
                <w:rFonts w:cs="Arial"/>
                <w:sz w:val="12"/>
                <w:szCs w:val="12"/>
              </w:rPr>
              <w:t>(0.67)</w:t>
            </w:r>
          </w:p>
        </w:tc>
        <w:tc>
          <w:tcPr>
            <w:tcW w:w="290"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0.137</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90" w:type="pct"/>
          </w:tcPr>
          <w:p w:rsidR="00566E59" w:rsidRPr="00A33E29" w:rsidRDefault="00566E59" w:rsidP="00B53BE5">
            <w:pPr>
              <w:spacing w:after="0" w:line="240" w:lineRule="auto"/>
              <w:jc w:val="center"/>
              <w:rPr>
                <w:rFonts w:cs="Arial"/>
                <w:sz w:val="12"/>
                <w:szCs w:val="12"/>
              </w:rPr>
            </w:pPr>
            <w:r w:rsidRPr="00A33E29">
              <w:rPr>
                <w:rFonts w:cs="Arial"/>
                <w:sz w:val="12"/>
                <w:szCs w:val="12"/>
              </w:rPr>
              <w:t>0.052</w:t>
            </w:r>
          </w:p>
          <w:p w:rsidR="00566E59" w:rsidRPr="00A33E29" w:rsidRDefault="00566E59" w:rsidP="00B53BE5">
            <w:pPr>
              <w:spacing w:after="0" w:line="240" w:lineRule="auto"/>
              <w:jc w:val="center"/>
              <w:rPr>
                <w:rFonts w:cs="Arial"/>
                <w:sz w:val="12"/>
                <w:szCs w:val="12"/>
              </w:rPr>
            </w:pPr>
            <w:r w:rsidRPr="00A33E29">
              <w:rPr>
                <w:rFonts w:cs="Arial"/>
                <w:sz w:val="12"/>
                <w:szCs w:val="12"/>
              </w:rPr>
              <w:t>(0.40)</w:t>
            </w:r>
          </w:p>
        </w:tc>
        <w:tc>
          <w:tcPr>
            <w:tcW w:w="297"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0.089</w:t>
            </w:r>
          </w:p>
          <w:p w:rsidR="00566E59" w:rsidRPr="00A33E29" w:rsidRDefault="00566E59" w:rsidP="00B53BE5">
            <w:pPr>
              <w:spacing w:after="0" w:line="240" w:lineRule="auto"/>
              <w:jc w:val="center"/>
              <w:rPr>
                <w:rFonts w:cs="Arial"/>
                <w:b/>
                <w:sz w:val="12"/>
                <w:szCs w:val="12"/>
              </w:rPr>
            </w:pPr>
            <w:r w:rsidRPr="00A33E29">
              <w:rPr>
                <w:rFonts w:cs="Arial"/>
                <w:b/>
                <w:sz w:val="12"/>
                <w:szCs w:val="12"/>
              </w:rPr>
              <w:t>(0.09)</w:t>
            </w:r>
          </w:p>
        </w:tc>
        <w:tc>
          <w:tcPr>
            <w:tcW w:w="297" w:type="pct"/>
          </w:tcPr>
          <w:p w:rsidR="00566E59" w:rsidRPr="00A33E29" w:rsidRDefault="00566E59" w:rsidP="00B53BE5">
            <w:pPr>
              <w:spacing w:after="0" w:line="240" w:lineRule="auto"/>
              <w:jc w:val="center"/>
              <w:rPr>
                <w:sz w:val="12"/>
                <w:szCs w:val="12"/>
              </w:rPr>
            </w:pPr>
            <w:r w:rsidRPr="00A33E29">
              <w:rPr>
                <w:sz w:val="12"/>
                <w:szCs w:val="12"/>
              </w:rPr>
              <w:t>0.081</w:t>
            </w:r>
          </w:p>
          <w:p w:rsidR="00566E59" w:rsidRPr="00A33E29" w:rsidRDefault="00566E59" w:rsidP="00B53BE5">
            <w:pPr>
              <w:spacing w:after="0" w:line="240" w:lineRule="auto"/>
              <w:jc w:val="center"/>
              <w:rPr>
                <w:sz w:val="12"/>
                <w:szCs w:val="12"/>
              </w:rPr>
            </w:pPr>
            <w:r w:rsidRPr="00A33E29">
              <w:rPr>
                <w:rFonts w:cs="Arial"/>
                <w:sz w:val="12"/>
                <w:szCs w:val="12"/>
              </w:rPr>
              <w:t>(0.23)</w:t>
            </w:r>
          </w:p>
        </w:tc>
        <w:tc>
          <w:tcPr>
            <w:tcW w:w="290"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-0.289</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90" w:type="pct"/>
          </w:tcPr>
          <w:p w:rsidR="00566E59" w:rsidRPr="00A33E29" w:rsidRDefault="00566E59" w:rsidP="00B53BE5">
            <w:pPr>
              <w:spacing w:after="0" w:line="240" w:lineRule="auto"/>
              <w:jc w:val="center"/>
              <w:rPr>
                <w:rFonts w:cs="Arial"/>
                <w:sz w:val="12"/>
                <w:szCs w:val="12"/>
              </w:rPr>
            </w:pPr>
            <w:r w:rsidRPr="00A33E29">
              <w:rPr>
                <w:rFonts w:cs="Arial"/>
                <w:sz w:val="12"/>
                <w:szCs w:val="12"/>
              </w:rPr>
              <w:t>0.108</w:t>
            </w:r>
          </w:p>
          <w:p w:rsidR="00566E59" w:rsidRPr="00A33E29" w:rsidRDefault="00566E59" w:rsidP="00B53BE5">
            <w:pPr>
              <w:spacing w:after="0" w:line="240" w:lineRule="auto"/>
              <w:jc w:val="center"/>
              <w:rPr>
                <w:rFonts w:cs="Arial"/>
                <w:sz w:val="12"/>
                <w:szCs w:val="12"/>
              </w:rPr>
            </w:pPr>
            <w:r w:rsidRPr="00A33E29">
              <w:rPr>
                <w:rFonts w:cs="Arial"/>
                <w:sz w:val="12"/>
                <w:szCs w:val="12"/>
              </w:rPr>
              <w:t>(0.36)</w:t>
            </w:r>
          </w:p>
        </w:tc>
        <w:tc>
          <w:tcPr>
            <w:tcW w:w="290"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-0.365</w:t>
            </w:r>
          </w:p>
          <w:p w:rsidR="00566E59" w:rsidRPr="00A33E29" w:rsidRDefault="00566E59" w:rsidP="00B53BE5">
            <w:pPr>
              <w:spacing w:after="0" w:line="240" w:lineRule="auto"/>
              <w:jc w:val="center"/>
              <w:rPr>
                <w:rFonts w:cs="Arial"/>
                <w:b/>
                <w:sz w:val="12"/>
                <w:szCs w:val="12"/>
              </w:rPr>
            </w:pPr>
            <w:r w:rsidRPr="00A33E29">
              <w:rPr>
                <w:rFonts w:cs="Arial"/>
                <w:b/>
                <w:sz w:val="12"/>
                <w:szCs w:val="12"/>
              </w:rPr>
              <w:t>(0.02)</w:t>
            </w:r>
          </w:p>
        </w:tc>
        <w:tc>
          <w:tcPr>
            <w:tcW w:w="290" w:type="pct"/>
            <w:shd w:val="clear" w:color="auto" w:fill="auto"/>
          </w:tcPr>
          <w:p w:rsidR="00566E59" w:rsidRPr="00A33E29" w:rsidRDefault="00566E59" w:rsidP="00B53BE5">
            <w:pPr>
              <w:spacing w:after="0" w:line="240" w:lineRule="auto"/>
              <w:jc w:val="center"/>
              <w:rPr>
                <w:sz w:val="12"/>
                <w:szCs w:val="12"/>
              </w:rPr>
            </w:pPr>
            <w:r w:rsidRPr="00A33E29">
              <w:rPr>
                <w:sz w:val="12"/>
                <w:szCs w:val="12"/>
              </w:rPr>
              <w:t>-0.017</w:t>
            </w:r>
          </w:p>
          <w:p w:rsidR="00566E59" w:rsidRPr="00A33E29" w:rsidRDefault="00566E59" w:rsidP="00B53BE5">
            <w:pPr>
              <w:spacing w:after="0" w:line="240" w:lineRule="auto"/>
              <w:jc w:val="center"/>
              <w:rPr>
                <w:sz w:val="12"/>
                <w:szCs w:val="12"/>
              </w:rPr>
            </w:pPr>
            <w:r w:rsidRPr="00A33E29">
              <w:rPr>
                <w:rFonts w:cs="Arial"/>
                <w:sz w:val="12"/>
                <w:szCs w:val="12"/>
              </w:rPr>
              <w:t>(0.65)</w:t>
            </w:r>
          </w:p>
        </w:tc>
        <w:tc>
          <w:tcPr>
            <w:tcW w:w="290" w:type="pct"/>
          </w:tcPr>
          <w:p w:rsidR="00566E59" w:rsidRPr="00A33E29" w:rsidRDefault="00566E59" w:rsidP="00B53BE5">
            <w:pPr>
              <w:spacing w:after="0" w:line="240" w:lineRule="auto"/>
              <w:jc w:val="center"/>
              <w:rPr>
                <w:sz w:val="12"/>
                <w:szCs w:val="12"/>
              </w:rPr>
            </w:pPr>
            <w:r w:rsidRPr="00A33E29">
              <w:rPr>
                <w:sz w:val="12"/>
                <w:szCs w:val="12"/>
              </w:rPr>
              <w:t>-0.049</w:t>
            </w:r>
          </w:p>
          <w:p w:rsidR="00566E59" w:rsidRPr="00A33E29" w:rsidRDefault="00566E59" w:rsidP="00B53BE5">
            <w:pPr>
              <w:spacing w:after="0" w:line="240" w:lineRule="auto"/>
              <w:jc w:val="center"/>
              <w:rPr>
                <w:sz w:val="12"/>
                <w:szCs w:val="12"/>
              </w:rPr>
            </w:pPr>
            <w:r w:rsidRPr="00A33E29">
              <w:rPr>
                <w:rFonts w:cs="Arial"/>
                <w:sz w:val="12"/>
                <w:szCs w:val="12"/>
              </w:rPr>
              <w:t>(0.47)</w:t>
            </w:r>
          </w:p>
        </w:tc>
        <w:tc>
          <w:tcPr>
            <w:tcW w:w="290" w:type="pct"/>
          </w:tcPr>
          <w:p w:rsidR="00566E59" w:rsidRPr="00A33E29" w:rsidRDefault="00566E59" w:rsidP="00B53BE5">
            <w:pPr>
              <w:spacing w:after="0" w:line="240" w:lineRule="auto"/>
              <w:jc w:val="center"/>
              <w:rPr>
                <w:sz w:val="12"/>
                <w:szCs w:val="12"/>
              </w:rPr>
            </w:pPr>
            <w:r w:rsidRPr="00A33E29">
              <w:rPr>
                <w:sz w:val="12"/>
                <w:szCs w:val="12"/>
              </w:rPr>
              <w:t>0.247</w:t>
            </w:r>
          </w:p>
          <w:p w:rsidR="00566E59" w:rsidRPr="00A33E29" w:rsidRDefault="00566E59" w:rsidP="00B53BE5">
            <w:pPr>
              <w:spacing w:after="0" w:line="240" w:lineRule="auto"/>
              <w:jc w:val="center"/>
              <w:rPr>
                <w:sz w:val="12"/>
                <w:szCs w:val="12"/>
              </w:rPr>
            </w:pPr>
          </w:p>
        </w:tc>
        <w:tc>
          <w:tcPr>
            <w:tcW w:w="290"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0.235</w:t>
            </w:r>
          </w:p>
          <w:p w:rsidR="00566E59" w:rsidRPr="00A33E29" w:rsidRDefault="00566E59" w:rsidP="00B53BE5">
            <w:pPr>
              <w:spacing w:after="0" w:line="240" w:lineRule="auto"/>
              <w:jc w:val="center"/>
              <w:rPr>
                <w:sz w:val="12"/>
                <w:szCs w:val="12"/>
              </w:rPr>
            </w:pPr>
          </w:p>
        </w:tc>
        <w:tc>
          <w:tcPr>
            <w:tcW w:w="288" w:type="pct"/>
          </w:tcPr>
          <w:p w:rsidR="00566E59" w:rsidRPr="00A33E29" w:rsidRDefault="00566E59" w:rsidP="00B53BE5">
            <w:pPr>
              <w:tabs>
                <w:tab w:val="center" w:pos="163"/>
              </w:tabs>
              <w:spacing w:after="0" w:line="240" w:lineRule="auto"/>
              <w:rPr>
                <w:sz w:val="12"/>
                <w:szCs w:val="12"/>
              </w:rPr>
            </w:pPr>
            <w:r w:rsidRPr="00A33E29">
              <w:rPr>
                <w:sz w:val="12"/>
                <w:szCs w:val="12"/>
              </w:rPr>
              <w:tab/>
              <w:t>0.237</w:t>
            </w:r>
          </w:p>
          <w:p w:rsidR="00566E59" w:rsidRPr="00A33E29" w:rsidRDefault="00566E59" w:rsidP="00B53BE5">
            <w:pPr>
              <w:spacing w:after="0" w:line="240" w:lineRule="auto"/>
              <w:jc w:val="center"/>
              <w:rPr>
                <w:sz w:val="12"/>
                <w:szCs w:val="12"/>
              </w:rPr>
            </w:pPr>
          </w:p>
        </w:tc>
        <w:tc>
          <w:tcPr>
            <w:tcW w:w="288"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0.224/</w:t>
            </w:r>
          </w:p>
          <w:p w:rsidR="00566E59" w:rsidRPr="00A33E29" w:rsidRDefault="00566E59" w:rsidP="00B53BE5">
            <w:pPr>
              <w:spacing w:after="0" w:line="240" w:lineRule="auto"/>
              <w:jc w:val="center"/>
              <w:rPr>
                <w:sz w:val="12"/>
                <w:szCs w:val="12"/>
              </w:rPr>
            </w:pPr>
            <w:r w:rsidRPr="00A33E29">
              <w:rPr>
                <w:sz w:val="12"/>
                <w:szCs w:val="12"/>
              </w:rPr>
              <w:t>[0.81]</w:t>
            </w:r>
          </w:p>
        </w:tc>
      </w:tr>
      <w:tr w:rsidR="00566E59" w:rsidRPr="00A33E29" w:rsidTr="00B53BE5">
        <w:tc>
          <w:tcPr>
            <w:tcW w:w="352" w:type="pct"/>
            <w:shd w:val="clear" w:color="auto" w:fill="auto"/>
          </w:tcPr>
          <w:p w:rsidR="00566E59" w:rsidRPr="00A33E29" w:rsidRDefault="00566E59" w:rsidP="00B53BE5">
            <w:pPr>
              <w:spacing w:after="0" w:line="240" w:lineRule="auto"/>
              <w:jc w:val="center"/>
              <w:rPr>
                <w:sz w:val="12"/>
                <w:szCs w:val="12"/>
                <w:vertAlign w:val="subscript"/>
              </w:rPr>
            </w:pPr>
            <w:r w:rsidRPr="00A33E29">
              <w:rPr>
                <w:sz w:val="12"/>
                <w:szCs w:val="12"/>
              </w:rPr>
              <w:t>UN</w:t>
            </w:r>
            <w:r w:rsidRPr="00A33E29">
              <w:rPr>
                <w:sz w:val="12"/>
                <w:szCs w:val="12"/>
                <w:vertAlign w:val="subscript"/>
              </w:rPr>
              <w:t>t+1</w:t>
            </w:r>
          </w:p>
        </w:tc>
        <w:tc>
          <w:tcPr>
            <w:tcW w:w="290"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-0.003</w:t>
            </w:r>
          </w:p>
          <w:p w:rsidR="00566E59" w:rsidRPr="00A33E29" w:rsidRDefault="00566E59" w:rsidP="00B53BE5">
            <w:pPr>
              <w:spacing w:after="0" w:line="240" w:lineRule="auto"/>
              <w:jc w:val="center"/>
              <w:rPr>
                <w:rFonts w:cs="Arial"/>
                <w:sz w:val="12"/>
                <w:szCs w:val="12"/>
              </w:rPr>
            </w:pPr>
            <w:r w:rsidRPr="00A33E29">
              <w:rPr>
                <w:rFonts w:cs="Arial"/>
                <w:sz w:val="12"/>
                <w:szCs w:val="12"/>
              </w:rPr>
              <w:t>(0.23)</w:t>
            </w:r>
          </w:p>
        </w:tc>
        <w:tc>
          <w:tcPr>
            <w:tcW w:w="290"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0.456</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90" w:type="pct"/>
            <w:shd w:val="clear" w:color="auto" w:fill="auto"/>
          </w:tcPr>
          <w:p w:rsidR="00566E59" w:rsidRPr="00A33E29" w:rsidRDefault="00566E59" w:rsidP="00B53BE5">
            <w:pPr>
              <w:spacing w:after="0" w:line="240" w:lineRule="auto"/>
              <w:jc w:val="center"/>
              <w:rPr>
                <w:sz w:val="12"/>
                <w:szCs w:val="12"/>
              </w:rPr>
            </w:pPr>
            <w:r w:rsidRPr="00A33E29">
              <w:rPr>
                <w:sz w:val="12"/>
                <w:szCs w:val="12"/>
              </w:rPr>
              <w:t>-0.095</w:t>
            </w:r>
          </w:p>
          <w:p w:rsidR="00566E59" w:rsidRPr="00A33E29" w:rsidRDefault="00566E59" w:rsidP="00B53BE5">
            <w:pPr>
              <w:spacing w:after="0" w:line="240" w:lineRule="auto"/>
              <w:jc w:val="center"/>
              <w:rPr>
                <w:sz w:val="12"/>
                <w:szCs w:val="12"/>
              </w:rPr>
            </w:pPr>
            <w:r w:rsidRPr="00A33E29">
              <w:rPr>
                <w:rFonts w:cs="Arial"/>
                <w:sz w:val="12"/>
                <w:szCs w:val="12"/>
              </w:rPr>
              <w:t>(0.36)</w:t>
            </w:r>
          </w:p>
        </w:tc>
        <w:tc>
          <w:tcPr>
            <w:tcW w:w="290" w:type="pct"/>
            <w:shd w:val="clear" w:color="auto" w:fill="auto"/>
          </w:tcPr>
          <w:p w:rsidR="00566E59" w:rsidRPr="00A33E29" w:rsidRDefault="00566E59" w:rsidP="00B53BE5">
            <w:pPr>
              <w:spacing w:after="0" w:line="240" w:lineRule="auto"/>
              <w:jc w:val="center"/>
              <w:rPr>
                <w:sz w:val="12"/>
                <w:szCs w:val="12"/>
              </w:rPr>
            </w:pPr>
            <w:r w:rsidRPr="00A33E29">
              <w:rPr>
                <w:sz w:val="12"/>
                <w:szCs w:val="12"/>
              </w:rPr>
              <w:t>-0.132</w:t>
            </w:r>
          </w:p>
          <w:p w:rsidR="00566E59" w:rsidRPr="00A33E29" w:rsidRDefault="00566E59" w:rsidP="00B53BE5">
            <w:pPr>
              <w:spacing w:after="0" w:line="240" w:lineRule="auto"/>
              <w:jc w:val="center"/>
              <w:rPr>
                <w:rFonts w:cs="Arial"/>
                <w:sz w:val="12"/>
                <w:szCs w:val="12"/>
              </w:rPr>
            </w:pPr>
            <w:r w:rsidRPr="00A33E29">
              <w:rPr>
                <w:rFonts w:cs="Arial"/>
                <w:sz w:val="12"/>
                <w:szCs w:val="12"/>
              </w:rPr>
              <w:t>(0.03)</w:t>
            </w:r>
          </w:p>
        </w:tc>
        <w:tc>
          <w:tcPr>
            <w:tcW w:w="290" w:type="pct"/>
          </w:tcPr>
          <w:p w:rsidR="00566E59" w:rsidRPr="00A33E29" w:rsidRDefault="00566E59" w:rsidP="00B53BE5">
            <w:pPr>
              <w:spacing w:after="0" w:line="240" w:lineRule="auto"/>
              <w:jc w:val="center"/>
              <w:rPr>
                <w:rFonts w:cs="Arial"/>
                <w:sz w:val="12"/>
                <w:szCs w:val="12"/>
              </w:rPr>
            </w:pPr>
            <w:r w:rsidRPr="00A33E29">
              <w:rPr>
                <w:rFonts w:cs="Arial"/>
                <w:sz w:val="12"/>
                <w:szCs w:val="12"/>
              </w:rPr>
              <w:t>-0.174</w:t>
            </w:r>
          </w:p>
          <w:p w:rsidR="00566E59" w:rsidRPr="00A33E29" w:rsidRDefault="00566E59" w:rsidP="00B53BE5">
            <w:pPr>
              <w:spacing w:after="0" w:line="240" w:lineRule="auto"/>
              <w:jc w:val="center"/>
              <w:rPr>
                <w:rFonts w:cs="Arial"/>
                <w:sz w:val="12"/>
                <w:szCs w:val="12"/>
              </w:rPr>
            </w:pPr>
            <w:r w:rsidRPr="00A33E29">
              <w:rPr>
                <w:rFonts w:cs="Arial"/>
                <w:sz w:val="12"/>
                <w:szCs w:val="12"/>
              </w:rPr>
              <w:t>(0.23)</w:t>
            </w:r>
          </w:p>
        </w:tc>
        <w:tc>
          <w:tcPr>
            <w:tcW w:w="297"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-0.101</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97" w:type="pct"/>
          </w:tcPr>
          <w:p w:rsidR="00566E59" w:rsidRPr="00A33E29" w:rsidRDefault="00566E59" w:rsidP="00B53BE5">
            <w:pPr>
              <w:spacing w:after="0" w:line="240" w:lineRule="auto"/>
              <w:jc w:val="center"/>
              <w:rPr>
                <w:sz w:val="12"/>
                <w:szCs w:val="12"/>
              </w:rPr>
            </w:pPr>
            <w:r w:rsidRPr="00A33E29">
              <w:rPr>
                <w:sz w:val="12"/>
                <w:szCs w:val="12"/>
              </w:rPr>
              <w:t>0.055</w:t>
            </w:r>
          </w:p>
          <w:p w:rsidR="00566E59" w:rsidRPr="00A33E29" w:rsidRDefault="00566E59" w:rsidP="00B53BE5">
            <w:pPr>
              <w:spacing w:after="0" w:line="240" w:lineRule="auto"/>
              <w:jc w:val="center"/>
              <w:rPr>
                <w:sz w:val="12"/>
                <w:szCs w:val="12"/>
              </w:rPr>
            </w:pPr>
            <w:r w:rsidRPr="00A33E29">
              <w:rPr>
                <w:rFonts w:cs="Arial"/>
                <w:sz w:val="12"/>
                <w:szCs w:val="12"/>
              </w:rPr>
              <w:t>(0.47)</w:t>
            </w:r>
          </w:p>
        </w:tc>
        <w:tc>
          <w:tcPr>
            <w:tcW w:w="290" w:type="pct"/>
          </w:tcPr>
          <w:p w:rsidR="00566E59" w:rsidRPr="00A33E29" w:rsidRDefault="00566E59" w:rsidP="00B53BE5">
            <w:pPr>
              <w:spacing w:after="0" w:line="240" w:lineRule="auto"/>
              <w:jc w:val="center"/>
              <w:rPr>
                <w:rFonts w:cs="Arial"/>
                <w:sz w:val="12"/>
                <w:szCs w:val="12"/>
              </w:rPr>
            </w:pPr>
            <w:r w:rsidRPr="00A33E29">
              <w:rPr>
                <w:rFonts w:cs="Arial"/>
                <w:sz w:val="12"/>
                <w:szCs w:val="12"/>
              </w:rPr>
              <w:t>0.126</w:t>
            </w:r>
          </w:p>
          <w:p w:rsidR="00566E59" w:rsidRPr="00A33E29" w:rsidRDefault="00566E59" w:rsidP="00B53BE5">
            <w:pPr>
              <w:spacing w:after="0" w:line="240" w:lineRule="auto"/>
              <w:jc w:val="center"/>
              <w:rPr>
                <w:rFonts w:cs="Arial"/>
                <w:sz w:val="12"/>
                <w:szCs w:val="12"/>
              </w:rPr>
            </w:pPr>
            <w:r w:rsidRPr="00A33E29">
              <w:rPr>
                <w:rFonts w:cs="Arial"/>
                <w:sz w:val="12"/>
                <w:szCs w:val="12"/>
              </w:rPr>
              <w:t>(0.15)</w:t>
            </w:r>
          </w:p>
        </w:tc>
        <w:tc>
          <w:tcPr>
            <w:tcW w:w="290" w:type="pct"/>
          </w:tcPr>
          <w:p w:rsidR="00566E59" w:rsidRPr="00A33E29" w:rsidRDefault="00566E59" w:rsidP="00B53BE5">
            <w:pPr>
              <w:spacing w:after="0" w:line="240" w:lineRule="auto"/>
              <w:jc w:val="center"/>
              <w:rPr>
                <w:rFonts w:cs="Arial"/>
                <w:sz w:val="12"/>
                <w:szCs w:val="12"/>
              </w:rPr>
            </w:pPr>
            <w:r w:rsidRPr="00A33E29">
              <w:rPr>
                <w:rFonts w:cs="Arial"/>
                <w:sz w:val="12"/>
                <w:szCs w:val="12"/>
              </w:rPr>
              <w:t>-0.072</w:t>
            </w:r>
          </w:p>
          <w:p w:rsidR="00566E59" w:rsidRPr="00A33E29" w:rsidRDefault="00566E59" w:rsidP="00B53BE5">
            <w:pPr>
              <w:spacing w:after="0" w:line="240" w:lineRule="auto"/>
              <w:jc w:val="center"/>
              <w:rPr>
                <w:rFonts w:cs="Arial"/>
                <w:sz w:val="12"/>
                <w:szCs w:val="12"/>
              </w:rPr>
            </w:pPr>
            <w:r w:rsidRPr="00A33E29">
              <w:rPr>
                <w:rFonts w:cs="Arial"/>
                <w:sz w:val="12"/>
                <w:szCs w:val="12"/>
              </w:rPr>
              <w:t>(0.39)</w:t>
            </w:r>
          </w:p>
        </w:tc>
        <w:tc>
          <w:tcPr>
            <w:tcW w:w="290"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0.152</w:t>
            </w:r>
          </w:p>
          <w:p w:rsidR="00566E59" w:rsidRPr="00A33E29" w:rsidRDefault="00566E59" w:rsidP="00B53BE5">
            <w:pPr>
              <w:spacing w:after="0" w:line="240" w:lineRule="auto"/>
              <w:jc w:val="center"/>
              <w:rPr>
                <w:rFonts w:cs="Arial"/>
                <w:b/>
                <w:sz w:val="12"/>
                <w:szCs w:val="12"/>
              </w:rPr>
            </w:pPr>
            <w:r w:rsidRPr="00A33E29">
              <w:rPr>
                <w:rFonts w:cs="Arial"/>
                <w:b/>
                <w:sz w:val="12"/>
                <w:szCs w:val="12"/>
              </w:rPr>
              <w:t>(0.02)</w:t>
            </w:r>
          </w:p>
        </w:tc>
        <w:tc>
          <w:tcPr>
            <w:tcW w:w="290" w:type="pct"/>
            <w:shd w:val="clear" w:color="auto" w:fill="auto"/>
          </w:tcPr>
          <w:p w:rsidR="00566E59" w:rsidRPr="00A33E29" w:rsidRDefault="00566E59" w:rsidP="00B53BE5">
            <w:pPr>
              <w:spacing w:after="0" w:line="240" w:lineRule="auto"/>
              <w:jc w:val="center"/>
              <w:rPr>
                <w:sz w:val="12"/>
                <w:szCs w:val="12"/>
              </w:rPr>
            </w:pPr>
            <w:r w:rsidRPr="00A33E29">
              <w:rPr>
                <w:sz w:val="12"/>
                <w:szCs w:val="12"/>
              </w:rPr>
              <w:t>0.020</w:t>
            </w:r>
          </w:p>
          <w:p w:rsidR="00566E59" w:rsidRPr="00A33E29" w:rsidRDefault="00566E59" w:rsidP="00B53BE5">
            <w:pPr>
              <w:spacing w:after="0" w:line="240" w:lineRule="auto"/>
              <w:jc w:val="center"/>
              <w:rPr>
                <w:sz w:val="12"/>
                <w:szCs w:val="12"/>
              </w:rPr>
            </w:pPr>
            <w:r w:rsidRPr="00A33E29">
              <w:rPr>
                <w:rFonts w:cs="Arial"/>
                <w:sz w:val="12"/>
                <w:szCs w:val="12"/>
              </w:rPr>
              <w:t>(0.49)</w:t>
            </w:r>
          </w:p>
        </w:tc>
        <w:tc>
          <w:tcPr>
            <w:tcW w:w="290" w:type="pct"/>
          </w:tcPr>
          <w:p w:rsidR="00566E59" w:rsidRPr="00A33E29" w:rsidRDefault="00566E59" w:rsidP="00B53BE5">
            <w:pPr>
              <w:spacing w:after="0" w:line="240" w:lineRule="auto"/>
              <w:jc w:val="center"/>
              <w:rPr>
                <w:b/>
                <w:sz w:val="12"/>
                <w:szCs w:val="12"/>
              </w:rPr>
            </w:pPr>
            <w:r w:rsidRPr="00A33E29">
              <w:rPr>
                <w:b/>
                <w:sz w:val="12"/>
                <w:szCs w:val="12"/>
              </w:rPr>
              <w:t>-0.096</w:t>
            </w:r>
          </w:p>
          <w:p w:rsidR="00566E59" w:rsidRPr="00A33E29" w:rsidRDefault="00566E59" w:rsidP="00B53BE5">
            <w:pPr>
              <w:spacing w:after="0" w:line="240" w:lineRule="auto"/>
              <w:jc w:val="center"/>
              <w:rPr>
                <w:b/>
                <w:sz w:val="12"/>
                <w:szCs w:val="12"/>
              </w:rPr>
            </w:pPr>
            <w:r w:rsidRPr="00A33E29">
              <w:rPr>
                <w:rFonts w:cs="Arial"/>
                <w:b/>
                <w:sz w:val="12"/>
                <w:szCs w:val="12"/>
              </w:rPr>
              <w:t>(0.01)</w:t>
            </w:r>
          </w:p>
        </w:tc>
        <w:tc>
          <w:tcPr>
            <w:tcW w:w="290" w:type="pct"/>
          </w:tcPr>
          <w:p w:rsidR="00566E59" w:rsidRPr="00A33E29" w:rsidRDefault="00566E59" w:rsidP="00B53BE5">
            <w:pPr>
              <w:tabs>
                <w:tab w:val="center" w:pos="163"/>
              </w:tabs>
              <w:spacing w:after="0" w:line="240" w:lineRule="auto"/>
              <w:rPr>
                <w:sz w:val="12"/>
                <w:szCs w:val="12"/>
              </w:rPr>
            </w:pPr>
            <w:r w:rsidRPr="00A33E29">
              <w:rPr>
                <w:sz w:val="12"/>
                <w:szCs w:val="12"/>
              </w:rPr>
              <w:tab/>
              <w:t>0.257</w:t>
            </w:r>
          </w:p>
          <w:p w:rsidR="00566E59" w:rsidRPr="00A33E29" w:rsidRDefault="00566E59" w:rsidP="00B53BE5">
            <w:pPr>
              <w:spacing w:after="0" w:line="240" w:lineRule="auto"/>
              <w:jc w:val="center"/>
              <w:rPr>
                <w:sz w:val="12"/>
                <w:szCs w:val="12"/>
              </w:rPr>
            </w:pPr>
          </w:p>
        </w:tc>
        <w:tc>
          <w:tcPr>
            <w:tcW w:w="290"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0.245</w:t>
            </w:r>
          </w:p>
          <w:p w:rsidR="00566E59" w:rsidRPr="00A33E29" w:rsidRDefault="00566E59" w:rsidP="00B53BE5">
            <w:pPr>
              <w:spacing w:after="0" w:line="240" w:lineRule="auto"/>
              <w:jc w:val="center"/>
              <w:rPr>
                <w:sz w:val="12"/>
                <w:szCs w:val="12"/>
              </w:rPr>
            </w:pPr>
          </w:p>
        </w:tc>
        <w:tc>
          <w:tcPr>
            <w:tcW w:w="288" w:type="pct"/>
          </w:tcPr>
          <w:p w:rsidR="00566E59" w:rsidRPr="00A33E29" w:rsidRDefault="00566E59" w:rsidP="00B53BE5">
            <w:pPr>
              <w:tabs>
                <w:tab w:val="center" w:pos="163"/>
              </w:tabs>
              <w:spacing w:after="0" w:line="240" w:lineRule="auto"/>
              <w:rPr>
                <w:sz w:val="12"/>
                <w:szCs w:val="12"/>
              </w:rPr>
            </w:pPr>
            <w:r w:rsidRPr="00A33E29">
              <w:rPr>
                <w:sz w:val="12"/>
                <w:szCs w:val="12"/>
              </w:rPr>
              <w:tab/>
              <w:t>0.255</w:t>
            </w:r>
          </w:p>
          <w:p w:rsidR="00566E59" w:rsidRPr="00A33E29" w:rsidRDefault="00566E59" w:rsidP="00B53BE5">
            <w:pPr>
              <w:spacing w:after="0" w:line="240" w:lineRule="auto"/>
              <w:jc w:val="center"/>
              <w:rPr>
                <w:sz w:val="12"/>
                <w:szCs w:val="12"/>
              </w:rPr>
            </w:pPr>
          </w:p>
        </w:tc>
        <w:tc>
          <w:tcPr>
            <w:tcW w:w="288"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0.243/</w:t>
            </w:r>
          </w:p>
          <w:p w:rsidR="00566E59" w:rsidRPr="00A33E29" w:rsidRDefault="00566E59" w:rsidP="00B53BE5">
            <w:pPr>
              <w:spacing w:after="0" w:line="240" w:lineRule="auto"/>
              <w:jc w:val="center"/>
              <w:rPr>
                <w:sz w:val="12"/>
                <w:szCs w:val="12"/>
              </w:rPr>
            </w:pPr>
            <w:r w:rsidRPr="00A33E29">
              <w:rPr>
                <w:sz w:val="12"/>
                <w:szCs w:val="12"/>
              </w:rPr>
              <w:t>[0.69]</w:t>
            </w:r>
          </w:p>
        </w:tc>
      </w:tr>
      <w:tr w:rsidR="00566E59" w:rsidRPr="00A33E29" w:rsidTr="00B53BE5">
        <w:tc>
          <w:tcPr>
            <w:tcW w:w="352" w:type="pct"/>
            <w:shd w:val="clear" w:color="auto" w:fill="auto"/>
          </w:tcPr>
          <w:p w:rsidR="00566E59" w:rsidRPr="00A33E29" w:rsidRDefault="00566E59" w:rsidP="00B53BE5">
            <w:pPr>
              <w:spacing w:after="0" w:line="240" w:lineRule="auto"/>
              <w:jc w:val="center"/>
              <w:rPr>
                <w:sz w:val="12"/>
                <w:szCs w:val="12"/>
                <w:vertAlign w:val="subscript"/>
              </w:rPr>
            </w:pPr>
            <w:r w:rsidRPr="00A33E29">
              <w:rPr>
                <w:sz w:val="12"/>
                <w:szCs w:val="12"/>
              </w:rPr>
              <w:t>CONS</w:t>
            </w:r>
            <w:r w:rsidRPr="00A33E29">
              <w:rPr>
                <w:sz w:val="12"/>
                <w:szCs w:val="12"/>
                <w:vertAlign w:val="subscript"/>
              </w:rPr>
              <w:t>t+1</w:t>
            </w:r>
          </w:p>
        </w:tc>
        <w:tc>
          <w:tcPr>
            <w:tcW w:w="290"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0.003</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90"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-0.148</w:t>
            </w:r>
          </w:p>
          <w:p w:rsidR="00566E59" w:rsidRPr="00A33E29" w:rsidRDefault="00566E59" w:rsidP="00B53BE5">
            <w:pPr>
              <w:spacing w:after="0" w:line="240" w:lineRule="auto"/>
              <w:jc w:val="center"/>
              <w:rPr>
                <w:rFonts w:cs="Arial"/>
                <w:sz w:val="12"/>
                <w:szCs w:val="12"/>
              </w:rPr>
            </w:pPr>
            <w:r w:rsidRPr="00A33E29">
              <w:rPr>
                <w:rFonts w:cs="Arial"/>
                <w:sz w:val="12"/>
                <w:szCs w:val="12"/>
              </w:rPr>
              <w:t>(0.36)</w:t>
            </w:r>
          </w:p>
        </w:tc>
        <w:tc>
          <w:tcPr>
            <w:tcW w:w="290"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 xml:space="preserve">0.010 </w:t>
            </w:r>
          </w:p>
          <w:p w:rsidR="00566E59" w:rsidRPr="00A33E29" w:rsidRDefault="00566E59" w:rsidP="00B53BE5">
            <w:pPr>
              <w:spacing w:after="0" w:line="240" w:lineRule="auto"/>
              <w:jc w:val="center"/>
              <w:rPr>
                <w:sz w:val="12"/>
                <w:szCs w:val="12"/>
              </w:rPr>
            </w:pPr>
            <w:r w:rsidRPr="00A33E29">
              <w:rPr>
                <w:rFonts w:cs="Arial"/>
                <w:sz w:val="12"/>
                <w:szCs w:val="12"/>
              </w:rPr>
              <w:t>(0.93)</w:t>
            </w:r>
          </w:p>
        </w:tc>
        <w:tc>
          <w:tcPr>
            <w:tcW w:w="290"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-0.022</w:t>
            </w:r>
          </w:p>
          <w:p w:rsidR="00566E59" w:rsidRPr="00A33E29" w:rsidRDefault="00566E59" w:rsidP="00B53BE5">
            <w:pPr>
              <w:spacing w:after="0" w:line="240" w:lineRule="auto"/>
              <w:jc w:val="center"/>
              <w:rPr>
                <w:rFonts w:cs="Arial"/>
                <w:sz w:val="12"/>
                <w:szCs w:val="12"/>
              </w:rPr>
            </w:pPr>
            <w:r w:rsidRPr="00A33E29">
              <w:rPr>
                <w:rFonts w:cs="Arial"/>
                <w:sz w:val="12"/>
                <w:szCs w:val="12"/>
              </w:rPr>
              <w:t>(0.80)</w:t>
            </w:r>
          </w:p>
        </w:tc>
        <w:tc>
          <w:tcPr>
            <w:tcW w:w="290" w:type="pct"/>
          </w:tcPr>
          <w:p w:rsidR="00566E59" w:rsidRPr="00A33E29" w:rsidRDefault="00566E59" w:rsidP="00B53BE5">
            <w:pPr>
              <w:spacing w:after="0" w:line="240" w:lineRule="auto"/>
              <w:jc w:val="center"/>
              <w:rPr>
                <w:rFonts w:cs="Arial"/>
                <w:sz w:val="12"/>
                <w:szCs w:val="12"/>
              </w:rPr>
            </w:pPr>
            <w:r w:rsidRPr="00A33E29">
              <w:rPr>
                <w:rFonts w:cs="Arial"/>
                <w:sz w:val="12"/>
                <w:szCs w:val="12"/>
              </w:rPr>
              <w:t>0.113</w:t>
            </w:r>
          </w:p>
          <w:p w:rsidR="00566E59" w:rsidRPr="00A33E29" w:rsidRDefault="00566E59" w:rsidP="00B53BE5">
            <w:pPr>
              <w:spacing w:after="0" w:line="240" w:lineRule="auto"/>
              <w:jc w:val="center"/>
              <w:rPr>
                <w:rFonts w:cs="Arial"/>
                <w:sz w:val="12"/>
                <w:szCs w:val="12"/>
              </w:rPr>
            </w:pPr>
            <w:r w:rsidRPr="00A33E29">
              <w:rPr>
                <w:rFonts w:cs="Arial"/>
                <w:sz w:val="12"/>
                <w:szCs w:val="12"/>
              </w:rPr>
              <w:t>(0.22)</w:t>
            </w:r>
          </w:p>
        </w:tc>
        <w:tc>
          <w:tcPr>
            <w:tcW w:w="297"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-0.097</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97" w:type="pct"/>
          </w:tcPr>
          <w:p w:rsidR="00566E59" w:rsidRPr="00A33E29" w:rsidRDefault="00566E59" w:rsidP="00B53BE5">
            <w:pPr>
              <w:spacing w:after="0" w:line="240" w:lineRule="auto"/>
              <w:jc w:val="center"/>
              <w:rPr>
                <w:sz w:val="12"/>
                <w:szCs w:val="12"/>
              </w:rPr>
            </w:pPr>
            <w:r w:rsidRPr="00A33E29">
              <w:rPr>
                <w:sz w:val="12"/>
                <w:szCs w:val="12"/>
              </w:rPr>
              <w:t>-0.035</w:t>
            </w:r>
          </w:p>
          <w:p w:rsidR="00566E59" w:rsidRPr="00A33E29" w:rsidRDefault="00566E59" w:rsidP="00B53BE5">
            <w:pPr>
              <w:spacing w:after="0" w:line="240" w:lineRule="auto"/>
              <w:jc w:val="center"/>
              <w:rPr>
                <w:sz w:val="12"/>
                <w:szCs w:val="12"/>
              </w:rPr>
            </w:pPr>
            <w:r w:rsidRPr="00A33E29">
              <w:rPr>
                <w:rFonts w:cs="Arial"/>
                <w:sz w:val="12"/>
                <w:szCs w:val="12"/>
              </w:rPr>
              <w:t>(0.77)</w:t>
            </w:r>
          </w:p>
        </w:tc>
        <w:tc>
          <w:tcPr>
            <w:tcW w:w="290" w:type="pct"/>
          </w:tcPr>
          <w:p w:rsidR="00566E59" w:rsidRPr="00A33E29" w:rsidRDefault="00566E59" w:rsidP="00B53BE5">
            <w:pPr>
              <w:spacing w:after="0" w:line="240" w:lineRule="auto"/>
              <w:jc w:val="center"/>
              <w:rPr>
                <w:rFonts w:cs="Arial"/>
                <w:sz w:val="12"/>
                <w:szCs w:val="12"/>
              </w:rPr>
            </w:pPr>
            <w:r w:rsidRPr="00A33E29">
              <w:rPr>
                <w:rFonts w:cs="Arial"/>
                <w:sz w:val="12"/>
                <w:szCs w:val="12"/>
              </w:rPr>
              <w:t>-0.083</w:t>
            </w:r>
          </w:p>
          <w:p w:rsidR="00566E59" w:rsidRPr="00A33E29" w:rsidRDefault="00566E59" w:rsidP="00B53BE5">
            <w:pPr>
              <w:spacing w:after="0" w:line="240" w:lineRule="auto"/>
              <w:jc w:val="center"/>
              <w:rPr>
                <w:rFonts w:cs="Arial"/>
                <w:sz w:val="12"/>
                <w:szCs w:val="12"/>
              </w:rPr>
            </w:pPr>
            <w:r w:rsidRPr="00A33E29">
              <w:rPr>
                <w:rFonts w:cs="Arial"/>
                <w:sz w:val="12"/>
                <w:szCs w:val="12"/>
              </w:rPr>
              <w:t>(0.41)</w:t>
            </w:r>
          </w:p>
        </w:tc>
        <w:tc>
          <w:tcPr>
            <w:tcW w:w="290" w:type="pct"/>
          </w:tcPr>
          <w:p w:rsidR="00566E59" w:rsidRPr="00A33E29" w:rsidRDefault="00566E59" w:rsidP="00B53BE5">
            <w:pPr>
              <w:spacing w:after="0" w:line="240" w:lineRule="auto"/>
              <w:jc w:val="center"/>
              <w:rPr>
                <w:rFonts w:cs="Arial"/>
                <w:sz w:val="12"/>
                <w:szCs w:val="12"/>
              </w:rPr>
            </w:pPr>
            <w:r w:rsidRPr="00A33E29">
              <w:rPr>
                <w:rFonts w:cs="Arial"/>
                <w:sz w:val="12"/>
                <w:szCs w:val="12"/>
              </w:rPr>
              <w:t>-0.156</w:t>
            </w:r>
          </w:p>
          <w:p w:rsidR="00566E59" w:rsidRPr="00A33E29" w:rsidRDefault="00566E59" w:rsidP="00B53BE5">
            <w:pPr>
              <w:spacing w:after="0" w:line="240" w:lineRule="auto"/>
              <w:jc w:val="center"/>
              <w:rPr>
                <w:rFonts w:cs="Arial"/>
                <w:sz w:val="12"/>
                <w:szCs w:val="12"/>
              </w:rPr>
            </w:pPr>
            <w:r w:rsidRPr="00A33E29">
              <w:rPr>
                <w:rFonts w:cs="Arial"/>
                <w:sz w:val="12"/>
                <w:szCs w:val="12"/>
              </w:rPr>
              <w:t>(0.11)</w:t>
            </w:r>
          </w:p>
        </w:tc>
        <w:tc>
          <w:tcPr>
            <w:tcW w:w="290"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0.122</w:t>
            </w:r>
          </w:p>
          <w:p w:rsidR="00566E59" w:rsidRPr="00A33E29" w:rsidRDefault="00566E59" w:rsidP="00B53BE5">
            <w:pPr>
              <w:spacing w:after="0" w:line="240" w:lineRule="auto"/>
              <w:jc w:val="center"/>
              <w:rPr>
                <w:rFonts w:cs="Arial"/>
                <w:sz w:val="12"/>
                <w:szCs w:val="12"/>
              </w:rPr>
            </w:pPr>
            <w:r w:rsidRPr="00A33E29">
              <w:rPr>
                <w:rFonts w:cs="Arial"/>
                <w:sz w:val="12"/>
                <w:szCs w:val="12"/>
              </w:rPr>
              <w:t>(0.19)</w:t>
            </w:r>
          </w:p>
        </w:tc>
        <w:tc>
          <w:tcPr>
            <w:tcW w:w="290" w:type="pct"/>
            <w:shd w:val="clear" w:color="auto" w:fill="auto"/>
          </w:tcPr>
          <w:p w:rsidR="00566E59" w:rsidRPr="00A33E29" w:rsidRDefault="00566E59" w:rsidP="00B53BE5">
            <w:pPr>
              <w:spacing w:after="0" w:line="240" w:lineRule="auto"/>
              <w:jc w:val="center"/>
              <w:rPr>
                <w:sz w:val="12"/>
                <w:szCs w:val="12"/>
              </w:rPr>
            </w:pPr>
            <w:r w:rsidRPr="00A33E29">
              <w:rPr>
                <w:sz w:val="12"/>
                <w:szCs w:val="12"/>
              </w:rPr>
              <w:t>0.011</w:t>
            </w:r>
          </w:p>
          <w:p w:rsidR="00566E59" w:rsidRPr="00A33E29" w:rsidRDefault="00566E59" w:rsidP="00B53BE5">
            <w:pPr>
              <w:spacing w:after="0" w:line="240" w:lineRule="auto"/>
              <w:jc w:val="center"/>
              <w:rPr>
                <w:sz w:val="12"/>
                <w:szCs w:val="12"/>
              </w:rPr>
            </w:pPr>
            <w:r w:rsidRPr="00A33E29">
              <w:rPr>
                <w:rFonts w:cs="Arial"/>
                <w:sz w:val="12"/>
                <w:szCs w:val="12"/>
              </w:rPr>
              <w:t>(0.83)</w:t>
            </w:r>
          </w:p>
        </w:tc>
        <w:tc>
          <w:tcPr>
            <w:tcW w:w="290" w:type="pct"/>
          </w:tcPr>
          <w:p w:rsidR="00566E59" w:rsidRPr="00A33E29" w:rsidRDefault="00566E59" w:rsidP="00B53BE5">
            <w:pPr>
              <w:spacing w:after="0" w:line="240" w:lineRule="auto"/>
              <w:jc w:val="center"/>
              <w:rPr>
                <w:b/>
                <w:sz w:val="12"/>
                <w:szCs w:val="12"/>
              </w:rPr>
            </w:pPr>
            <w:r w:rsidRPr="00A33E29">
              <w:rPr>
                <w:b/>
                <w:sz w:val="12"/>
                <w:szCs w:val="12"/>
              </w:rPr>
              <w:t>-0.112</w:t>
            </w:r>
          </w:p>
          <w:p w:rsidR="00566E59" w:rsidRPr="00A33E29" w:rsidRDefault="00566E59" w:rsidP="00B53BE5">
            <w:pPr>
              <w:spacing w:after="0" w:line="240" w:lineRule="auto"/>
              <w:jc w:val="center"/>
              <w:rPr>
                <w:b/>
                <w:sz w:val="12"/>
                <w:szCs w:val="12"/>
              </w:rPr>
            </w:pPr>
            <w:r w:rsidRPr="00A33E29">
              <w:rPr>
                <w:rFonts w:cs="Arial"/>
                <w:b/>
                <w:sz w:val="12"/>
                <w:szCs w:val="12"/>
              </w:rPr>
              <w:t>(0.07)</w:t>
            </w:r>
          </w:p>
        </w:tc>
        <w:tc>
          <w:tcPr>
            <w:tcW w:w="290" w:type="pct"/>
          </w:tcPr>
          <w:p w:rsidR="00566E59" w:rsidRPr="00A33E29" w:rsidRDefault="00566E59" w:rsidP="00B53BE5">
            <w:pPr>
              <w:tabs>
                <w:tab w:val="center" w:pos="163"/>
              </w:tabs>
              <w:spacing w:after="0" w:line="240" w:lineRule="auto"/>
              <w:rPr>
                <w:sz w:val="12"/>
                <w:szCs w:val="12"/>
              </w:rPr>
            </w:pPr>
            <w:r w:rsidRPr="00A33E29">
              <w:rPr>
                <w:sz w:val="12"/>
                <w:szCs w:val="12"/>
              </w:rPr>
              <w:tab/>
              <w:t>-0.02</w:t>
            </w:r>
          </w:p>
          <w:p w:rsidR="00566E59" w:rsidRPr="00A33E29" w:rsidRDefault="00566E59" w:rsidP="00B53BE5">
            <w:pPr>
              <w:spacing w:after="0" w:line="240" w:lineRule="auto"/>
              <w:jc w:val="center"/>
              <w:rPr>
                <w:sz w:val="12"/>
                <w:szCs w:val="12"/>
              </w:rPr>
            </w:pPr>
          </w:p>
        </w:tc>
        <w:tc>
          <w:tcPr>
            <w:tcW w:w="290"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-0.04</w:t>
            </w:r>
          </w:p>
          <w:p w:rsidR="00566E59" w:rsidRPr="00A33E29" w:rsidRDefault="00566E59" w:rsidP="00B53BE5">
            <w:pPr>
              <w:spacing w:after="0" w:line="240" w:lineRule="auto"/>
              <w:jc w:val="center"/>
              <w:rPr>
                <w:sz w:val="12"/>
                <w:szCs w:val="12"/>
              </w:rPr>
            </w:pPr>
          </w:p>
        </w:tc>
        <w:tc>
          <w:tcPr>
            <w:tcW w:w="288" w:type="pct"/>
          </w:tcPr>
          <w:p w:rsidR="00566E59" w:rsidRPr="00A33E29" w:rsidRDefault="00566E59" w:rsidP="00B53BE5">
            <w:pPr>
              <w:tabs>
                <w:tab w:val="center" w:pos="163"/>
              </w:tabs>
              <w:spacing w:after="0" w:line="240" w:lineRule="auto"/>
              <w:rPr>
                <w:sz w:val="12"/>
                <w:szCs w:val="12"/>
              </w:rPr>
            </w:pPr>
            <w:r w:rsidRPr="00A33E29">
              <w:rPr>
                <w:sz w:val="12"/>
                <w:szCs w:val="12"/>
              </w:rPr>
              <w:tab/>
              <w:t>-0.03</w:t>
            </w:r>
          </w:p>
          <w:p w:rsidR="00566E59" w:rsidRPr="00A33E29" w:rsidRDefault="00566E59" w:rsidP="00B53BE5">
            <w:pPr>
              <w:spacing w:after="0" w:line="240" w:lineRule="auto"/>
              <w:jc w:val="center"/>
              <w:rPr>
                <w:sz w:val="12"/>
                <w:szCs w:val="12"/>
              </w:rPr>
            </w:pPr>
          </w:p>
        </w:tc>
        <w:tc>
          <w:tcPr>
            <w:tcW w:w="288"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-0.04/</w:t>
            </w:r>
          </w:p>
          <w:p w:rsidR="00566E59" w:rsidRPr="00A33E29" w:rsidRDefault="00566E59" w:rsidP="00B53BE5">
            <w:pPr>
              <w:spacing w:after="0" w:line="240" w:lineRule="auto"/>
              <w:jc w:val="center"/>
              <w:rPr>
                <w:sz w:val="12"/>
                <w:szCs w:val="12"/>
              </w:rPr>
            </w:pPr>
            <w:r w:rsidRPr="00A33E29">
              <w:rPr>
                <w:sz w:val="12"/>
                <w:szCs w:val="12"/>
              </w:rPr>
              <w:t>[0.54]</w:t>
            </w:r>
          </w:p>
        </w:tc>
      </w:tr>
      <w:tr w:rsidR="00566E59" w:rsidRPr="00A33E29" w:rsidTr="00B53BE5">
        <w:tc>
          <w:tcPr>
            <w:tcW w:w="352" w:type="pct"/>
            <w:shd w:val="clear" w:color="auto" w:fill="auto"/>
          </w:tcPr>
          <w:p w:rsidR="00566E59" w:rsidRPr="00A33E29" w:rsidRDefault="00566E59" w:rsidP="00B53BE5">
            <w:pPr>
              <w:spacing w:after="0" w:line="240" w:lineRule="auto"/>
              <w:jc w:val="center"/>
              <w:rPr>
                <w:sz w:val="12"/>
                <w:szCs w:val="12"/>
                <w:vertAlign w:val="subscript"/>
              </w:rPr>
            </w:pPr>
            <w:r w:rsidRPr="00A33E29">
              <w:rPr>
                <w:sz w:val="12"/>
                <w:szCs w:val="12"/>
              </w:rPr>
              <w:t>INV</w:t>
            </w:r>
            <w:r w:rsidRPr="00A33E29">
              <w:rPr>
                <w:sz w:val="12"/>
                <w:szCs w:val="12"/>
                <w:vertAlign w:val="subscript"/>
              </w:rPr>
              <w:t>t+1</w:t>
            </w:r>
          </w:p>
        </w:tc>
        <w:tc>
          <w:tcPr>
            <w:tcW w:w="290"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0.005</w:t>
            </w:r>
          </w:p>
          <w:p w:rsidR="00566E59" w:rsidRPr="00A33E29" w:rsidRDefault="00566E59" w:rsidP="00B53BE5">
            <w:pPr>
              <w:spacing w:after="0" w:line="240" w:lineRule="auto"/>
              <w:jc w:val="center"/>
              <w:rPr>
                <w:rFonts w:cs="Arial"/>
                <w:b/>
                <w:sz w:val="12"/>
                <w:szCs w:val="12"/>
              </w:rPr>
            </w:pPr>
            <w:r w:rsidRPr="00A33E29">
              <w:rPr>
                <w:rFonts w:cs="Arial"/>
                <w:b/>
                <w:sz w:val="12"/>
                <w:szCs w:val="12"/>
              </w:rPr>
              <w:t>(0.04)</w:t>
            </w:r>
          </w:p>
        </w:tc>
        <w:tc>
          <w:tcPr>
            <w:tcW w:w="290"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-0.223</w:t>
            </w:r>
          </w:p>
          <w:p w:rsidR="00566E59" w:rsidRPr="00A33E29" w:rsidRDefault="00566E59" w:rsidP="00B53BE5">
            <w:pPr>
              <w:spacing w:after="0" w:line="240" w:lineRule="auto"/>
              <w:jc w:val="center"/>
              <w:rPr>
                <w:rFonts w:cs="Arial"/>
                <w:b/>
                <w:sz w:val="12"/>
                <w:szCs w:val="12"/>
              </w:rPr>
            </w:pPr>
            <w:r w:rsidRPr="00A33E29">
              <w:rPr>
                <w:rFonts w:cs="Arial"/>
                <w:b/>
                <w:sz w:val="12"/>
                <w:szCs w:val="12"/>
              </w:rPr>
              <w:t>(0.04)</w:t>
            </w:r>
          </w:p>
        </w:tc>
        <w:tc>
          <w:tcPr>
            <w:tcW w:w="290"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0.189</w:t>
            </w:r>
          </w:p>
          <w:p w:rsidR="00566E59" w:rsidRPr="00A33E29" w:rsidRDefault="00566E59" w:rsidP="00B53BE5">
            <w:pPr>
              <w:spacing w:after="0" w:line="240" w:lineRule="auto"/>
              <w:jc w:val="center"/>
              <w:rPr>
                <w:b/>
                <w:sz w:val="12"/>
                <w:szCs w:val="12"/>
              </w:rPr>
            </w:pPr>
            <w:r w:rsidRPr="00A33E29">
              <w:rPr>
                <w:rFonts w:cs="Arial"/>
                <w:b/>
                <w:sz w:val="12"/>
                <w:szCs w:val="12"/>
              </w:rPr>
              <w:t>(0.00)</w:t>
            </w:r>
          </w:p>
        </w:tc>
        <w:tc>
          <w:tcPr>
            <w:tcW w:w="290"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0.097</w:t>
            </w:r>
          </w:p>
          <w:p w:rsidR="00566E59" w:rsidRPr="00A33E29" w:rsidRDefault="00566E59" w:rsidP="00B53BE5">
            <w:pPr>
              <w:spacing w:after="0" w:line="240" w:lineRule="auto"/>
              <w:jc w:val="center"/>
              <w:rPr>
                <w:rFonts w:cs="Arial"/>
                <w:b/>
                <w:sz w:val="12"/>
                <w:szCs w:val="12"/>
              </w:rPr>
            </w:pPr>
            <w:r w:rsidRPr="00A33E29">
              <w:rPr>
                <w:rFonts w:cs="Arial"/>
                <w:b/>
                <w:sz w:val="12"/>
                <w:szCs w:val="12"/>
              </w:rPr>
              <w:t>(0.03)</w:t>
            </w:r>
          </w:p>
        </w:tc>
        <w:tc>
          <w:tcPr>
            <w:tcW w:w="290"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-0.166</w:t>
            </w:r>
          </w:p>
          <w:p w:rsidR="00566E59" w:rsidRPr="00A33E29" w:rsidRDefault="00566E59" w:rsidP="00B53BE5">
            <w:pPr>
              <w:spacing w:after="0" w:line="240" w:lineRule="auto"/>
              <w:jc w:val="center"/>
              <w:rPr>
                <w:rFonts w:cs="Arial"/>
                <w:b/>
                <w:sz w:val="12"/>
                <w:szCs w:val="12"/>
              </w:rPr>
            </w:pPr>
            <w:r w:rsidRPr="00A33E29">
              <w:rPr>
                <w:rFonts w:cs="Arial"/>
                <w:b/>
                <w:sz w:val="12"/>
                <w:szCs w:val="12"/>
              </w:rPr>
              <w:t>(0.06)</w:t>
            </w:r>
          </w:p>
        </w:tc>
        <w:tc>
          <w:tcPr>
            <w:tcW w:w="297"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0.070</w:t>
            </w:r>
          </w:p>
          <w:p w:rsidR="00566E59" w:rsidRPr="00A33E29" w:rsidRDefault="00566E59" w:rsidP="00B53BE5">
            <w:pPr>
              <w:spacing w:after="0" w:line="240" w:lineRule="auto"/>
              <w:jc w:val="center"/>
              <w:rPr>
                <w:rFonts w:cs="Arial"/>
                <w:b/>
                <w:sz w:val="12"/>
                <w:szCs w:val="12"/>
              </w:rPr>
            </w:pPr>
            <w:r w:rsidRPr="00A33E29">
              <w:rPr>
                <w:rFonts w:cs="Arial"/>
                <w:b/>
                <w:sz w:val="12"/>
                <w:szCs w:val="12"/>
              </w:rPr>
              <w:t>(0.05)</w:t>
            </w:r>
          </w:p>
        </w:tc>
        <w:tc>
          <w:tcPr>
            <w:tcW w:w="297" w:type="pct"/>
          </w:tcPr>
          <w:p w:rsidR="00566E59" w:rsidRPr="00A33E29" w:rsidRDefault="00566E59" w:rsidP="00B53BE5">
            <w:pPr>
              <w:spacing w:after="0" w:line="240" w:lineRule="auto"/>
              <w:jc w:val="center"/>
              <w:rPr>
                <w:b/>
                <w:sz w:val="12"/>
                <w:szCs w:val="12"/>
              </w:rPr>
            </w:pPr>
            <w:r w:rsidRPr="00A33E29">
              <w:rPr>
                <w:b/>
                <w:sz w:val="12"/>
                <w:szCs w:val="12"/>
              </w:rPr>
              <w:t>-0.122</w:t>
            </w:r>
          </w:p>
          <w:p w:rsidR="00566E59" w:rsidRPr="00A33E29" w:rsidRDefault="00566E59" w:rsidP="00B53BE5">
            <w:pPr>
              <w:spacing w:after="0" w:line="240" w:lineRule="auto"/>
              <w:jc w:val="center"/>
              <w:rPr>
                <w:b/>
                <w:sz w:val="12"/>
                <w:szCs w:val="12"/>
              </w:rPr>
            </w:pPr>
            <w:r w:rsidRPr="00A33E29">
              <w:rPr>
                <w:rFonts w:cs="Arial"/>
                <w:b/>
                <w:sz w:val="12"/>
                <w:szCs w:val="12"/>
              </w:rPr>
              <w:t>(0.05)</w:t>
            </w:r>
          </w:p>
        </w:tc>
        <w:tc>
          <w:tcPr>
            <w:tcW w:w="290"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-0.333</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90" w:type="pct"/>
          </w:tcPr>
          <w:p w:rsidR="00566E59" w:rsidRPr="00A33E29" w:rsidRDefault="00566E59" w:rsidP="00B53BE5">
            <w:pPr>
              <w:spacing w:after="0" w:line="240" w:lineRule="auto"/>
              <w:jc w:val="center"/>
              <w:rPr>
                <w:rFonts w:cs="Arial"/>
                <w:sz w:val="12"/>
                <w:szCs w:val="12"/>
              </w:rPr>
            </w:pPr>
            <w:r w:rsidRPr="00A33E29">
              <w:rPr>
                <w:rFonts w:cs="Arial"/>
                <w:sz w:val="12"/>
                <w:szCs w:val="12"/>
              </w:rPr>
              <w:t>0.037</w:t>
            </w:r>
          </w:p>
          <w:p w:rsidR="00566E59" w:rsidRPr="00A33E29" w:rsidRDefault="00566E59" w:rsidP="00B53BE5">
            <w:pPr>
              <w:spacing w:after="0" w:line="240" w:lineRule="auto"/>
              <w:jc w:val="center"/>
              <w:rPr>
                <w:rFonts w:cs="Arial"/>
                <w:sz w:val="12"/>
                <w:szCs w:val="12"/>
              </w:rPr>
            </w:pPr>
            <w:r w:rsidRPr="00A33E29">
              <w:rPr>
                <w:rFonts w:cs="Arial"/>
                <w:sz w:val="12"/>
                <w:szCs w:val="12"/>
              </w:rPr>
              <w:t>(0.28)</w:t>
            </w:r>
          </w:p>
        </w:tc>
        <w:tc>
          <w:tcPr>
            <w:tcW w:w="290"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-0.299</w:t>
            </w:r>
          </w:p>
          <w:p w:rsidR="00566E59" w:rsidRPr="00A33E29" w:rsidRDefault="00566E59" w:rsidP="00B53BE5">
            <w:pPr>
              <w:spacing w:after="0" w:line="240" w:lineRule="auto"/>
              <w:jc w:val="center"/>
              <w:rPr>
                <w:rFonts w:cs="Arial"/>
                <w:b/>
                <w:sz w:val="12"/>
                <w:szCs w:val="12"/>
              </w:rPr>
            </w:pPr>
            <w:r w:rsidRPr="00A33E29">
              <w:rPr>
                <w:rFonts w:cs="Arial"/>
                <w:b/>
                <w:sz w:val="12"/>
                <w:szCs w:val="12"/>
              </w:rPr>
              <w:t>(0.01)</w:t>
            </w:r>
          </w:p>
        </w:tc>
        <w:tc>
          <w:tcPr>
            <w:tcW w:w="290"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-0.093</w:t>
            </w:r>
          </w:p>
          <w:p w:rsidR="00566E59" w:rsidRPr="00A33E29" w:rsidRDefault="00566E59" w:rsidP="00B53BE5">
            <w:pPr>
              <w:spacing w:after="0" w:line="240" w:lineRule="auto"/>
              <w:jc w:val="center"/>
              <w:rPr>
                <w:b/>
                <w:sz w:val="12"/>
                <w:szCs w:val="12"/>
              </w:rPr>
            </w:pPr>
            <w:r w:rsidRPr="00A33E29">
              <w:rPr>
                <w:rFonts w:cs="Arial"/>
                <w:b/>
                <w:sz w:val="12"/>
                <w:szCs w:val="12"/>
              </w:rPr>
              <w:t>(0.00)</w:t>
            </w:r>
          </w:p>
        </w:tc>
        <w:tc>
          <w:tcPr>
            <w:tcW w:w="290" w:type="pct"/>
          </w:tcPr>
          <w:p w:rsidR="00566E59" w:rsidRPr="00A33E29" w:rsidRDefault="00566E59" w:rsidP="00B53BE5">
            <w:pPr>
              <w:spacing w:after="0" w:line="240" w:lineRule="auto"/>
              <w:jc w:val="center"/>
              <w:rPr>
                <w:b/>
                <w:sz w:val="12"/>
                <w:szCs w:val="12"/>
              </w:rPr>
            </w:pPr>
            <w:r w:rsidRPr="00A33E29">
              <w:rPr>
                <w:b/>
                <w:sz w:val="12"/>
                <w:szCs w:val="12"/>
              </w:rPr>
              <w:t>0.168</w:t>
            </w:r>
          </w:p>
          <w:p w:rsidR="00566E59" w:rsidRPr="00A33E29" w:rsidRDefault="00566E59" w:rsidP="00B53BE5">
            <w:pPr>
              <w:spacing w:after="0" w:line="240" w:lineRule="auto"/>
              <w:jc w:val="center"/>
              <w:rPr>
                <w:b/>
                <w:sz w:val="12"/>
                <w:szCs w:val="12"/>
              </w:rPr>
            </w:pPr>
            <w:r w:rsidRPr="00A33E29">
              <w:rPr>
                <w:rFonts w:cs="Arial"/>
                <w:b/>
                <w:sz w:val="12"/>
                <w:szCs w:val="12"/>
              </w:rPr>
              <w:t>(0.00)</w:t>
            </w:r>
          </w:p>
        </w:tc>
        <w:tc>
          <w:tcPr>
            <w:tcW w:w="290" w:type="pct"/>
          </w:tcPr>
          <w:p w:rsidR="00566E59" w:rsidRPr="00A33E29" w:rsidRDefault="00566E59" w:rsidP="00B53BE5">
            <w:pPr>
              <w:tabs>
                <w:tab w:val="center" w:pos="163"/>
              </w:tabs>
              <w:spacing w:after="0" w:line="240" w:lineRule="auto"/>
              <w:rPr>
                <w:sz w:val="12"/>
                <w:szCs w:val="12"/>
              </w:rPr>
            </w:pPr>
            <w:r w:rsidRPr="00A33E29">
              <w:rPr>
                <w:sz w:val="12"/>
                <w:szCs w:val="12"/>
              </w:rPr>
              <w:tab/>
              <w:t>0.163</w:t>
            </w:r>
          </w:p>
          <w:p w:rsidR="00566E59" w:rsidRPr="00A33E29" w:rsidRDefault="00566E59" w:rsidP="00B53BE5">
            <w:pPr>
              <w:spacing w:after="0" w:line="240" w:lineRule="auto"/>
              <w:jc w:val="center"/>
              <w:rPr>
                <w:sz w:val="12"/>
                <w:szCs w:val="12"/>
              </w:rPr>
            </w:pPr>
          </w:p>
        </w:tc>
        <w:tc>
          <w:tcPr>
            <w:tcW w:w="290"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0.157</w:t>
            </w:r>
          </w:p>
          <w:p w:rsidR="00566E59" w:rsidRPr="00A33E29" w:rsidRDefault="00566E59" w:rsidP="00B53BE5">
            <w:pPr>
              <w:spacing w:after="0" w:line="240" w:lineRule="auto"/>
              <w:jc w:val="center"/>
              <w:rPr>
                <w:sz w:val="12"/>
                <w:szCs w:val="12"/>
              </w:rPr>
            </w:pPr>
          </w:p>
        </w:tc>
        <w:tc>
          <w:tcPr>
            <w:tcW w:w="288" w:type="pct"/>
          </w:tcPr>
          <w:p w:rsidR="00566E59" w:rsidRPr="00A33E29" w:rsidRDefault="00566E59" w:rsidP="00B53BE5">
            <w:pPr>
              <w:tabs>
                <w:tab w:val="center" w:pos="163"/>
              </w:tabs>
              <w:spacing w:after="0" w:line="240" w:lineRule="auto"/>
              <w:rPr>
                <w:sz w:val="12"/>
                <w:szCs w:val="12"/>
              </w:rPr>
            </w:pPr>
            <w:r w:rsidRPr="00A33E29">
              <w:rPr>
                <w:sz w:val="12"/>
                <w:szCs w:val="12"/>
              </w:rPr>
              <w:tab/>
              <w:t>0.179</w:t>
            </w:r>
          </w:p>
          <w:p w:rsidR="00566E59" w:rsidRPr="00A33E29" w:rsidRDefault="00566E59" w:rsidP="00B53BE5">
            <w:pPr>
              <w:spacing w:after="0" w:line="240" w:lineRule="auto"/>
              <w:jc w:val="center"/>
              <w:rPr>
                <w:sz w:val="12"/>
                <w:szCs w:val="12"/>
              </w:rPr>
            </w:pPr>
          </w:p>
        </w:tc>
        <w:tc>
          <w:tcPr>
            <w:tcW w:w="288"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0.176/</w:t>
            </w:r>
          </w:p>
          <w:p w:rsidR="00566E59" w:rsidRPr="00A33E29" w:rsidRDefault="00566E59" w:rsidP="00B53BE5">
            <w:pPr>
              <w:spacing w:after="0" w:line="240" w:lineRule="auto"/>
              <w:jc w:val="center"/>
              <w:rPr>
                <w:sz w:val="12"/>
                <w:szCs w:val="12"/>
              </w:rPr>
            </w:pPr>
            <w:r w:rsidRPr="00A33E29">
              <w:rPr>
                <w:sz w:val="12"/>
                <w:szCs w:val="12"/>
              </w:rPr>
              <w:t>[0.58]</w:t>
            </w:r>
          </w:p>
        </w:tc>
      </w:tr>
    </w:tbl>
    <w:p w:rsidR="00566E59" w:rsidRPr="00A33E29" w:rsidRDefault="00566E59" w:rsidP="00566E59">
      <w:pPr>
        <w:spacing w:after="0" w:line="240" w:lineRule="auto"/>
      </w:pPr>
    </w:p>
    <w:p w:rsidR="00566E59" w:rsidRPr="00A33E29" w:rsidRDefault="00566E59" w:rsidP="00901E3E">
      <w:pPr>
        <w:spacing w:after="0" w:line="240" w:lineRule="auto"/>
        <w:jc w:val="center"/>
        <w:rPr>
          <w:rFonts w:cs="Times New Roman"/>
          <w:b/>
          <w:sz w:val="20"/>
          <w:szCs w:val="20"/>
        </w:rPr>
      </w:pPr>
      <w:r w:rsidRPr="00A33E29">
        <w:rPr>
          <w:rFonts w:cs="Times New Roman"/>
          <w:b/>
          <w:sz w:val="20"/>
          <w:szCs w:val="20"/>
        </w:rPr>
        <w:lastRenderedPageBreak/>
        <w:t>Panel D: Italy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
        <w:gridCol w:w="552"/>
        <w:gridCol w:w="552"/>
        <w:gridCol w:w="552"/>
        <w:gridCol w:w="552"/>
        <w:gridCol w:w="553"/>
        <w:gridCol w:w="569"/>
        <w:gridCol w:w="569"/>
        <w:gridCol w:w="578"/>
        <w:gridCol w:w="553"/>
        <w:gridCol w:w="553"/>
        <w:gridCol w:w="553"/>
        <w:gridCol w:w="565"/>
        <w:gridCol w:w="553"/>
        <w:gridCol w:w="553"/>
        <w:gridCol w:w="552"/>
        <w:gridCol w:w="548"/>
      </w:tblGrid>
      <w:tr w:rsidR="00566E59" w:rsidRPr="00A33E29" w:rsidTr="00B53BE5">
        <w:tc>
          <w:tcPr>
            <w:tcW w:w="349" w:type="pct"/>
            <w:shd w:val="clear" w:color="auto" w:fill="auto"/>
            <w:hideMark/>
          </w:tcPr>
          <w:p w:rsidR="00566E59" w:rsidRPr="00A33E29" w:rsidRDefault="00566E59" w:rsidP="00B53BE5">
            <w:pPr>
              <w:spacing w:after="0" w:line="240" w:lineRule="auto"/>
              <w:jc w:val="center"/>
              <w:rPr>
                <w:b/>
                <w:sz w:val="12"/>
                <w:szCs w:val="12"/>
              </w:rPr>
            </w:pPr>
            <w:r w:rsidRPr="00A33E29">
              <w:rPr>
                <w:b/>
                <w:sz w:val="12"/>
                <w:szCs w:val="12"/>
              </w:rPr>
              <w:t>DEP</w:t>
            </w:r>
          </w:p>
        </w:tc>
        <w:tc>
          <w:tcPr>
            <w:tcW w:w="288" w:type="pct"/>
            <w:shd w:val="clear" w:color="auto" w:fill="auto"/>
            <w:hideMark/>
          </w:tcPr>
          <w:p w:rsidR="00566E59" w:rsidRPr="00A33E29" w:rsidRDefault="00566E59" w:rsidP="00B53BE5">
            <w:pPr>
              <w:spacing w:after="0" w:line="240" w:lineRule="auto"/>
              <w:jc w:val="center"/>
              <w:rPr>
                <w:b/>
                <w:sz w:val="12"/>
                <w:szCs w:val="12"/>
              </w:rPr>
            </w:pPr>
            <w:r w:rsidRPr="00A33E29">
              <w:rPr>
                <w:b/>
                <w:sz w:val="12"/>
                <w:szCs w:val="12"/>
              </w:rPr>
              <w:t>CON</w:t>
            </w:r>
          </w:p>
        </w:tc>
        <w:tc>
          <w:tcPr>
            <w:tcW w:w="288" w:type="pct"/>
            <w:shd w:val="clear" w:color="auto" w:fill="auto"/>
            <w:hideMark/>
          </w:tcPr>
          <w:p w:rsidR="00566E59" w:rsidRPr="00A33E29" w:rsidRDefault="00566E59" w:rsidP="00B53BE5">
            <w:pPr>
              <w:spacing w:after="0" w:line="240" w:lineRule="auto"/>
              <w:jc w:val="center"/>
              <w:rPr>
                <w:b/>
                <w:sz w:val="12"/>
                <w:szCs w:val="12"/>
              </w:rPr>
            </w:pPr>
            <w:r w:rsidRPr="00A33E29">
              <w:rPr>
                <w:b/>
                <w:sz w:val="12"/>
                <w:szCs w:val="12"/>
              </w:rPr>
              <w:t>DEP</w:t>
            </w:r>
          </w:p>
        </w:tc>
        <w:tc>
          <w:tcPr>
            <w:tcW w:w="288"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(D) RF</w:t>
            </w:r>
          </w:p>
        </w:tc>
        <w:tc>
          <w:tcPr>
            <w:tcW w:w="288" w:type="pct"/>
            <w:shd w:val="clear" w:color="auto" w:fill="auto"/>
            <w:hideMark/>
          </w:tcPr>
          <w:p w:rsidR="00566E59" w:rsidRPr="00A33E29" w:rsidRDefault="00566E59" w:rsidP="00B53BE5">
            <w:pPr>
              <w:spacing w:after="0" w:line="240" w:lineRule="auto"/>
              <w:jc w:val="center"/>
              <w:rPr>
                <w:b/>
                <w:sz w:val="12"/>
                <w:szCs w:val="12"/>
              </w:rPr>
            </w:pPr>
            <w:r w:rsidRPr="00A33E29">
              <w:rPr>
                <w:b/>
                <w:sz w:val="12"/>
                <w:szCs w:val="12"/>
              </w:rPr>
              <w:t>SMB</w:t>
            </w:r>
          </w:p>
        </w:tc>
        <w:tc>
          <w:tcPr>
            <w:tcW w:w="289" w:type="pct"/>
          </w:tcPr>
          <w:p w:rsidR="00566E59" w:rsidRPr="00A33E29" w:rsidRDefault="00566E59" w:rsidP="00B53BE5">
            <w:pPr>
              <w:spacing w:after="0" w:line="240" w:lineRule="auto"/>
              <w:jc w:val="center"/>
              <w:rPr>
                <w:b/>
                <w:sz w:val="12"/>
                <w:szCs w:val="12"/>
              </w:rPr>
            </w:pPr>
            <w:r w:rsidRPr="00A33E29">
              <w:rPr>
                <w:b/>
                <w:sz w:val="12"/>
                <w:szCs w:val="12"/>
              </w:rPr>
              <w:t>HML</w:t>
            </w:r>
          </w:p>
        </w:tc>
        <w:tc>
          <w:tcPr>
            <w:tcW w:w="297" w:type="pct"/>
          </w:tcPr>
          <w:p w:rsidR="00566E59" w:rsidRPr="00A33E29" w:rsidRDefault="00566E59" w:rsidP="00B53BE5">
            <w:pPr>
              <w:spacing w:after="0" w:line="240" w:lineRule="auto"/>
              <w:jc w:val="center"/>
              <w:rPr>
                <w:b/>
                <w:sz w:val="12"/>
                <w:szCs w:val="12"/>
              </w:rPr>
            </w:pPr>
            <w:r w:rsidRPr="00A33E29">
              <w:rPr>
                <w:b/>
                <w:sz w:val="12"/>
                <w:szCs w:val="12"/>
              </w:rPr>
              <w:t>MOM</w:t>
            </w:r>
          </w:p>
        </w:tc>
        <w:tc>
          <w:tcPr>
            <w:tcW w:w="297" w:type="pct"/>
          </w:tcPr>
          <w:p w:rsidR="00566E59" w:rsidRPr="00A33E29" w:rsidRDefault="00566E59" w:rsidP="00B53BE5">
            <w:pPr>
              <w:spacing w:after="0" w:line="240" w:lineRule="auto"/>
              <w:jc w:val="center"/>
              <w:rPr>
                <w:b/>
                <w:sz w:val="12"/>
                <w:szCs w:val="12"/>
              </w:rPr>
            </w:pPr>
            <w:r w:rsidRPr="00A33E29">
              <w:rPr>
                <w:b/>
                <w:sz w:val="12"/>
                <w:szCs w:val="12"/>
              </w:rPr>
              <w:t>(D) TERM</w:t>
            </w:r>
          </w:p>
        </w:tc>
        <w:tc>
          <w:tcPr>
            <w:tcW w:w="302" w:type="pct"/>
          </w:tcPr>
          <w:p w:rsidR="00566E59" w:rsidRPr="00A33E29" w:rsidRDefault="00566E59" w:rsidP="00B53BE5">
            <w:pPr>
              <w:spacing w:after="0" w:line="240" w:lineRule="auto"/>
              <w:jc w:val="center"/>
              <w:rPr>
                <w:b/>
                <w:sz w:val="12"/>
                <w:szCs w:val="12"/>
              </w:rPr>
            </w:pPr>
            <w:r w:rsidRPr="00A33E29">
              <w:rPr>
                <w:b/>
                <w:sz w:val="12"/>
                <w:szCs w:val="12"/>
              </w:rPr>
              <w:t>SD</w:t>
            </w:r>
          </w:p>
        </w:tc>
        <w:tc>
          <w:tcPr>
            <w:tcW w:w="289" w:type="pct"/>
          </w:tcPr>
          <w:p w:rsidR="00566E59" w:rsidRPr="00A33E29" w:rsidRDefault="00566E59" w:rsidP="00B53BE5">
            <w:pPr>
              <w:spacing w:after="0" w:line="240" w:lineRule="auto"/>
              <w:jc w:val="center"/>
              <w:rPr>
                <w:b/>
                <w:sz w:val="12"/>
                <w:szCs w:val="12"/>
              </w:rPr>
            </w:pPr>
            <w:r w:rsidRPr="00A33E29">
              <w:rPr>
                <w:b/>
                <w:sz w:val="12"/>
                <w:szCs w:val="12"/>
              </w:rPr>
              <w:t>XS</w:t>
            </w:r>
          </w:p>
        </w:tc>
        <w:tc>
          <w:tcPr>
            <w:tcW w:w="289"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(D) DIV</w:t>
            </w:r>
          </w:p>
        </w:tc>
        <w:tc>
          <w:tcPr>
            <w:tcW w:w="289" w:type="pct"/>
          </w:tcPr>
          <w:p w:rsidR="00566E59" w:rsidRPr="00A33E29" w:rsidRDefault="00566E59" w:rsidP="00B53BE5">
            <w:pPr>
              <w:spacing w:after="0" w:line="240" w:lineRule="auto"/>
              <w:jc w:val="center"/>
              <w:rPr>
                <w:b/>
                <w:sz w:val="12"/>
                <w:szCs w:val="12"/>
              </w:rPr>
            </w:pPr>
            <w:r w:rsidRPr="00A33E29">
              <w:rPr>
                <w:b/>
                <w:sz w:val="12"/>
                <w:szCs w:val="12"/>
              </w:rPr>
              <w:t>NAM</w:t>
            </w:r>
          </w:p>
        </w:tc>
        <w:tc>
          <w:tcPr>
            <w:tcW w:w="295" w:type="pct"/>
          </w:tcPr>
          <w:p w:rsidR="00566E59" w:rsidRPr="00A33E29" w:rsidRDefault="00566E59" w:rsidP="00B53BE5">
            <w:pPr>
              <w:spacing w:after="0" w:line="240" w:lineRule="auto"/>
              <w:jc w:val="center"/>
              <w:rPr>
                <w:b/>
                <w:sz w:val="12"/>
                <w:szCs w:val="12"/>
              </w:rPr>
            </w:pPr>
            <w:r w:rsidRPr="00A33E29">
              <w:rPr>
                <w:b/>
                <w:sz w:val="12"/>
                <w:szCs w:val="12"/>
              </w:rPr>
              <w:t>(D) GAM</w:t>
            </w:r>
          </w:p>
        </w:tc>
        <w:tc>
          <w:tcPr>
            <w:tcW w:w="289" w:type="pct"/>
          </w:tcPr>
          <w:p w:rsidR="00566E59" w:rsidRPr="00A33E29" w:rsidRDefault="00566E59" w:rsidP="00B53BE5">
            <w:pPr>
              <w:spacing w:after="0" w:line="240" w:lineRule="auto"/>
              <w:jc w:val="center"/>
              <w:rPr>
                <w:b/>
                <w:sz w:val="12"/>
                <w:szCs w:val="12"/>
              </w:rPr>
            </w:pPr>
            <w:r w:rsidRPr="00A33E29">
              <w:rPr>
                <w:b/>
                <w:sz w:val="12"/>
                <w:szCs w:val="12"/>
              </w:rPr>
              <w:t>R</w:t>
            </w:r>
            <w:r w:rsidRPr="00A33E29">
              <w:rPr>
                <w:b/>
                <w:sz w:val="12"/>
                <w:szCs w:val="12"/>
                <w:vertAlign w:val="superscript"/>
              </w:rPr>
              <w:t>2</w:t>
            </w:r>
            <w:r w:rsidRPr="00A33E29">
              <w:rPr>
                <w:b/>
                <w:sz w:val="12"/>
                <w:szCs w:val="12"/>
              </w:rPr>
              <w:t>Adj</w:t>
            </w:r>
          </w:p>
          <w:p w:rsidR="00566E59" w:rsidRPr="00A33E29" w:rsidRDefault="00566E59" w:rsidP="00B53BE5">
            <w:pPr>
              <w:spacing w:after="0" w:line="240" w:lineRule="auto"/>
              <w:jc w:val="center"/>
              <w:rPr>
                <w:b/>
                <w:sz w:val="12"/>
                <w:szCs w:val="12"/>
              </w:rPr>
            </w:pPr>
            <w:r w:rsidRPr="00A33E29">
              <w:rPr>
                <w:b/>
                <w:sz w:val="12"/>
                <w:szCs w:val="12"/>
              </w:rPr>
              <w:t>FIN</w:t>
            </w:r>
          </w:p>
        </w:tc>
        <w:tc>
          <w:tcPr>
            <w:tcW w:w="289" w:type="pct"/>
            <w:shd w:val="clear" w:color="auto" w:fill="auto"/>
            <w:hideMark/>
          </w:tcPr>
          <w:p w:rsidR="00566E59" w:rsidRPr="00A33E29" w:rsidRDefault="00566E59" w:rsidP="00B53BE5">
            <w:pPr>
              <w:spacing w:after="0" w:line="240" w:lineRule="auto"/>
              <w:jc w:val="center"/>
              <w:rPr>
                <w:b/>
                <w:sz w:val="12"/>
                <w:szCs w:val="12"/>
                <w:lang w:val="fr-FR"/>
              </w:rPr>
            </w:pPr>
            <w:r w:rsidRPr="00A33E29">
              <w:rPr>
                <w:b/>
                <w:sz w:val="12"/>
                <w:szCs w:val="12"/>
                <w:lang w:val="fr-FR"/>
              </w:rPr>
              <w:t>R</w:t>
            </w:r>
            <w:r w:rsidRPr="00A33E29">
              <w:rPr>
                <w:b/>
                <w:sz w:val="12"/>
                <w:szCs w:val="12"/>
                <w:vertAlign w:val="superscript"/>
                <w:lang w:val="fr-FR"/>
              </w:rPr>
              <w:t>2</w:t>
            </w:r>
            <w:r w:rsidRPr="00A33E29">
              <w:rPr>
                <w:b/>
                <w:sz w:val="12"/>
                <w:szCs w:val="12"/>
                <w:lang w:val="fr-FR"/>
              </w:rPr>
              <w:t>Adj</w:t>
            </w:r>
          </w:p>
          <w:p w:rsidR="00566E59" w:rsidRPr="00A33E29" w:rsidRDefault="00566E59" w:rsidP="00B53BE5">
            <w:pPr>
              <w:spacing w:after="0" w:line="240" w:lineRule="auto"/>
              <w:jc w:val="center"/>
              <w:rPr>
                <w:b/>
                <w:sz w:val="12"/>
                <w:szCs w:val="12"/>
                <w:lang w:val="fr-FR"/>
              </w:rPr>
            </w:pPr>
            <w:r w:rsidRPr="00A33E29">
              <w:rPr>
                <w:b/>
                <w:sz w:val="12"/>
                <w:szCs w:val="12"/>
                <w:lang w:val="fr-FR"/>
              </w:rPr>
              <w:t>FIN+ NL</w:t>
            </w:r>
          </w:p>
        </w:tc>
        <w:tc>
          <w:tcPr>
            <w:tcW w:w="288" w:type="pct"/>
          </w:tcPr>
          <w:p w:rsidR="00566E59" w:rsidRPr="00A33E29" w:rsidRDefault="00566E59" w:rsidP="00B53BE5">
            <w:pPr>
              <w:spacing w:after="0" w:line="240" w:lineRule="auto"/>
              <w:jc w:val="center"/>
              <w:rPr>
                <w:b/>
                <w:sz w:val="12"/>
                <w:szCs w:val="12"/>
                <w:lang w:val="fr-FR"/>
              </w:rPr>
            </w:pPr>
            <w:r w:rsidRPr="00A33E29">
              <w:rPr>
                <w:b/>
                <w:sz w:val="12"/>
                <w:szCs w:val="12"/>
                <w:lang w:val="fr-FR"/>
              </w:rPr>
              <w:t>R</w:t>
            </w:r>
            <w:r w:rsidRPr="00A33E29">
              <w:rPr>
                <w:b/>
                <w:sz w:val="12"/>
                <w:szCs w:val="12"/>
                <w:vertAlign w:val="superscript"/>
                <w:lang w:val="fr-FR"/>
              </w:rPr>
              <w:t>2</w:t>
            </w:r>
            <w:r w:rsidRPr="00A33E29">
              <w:rPr>
                <w:b/>
                <w:sz w:val="12"/>
                <w:szCs w:val="12"/>
                <w:lang w:val="fr-FR"/>
              </w:rPr>
              <w:t>Adj FIN+  GL</w:t>
            </w:r>
          </w:p>
        </w:tc>
        <w:tc>
          <w:tcPr>
            <w:tcW w:w="288" w:type="pct"/>
            <w:shd w:val="clear" w:color="auto" w:fill="auto"/>
            <w:hideMark/>
          </w:tcPr>
          <w:p w:rsidR="00566E59" w:rsidRPr="00A33E29" w:rsidRDefault="00566E59" w:rsidP="00B53BE5">
            <w:pPr>
              <w:spacing w:after="0" w:line="240" w:lineRule="auto"/>
              <w:jc w:val="center"/>
              <w:rPr>
                <w:b/>
                <w:sz w:val="12"/>
                <w:szCs w:val="12"/>
              </w:rPr>
            </w:pPr>
            <w:r w:rsidRPr="00A33E29">
              <w:rPr>
                <w:b/>
                <w:sz w:val="12"/>
                <w:szCs w:val="12"/>
              </w:rPr>
              <w:t>R</w:t>
            </w:r>
            <w:r w:rsidRPr="00A33E29">
              <w:rPr>
                <w:b/>
                <w:sz w:val="12"/>
                <w:szCs w:val="12"/>
                <w:vertAlign w:val="superscript"/>
              </w:rPr>
              <w:t>2</w:t>
            </w:r>
            <w:r w:rsidRPr="00A33E29">
              <w:rPr>
                <w:b/>
                <w:sz w:val="12"/>
                <w:szCs w:val="12"/>
              </w:rPr>
              <w:t>Adj ALL/</w:t>
            </w:r>
          </w:p>
          <w:p w:rsidR="00566E59" w:rsidRPr="00A33E29" w:rsidRDefault="00566E59" w:rsidP="00B53BE5">
            <w:pPr>
              <w:spacing w:after="0" w:line="240" w:lineRule="auto"/>
              <w:jc w:val="center"/>
              <w:rPr>
                <w:b/>
                <w:sz w:val="12"/>
                <w:szCs w:val="12"/>
              </w:rPr>
            </w:pPr>
            <w:r w:rsidRPr="00A33E29">
              <w:rPr>
                <w:b/>
                <w:sz w:val="12"/>
                <w:szCs w:val="12"/>
              </w:rPr>
              <w:t>[P</w:t>
            </w:r>
            <w:r w:rsidRPr="00A33E29">
              <w:rPr>
                <w:b/>
                <w:sz w:val="12"/>
                <w:szCs w:val="12"/>
                <w:vertAlign w:val="subscript"/>
              </w:rPr>
              <w:t>L-B</w:t>
            </w:r>
            <w:r w:rsidRPr="00A33E29">
              <w:rPr>
                <w:b/>
                <w:sz w:val="12"/>
                <w:szCs w:val="12"/>
              </w:rPr>
              <w:t>]</w:t>
            </w:r>
          </w:p>
        </w:tc>
      </w:tr>
      <w:tr w:rsidR="00566E59" w:rsidRPr="00A33E29" w:rsidTr="00B53BE5">
        <w:tc>
          <w:tcPr>
            <w:tcW w:w="349" w:type="pct"/>
            <w:shd w:val="clear" w:color="auto" w:fill="auto"/>
            <w:hideMark/>
          </w:tcPr>
          <w:p w:rsidR="00566E59" w:rsidRPr="00A33E29" w:rsidRDefault="00566E59" w:rsidP="00B53BE5">
            <w:pPr>
              <w:spacing w:after="0" w:line="240" w:lineRule="auto"/>
              <w:jc w:val="center"/>
              <w:rPr>
                <w:sz w:val="12"/>
                <w:szCs w:val="12"/>
                <w:vertAlign w:val="subscript"/>
              </w:rPr>
            </w:pPr>
            <w:r w:rsidRPr="00A33E29">
              <w:rPr>
                <w:sz w:val="12"/>
                <w:szCs w:val="12"/>
              </w:rPr>
              <w:t>GDP</w:t>
            </w:r>
            <w:r w:rsidRPr="00A33E29">
              <w:rPr>
                <w:sz w:val="12"/>
                <w:szCs w:val="12"/>
                <w:vertAlign w:val="subscript"/>
              </w:rPr>
              <w:t>t+1</w:t>
            </w:r>
          </w:p>
        </w:tc>
        <w:tc>
          <w:tcPr>
            <w:tcW w:w="288"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0.001</w:t>
            </w:r>
          </w:p>
          <w:p w:rsidR="00566E59" w:rsidRPr="00A33E29" w:rsidRDefault="00566E59" w:rsidP="00B53BE5">
            <w:pPr>
              <w:spacing w:after="0" w:line="240" w:lineRule="auto"/>
              <w:jc w:val="center"/>
              <w:rPr>
                <w:rFonts w:cs="Arial"/>
                <w:sz w:val="12"/>
                <w:szCs w:val="12"/>
              </w:rPr>
            </w:pPr>
            <w:r w:rsidRPr="00A33E29">
              <w:rPr>
                <w:rFonts w:cs="Arial"/>
                <w:sz w:val="12"/>
                <w:szCs w:val="12"/>
              </w:rPr>
              <w:t>(0.27)</w:t>
            </w:r>
          </w:p>
        </w:tc>
        <w:tc>
          <w:tcPr>
            <w:tcW w:w="288"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0.435</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88"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-0.143</w:t>
            </w:r>
          </w:p>
          <w:p w:rsidR="00566E59" w:rsidRPr="00A33E29" w:rsidRDefault="00566E59" w:rsidP="00B53BE5">
            <w:pPr>
              <w:spacing w:after="0" w:line="240" w:lineRule="auto"/>
              <w:jc w:val="center"/>
              <w:rPr>
                <w:b/>
                <w:sz w:val="12"/>
                <w:szCs w:val="12"/>
              </w:rPr>
            </w:pPr>
            <w:r w:rsidRPr="00A33E29">
              <w:rPr>
                <w:rFonts w:cs="Arial"/>
                <w:b/>
                <w:sz w:val="12"/>
                <w:szCs w:val="12"/>
              </w:rPr>
              <w:t>(0.03)</w:t>
            </w:r>
          </w:p>
        </w:tc>
        <w:tc>
          <w:tcPr>
            <w:tcW w:w="288"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0.082</w:t>
            </w:r>
          </w:p>
          <w:p w:rsidR="00566E59" w:rsidRPr="00A33E29" w:rsidRDefault="00566E59" w:rsidP="00B53BE5">
            <w:pPr>
              <w:spacing w:after="0" w:line="240" w:lineRule="auto"/>
              <w:jc w:val="center"/>
              <w:rPr>
                <w:rFonts w:cs="Arial"/>
                <w:sz w:val="12"/>
                <w:szCs w:val="12"/>
              </w:rPr>
            </w:pPr>
            <w:r w:rsidRPr="00A33E29">
              <w:rPr>
                <w:rFonts w:cs="Arial"/>
                <w:sz w:val="12"/>
                <w:szCs w:val="12"/>
              </w:rPr>
              <w:t>(0.16)</w:t>
            </w:r>
          </w:p>
        </w:tc>
        <w:tc>
          <w:tcPr>
            <w:tcW w:w="289" w:type="pct"/>
          </w:tcPr>
          <w:p w:rsidR="00566E59" w:rsidRPr="00A33E29" w:rsidRDefault="00566E59" w:rsidP="00B53BE5">
            <w:pPr>
              <w:spacing w:after="0" w:line="240" w:lineRule="auto"/>
              <w:jc w:val="center"/>
              <w:rPr>
                <w:rFonts w:cs="Arial"/>
                <w:sz w:val="12"/>
                <w:szCs w:val="12"/>
              </w:rPr>
            </w:pPr>
            <w:r w:rsidRPr="00A33E29">
              <w:rPr>
                <w:rFonts w:cs="Arial"/>
                <w:sz w:val="12"/>
                <w:szCs w:val="12"/>
              </w:rPr>
              <w:t>0.025</w:t>
            </w:r>
          </w:p>
          <w:p w:rsidR="00566E59" w:rsidRPr="00A33E29" w:rsidRDefault="00566E59" w:rsidP="00B53BE5">
            <w:pPr>
              <w:spacing w:after="0" w:line="240" w:lineRule="auto"/>
              <w:jc w:val="center"/>
              <w:rPr>
                <w:rFonts w:cs="Arial"/>
                <w:sz w:val="12"/>
                <w:szCs w:val="12"/>
              </w:rPr>
            </w:pPr>
            <w:r w:rsidRPr="00A33E29">
              <w:rPr>
                <w:rFonts w:cs="Arial"/>
                <w:sz w:val="12"/>
                <w:szCs w:val="12"/>
              </w:rPr>
              <w:t>(0.76)</w:t>
            </w:r>
          </w:p>
        </w:tc>
        <w:tc>
          <w:tcPr>
            <w:tcW w:w="297" w:type="pct"/>
          </w:tcPr>
          <w:p w:rsidR="00566E59" w:rsidRPr="00A33E29" w:rsidRDefault="00566E59" w:rsidP="00B53BE5">
            <w:pPr>
              <w:spacing w:after="0" w:line="240" w:lineRule="auto"/>
              <w:jc w:val="center"/>
              <w:rPr>
                <w:rFonts w:cs="Arial"/>
                <w:sz w:val="12"/>
                <w:szCs w:val="12"/>
              </w:rPr>
            </w:pPr>
            <w:r w:rsidRPr="00A33E29">
              <w:rPr>
                <w:rFonts w:cs="Arial"/>
                <w:sz w:val="12"/>
                <w:szCs w:val="12"/>
              </w:rPr>
              <w:t>-0.026</w:t>
            </w:r>
          </w:p>
          <w:p w:rsidR="00566E59" w:rsidRPr="00A33E29" w:rsidRDefault="00566E59" w:rsidP="00B53BE5">
            <w:pPr>
              <w:spacing w:after="0" w:line="240" w:lineRule="auto"/>
              <w:jc w:val="center"/>
              <w:rPr>
                <w:rFonts w:cs="Arial"/>
                <w:sz w:val="12"/>
                <w:szCs w:val="12"/>
              </w:rPr>
            </w:pPr>
            <w:r w:rsidRPr="00A33E29">
              <w:rPr>
                <w:rFonts w:cs="Arial"/>
                <w:sz w:val="12"/>
                <w:szCs w:val="12"/>
              </w:rPr>
              <w:t>(0.55)</w:t>
            </w:r>
          </w:p>
        </w:tc>
        <w:tc>
          <w:tcPr>
            <w:tcW w:w="297"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0.131</w:t>
            </w:r>
          </w:p>
          <w:p w:rsidR="00566E59" w:rsidRPr="00A33E29" w:rsidRDefault="00566E59" w:rsidP="00B53BE5">
            <w:pPr>
              <w:spacing w:after="0" w:line="240" w:lineRule="auto"/>
              <w:jc w:val="center"/>
              <w:rPr>
                <w:rFonts w:cs="Arial"/>
                <w:b/>
                <w:sz w:val="12"/>
                <w:szCs w:val="12"/>
              </w:rPr>
            </w:pPr>
            <w:r w:rsidRPr="00A33E29">
              <w:rPr>
                <w:rFonts w:cs="Arial"/>
                <w:b/>
                <w:sz w:val="12"/>
                <w:szCs w:val="12"/>
              </w:rPr>
              <w:t>(0.06)</w:t>
            </w:r>
          </w:p>
        </w:tc>
        <w:tc>
          <w:tcPr>
            <w:tcW w:w="302" w:type="pct"/>
          </w:tcPr>
          <w:p w:rsidR="00566E59" w:rsidRPr="00A33E29" w:rsidRDefault="00566E59" w:rsidP="00B53BE5">
            <w:pPr>
              <w:spacing w:after="0" w:line="240" w:lineRule="auto"/>
              <w:jc w:val="center"/>
              <w:rPr>
                <w:b/>
                <w:sz w:val="12"/>
                <w:szCs w:val="12"/>
              </w:rPr>
            </w:pPr>
            <w:r w:rsidRPr="00A33E29">
              <w:rPr>
                <w:b/>
                <w:sz w:val="12"/>
                <w:szCs w:val="12"/>
              </w:rPr>
              <w:t>-0.275</w:t>
            </w:r>
          </w:p>
          <w:p w:rsidR="00566E59" w:rsidRPr="00A33E29" w:rsidRDefault="00566E59" w:rsidP="00B53BE5">
            <w:pPr>
              <w:spacing w:after="0" w:line="240" w:lineRule="auto"/>
              <w:jc w:val="center"/>
              <w:rPr>
                <w:b/>
                <w:sz w:val="12"/>
                <w:szCs w:val="12"/>
              </w:rPr>
            </w:pPr>
            <w:r w:rsidRPr="00A33E29">
              <w:rPr>
                <w:rFonts w:cs="Arial"/>
                <w:b/>
                <w:sz w:val="12"/>
                <w:szCs w:val="12"/>
              </w:rPr>
              <w:t>(0.00)</w:t>
            </w:r>
          </w:p>
        </w:tc>
        <w:tc>
          <w:tcPr>
            <w:tcW w:w="289" w:type="pct"/>
          </w:tcPr>
          <w:p w:rsidR="00566E59" w:rsidRPr="00A33E29" w:rsidRDefault="00566E59" w:rsidP="00B53BE5">
            <w:pPr>
              <w:spacing w:after="0" w:line="240" w:lineRule="auto"/>
              <w:jc w:val="center"/>
              <w:rPr>
                <w:rFonts w:cs="Arial"/>
                <w:sz w:val="12"/>
                <w:szCs w:val="12"/>
              </w:rPr>
            </w:pPr>
            <w:r w:rsidRPr="00A33E29">
              <w:rPr>
                <w:rFonts w:cs="Arial"/>
                <w:sz w:val="12"/>
                <w:szCs w:val="12"/>
              </w:rPr>
              <w:t>-0.027</w:t>
            </w:r>
          </w:p>
          <w:p w:rsidR="00566E59" w:rsidRPr="00A33E29" w:rsidRDefault="00566E59" w:rsidP="00B53BE5">
            <w:pPr>
              <w:spacing w:after="0" w:line="240" w:lineRule="auto"/>
              <w:jc w:val="center"/>
              <w:rPr>
                <w:rFonts w:cs="Arial"/>
                <w:sz w:val="12"/>
                <w:szCs w:val="12"/>
              </w:rPr>
            </w:pPr>
            <w:r w:rsidRPr="00A33E29">
              <w:rPr>
                <w:rFonts w:cs="Arial"/>
                <w:sz w:val="12"/>
                <w:szCs w:val="12"/>
              </w:rPr>
              <w:t>(0.48)</w:t>
            </w:r>
          </w:p>
        </w:tc>
        <w:tc>
          <w:tcPr>
            <w:tcW w:w="289"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-0.263</w:t>
            </w:r>
          </w:p>
          <w:p w:rsidR="00566E59" w:rsidRPr="00A33E29" w:rsidRDefault="00566E59" w:rsidP="00B53BE5">
            <w:pPr>
              <w:spacing w:after="0" w:line="240" w:lineRule="auto"/>
              <w:jc w:val="center"/>
              <w:rPr>
                <w:rFonts w:cs="Arial"/>
                <w:b/>
                <w:sz w:val="12"/>
                <w:szCs w:val="12"/>
              </w:rPr>
            </w:pPr>
            <w:r w:rsidRPr="00A33E29">
              <w:rPr>
                <w:rFonts w:cs="Arial"/>
                <w:b/>
                <w:sz w:val="12"/>
                <w:szCs w:val="12"/>
              </w:rPr>
              <w:t>(0.03)</w:t>
            </w:r>
          </w:p>
        </w:tc>
        <w:tc>
          <w:tcPr>
            <w:tcW w:w="289"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-0.169</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95" w:type="pct"/>
          </w:tcPr>
          <w:p w:rsidR="00566E59" w:rsidRPr="00A33E29" w:rsidRDefault="00566E59" w:rsidP="00B53BE5">
            <w:pPr>
              <w:spacing w:after="0" w:line="240" w:lineRule="auto"/>
              <w:jc w:val="center"/>
              <w:rPr>
                <w:sz w:val="12"/>
                <w:szCs w:val="12"/>
              </w:rPr>
            </w:pPr>
            <w:r w:rsidRPr="00A33E29">
              <w:rPr>
                <w:sz w:val="12"/>
                <w:szCs w:val="12"/>
              </w:rPr>
              <w:t>-0.055</w:t>
            </w:r>
          </w:p>
          <w:p w:rsidR="00566E59" w:rsidRPr="00A33E29" w:rsidRDefault="00566E59" w:rsidP="00B53BE5">
            <w:pPr>
              <w:spacing w:after="0" w:line="240" w:lineRule="auto"/>
              <w:jc w:val="center"/>
              <w:rPr>
                <w:sz w:val="12"/>
                <w:szCs w:val="12"/>
              </w:rPr>
            </w:pPr>
            <w:r w:rsidRPr="00A33E29">
              <w:rPr>
                <w:rFonts w:cs="Arial"/>
                <w:sz w:val="12"/>
                <w:szCs w:val="12"/>
              </w:rPr>
              <w:t>(0.38)</w:t>
            </w:r>
          </w:p>
        </w:tc>
        <w:tc>
          <w:tcPr>
            <w:tcW w:w="289" w:type="pct"/>
          </w:tcPr>
          <w:p w:rsidR="00566E59" w:rsidRPr="00A33E29" w:rsidRDefault="00566E59" w:rsidP="00B53BE5">
            <w:pPr>
              <w:tabs>
                <w:tab w:val="center" w:pos="163"/>
              </w:tabs>
              <w:spacing w:after="0" w:line="240" w:lineRule="auto"/>
              <w:rPr>
                <w:sz w:val="12"/>
                <w:szCs w:val="12"/>
              </w:rPr>
            </w:pPr>
            <w:r w:rsidRPr="00A33E29">
              <w:rPr>
                <w:sz w:val="12"/>
                <w:szCs w:val="12"/>
              </w:rPr>
              <w:tab/>
              <w:t>0.471</w:t>
            </w:r>
          </w:p>
          <w:p w:rsidR="00566E59" w:rsidRPr="00A33E29" w:rsidRDefault="00566E59" w:rsidP="00B53BE5">
            <w:pPr>
              <w:spacing w:after="0" w:line="240" w:lineRule="auto"/>
              <w:jc w:val="center"/>
              <w:rPr>
                <w:sz w:val="12"/>
                <w:szCs w:val="12"/>
              </w:rPr>
            </w:pPr>
          </w:p>
        </w:tc>
        <w:tc>
          <w:tcPr>
            <w:tcW w:w="289"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0.490</w:t>
            </w:r>
          </w:p>
          <w:p w:rsidR="00566E59" w:rsidRPr="00A33E29" w:rsidRDefault="00566E59" w:rsidP="00B53BE5">
            <w:pPr>
              <w:spacing w:after="0" w:line="240" w:lineRule="auto"/>
              <w:jc w:val="center"/>
              <w:rPr>
                <w:sz w:val="12"/>
                <w:szCs w:val="12"/>
              </w:rPr>
            </w:pPr>
          </w:p>
        </w:tc>
        <w:tc>
          <w:tcPr>
            <w:tcW w:w="288" w:type="pct"/>
          </w:tcPr>
          <w:p w:rsidR="00566E59" w:rsidRPr="00A33E29" w:rsidRDefault="00566E59" w:rsidP="00B53BE5">
            <w:pPr>
              <w:tabs>
                <w:tab w:val="center" w:pos="163"/>
              </w:tabs>
              <w:spacing w:after="0" w:line="240" w:lineRule="auto"/>
              <w:rPr>
                <w:sz w:val="12"/>
                <w:szCs w:val="12"/>
              </w:rPr>
            </w:pPr>
            <w:r w:rsidRPr="00A33E29">
              <w:rPr>
                <w:sz w:val="12"/>
                <w:szCs w:val="12"/>
              </w:rPr>
              <w:tab/>
              <w:t>0.466</w:t>
            </w:r>
          </w:p>
          <w:p w:rsidR="00566E59" w:rsidRPr="00A33E29" w:rsidRDefault="00566E59" w:rsidP="00B53BE5">
            <w:pPr>
              <w:spacing w:after="0" w:line="240" w:lineRule="auto"/>
              <w:jc w:val="center"/>
              <w:rPr>
                <w:sz w:val="12"/>
                <w:szCs w:val="12"/>
              </w:rPr>
            </w:pPr>
          </w:p>
        </w:tc>
        <w:tc>
          <w:tcPr>
            <w:tcW w:w="288"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0.485</w:t>
            </w:r>
          </w:p>
          <w:p w:rsidR="00566E59" w:rsidRPr="00A33E29" w:rsidRDefault="00566E59" w:rsidP="00B53BE5">
            <w:pPr>
              <w:spacing w:after="0" w:line="240" w:lineRule="auto"/>
              <w:jc w:val="center"/>
              <w:rPr>
                <w:sz w:val="12"/>
                <w:szCs w:val="12"/>
              </w:rPr>
            </w:pPr>
            <w:r w:rsidRPr="00A33E29">
              <w:rPr>
                <w:sz w:val="12"/>
                <w:szCs w:val="12"/>
              </w:rPr>
              <w:t>[0.41]</w:t>
            </w:r>
          </w:p>
        </w:tc>
      </w:tr>
      <w:tr w:rsidR="00566E59" w:rsidRPr="00A33E29" w:rsidTr="00B53BE5">
        <w:tc>
          <w:tcPr>
            <w:tcW w:w="349" w:type="pct"/>
            <w:shd w:val="clear" w:color="auto" w:fill="auto"/>
            <w:hideMark/>
          </w:tcPr>
          <w:p w:rsidR="00566E59" w:rsidRPr="00A33E29" w:rsidRDefault="00566E59" w:rsidP="00B53BE5">
            <w:pPr>
              <w:spacing w:after="0" w:line="240" w:lineRule="auto"/>
              <w:jc w:val="center"/>
              <w:rPr>
                <w:sz w:val="12"/>
                <w:szCs w:val="12"/>
                <w:vertAlign w:val="subscript"/>
              </w:rPr>
            </w:pPr>
            <w:r w:rsidRPr="00A33E29">
              <w:rPr>
                <w:sz w:val="12"/>
                <w:szCs w:val="12"/>
              </w:rPr>
              <w:t>UN</w:t>
            </w:r>
            <w:r w:rsidRPr="00A33E29">
              <w:rPr>
                <w:sz w:val="12"/>
                <w:szCs w:val="12"/>
                <w:vertAlign w:val="subscript"/>
              </w:rPr>
              <w:t>t+1</w:t>
            </w:r>
          </w:p>
        </w:tc>
        <w:tc>
          <w:tcPr>
            <w:tcW w:w="288"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0.001</w:t>
            </w:r>
          </w:p>
          <w:p w:rsidR="00566E59" w:rsidRPr="00A33E29" w:rsidRDefault="00566E59" w:rsidP="00B53BE5">
            <w:pPr>
              <w:spacing w:after="0" w:line="240" w:lineRule="auto"/>
              <w:jc w:val="center"/>
              <w:rPr>
                <w:rFonts w:cs="Arial"/>
                <w:sz w:val="12"/>
                <w:szCs w:val="12"/>
              </w:rPr>
            </w:pPr>
            <w:r w:rsidRPr="00A33E29">
              <w:rPr>
                <w:rFonts w:cs="Arial"/>
                <w:sz w:val="12"/>
                <w:szCs w:val="12"/>
              </w:rPr>
              <w:t>(0.56)</w:t>
            </w:r>
          </w:p>
        </w:tc>
        <w:tc>
          <w:tcPr>
            <w:tcW w:w="288"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0.530</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88" w:type="pct"/>
            <w:shd w:val="clear" w:color="auto" w:fill="auto"/>
          </w:tcPr>
          <w:p w:rsidR="00566E59" w:rsidRPr="00A33E29" w:rsidRDefault="00566E59" w:rsidP="00B53BE5">
            <w:pPr>
              <w:spacing w:after="0" w:line="240" w:lineRule="auto"/>
              <w:jc w:val="center"/>
              <w:rPr>
                <w:sz w:val="12"/>
                <w:szCs w:val="12"/>
              </w:rPr>
            </w:pPr>
            <w:r w:rsidRPr="00A33E29">
              <w:rPr>
                <w:sz w:val="12"/>
                <w:szCs w:val="12"/>
              </w:rPr>
              <w:t>-0.007</w:t>
            </w:r>
          </w:p>
          <w:p w:rsidR="00566E59" w:rsidRPr="00A33E29" w:rsidRDefault="00566E59" w:rsidP="00B53BE5">
            <w:pPr>
              <w:spacing w:after="0" w:line="240" w:lineRule="auto"/>
              <w:jc w:val="center"/>
              <w:rPr>
                <w:sz w:val="12"/>
                <w:szCs w:val="12"/>
              </w:rPr>
            </w:pPr>
            <w:r w:rsidRPr="00A33E29">
              <w:rPr>
                <w:rFonts w:cs="Arial"/>
                <w:sz w:val="12"/>
                <w:szCs w:val="12"/>
              </w:rPr>
              <w:t>(0.93)</w:t>
            </w:r>
          </w:p>
        </w:tc>
        <w:tc>
          <w:tcPr>
            <w:tcW w:w="288"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0.075 (0.41)</w:t>
            </w:r>
          </w:p>
        </w:tc>
        <w:tc>
          <w:tcPr>
            <w:tcW w:w="289" w:type="pct"/>
          </w:tcPr>
          <w:p w:rsidR="00566E59" w:rsidRPr="00A33E29" w:rsidRDefault="00566E59" w:rsidP="00B53BE5">
            <w:pPr>
              <w:spacing w:after="0" w:line="240" w:lineRule="auto"/>
              <w:jc w:val="center"/>
              <w:rPr>
                <w:rFonts w:cs="Arial"/>
                <w:sz w:val="12"/>
                <w:szCs w:val="12"/>
              </w:rPr>
            </w:pPr>
            <w:r w:rsidRPr="00A33E29">
              <w:rPr>
                <w:rFonts w:cs="Arial"/>
                <w:sz w:val="12"/>
                <w:szCs w:val="12"/>
              </w:rPr>
              <w:t>-0.073</w:t>
            </w:r>
          </w:p>
          <w:p w:rsidR="00566E59" w:rsidRPr="00A33E29" w:rsidRDefault="00566E59" w:rsidP="00B53BE5">
            <w:pPr>
              <w:spacing w:after="0" w:line="240" w:lineRule="auto"/>
              <w:jc w:val="center"/>
              <w:rPr>
                <w:rFonts w:cs="Arial"/>
                <w:sz w:val="12"/>
                <w:szCs w:val="12"/>
              </w:rPr>
            </w:pPr>
            <w:r w:rsidRPr="00A33E29">
              <w:rPr>
                <w:rFonts w:cs="Arial"/>
                <w:sz w:val="12"/>
                <w:szCs w:val="12"/>
              </w:rPr>
              <w:t>(0.40)</w:t>
            </w:r>
          </w:p>
        </w:tc>
        <w:tc>
          <w:tcPr>
            <w:tcW w:w="297" w:type="pct"/>
          </w:tcPr>
          <w:p w:rsidR="00566E59" w:rsidRPr="00A33E29" w:rsidRDefault="00566E59" w:rsidP="00B53BE5">
            <w:pPr>
              <w:spacing w:after="0" w:line="240" w:lineRule="auto"/>
              <w:jc w:val="center"/>
              <w:rPr>
                <w:rFonts w:cs="Arial"/>
                <w:sz w:val="12"/>
                <w:szCs w:val="12"/>
              </w:rPr>
            </w:pPr>
            <w:r w:rsidRPr="00A33E29">
              <w:rPr>
                <w:rFonts w:cs="Arial"/>
                <w:sz w:val="12"/>
                <w:szCs w:val="12"/>
              </w:rPr>
              <w:t>-0.072</w:t>
            </w:r>
          </w:p>
          <w:p w:rsidR="00566E59" w:rsidRPr="00A33E29" w:rsidRDefault="00566E59" w:rsidP="00B53BE5">
            <w:pPr>
              <w:spacing w:after="0" w:line="240" w:lineRule="auto"/>
              <w:jc w:val="center"/>
              <w:rPr>
                <w:rFonts w:cs="Arial"/>
                <w:sz w:val="12"/>
                <w:szCs w:val="12"/>
              </w:rPr>
            </w:pPr>
            <w:r w:rsidRPr="00A33E29">
              <w:rPr>
                <w:rFonts w:cs="Arial"/>
                <w:sz w:val="12"/>
                <w:szCs w:val="12"/>
              </w:rPr>
              <w:t>(0.36)</w:t>
            </w:r>
          </w:p>
        </w:tc>
        <w:tc>
          <w:tcPr>
            <w:tcW w:w="297" w:type="pct"/>
          </w:tcPr>
          <w:p w:rsidR="00566E59" w:rsidRPr="00A33E29" w:rsidRDefault="00566E59" w:rsidP="00B53BE5">
            <w:pPr>
              <w:spacing w:after="0" w:line="240" w:lineRule="auto"/>
              <w:jc w:val="center"/>
              <w:rPr>
                <w:sz w:val="12"/>
                <w:szCs w:val="12"/>
              </w:rPr>
            </w:pPr>
            <w:r w:rsidRPr="00A33E29">
              <w:rPr>
                <w:sz w:val="12"/>
                <w:szCs w:val="12"/>
              </w:rPr>
              <w:t>-0.014</w:t>
            </w:r>
          </w:p>
          <w:p w:rsidR="00566E59" w:rsidRPr="00A33E29" w:rsidRDefault="00566E59" w:rsidP="00B53BE5">
            <w:pPr>
              <w:spacing w:after="0" w:line="240" w:lineRule="auto"/>
              <w:jc w:val="center"/>
              <w:rPr>
                <w:sz w:val="12"/>
                <w:szCs w:val="12"/>
              </w:rPr>
            </w:pPr>
            <w:r w:rsidRPr="00A33E29">
              <w:rPr>
                <w:rFonts w:cs="Arial"/>
                <w:sz w:val="12"/>
                <w:szCs w:val="12"/>
              </w:rPr>
              <w:t>(0.81)</w:t>
            </w:r>
          </w:p>
        </w:tc>
        <w:tc>
          <w:tcPr>
            <w:tcW w:w="302"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0.178</w:t>
            </w:r>
          </w:p>
          <w:p w:rsidR="00566E59" w:rsidRPr="00A33E29" w:rsidRDefault="00566E59" w:rsidP="00B53BE5">
            <w:pPr>
              <w:spacing w:after="0" w:line="240" w:lineRule="auto"/>
              <w:jc w:val="center"/>
              <w:rPr>
                <w:rFonts w:cs="Arial"/>
                <w:b/>
                <w:sz w:val="12"/>
                <w:szCs w:val="12"/>
              </w:rPr>
            </w:pPr>
            <w:r w:rsidRPr="00A33E29">
              <w:rPr>
                <w:rFonts w:cs="Arial"/>
                <w:b/>
                <w:sz w:val="12"/>
                <w:szCs w:val="12"/>
              </w:rPr>
              <w:t>(0.01)</w:t>
            </w:r>
          </w:p>
        </w:tc>
        <w:tc>
          <w:tcPr>
            <w:tcW w:w="289" w:type="pct"/>
          </w:tcPr>
          <w:p w:rsidR="00566E59" w:rsidRPr="00A33E29" w:rsidRDefault="00566E59" w:rsidP="00B53BE5">
            <w:pPr>
              <w:spacing w:after="0" w:line="240" w:lineRule="auto"/>
              <w:jc w:val="center"/>
              <w:rPr>
                <w:rFonts w:cs="Arial"/>
                <w:sz w:val="12"/>
                <w:szCs w:val="12"/>
              </w:rPr>
            </w:pPr>
            <w:r w:rsidRPr="00A33E29">
              <w:rPr>
                <w:rFonts w:cs="Arial"/>
                <w:sz w:val="12"/>
                <w:szCs w:val="12"/>
              </w:rPr>
              <w:t>-0.058</w:t>
            </w:r>
          </w:p>
          <w:p w:rsidR="00566E59" w:rsidRPr="00A33E29" w:rsidRDefault="00566E59" w:rsidP="00B53BE5">
            <w:pPr>
              <w:spacing w:after="0" w:line="240" w:lineRule="auto"/>
              <w:jc w:val="center"/>
              <w:rPr>
                <w:rFonts w:cs="Arial"/>
                <w:sz w:val="12"/>
                <w:szCs w:val="12"/>
              </w:rPr>
            </w:pPr>
            <w:r w:rsidRPr="00A33E29">
              <w:rPr>
                <w:rFonts w:cs="Arial"/>
                <w:sz w:val="12"/>
                <w:szCs w:val="12"/>
              </w:rPr>
              <w:t>(0.37)</w:t>
            </w:r>
          </w:p>
        </w:tc>
        <w:tc>
          <w:tcPr>
            <w:tcW w:w="289"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0.033</w:t>
            </w:r>
          </w:p>
          <w:p w:rsidR="00566E59" w:rsidRPr="00A33E29" w:rsidRDefault="00566E59" w:rsidP="00B53BE5">
            <w:pPr>
              <w:spacing w:after="0" w:line="240" w:lineRule="auto"/>
              <w:jc w:val="center"/>
              <w:rPr>
                <w:rFonts w:cs="Arial"/>
                <w:sz w:val="12"/>
                <w:szCs w:val="12"/>
              </w:rPr>
            </w:pPr>
            <w:r w:rsidRPr="00A33E29">
              <w:rPr>
                <w:rFonts w:cs="Arial"/>
                <w:sz w:val="12"/>
                <w:szCs w:val="12"/>
              </w:rPr>
              <w:t>(0.49)</w:t>
            </w:r>
          </w:p>
        </w:tc>
        <w:tc>
          <w:tcPr>
            <w:tcW w:w="289" w:type="pct"/>
          </w:tcPr>
          <w:p w:rsidR="00566E59" w:rsidRPr="00A33E29" w:rsidRDefault="00566E59" w:rsidP="00B53BE5">
            <w:pPr>
              <w:spacing w:after="0" w:line="240" w:lineRule="auto"/>
              <w:jc w:val="center"/>
              <w:rPr>
                <w:b/>
                <w:sz w:val="12"/>
                <w:szCs w:val="12"/>
              </w:rPr>
            </w:pPr>
            <w:r w:rsidRPr="00A33E29">
              <w:rPr>
                <w:b/>
                <w:sz w:val="12"/>
                <w:szCs w:val="12"/>
              </w:rPr>
              <w:t>0.242</w:t>
            </w:r>
          </w:p>
          <w:p w:rsidR="00566E59" w:rsidRPr="00A33E29" w:rsidRDefault="00566E59" w:rsidP="00B53BE5">
            <w:pPr>
              <w:spacing w:after="0" w:line="240" w:lineRule="auto"/>
              <w:jc w:val="center"/>
              <w:rPr>
                <w:b/>
                <w:sz w:val="12"/>
                <w:szCs w:val="12"/>
              </w:rPr>
            </w:pPr>
            <w:r w:rsidRPr="00A33E29">
              <w:rPr>
                <w:rFonts w:cs="Arial"/>
                <w:b/>
                <w:sz w:val="12"/>
                <w:szCs w:val="12"/>
              </w:rPr>
              <w:t>(0.00)</w:t>
            </w:r>
          </w:p>
        </w:tc>
        <w:tc>
          <w:tcPr>
            <w:tcW w:w="295" w:type="pct"/>
          </w:tcPr>
          <w:p w:rsidR="00566E59" w:rsidRPr="00A33E29" w:rsidRDefault="00566E59" w:rsidP="00B53BE5">
            <w:pPr>
              <w:spacing w:after="0" w:line="240" w:lineRule="auto"/>
              <w:jc w:val="center"/>
              <w:rPr>
                <w:sz w:val="12"/>
                <w:szCs w:val="12"/>
              </w:rPr>
            </w:pPr>
            <w:r w:rsidRPr="00A33E29">
              <w:rPr>
                <w:sz w:val="12"/>
                <w:szCs w:val="12"/>
              </w:rPr>
              <w:t>-0.043</w:t>
            </w:r>
          </w:p>
          <w:p w:rsidR="00566E59" w:rsidRPr="00A33E29" w:rsidRDefault="00566E59" w:rsidP="00B53BE5">
            <w:pPr>
              <w:spacing w:after="0" w:line="240" w:lineRule="auto"/>
              <w:jc w:val="center"/>
              <w:rPr>
                <w:sz w:val="12"/>
                <w:szCs w:val="12"/>
              </w:rPr>
            </w:pPr>
            <w:r w:rsidRPr="00A33E29">
              <w:rPr>
                <w:rFonts w:cs="Arial"/>
                <w:sz w:val="12"/>
                <w:szCs w:val="12"/>
              </w:rPr>
              <w:t>(0.48)</w:t>
            </w:r>
          </w:p>
        </w:tc>
        <w:tc>
          <w:tcPr>
            <w:tcW w:w="289" w:type="pct"/>
          </w:tcPr>
          <w:p w:rsidR="00566E59" w:rsidRPr="00A33E29" w:rsidRDefault="00566E59" w:rsidP="00B53BE5">
            <w:pPr>
              <w:tabs>
                <w:tab w:val="center" w:pos="163"/>
              </w:tabs>
              <w:spacing w:after="0" w:line="240" w:lineRule="auto"/>
              <w:rPr>
                <w:sz w:val="12"/>
                <w:szCs w:val="12"/>
              </w:rPr>
            </w:pPr>
            <w:r w:rsidRPr="00A33E29">
              <w:rPr>
                <w:sz w:val="12"/>
                <w:szCs w:val="12"/>
              </w:rPr>
              <w:tab/>
              <w:t>0.444</w:t>
            </w:r>
          </w:p>
          <w:p w:rsidR="00566E59" w:rsidRPr="00A33E29" w:rsidRDefault="00566E59" w:rsidP="00B53BE5">
            <w:pPr>
              <w:spacing w:after="0" w:line="240" w:lineRule="auto"/>
              <w:jc w:val="center"/>
              <w:rPr>
                <w:sz w:val="12"/>
                <w:szCs w:val="12"/>
              </w:rPr>
            </w:pPr>
          </w:p>
        </w:tc>
        <w:tc>
          <w:tcPr>
            <w:tcW w:w="289"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0.491</w:t>
            </w:r>
          </w:p>
          <w:p w:rsidR="00566E59" w:rsidRPr="00A33E29" w:rsidRDefault="00566E59" w:rsidP="00B53BE5">
            <w:pPr>
              <w:spacing w:after="0" w:line="240" w:lineRule="auto"/>
              <w:jc w:val="center"/>
              <w:rPr>
                <w:sz w:val="12"/>
                <w:szCs w:val="12"/>
              </w:rPr>
            </w:pPr>
          </w:p>
        </w:tc>
        <w:tc>
          <w:tcPr>
            <w:tcW w:w="288" w:type="pct"/>
          </w:tcPr>
          <w:p w:rsidR="00566E59" w:rsidRPr="00A33E29" w:rsidRDefault="00566E59" w:rsidP="00B53BE5">
            <w:pPr>
              <w:tabs>
                <w:tab w:val="center" w:pos="163"/>
              </w:tabs>
              <w:spacing w:after="0" w:line="240" w:lineRule="auto"/>
              <w:rPr>
                <w:sz w:val="12"/>
                <w:szCs w:val="12"/>
              </w:rPr>
            </w:pPr>
            <w:r w:rsidRPr="00A33E29">
              <w:rPr>
                <w:sz w:val="12"/>
                <w:szCs w:val="12"/>
              </w:rPr>
              <w:tab/>
              <w:t>0.438</w:t>
            </w:r>
          </w:p>
          <w:p w:rsidR="00566E59" w:rsidRPr="00A33E29" w:rsidRDefault="00566E59" w:rsidP="00B53BE5">
            <w:pPr>
              <w:spacing w:after="0" w:line="240" w:lineRule="auto"/>
              <w:jc w:val="center"/>
              <w:rPr>
                <w:sz w:val="12"/>
                <w:szCs w:val="12"/>
              </w:rPr>
            </w:pPr>
          </w:p>
        </w:tc>
        <w:tc>
          <w:tcPr>
            <w:tcW w:w="288"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0.485/</w:t>
            </w:r>
          </w:p>
          <w:p w:rsidR="00566E59" w:rsidRPr="00A33E29" w:rsidRDefault="00566E59" w:rsidP="00B53BE5">
            <w:pPr>
              <w:spacing w:after="0" w:line="240" w:lineRule="auto"/>
              <w:jc w:val="center"/>
              <w:rPr>
                <w:sz w:val="12"/>
                <w:szCs w:val="12"/>
              </w:rPr>
            </w:pPr>
            <w:r w:rsidRPr="00A33E29">
              <w:rPr>
                <w:sz w:val="12"/>
                <w:szCs w:val="12"/>
              </w:rPr>
              <w:t>[0.17]</w:t>
            </w:r>
          </w:p>
        </w:tc>
      </w:tr>
      <w:tr w:rsidR="00566E59" w:rsidRPr="00A33E29" w:rsidTr="00B53BE5">
        <w:tc>
          <w:tcPr>
            <w:tcW w:w="349" w:type="pct"/>
            <w:shd w:val="clear" w:color="auto" w:fill="auto"/>
            <w:hideMark/>
          </w:tcPr>
          <w:p w:rsidR="00566E59" w:rsidRPr="00A33E29" w:rsidRDefault="00566E59" w:rsidP="00B53BE5">
            <w:pPr>
              <w:spacing w:after="0" w:line="240" w:lineRule="auto"/>
              <w:jc w:val="center"/>
              <w:rPr>
                <w:sz w:val="12"/>
                <w:szCs w:val="12"/>
                <w:vertAlign w:val="subscript"/>
              </w:rPr>
            </w:pPr>
            <w:r w:rsidRPr="00A33E29">
              <w:rPr>
                <w:sz w:val="12"/>
                <w:szCs w:val="12"/>
              </w:rPr>
              <w:t>CONS</w:t>
            </w:r>
            <w:r w:rsidRPr="00A33E29">
              <w:rPr>
                <w:sz w:val="12"/>
                <w:szCs w:val="12"/>
                <w:vertAlign w:val="subscript"/>
              </w:rPr>
              <w:t>t+1</w:t>
            </w:r>
          </w:p>
        </w:tc>
        <w:tc>
          <w:tcPr>
            <w:tcW w:w="288"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0.005</w:t>
            </w:r>
          </w:p>
          <w:p w:rsidR="00566E59" w:rsidRPr="00A33E29" w:rsidRDefault="00566E59" w:rsidP="00B53BE5">
            <w:pPr>
              <w:spacing w:after="0" w:line="240" w:lineRule="auto"/>
              <w:jc w:val="center"/>
              <w:rPr>
                <w:rFonts w:cs="Arial"/>
                <w:sz w:val="12"/>
                <w:szCs w:val="12"/>
              </w:rPr>
            </w:pPr>
            <w:r w:rsidRPr="00A33E29">
              <w:rPr>
                <w:rFonts w:cs="Arial"/>
                <w:sz w:val="12"/>
                <w:szCs w:val="12"/>
              </w:rPr>
              <w:t>(0.19)</w:t>
            </w:r>
          </w:p>
        </w:tc>
        <w:tc>
          <w:tcPr>
            <w:tcW w:w="288"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-0.031</w:t>
            </w:r>
          </w:p>
          <w:p w:rsidR="00566E59" w:rsidRPr="00A33E29" w:rsidRDefault="00566E59" w:rsidP="00B53BE5">
            <w:pPr>
              <w:spacing w:after="0" w:line="240" w:lineRule="auto"/>
              <w:jc w:val="center"/>
              <w:rPr>
                <w:rFonts w:cs="Arial"/>
                <w:sz w:val="12"/>
                <w:szCs w:val="12"/>
              </w:rPr>
            </w:pPr>
            <w:r w:rsidRPr="00A33E29">
              <w:rPr>
                <w:rFonts w:cs="Arial"/>
                <w:sz w:val="12"/>
                <w:szCs w:val="12"/>
              </w:rPr>
              <w:t>(0.13)</w:t>
            </w:r>
          </w:p>
        </w:tc>
        <w:tc>
          <w:tcPr>
            <w:tcW w:w="288" w:type="pct"/>
            <w:shd w:val="clear" w:color="auto" w:fill="auto"/>
          </w:tcPr>
          <w:p w:rsidR="00566E59" w:rsidRPr="00A33E29" w:rsidRDefault="00566E59" w:rsidP="00B53BE5">
            <w:pPr>
              <w:spacing w:after="0" w:line="240" w:lineRule="auto"/>
              <w:jc w:val="center"/>
              <w:rPr>
                <w:sz w:val="12"/>
                <w:szCs w:val="12"/>
              </w:rPr>
            </w:pPr>
            <w:r w:rsidRPr="00A33E29">
              <w:rPr>
                <w:sz w:val="12"/>
                <w:szCs w:val="12"/>
              </w:rPr>
              <w:t>-0.209</w:t>
            </w:r>
          </w:p>
          <w:p w:rsidR="00566E59" w:rsidRPr="00A33E29" w:rsidRDefault="00566E59" w:rsidP="00B53BE5">
            <w:pPr>
              <w:spacing w:after="0" w:line="240" w:lineRule="auto"/>
              <w:jc w:val="center"/>
              <w:rPr>
                <w:sz w:val="12"/>
                <w:szCs w:val="12"/>
              </w:rPr>
            </w:pPr>
            <w:r w:rsidRPr="00A33E29">
              <w:rPr>
                <w:rFonts w:cs="Arial"/>
                <w:sz w:val="12"/>
                <w:szCs w:val="12"/>
              </w:rPr>
              <w:t>(0.10)</w:t>
            </w:r>
          </w:p>
        </w:tc>
        <w:tc>
          <w:tcPr>
            <w:tcW w:w="288"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0.208</w:t>
            </w:r>
          </w:p>
          <w:p w:rsidR="00566E59" w:rsidRPr="00A33E29" w:rsidRDefault="00566E59" w:rsidP="00B53BE5">
            <w:pPr>
              <w:spacing w:after="0" w:line="240" w:lineRule="auto"/>
              <w:jc w:val="center"/>
              <w:rPr>
                <w:rFonts w:cs="Arial"/>
                <w:sz w:val="12"/>
                <w:szCs w:val="12"/>
              </w:rPr>
            </w:pPr>
            <w:r w:rsidRPr="00A33E29">
              <w:rPr>
                <w:rFonts w:cs="Arial"/>
                <w:sz w:val="12"/>
                <w:szCs w:val="12"/>
              </w:rPr>
              <w:t>(0.18)</w:t>
            </w:r>
          </w:p>
        </w:tc>
        <w:tc>
          <w:tcPr>
            <w:tcW w:w="289" w:type="pct"/>
          </w:tcPr>
          <w:p w:rsidR="00566E59" w:rsidRPr="00A33E29" w:rsidRDefault="00566E59" w:rsidP="00B53BE5">
            <w:pPr>
              <w:spacing w:after="0" w:line="240" w:lineRule="auto"/>
              <w:jc w:val="center"/>
              <w:rPr>
                <w:rFonts w:cs="Arial"/>
                <w:sz w:val="12"/>
                <w:szCs w:val="12"/>
              </w:rPr>
            </w:pPr>
            <w:r w:rsidRPr="00A33E29">
              <w:rPr>
                <w:rFonts w:cs="Arial"/>
                <w:sz w:val="12"/>
                <w:szCs w:val="12"/>
              </w:rPr>
              <w:t>-0.235</w:t>
            </w:r>
          </w:p>
          <w:p w:rsidR="00566E59" w:rsidRPr="00A33E29" w:rsidRDefault="00566E59" w:rsidP="00B53BE5">
            <w:pPr>
              <w:spacing w:after="0" w:line="240" w:lineRule="auto"/>
              <w:jc w:val="center"/>
              <w:rPr>
                <w:rFonts w:cs="Arial"/>
                <w:sz w:val="12"/>
                <w:szCs w:val="12"/>
              </w:rPr>
            </w:pPr>
            <w:r w:rsidRPr="00A33E29">
              <w:rPr>
                <w:rFonts w:cs="Arial"/>
                <w:sz w:val="12"/>
                <w:szCs w:val="12"/>
              </w:rPr>
              <w:t>(0.24)</w:t>
            </w:r>
          </w:p>
        </w:tc>
        <w:tc>
          <w:tcPr>
            <w:tcW w:w="297"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0.035</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97" w:type="pct"/>
          </w:tcPr>
          <w:p w:rsidR="00566E59" w:rsidRPr="00A33E29" w:rsidRDefault="00566E59" w:rsidP="00B53BE5">
            <w:pPr>
              <w:spacing w:after="0" w:line="240" w:lineRule="auto"/>
              <w:jc w:val="center"/>
              <w:rPr>
                <w:sz w:val="12"/>
                <w:szCs w:val="12"/>
              </w:rPr>
            </w:pPr>
            <w:r w:rsidRPr="00A33E29">
              <w:rPr>
                <w:sz w:val="12"/>
                <w:szCs w:val="12"/>
              </w:rPr>
              <w:t>-0.005</w:t>
            </w:r>
          </w:p>
          <w:p w:rsidR="00566E59" w:rsidRPr="00A33E29" w:rsidRDefault="00566E59" w:rsidP="00B53BE5">
            <w:pPr>
              <w:spacing w:after="0" w:line="240" w:lineRule="auto"/>
              <w:jc w:val="center"/>
              <w:rPr>
                <w:sz w:val="12"/>
                <w:szCs w:val="12"/>
              </w:rPr>
            </w:pPr>
            <w:r w:rsidRPr="00A33E29">
              <w:rPr>
                <w:rFonts w:cs="Arial"/>
                <w:sz w:val="12"/>
                <w:szCs w:val="12"/>
              </w:rPr>
              <w:t>(0.91)</w:t>
            </w:r>
          </w:p>
        </w:tc>
        <w:tc>
          <w:tcPr>
            <w:tcW w:w="302" w:type="pct"/>
          </w:tcPr>
          <w:p w:rsidR="00566E59" w:rsidRPr="00A33E29" w:rsidRDefault="00566E59" w:rsidP="00B53BE5">
            <w:pPr>
              <w:spacing w:after="0" w:line="240" w:lineRule="auto"/>
              <w:jc w:val="center"/>
              <w:rPr>
                <w:rFonts w:cs="Arial"/>
                <w:sz w:val="12"/>
                <w:szCs w:val="12"/>
              </w:rPr>
            </w:pPr>
            <w:r w:rsidRPr="00A33E29">
              <w:rPr>
                <w:rFonts w:cs="Arial"/>
                <w:sz w:val="12"/>
                <w:szCs w:val="12"/>
              </w:rPr>
              <w:t>-0.071</w:t>
            </w:r>
          </w:p>
          <w:p w:rsidR="00566E59" w:rsidRPr="00A33E29" w:rsidRDefault="00566E59" w:rsidP="00B53BE5">
            <w:pPr>
              <w:spacing w:after="0" w:line="240" w:lineRule="auto"/>
              <w:jc w:val="center"/>
              <w:rPr>
                <w:rFonts w:cs="Arial"/>
                <w:sz w:val="12"/>
                <w:szCs w:val="12"/>
              </w:rPr>
            </w:pPr>
            <w:r w:rsidRPr="00A33E29">
              <w:rPr>
                <w:rFonts w:cs="Arial"/>
                <w:sz w:val="12"/>
                <w:szCs w:val="12"/>
              </w:rPr>
              <w:t>(0.13)</w:t>
            </w:r>
          </w:p>
        </w:tc>
        <w:tc>
          <w:tcPr>
            <w:tcW w:w="289"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0.098</w:t>
            </w:r>
          </w:p>
          <w:p w:rsidR="00566E59" w:rsidRPr="00A33E29" w:rsidRDefault="00566E59" w:rsidP="00B53BE5">
            <w:pPr>
              <w:spacing w:after="0" w:line="240" w:lineRule="auto"/>
              <w:jc w:val="center"/>
              <w:rPr>
                <w:rFonts w:cs="Arial"/>
                <w:b/>
                <w:sz w:val="12"/>
                <w:szCs w:val="12"/>
              </w:rPr>
            </w:pPr>
            <w:r w:rsidRPr="00A33E29">
              <w:rPr>
                <w:rFonts w:cs="Arial"/>
                <w:b/>
                <w:sz w:val="12"/>
                <w:szCs w:val="12"/>
              </w:rPr>
              <w:t>(0.03)</w:t>
            </w:r>
          </w:p>
        </w:tc>
        <w:tc>
          <w:tcPr>
            <w:tcW w:w="289"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-0.117</w:t>
            </w:r>
          </w:p>
          <w:p w:rsidR="00566E59" w:rsidRPr="00A33E29" w:rsidRDefault="00566E59" w:rsidP="00B53BE5">
            <w:pPr>
              <w:spacing w:after="0" w:line="240" w:lineRule="auto"/>
              <w:jc w:val="center"/>
              <w:rPr>
                <w:rFonts w:cs="Arial"/>
                <w:b/>
                <w:sz w:val="12"/>
                <w:szCs w:val="12"/>
              </w:rPr>
            </w:pPr>
            <w:r w:rsidRPr="00A33E29">
              <w:rPr>
                <w:rFonts w:cs="Arial"/>
                <w:b/>
                <w:sz w:val="12"/>
                <w:szCs w:val="12"/>
              </w:rPr>
              <w:t>(0.04)</w:t>
            </w:r>
          </w:p>
        </w:tc>
        <w:tc>
          <w:tcPr>
            <w:tcW w:w="289" w:type="pct"/>
          </w:tcPr>
          <w:p w:rsidR="00566E59" w:rsidRPr="00A33E29" w:rsidRDefault="00566E59" w:rsidP="00B53BE5">
            <w:pPr>
              <w:spacing w:after="0" w:line="240" w:lineRule="auto"/>
              <w:jc w:val="center"/>
              <w:rPr>
                <w:b/>
                <w:sz w:val="12"/>
                <w:szCs w:val="12"/>
              </w:rPr>
            </w:pPr>
            <w:r w:rsidRPr="00A33E29">
              <w:rPr>
                <w:b/>
                <w:sz w:val="12"/>
                <w:szCs w:val="12"/>
              </w:rPr>
              <w:t>-0.126</w:t>
            </w:r>
          </w:p>
          <w:p w:rsidR="00566E59" w:rsidRPr="00A33E29" w:rsidRDefault="00566E59" w:rsidP="00B53BE5">
            <w:pPr>
              <w:spacing w:after="0" w:line="240" w:lineRule="auto"/>
              <w:jc w:val="center"/>
              <w:rPr>
                <w:b/>
                <w:sz w:val="12"/>
                <w:szCs w:val="12"/>
              </w:rPr>
            </w:pPr>
            <w:r w:rsidRPr="00A33E29">
              <w:rPr>
                <w:rFonts w:cs="Arial"/>
                <w:b/>
                <w:sz w:val="12"/>
                <w:szCs w:val="12"/>
              </w:rPr>
              <w:t>(0.07)</w:t>
            </w:r>
          </w:p>
        </w:tc>
        <w:tc>
          <w:tcPr>
            <w:tcW w:w="295" w:type="pct"/>
          </w:tcPr>
          <w:p w:rsidR="00566E59" w:rsidRPr="00A33E29" w:rsidRDefault="00566E59" w:rsidP="00B53BE5">
            <w:pPr>
              <w:spacing w:after="0" w:line="240" w:lineRule="auto"/>
              <w:jc w:val="center"/>
              <w:rPr>
                <w:b/>
                <w:sz w:val="12"/>
                <w:szCs w:val="12"/>
              </w:rPr>
            </w:pPr>
            <w:r w:rsidRPr="00A33E29">
              <w:rPr>
                <w:b/>
                <w:sz w:val="12"/>
                <w:szCs w:val="12"/>
              </w:rPr>
              <w:t>-0.179</w:t>
            </w:r>
          </w:p>
          <w:p w:rsidR="00566E59" w:rsidRPr="00A33E29" w:rsidRDefault="00566E59" w:rsidP="00B53BE5">
            <w:pPr>
              <w:spacing w:after="0" w:line="240" w:lineRule="auto"/>
              <w:jc w:val="center"/>
              <w:rPr>
                <w:b/>
                <w:sz w:val="12"/>
                <w:szCs w:val="12"/>
              </w:rPr>
            </w:pPr>
            <w:r w:rsidRPr="00A33E29">
              <w:rPr>
                <w:rFonts w:cs="Arial"/>
                <w:b/>
                <w:sz w:val="12"/>
                <w:szCs w:val="12"/>
              </w:rPr>
              <w:t>(0.07)</w:t>
            </w:r>
          </w:p>
        </w:tc>
        <w:tc>
          <w:tcPr>
            <w:tcW w:w="289" w:type="pct"/>
          </w:tcPr>
          <w:p w:rsidR="00566E59" w:rsidRPr="00A33E29" w:rsidRDefault="00566E59" w:rsidP="00B53BE5">
            <w:pPr>
              <w:tabs>
                <w:tab w:val="center" w:pos="163"/>
              </w:tabs>
              <w:spacing w:after="0" w:line="240" w:lineRule="auto"/>
              <w:rPr>
                <w:sz w:val="12"/>
                <w:szCs w:val="12"/>
              </w:rPr>
            </w:pPr>
            <w:r w:rsidRPr="00A33E29">
              <w:rPr>
                <w:sz w:val="12"/>
                <w:szCs w:val="12"/>
              </w:rPr>
              <w:tab/>
              <w:t>0.051</w:t>
            </w:r>
          </w:p>
          <w:p w:rsidR="00566E59" w:rsidRPr="00A33E29" w:rsidRDefault="00566E59" w:rsidP="00B53BE5">
            <w:pPr>
              <w:spacing w:after="0" w:line="240" w:lineRule="auto"/>
              <w:jc w:val="center"/>
              <w:rPr>
                <w:sz w:val="12"/>
                <w:szCs w:val="12"/>
              </w:rPr>
            </w:pPr>
          </w:p>
        </w:tc>
        <w:tc>
          <w:tcPr>
            <w:tcW w:w="289"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0.052</w:t>
            </w:r>
          </w:p>
          <w:p w:rsidR="00566E59" w:rsidRPr="00A33E29" w:rsidRDefault="00566E59" w:rsidP="00B53BE5">
            <w:pPr>
              <w:spacing w:after="0" w:line="240" w:lineRule="auto"/>
              <w:jc w:val="center"/>
              <w:rPr>
                <w:sz w:val="12"/>
                <w:szCs w:val="12"/>
              </w:rPr>
            </w:pPr>
          </w:p>
        </w:tc>
        <w:tc>
          <w:tcPr>
            <w:tcW w:w="288" w:type="pct"/>
          </w:tcPr>
          <w:p w:rsidR="00566E59" w:rsidRPr="00A33E29" w:rsidRDefault="00566E59" w:rsidP="00B53BE5">
            <w:pPr>
              <w:tabs>
                <w:tab w:val="center" w:pos="163"/>
              </w:tabs>
              <w:spacing w:after="0" w:line="240" w:lineRule="auto"/>
              <w:rPr>
                <w:sz w:val="12"/>
                <w:szCs w:val="12"/>
              </w:rPr>
            </w:pPr>
            <w:r w:rsidRPr="00A33E29">
              <w:rPr>
                <w:sz w:val="12"/>
                <w:szCs w:val="12"/>
              </w:rPr>
              <w:tab/>
              <w:t>0.066</w:t>
            </w:r>
          </w:p>
          <w:p w:rsidR="00566E59" w:rsidRPr="00A33E29" w:rsidRDefault="00566E59" w:rsidP="00B53BE5">
            <w:pPr>
              <w:spacing w:after="0" w:line="240" w:lineRule="auto"/>
              <w:jc w:val="center"/>
              <w:rPr>
                <w:sz w:val="12"/>
                <w:szCs w:val="12"/>
              </w:rPr>
            </w:pPr>
          </w:p>
        </w:tc>
        <w:tc>
          <w:tcPr>
            <w:tcW w:w="288"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0.068/</w:t>
            </w:r>
          </w:p>
          <w:p w:rsidR="00566E59" w:rsidRPr="00A33E29" w:rsidRDefault="00566E59" w:rsidP="00B53BE5">
            <w:pPr>
              <w:spacing w:after="0" w:line="240" w:lineRule="auto"/>
              <w:jc w:val="center"/>
              <w:rPr>
                <w:sz w:val="12"/>
                <w:szCs w:val="12"/>
              </w:rPr>
            </w:pPr>
            <w:r w:rsidRPr="00A33E29">
              <w:rPr>
                <w:sz w:val="12"/>
                <w:szCs w:val="12"/>
              </w:rPr>
              <w:t>[0.51]</w:t>
            </w:r>
          </w:p>
        </w:tc>
      </w:tr>
      <w:tr w:rsidR="00566E59" w:rsidRPr="00A33E29" w:rsidTr="00B53BE5">
        <w:tc>
          <w:tcPr>
            <w:tcW w:w="349" w:type="pct"/>
            <w:shd w:val="clear" w:color="auto" w:fill="auto"/>
            <w:hideMark/>
          </w:tcPr>
          <w:p w:rsidR="00566E59" w:rsidRPr="00A33E29" w:rsidRDefault="00566E59" w:rsidP="00B53BE5">
            <w:pPr>
              <w:spacing w:after="0" w:line="240" w:lineRule="auto"/>
              <w:jc w:val="center"/>
              <w:rPr>
                <w:sz w:val="12"/>
                <w:szCs w:val="12"/>
                <w:vertAlign w:val="subscript"/>
              </w:rPr>
            </w:pPr>
            <w:r w:rsidRPr="00A33E29">
              <w:rPr>
                <w:sz w:val="12"/>
                <w:szCs w:val="12"/>
              </w:rPr>
              <w:t>INV</w:t>
            </w:r>
            <w:r w:rsidRPr="00A33E29">
              <w:rPr>
                <w:sz w:val="12"/>
                <w:szCs w:val="12"/>
                <w:vertAlign w:val="subscript"/>
              </w:rPr>
              <w:t>t+1</w:t>
            </w:r>
          </w:p>
        </w:tc>
        <w:tc>
          <w:tcPr>
            <w:tcW w:w="288"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0.001</w:t>
            </w:r>
          </w:p>
          <w:p w:rsidR="00566E59" w:rsidRPr="00A33E29" w:rsidRDefault="00566E59" w:rsidP="00B53BE5">
            <w:pPr>
              <w:spacing w:after="0" w:line="240" w:lineRule="auto"/>
              <w:jc w:val="center"/>
              <w:rPr>
                <w:rFonts w:cs="Arial"/>
                <w:sz w:val="12"/>
                <w:szCs w:val="12"/>
              </w:rPr>
            </w:pPr>
            <w:r w:rsidRPr="00A33E29">
              <w:rPr>
                <w:rFonts w:cs="Arial"/>
                <w:sz w:val="12"/>
                <w:szCs w:val="12"/>
              </w:rPr>
              <w:t>(0.72)</w:t>
            </w:r>
          </w:p>
        </w:tc>
        <w:tc>
          <w:tcPr>
            <w:tcW w:w="288"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0.249</w:t>
            </w:r>
          </w:p>
          <w:p w:rsidR="00566E59" w:rsidRPr="00A33E29" w:rsidRDefault="00566E59" w:rsidP="00B53BE5">
            <w:pPr>
              <w:spacing w:after="0" w:line="240" w:lineRule="auto"/>
              <w:jc w:val="center"/>
              <w:rPr>
                <w:rFonts w:cs="Arial"/>
                <w:b/>
                <w:sz w:val="12"/>
                <w:szCs w:val="12"/>
              </w:rPr>
            </w:pPr>
            <w:r w:rsidRPr="00A33E29">
              <w:rPr>
                <w:rFonts w:cs="Arial"/>
                <w:b/>
                <w:sz w:val="12"/>
                <w:szCs w:val="12"/>
              </w:rPr>
              <w:t>(0.03)</w:t>
            </w:r>
          </w:p>
          <w:p w:rsidR="00566E59" w:rsidRPr="00A33E29" w:rsidRDefault="00566E59" w:rsidP="00B53BE5">
            <w:pPr>
              <w:spacing w:after="0" w:line="240" w:lineRule="auto"/>
              <w:jc w:val="center"/>
              <w:rPr>
                <w:rFonts w:cs="Arial"/>
                <w:sz w:val="12"/>
                <w:szCs w:val="12"/>
              </w:rPr>
            </w:pPr>
            <w:r w:rsidRPr="00A33E29">
              <w:rPr>
                <w:rFonts w:cs="Arial"/>
                <w:sz w:val="12"/>
                <w:szCs w:val="12"/>
              </w:rPr>
              <w:t>-0.124</w:t>
            </w:r>
          </w:p>
          <w:p w:rsidR="00566E59" w:rsidRPr="00A33E29" w:rsidRDefault="00566E59" w:rsidP="00B53BE5">
            <w:pPr>
              <w:spacing w:after="0" w:line="240" w:lineRule="auto"/>
              <w:jc w:val="center"/>
              <w:rPr>
                <w:rFonts w:cs="Arial"/>
                <w:sz w:val="12"/>
                <w:szCs w:val="12"/>
              </w:rPr>
            </w:pPr>
            <w:r w:rsidRPr="00A33E29">
              <w:rPr>
                <w:rFonts w:cs="Arial"/>
                <w:sz w:val="12"/>
                <w:szCs w:val="12"/>
              </w:rPr>
              <w:t>(0.41)</w:t>
            </w:r>
          </w:p>
          <w:p w:rsidR="00566E59" w:rsidRPr="00A33E29" w:rsidRDefault="00566E59" w:rsidP="00B53BE5">
            <w:pPr>
              <w:spacing w:after="0" w:line="240" w:lineRule="auto"/>
              <w:jc w:val="center"/>
              <w:rPr>
                <w:rFonts w:cs="Arial"/>
                <w:sz w:val="12"/>
                <w:szCs w:val="12"/>
              </w:rPr>
            </w:pPr>
            <w:r w:rsidRPr="00A33E29">
              <w:rPr>
                <w:rFonts w:cs="Arial"/>
                <w:sz w:val="12"/>
                <w:szCs w:val="12"/>
              </w:rPr>
              <w:t>0.108</w:t>
            </w:r>
          </w:p>
          <w:p w:rsidR="00566E59" w:rsidRPr="00A33E29" w:rsidRDefault="00566E59" w:rsidP="00B53BE5">
            <w:pPr>
              <w:spacing w:after="0" w:line="240" w:lineRule="auto"/>
              <w:jc w:val="center"/>
              <w:rPr>
                <w:rFonts w:cs="Arial"/>
                <w:sz w:val="12"/>
                <w:szCs w:val="12"/>
              </w:rPr>
            </w:pPr>
            <w:r w:rsidRPr="00A33E29">
              <w:rPr>
                <w:rFonts w:cs="Arial"/>
                <w:sz w:val="12"/>
                <w:szCs w:val="12"/>
              </w:rPr>
              <w:t>(0.40)</w:t>
            </w:r>
          </w:p>
        </w:tc>
        <w:tc>
          <w:tcPr>
            <w:tcW w:w="288" w:type="pct"/>
            <w:shd w:val="clear" w:color="auto" w:fill="auto"/>
          </w:tcPr>
          <w:p w:rsidR="00566E59" w:rsidRPr="00A33E29" w:rsidRDefault="00566E59" w:rsidP="00B53BE5">
            <w:pPr>
              <w:spacing w:after="0" w:line="240" w:lineRule="auto"/>
              <w:jc w:val="center"/>
              <w:rPr>
                <w:sz w:val="12"/>
                <w:szCs w:val="12"/>
              </w:rPr>
            </w:pPr>
            <w:r w:rsidRPr="00A33E29">
              <w:rPr>
                <w:sz w:val="12"/>
                <w:szCs w:val="12"/>
              </w:rPr>
              <w:t>0.026</w:t>
            </w:r>
          </w:p>
          <w:p w:rsidR="00566E59" w:rsidRPr="00A33E29" w:rsidRDefault="00566E59" w:rsidP="00B53BE5">
            <w:pPr>
              <w:spacing w:after="0" w:line="240" w:lineRule="auto"/>
              <w:jc w:val="center"/>
              <w:rPr>
                <w:sz w:val="12"/>
                <w:szCs w:val="12"/>
              </w:rPr>
            </w:pPr>
            <w:r w:rsidRPr="00A33E29">
              <w:rPr>
                <w:rFonts w:cs="Arial"/>
                <w:sz w:val="12"/>
                <w:szCs w:val="12"/>
              </w:rPr>
              <w:t>(</w:t>
            </w:r>
            <w:r w:rsidRPr="00A33E29">
              <w:rPr>
                <w:sz w:val="12"/>
                <w:szCs w:val="12"/>
              </w:rPr>
              <w:t>0.82</w:t>
            </w:r>
            <w:r w:rsidRPr="00A33E29">
              <w:rPr>
                <w:rFonts w:cs="Arial"/>
                <w:sz w:val="12"/>
                <w:szCs w:val="12"/>
              </w:rPr>
              <w:t>)</w:t>
            </w:r>
          </w:p>
        </w:tc>
        <w:tc>
          <w:tcPr>
            <w:tcW w:w="288"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0.060</w:t>
            </w:r>
          </w:p>
          <w:p w:rsidR="00566E59" w:rsidRPr="00A33E29" w:rsidRDefault="00566E59" w:rsidP="00B53BE5">
            <w:pPr>
              <w:spacing w:after="0" w:line="240" w:lineRule="auto"/>
              <w:jc w:val="center"/>
              <w:rPr>
                <w:rFonts w:cs="Arial"/>
                <w:sz w:val="12"/>
                <w:szCs w:val="12"/>
              </w:rPr>
            </w:pPr>
            <w:r w:rsidRPr="00A33E29">
              <w:rPr>
                <w:rFonts w:cs="Arial"/>
                <w:sz w:val="12"/>
                <w:szCs w:val="12"/>
              </w:rPr>
              <w:t>(0.40)</w:t>
            </w:r>
          </w:p>
        </w:tc>
        <w:tc>
          <w:tcPr>
            <w:tcW w:w="289" w:type="pct"/>
          </w:tcPr>
          <w:p w:rsidR="00566E59" w:rsidRPr="00A33E29" w:rsidRDefault="00566E59" w:rsidP="00B53BE5">
            <w:pPr>
              <w:spacing w:after="0" w:line="240" w:lineRule="auto"/>
              <w:jc w:val="center"/>
              <w:rPr>
                <w:rFonts w:cs="Arial"/>
                <w:sz w:val="12"/>
                <w:szCs w:val="12"/>
              </w:rPr>
            </w:pPr>
            <w:r w:rsidRPr="00A33E29">
              <w:rPr>
                <w:rFonts w:cs="Arial"/>
                <w:sz w:val="12"/>
                <w:szCs w:val="12"/>
              </w:rPr>
              <w:t>0.048</w:t>
            </w:r>
          </w:p>
          <w:p w:rsidR="00566E59" w:rsidRPr="00A33E29" w:rsidRDefault="00566E59" w:rsidP="00B53BE5">
            <w:pPr>
              <w:spacing w:after="0" w:line="240" w:lineRule="auto"/>
              <w:jc w:val="center"/>
              <w:rPr>
                <w:rFonts w:cs="Arial"/>
                <w:sz w:val="12"/>
                <w:szCs w:val="12"/>
              </w:rPr>
            </w:pPr>
            <w:r w:rsidRPr="00A33E29">
              <w:rPr>
                <w:rFonts w:cs="Arial"/>
                <w:sz w:val="12"/>
                <w:szCs w:val="12"/>
              </w:rPr>
              <w:t>(0.67)</w:t>
            </w:r>
          </w:p>
        </w:tc>
        <w:tc>
          <w:tcPr>
            <w:tcW w:w="297" w:type="pct"/>
          </w:tcPr>
          <w:p w:rsidR="00566E59" w:rsidRPr="00A33E29" w:rsidRDefault="00566E59" w:rsidP="00B53BE5">
            <w:pPr>
              <w:spacing w:after="0" w:line="240" w:lineRule="auto"/>
              <w:jc w:val="center"/>
              <w:rPr>
                <w:rFonts w:cs="Arial"/>
                <w:sz w:val="12"/>
                <w:szCs w:val="12"/>
              </w:rPr>
            </w:pPr>
            <w:r w:rsidRPr="00A33E29">
              <w:rPr>
                <w:rFonts w:cs="Arial"/>
                <w:sz w:val="12"/>
                <w:szCs w:val="12"/>
              </w:rPr>
              <w:t>-0.042</w:t>
            </w:r>
          </w:p>
          <w:p w:rsidR="00566E59" w:rsidRPr="00A33E29" w:rsidRDefault="00566E59" w:rsidP="00B53BE5">
            <w:pPr>
              <w:spacing w:after="0" w:line="240" w:lineRule="auto"/>
              <w:jc w:val="center"/>
              <w:rPr>
                <w:rFonts w:cs="Arial"/>
                <w:sz w:val="12"/>
                <w:szCs w:val="12"/>
              </w:rPr>
            </w:pPr>
            <w:r w:rsidRPr="00A33E29">
              <w:rPr>
                <w:rFonts w:cs="Arial"/>
                <w:sz w:val="12"/>
                <w:szCs w:val="12"/>
              </w:rPr>
              <w:t>(0.18)</w:t>
            </w:r>
          </w:p>
        </w:tc>
        <w:tc>
          <w:tcPr>
            <w:tcW w:w="297" w:type="pct"/>
          </w:tcPr>
          <w:p w:rsidR="00566E59" w:rsidRPr="00A33E29" w:rsidRDefault="00566E59" w:rsidP="00B53BE5">
            <w:pPr>
              <w:spacing w:after="0" w:line="240" w:lineRule="auto"/>
              <w:jc w:val="center"/>
              <w:rPr>
                <w:sz w:val="12"/>
                <w:szCs w:val="12"/>
              </w:rPr>
            </w:pPr>
            <w:r w:rsidRPr="00A33E29">
              <w:rPr>
                <w:sz w:val="12"/>
                <w:szCs w:val="12"/>
              </w:rPr>
              <w:t>0.068</w:t>
            </w:r>
          </w:p>
          <w:p w:rsidR="00566E59" w:rsidRPr="00A33E29" w:rsidRDefault="00566E59" w:rsidP="00B53BE5">
            <w:pPr>
              <w:spacing w:after="0" w:line="240" w:lineRule="auto"/>
              <w:jc w:val="center"/>
              <w:rPr>
                <w:sz w:val="12"/>
                <w:szCs w:val="12"/>
              </w:rPr>
            </w:pPr>
            <w:r w:rsidRPr="00A33E29">
              <w:rPr>
                <w:rFonts w:cs="Arial"/>
                <w:sz w:val="12"/>
                <w:szCs w:val="12"/>
              </w:rPr>
              <w:t>(0.20)</w:t>
            </w:r>
          </w:p>
        </w:tc>
        <w:tc>
          <w:tcPr>
            <w:tcW w:w="302"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-0.157</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89"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0.210</w:t>
            </w:r>
          </w:p>
          <w:p w:rsidR="00566E59" w:rsidRPr="00A33E29" w:rsidRDefault="00566E59" w:rsidP="00B53BE5">
            <w:pPr>
              <w:spacing w:after="0" w:line="240" w:lineRule="auto"/>
              <w:jc w:val="center"/>
              <w:rPr>
                <w:rFonts w:cs="Arial"/>
                <w:b/>
                <w:sz w:val="12"/>
                <w:szCs w:val="12"/>
              </w:rPr>
            </w:pPr>
            <w:r w:rsidRPr="00A33E29">
              <w:rPr>
                <w:rFonts w:cs="Arial"/>
                <w:b/>
                <w:sz w:val="12"/>
                <w:szCs w:val="12"/>
              </w:rPr>
              <w:t>(0.03)</w:t>
            </w:r>
          </w:p>
        </w:tc>
        <w:tc>
          <w:tcPr>
            <w:tcW w:w="289"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-0.199</w:t>
            </w:r>
          </w:p>
          <w:p w:rsidR="00566E59" w:rsidRPr="00A33E29" w:rsidRDefault="00566E59" w:rsidP="00B53BE5">
            <w:pPr>
              <w:spacing w:after="0" w:line="240" w:lineRule="auto"/>
              <w:jc w:val="center"/>
              <w:rPr>
                <w:rFonts w:cs="Arial"/>
                <w:sz w:val="12"/>
                <w:szCs w:val="12"/>
              </w:rPr>
            </w:pPr>
            <w:r w:rsidRPr="00A33E29">
              <w:rPr>
                <w:rFonts w:cs="Arial"/>
                <w:sz w:val="12"/>
                <w:szCs w:val="12"/>
              </w:rPr>
              <w:t>(0.13)</w:t>
            </w:r>
          </w:p>
        </w:tc>
        <w:tc>
          <w:tcPr>
            <w:tcW w:w="289" w:type="pct"/>
          </w:tcPr>
          <w:p w:rsidR="00566E59" w:rsidRPr="00A33E29" w:rsidRDefault="00566E59" w:rsidP="00B53BE5">
            <w:pPr>
              <w:spacing w:after="0" w:line="240" w:lineRule="auto"/>
              <w:jc w:val="center"/>
              <w:rPr>
                <w:b/>
                <w:sz w:val="12"/>
                <w:szCs w:val="12"/>
              </w:rPr>
            </w:pPr>
            <w:r w:rsidRPr="00A33E29">
              <w:rPr>
                <w:b/>
                <w:sz w:val="12"/>
                <w:szCs w:val="12"/>
              </w:rPr>
              <w:t>-0.247</w:t>
            </w:r>
          </w:p>
          <w:p w:rsidR="00566E59" w:rsidRPr="00A33E29" w:rsidRDefault="00566E59" w:rsidP="00B53BE5">
            <w:pPr>
              <w:spacing w:after="0" w:line="240" w:lineRule="auto"/>
              <w:jc w:val="center"/>
              <w:rPr>
                <w:b/>
                <w:sz w:val="12"/>
                <w:szCs w:val="12"/>
              </w:rPr>
            </w:pPr>
            <w:r w:rsidRPr="00A33E29">
              <w:rPr>
                <w:rFonts w:cs="Arial"/>
                <w:b/>
                <w:sz w:val="12"/>
                <w:szCs w:val="12"/>
              </w:rPr>
              <w:t>(0.00)</w:t>
            </w:r>
          </w:p>
        </w:tc>
        <w:tc>
          <w:tcPr>
            <w:tcW w:w="295" w:type="pct"/>
          </w:tcPr>
          <w:p w:rsidR="00566E59" w:rsidRPr="00A33E29" w:rsidRDefault="00566E59" w:rsidP="00B53BE5">
            <w:pPr>
              <w:spacing w:after="0" w:line="240" w:lineRule="auto"/>
              <w:jc w:val="center"/>
              <w:rPr>
                <w:sz w:val="12"/>
                <w:szCs w:val="12"/>
              </w:rPr>
            </w:pPr>
            <w:r w:rsidRPr="00A33E29">
              <w:rPr>
                <w:sz w:val="12"/>
                <w:szCs w:val="12"/>
              </w:rPr>
              <w:t>0.091</w:t>
            </w:r>
          </w:p>
          <w:p w:rsidR="00566E59" w:rsidRPr="00A33E29" w:rsidRDefault="00566E59" w:rsidP="00B53BE5">
            <w:pPr>
              <w:spacing w:after="0" w:line="240" w:lineRule="auto"/>
              <w:jc w:val="center"/>
              <w:rPr>
                <w:sz w:val="12"/>
                <w:szCs w:val="12"/>
              </w:rPr>
            </w:pPr>
            <w:r w:rsidRPr="00A33E29">
              <w:rPr>
                <w:rFonts w:cs="Arial"/>
                <w:sz w:val="12"/>
                <w:szCs w:val="12"/>
              </w:rPr>
              <w:t>(0.33)</w:t>
            </w:r>
          </w:p>
        </w:tc>
        <w:tc>
          <w:tcPr>
            <w:tcW w:w="289" w:type="pct"/>
          </w:tcPr>
          <w:p w:rsidR="00566E59" w:rsidRPr="00A33E29" w:rsidRDefault="00566E59" w:rsidP="00B53BE5">
            <w:pPr>
              <w:tabs>
                <w:tab w:val="center" w:pos="163"/>
              </w:tabs>
              <w:spacing w:after="0" w:line="240" w:lineRule="auto"/>
              <w:rPr>
                <w:sz w:val="12"/>
                <w:szCs w:val="12"/>
              </w:rPr>
            </w:pPr>
            <w:r w:rsidRPr="00A33E29">
              <w:rPr>
                <w:sz w:val="12"/>
                <w:szCs w:val="12"/>
              </w:rPr>
              <w:tab/>
              <w:t>0.109</w:t>
            </w:r>
          </w:p>
          <w:p w:rsidR="00566E59" w:rsidRPr="00A33E29" w:rsidRDefault="00566E59" w:rsidP="00B53BE5">
            <w:pPr>
              <w:spacing w:after="0" w:line="240" w:lineRule="auto"/>
              <w:jc w:val="center"/>
              <w:rPr>
                <w:sz w:val="12"/>
                <w:szCs w:val="12"/>
              </w:rPr>
            </w:pPr>
          </w:p>
        </w:tc>
        <w:tc>
          <w:tcPr>
            <w:tcW w:w="289"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0.161</w:t>
            </w:r>
          </w:p>
          <w:p w:rsidR="00566E59" w:rsidRPr="00A33E29" w:rsidRDefault="00566E59" w:rsidP="00B53BE5">
            <w:pPr>
              <w:spacing w:after="0" w:line="240" w:lineRule="auto"/>
              <w:jc w:val="center"/>
              <w:rPr>
                <w:sz w:val="12"/>
                <w:szCs w:val="12"/>
              </w:rPr>
            </w:pPr>
          </w:p>
        </w:tc>
        <w:tc>
          <w:tcPr>
            <w:tcW w:w="288" w:type="pct"/>
          </w:tcPr>
          <w:p w:rsidR="00566E59" w:rsidRPr="00A33E29" w:rsidRDefault="00566E59" w:rsidP="00B53BE5">
            <w:pPr>
              <w:tabs>
                <w:tab w:val="center" w:pos="163"/>
              </w:tabs>
              <w:spacing w:after="0" w:line="240" w:lineRule="auto"/>
              <w:rPr>
                <w:sz w:val="12"/>
                <w:szCs w:val="12"/>
              </w:rPr>
            </w:pPr>
            <w:r w:rsidRPr="00A33E29">
              <w:rPr>
                <w:sz w:val="12"/>
                <w:szCs w:val="12"/>
              </w:rPr>
              <w:tab/>
              <w:t>0.107</w:t>
            </w:r>
          </w:p>
          <w:p w:rsidR="00566E59" w:rsidRPr="00A33E29" w:rsidRDefault="00566E59" w:rsidP="00B53BE5">
            <w:pPr>
              <w:spacing w:after="0" w:line="240" w:lineRule="auto"/>
              <w:jc w:val="center"/>
              <w:rPr>
                <w:sz w:val="12"/>
                <w:szCs w:val="12"/>
              </w:rPr>
            </w:pPr>
          </w:p>
        </w:tc>
        <w:tc>
          <w:tcPr>
            <w:tcW w:w="288"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0.149/</w:t>
            </w:r>
          </w:p>
          <w:p w:rsidR="00566E59" w:rsidRPr="00A33E29" w:rsidRDefault="00566E59" w:rsidP="00B53BE5">
            <w:pPr>
              <w:spacing w:after="0" w:line="240" w:lineRule="auto"/>
              <w:jc w:val="center"/>
              <w:rPr>
                <w:sz w:val="12"/>
                <w:szCs w:val="12"/>
              </w:rPr>
            </w:pPr>
            <w:r w:rsidRPr="00A33E29">
              <w:rPr>
                <w:sz w:val="12"/>
                <w:szCs w:val="12"/>
              </w:rPr>
              <w:t>[0.27]</w:t>
            </w:r>
          </w:p>
        </w:tc>
      </w:tr>
      <w:tr w:rsidR="00566E59" w:rsidRPr="00A33E29" w:rsidTr="00B53BE5">
        <w:tc>
          <w:tcPr>
            <w:tcW w:w="349" w:type="pct"/>
            <w:shd w:val="clear" w:color="auto" w:fill="92D050"/>
            <w:hideMark/>
          </w:tcPr>
          <w:p w:rsidR="00566E59" w:rsidRPr="00A33E29" w:rsidRDefault="00566E59" w:rsidP="00B53BE5">
            <w:pPr>
              <w:spacing w:after="0" w:line="240" w:lineRule="auto"/>
              <w:jc w:val="center"/>
              <w:rPr>
                <w:sz w:val="12"/>
                <w:szCs w:val="12"/>
              </w:rPr>
            </w:pPr>
          </w:p>
        </w:tc>
        <w:tc>
          <w:tcPr>
            <w:tcW w:w="288" w:type="pct"/>
            <w:shd w:val="clear" w:color="auto" w:fill="92D050"/>
            <w:hideMark/>
          </w:tcPr>
          <w:p w:rsidR="00566E59" w:rsidRPr="00A33E29" w:rsidRDefault="00566E59" w:rsidP="00B53BE5">
            <w:pPr>
              <w:spacing w:after="0" w:line="240" w:lineRule="auto"/>
              <w:jc w:val="center"/>
              <w:rPr>
                <w:rFonts w:cs="Arial"/>
                <w:sz w:val="12"/>
                <w:szCs w:val="12"/>
              </w:rPr>
            </w:pPr>
          </w:p>
        </w:tc>
        <w:tc>
          <w:tcPr>
            <w:tcW w:w="288" w:type="pct"/>
            <w:shd w:val="clear" w:color="auto" w:fill="92D050"/>
            <w:hideMark/>
          </w:tcPr>
          <w:p w:rsidR="00566E59" w:rsidRPr="00A33E29" w:rsidRDefault="00566E59" w:rsidP="00B53BE5">
            <w:pPr>
              <w:spacing w:after="0" w:line="240" w:lineRule="auto"/>
              <w:jc w:val="center"/>
              <w:rPr>
                <w:rFonts w:cs="Arial"/>
                <w:sz w:val="12"/>
                <w:szCs w:val="12"/>
              </w:rPr>
            </w:pPr>
          </w:p>
        </w:tc>
        <w:tc>
          <w:tcPr>
            <w:tcW w:w="288" w:type="pct"/>
            <w:shd w:val="clear" w:color="auto" w:fill="92D050"/>
            <w:hideMark/>
          </w:tcPr>
          <w:p w:rsidR="00566E59" w:rsidRPr="00A33E29" w:rsidRDefault="00566E59" w:rsidP="00B53BE5">
            <w:pPr>
              <w:spacing w:after="0" w:line="240" w:lineRule="auto"/>
              <w:jc w:val="center"/>
              <w:rPr>
                <w:sz w:val="12"/>
                <w:szCs w:val="12"/>
              </w:rPr>
            </w:pPr>
          </w:p>
        </w:tc>
        <w:tc>
          <w:tcPr>
            <w:tcW w:w="288" w:type="pct"/>
            <w:shd w:val="clear" w:color="auto" w:fill="92D050"/>
          </w:tcPr>
          <w:p w:rsidR="00566E59" w:rsidRPr="00A33E29" w:rsidRDefault="00566E59" w:rsidP="00B53BE5">
            <w:pPr>
              <w:spacing w:after="0" w:line="240" w:lineRule="auto"/>
              <w:jc w:val="center"/>
              <w:rPr>
                <w:b/>
                <w:sz w:val="12"/>
                <w:szCs w:val="12"/>
              </w:rPr>
            </w:pPr>
          </w:p>
        </w:tc>
        <w:tc>
          <w:tcPr>
            <w:tcW w:w="289" w:type="pct"/>
            <w:shd w:val="clear" w:color="auto" w:fill="92D050"/>
          </w:tcPr>
          <w:p w:rsidR="00566E59" w:rsidRPr="00A33E29" w:rsidRDefault="00566E59" w:rsidP="00B53BE5">
            <w:pPr>
              <w:spacing w:after="0" w:line="240" w:lineRule="auto"/>
              <w:jc w:val="center"/>
              <w:rPr>
                <w:sz w:val="12"/>
                <w:szCs w:val="12"/>
              </w:rPr>
            </w:pPr>
          </w:p>
        </w:tc>
        <w:tc>
          <w:tcPr>
            <w:tcW w:w="297" w:type="pct"/>
            <w:shd w:val="clear" w:color="auto" w:fill="92D050"/>
          </w:tcPr>
          <w:p w:rsidR="00566E59" w:rsidRPr="00A33E29" w:rsidRDefault="00566E59" w:rsidP="00B53BE5">
            <w:pPr>
              <w:spacing w:after="0" w:line="240" w:lineRule="auto"/>
              <w:jc w:val="center"/>
              <w:rPr>
                <w:sz w:val="12"/>
                <w:szCs w:val="12"/>
              </w:rPr>
            </w:pPr>
          </w:p>
        </w:tc>
        <w:tc>
          <w:tcPr>
            <w:tcW w:w="297" w:type="pct"/>
            <w:shd w:val="clear" w:color="auto" w:fill="92D050"/>
          </w:tcPr>
          <w:p w:rsidR="00566E59" w:rsidRPr="00A33E29" w:rsidRDefault="00566E59" w:rsidP="00B53BE5">
            <w:pPr>
              <w:spacing w:after="0" w:line="240" w:lineRule="auto"/>
              <w:jc w:val="center"/>
              <w:rPr>
                <w:sz w:val="12"/>
                <w:szCs w:val="12"/>
              </w:rPr>
            </w:pPr>
          </w:p>
        </w:tc>
        <w:tc>
          <w:tcPr>
            <w:tcW w:w="302" w:type="pct"/>
            <w:shd w:val="clear" w:color="auto" w:fill="92D050"/>
          </w:tcPr>
          <w:p w:rsidR="00566E59" w:rsidRPr="00A33E29" w:rsidRDefault="00566E59" w:rsidP="00B53BE5">
            <w:pPr>
              <w:spacing w:after="0" w:line="240" w:lineRule="auto"/>
              <w:jc w:val="center"/>
              <w:rPr>
                <w:sz w:val="12"/>
                <w:szCs w:val="12"/>
              </w:rPr>
            </w:pPr>
          </w:p>
        </w:tc>
        <w:tc>
          <w:tcPr>
            <w:tcW w:w="289" w:type="pct"/>
            <w:shd w:val="clear" w:color="auto" w:fill="92D050"/>
          </w:tcPr>
          <w:p w:rsidR="00566E59" w:rsidRPr="00A33E29" w:rsidRDefault="00566E59" w:rsidP="00B53BE5">
            <w:pPr>
              <w:spacing w:after="0" w:line="240" w:lineRule="auto"/>
              <w:jc w:val="center"/>
              <w:rPr>
                <w:sz w:val="12"/>
                <w:szCs w:val="12"/>
              </w:rPr>
            </w:pPr>
          </w:p>
        </w:tc>
        <w:tc>
          <w:tcPr>
            <w:tcW w:w="289" w:type="pct"/>
            <w:shd w:val="clear" w:color="auto" w:fill="92D050"/>
          </w:tcPr>
          <w:p w:rsidR="00566E59" w:rsidRPr="00A33E29" w:rsidRDefault="00566E59" w:rsidP="00B53BE5">
            <w:pPr>
              <w:spacing w:after="0" w:line="240" w:lineRule="auto"/>
              <w:jc w:val="center"/>
              <w:rPr>
                <w:sz w:val="12"/>
                <w:szCs w:val="12"/>
              </w:rPr>
            </w:pPr>
          </w:p>
        </w:tc>
        <w:tc>
          <w:tcPr>
            <w:tcW w:w="289" w:type="pct"/>
            <w:shd w:val="clear" w:color="auto" w:fill="92D050"/>
          </w:tcPr>
          <w:p w:rsidR="00566E59" w:rsidRPr="00A33E29" w:rsidRDefault="00566E59" w:rsidP="00B53BE5">
            <w:pPr>
              <w:spacing w:after="0" w:line="240" w:lineRule="auto"/>
              <w:jc w:val="center"/>
              <w:rPr>
                <w:sz w:val="12"/>
                <w:szCs w:val="12"/>
              </w:rPr>
            </w:pPr>
          </w:p>
        </w:tc>
        <w:tc>
          <w:tcPr>
            <w:tcW w:w="295" w:type="pct"/>
            <w:shd w:val="clear" w:color="auto" w:fill="92D050"/>
          </w:tcPr>
          <w:p w:rsidR="00566E59" w:rsidRPr="00A33E29" w:rsidRDefault="00566E59" w:rsidP="00B53BE5">
            <w:pPr>
              <w:spacing w:after="0" w:line="240" w:lineRule="auto"/>
              <w:jc w:val="center"/>
              <w:rPr>
                <w:sz w:val="12"/>
                <w:szCs w:val="12"/>
              </w:rPr>
            </w:pPr>
          </w:p>
        </w:tc>
        <w:tc>
          <w:tcPr>
            <w:tcW w:w="289" w:type="pct"/>
            <w:shd w:val="clear" w:color="auto" w:fill="92D050"/>
          </w:tcPr>
          <w:p w:rsidR="00566E59" w:rsidRPr="00A33E29" w:rsidRDefault="00566E59" w:rsidP="00B53BE5">
            <w:pPr>
              <w:spacing w:after="0" w:line="240" w:lineRule="auto"/>
              <w:jc w:val="center"/>
              <w:rPr>
                <w:b/>
                <w:sz w:val="12"/>
                <w:szCs w:val="12"/>
              </w:rPr>
            </w:pPr>
          </w:p>
        </w:tc>
        <w:tc>
          <w:tcPr>
            <w:tcW w:w="289" w:type="pct"/>
            <w:shd w:val="clear" w:color="auto" w:fill="92D050"/>
            <w:hideMark/>
          </w:tcPr>
          <w:p w:rsidR="00566E59" w:rsidRPr="00A33E29" w:rsidRDefault="00566E59" w:rsidP="00B53BE5">
            <w:pPr>
              <w:spacing w:after="0" w:line="240" w:lineRule="auto"/>
              <w:jc w:val="center"/>
              <w:rPr>
                <w:sz w:val="12"/>
                <w:szCs w:val="12"/>
              </w:rPr>
            </w:pPr>
          </w:p>
        </w:tc>
        <w:tc>
          <w:tcPr>
            <w:tcW w:w="288" w:type="pct"/>
            <w:shd w:val="clear" w:color="auto" w:fill="92D050"/>
          </w:tcPr>
          <w:p w:rsidR="00566E59" w:rsidRPr="00A33E29" w:rsidRDefault="00566E59" w:rsidP="00B53BE5">
            <w:pPr>
              <w:spacing w:after="0" w:line="240" w:lineRule="auto"/>
              <w:jc w:val="center"/>
              <w:rPr>
                <w:sz w:val="12"/>
                <w:szCs w:val="12"/>
              </w:rPr>
            </w:pPr>
          </w:p>
        </w:tc>
        <w:tc>
          <w:tcPr>
            <w:tcW w:w="288" w:type="pct"/>
            <w:shd w:val="clear" w:color="auto" w:fill="92D050"/>
          </w:tcPr>
          <w:p w:rsidR="00566E59" w:rsidRPr="00A33E29" w:rsidRDefault="00566E59" w:rsidP="00B53BE5">
            <w:pPr>
              <w:spacing w:after="0" w:line="240" w:lineRule="auto"/>
              <w:jc w:val="center"/>
              <w:rPr>
                <w:sz w:val="12"/>
                <w:szCs w:val="12"/>
              </w:rPr>
            </w:pPr>
          </w:p>
        </w:tc>
      </w:tr>
      <w:tr w:rsidR="00566E59" w:rsidRPr="00A33E29" w:rsidTr="00B53BE5">
        <w:tc>
          <w:tcPr>
            <w:tcW w:w="349" w:type="pct"/>
            <w:shd w:val="clear" w:color="auto" w:fill="auto"/>
            <w:hideMark/>
          </w:tcPr>
          <w:p w:rsidR="00566E59" w:rsidRPr="00A33E29" w:rsidRDefault="00566E59" w:rsidP="00B53BE5">
            <w:pPr>
              <w:spacing w:after="0" w:line="240" w:lineRule="auto"/>
              <w:jc w:val="center"/>
              <w:rPr>
                <w:b/>
                <w:sz w:val="12"/>
                <w:szCs w:val="12"/>
              </w:rPr>
            </w:pPr>
            <w:r w:rsidRPr="00A33E29">
              <w:rPr>
                <w:b/>
                <w:sz w:val="12"/>
                <w:szCs w:val="12"/>
              </w:rPr>
              <w:t>DEP</w:t>
            </w:r>
          </w:p>
        </w:tc>
        <w:tc>
          <w:tcPr>
            <w:tcW w:w="288"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CON</w:t>
            </w:r>
          </w:p>
        </w:tc>
        <w:tc>
          <w:tcPr>
            <w:tcW w:w="288"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DEP</w:t>
            </w:r>
          </w:p>
        </w:tc>
        <w:tc>
          <w:tcPr>
            <w:tcW w:w="288"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(D) RF</w:t>
            </w:r>
          </w:p>
        </w:tc>
        <w:tc>
          <w:tcPr>
            <w:tcW w:w="288"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SMB</w:t>
            </w:r>
          </w:p>
        </w:tc>
        <w:tc>
          <w:tcPr>
            <w:tcW w:w="289" w:type="pct"/>
          </w:tcPr>
          <w:p w:rsidR="00566E59" w:rsidRPr="00A33E29" w:rsidRDefault="00566E59" w:rsidP="00B53BE5">
            <w:pPr>
              <w:spacing w:after="0" w:line="240" w:lineRule="auto"/>
              <w:jc w:val="center"/>
              <w:rPr>
                <w:b/>
                <w:sz w:val="12"/>
                <w:szCs w:val="12"/>
              </w:rPr>
            </w:pPr>
            <w:r w:rsidRPr="00A33E29">
              <w:rPr>
                <w:b/>
                <w:sz w:val="12"/>
                <w:szCs w:val="12"/>
              </w:rPr>
              <w:t>HML</w:t>
            </w:r>
          </w:p>
        </w:tc>
        <w:tc>
          <w:tcPr>
            <w:tcW w:w="297" w:type="pct"/>
          </w:tcPr>
          <w:p w:rsidR="00566E59" w:rsidRPr="00A33E29" w:rsidRDefault="00566E59" w:rsidP="00B53BE5">
            <w:pPr>
              <w:spacing w:after="0" w:line="240" w:lineRule="auto"/>
              <w:jc w:val="center"/>
              <w:rPr>
                <w:b/>
                <w:sz w:val="12"/>
                <w:szCs w:val="12"/>
              </w:rPr>
            </w:pPr>
            <w:r w:rsidRPr="00A33E29">
              <w:rPr>
                <w:b/>
                <w:sz w:val="12"/>
                <w:szCs w:val="12"/>
              </w:rPr>
              <w:t>MOM</w:t>
            </w:r>
          </w:p>
        </w:tc>
        <w:tc>
          <w:tcPr>
            <w:tcW w:w="297" w:type="pct"/>
          </w:tcPr>
          <w:p w:rsidR="00566E59" w:rsidRPr="00A33E29" w:rsidRDefault="00566E59" w:rsidP="00B53BE5">
            <w:pPr>
              <w:spacing w:after="0" w:line="240" w:lineRule="auto"/>
              <w:jc w:val="center"/>
              <w:rPr>
                <w:b/>
                <w:sz w:val="12"/>
                <w:szCs w:val="12"/>
              </w:rPr>
            </w:pPr>
            <w:r w:rsidRPr="00A33E29">
              <w:rPr>
                <w:b/>
                <w:sz w:val="12"/>
                <w:szCs w:val="12"/>
              </w:rPr>
              <w:t>(D) TERM</w:t>
            </w:r>
          </w:p>
        </w:tc>
        <w:tc>
          <w:tcPr>
            <w:tcW w:w="302" w:type="pct"/>
          </w:tcPr>
          <w:p w:rsidR="00566E59" w:rsidRPr="00A33E29" w:rsidRDefault="00566E59" w:rsidP="00B53BE5">
            <w:pPr>
              <w:spacing w:after="0" w:line="240" w:lineRule="auto"/>
              <w:jc w:val="center"/>
              <w:rPr>
                <w:b/>
                <w:sz w:val="12"/>
                <w:szCs w:val="12"/>
              </w:rPr>
            </w:pPr>
            <w:r w:rsidRPr="00A33E29">
              <w:rPr>
                <w:b/>
                <w:sz w:val="12"/>
                <w:szCs w:val="12"/>
              </w:rPr>
              <w:t>SD</w:t>
            </w:r>
          </w:p>
        </w:tc>
        <w:tc>
          <w:tcPr>
            <w:tcW w:w="289" w:type="pct"/>
          </w:tcPr>
          <w:p w:rsidR="00566E59" w:rsidRPr="00A33E29" w:rsidRDefault="00566E59" w:rsidP="00B53BE5">
            <w:pPr>
              <w:spacing w:after="0" w:line="240" w:lineRule="auto"/>
              <w:jc w:val="center"/>
              <w:rPr>
                <w:b/>
                <w:sz w:val="12"/>
                <w:szCs w:val="12"/>
              </w:rPr>
            </w:pPr>
            <w:r w:rsidRPr="00A33E29">
              <w:rPr>
                <w:b/>
                <w:sz w:val="12"/>
                <w:szCs w:val="12"/>
              </w:rPr>
              <w:t>XS</w:t>
            </w:r>
          </w:p>
        </w:tc>
        <w:tc>
          <w:tcPr>
            <w:tcW w:w="289"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(D) DIV</w:t>
            </w:r>
          </w:p>
        </w:tc>
        <w:tc>
          <w:tcPr>
            <w:tcW w:w="289"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NRO</w:t>
            </w:r>
          </w:p>
        </w:tc>
        <w:tc>
          <w:tcPr>
            <w:tcW w:w="295" w:type="pct"/>
          </w:tcPr>
          <w:p w:rsidR="00566E59" w:rsidRPr="00A33E29" w:rsidRDefault="00566E59" w:rsidP="00B53BE5">
            <w:pPr>
              <w:spacing w:after="0" w:line="240" w:lineRule="auto"/>
              <w:jc w:val="center"/>
              <w:rPr>
                <w:b/>
                <w:sz w:val="12"/>
                <w:szCs w:val="12"/>
              </w:rPr>
            </w:pPr>
            <w:r w:rsidRPr="00A33E29">
              <w:rPr>
                <w:b/>
                <w:sz w:val="12"/>
                <w:szCs w:val="12"/>
              </w:rPr>
              <w:t>(D) GRO</w:t>
            </w:r>
          </w:p>
        </w:tc>
        <w:tc>
          <w:tcPr>
            <w:tcW w:w="289" w:type="pct"/>
          </w:tcPr>
          <w:p w:rsidR="00566E59" w:rsidRPr="00A33E29" w:rsidRDefault="00566E59" w:rsidP="00B53BE5">
            <w:pPr>
              <w:spacing w:after="0" w:line="240" w:lineRule="auto"/>
              <w:jc w:val="center"/>
              <w:rPr>
                <w:b/>
                <w:sz w:val="12"/>
                <w:szCs w:val="12"/>
              </w:rPr>
            </w:pPr>
            <w:r w:rsidRPr="00A33E29">
              <w:rPr>
                <w:b/>
                <w:sz w:val="12"/>
                <w:szCs w:val="12"/>
              </w:rPr>
              <w:t>R</w:t>
            </w:r>
            <w:r w:rsidRPr="00A33E29">
              <w:rPr>
                <w:b/>
                <w:sz w:val="12"/>
                <w:szCs w:val="12"/>
                <w:vertAlign w:val="superscript"/>
              </w:rPr>
              <w:t>2</w:t>
            </w:r>
            <w:r w:rsidRPr="00A33E29">
              <w:rPr>
                <w:b/>
                <w:sz w:val="12"/>
                <w:szCs w:val="12"/>
              </w:rPr>
              <w:t>Adj</w:t>
            </w:r>
          </w:p>
          <w:p w:rsidR="00566E59" w:rsidRPr="00A33E29" w:rsidRDefault="00566E59" w:rsidP="00B53BE5">
            <w:pPr>
              <w:spacing w:after="0" w:line="240" w:lineRule="auto"/>
              <w:jc w:val="center"/>
              <w:rPr>
                <w:b/>
                <w:sz w:val="12"/>
                <w:szCs w:val="12"/>
              </w:rPr>
            </w:pPr>
            <w:r w:rsidRPr="00A33E29">
              <w:rPr>
                <w:b/>
                <w:sz w:val="12"/>
                <w:szCs w:val="12"/>
              </w:rPr>
              <w:t>FIN</w:t>
            </w:r>
          </w:p>
        </w:tc>
        <w:tc>
          <w:tcPr>
            <w:tcW w:w="289" w:type="pct"/>
            <w:shd w:val="clear" w:color="auto" w:fill="auto"/>
          </w:tcPr>
          <w:p w:rsidR="00566E59" w:rsidRPr="00A33E29" w:rsidRDefault="00566E59" w:rsidP="00B53BE5">
            <w:pPr>
              <w:spacing w:after="0" w:line="240" w:lineRule="auto"/>
              <w:jc w:val="center"/>
              <w:rPr>
                <w:b/>
                <w:sz w:val="12"/>
                <w:szCs w:val="12"/>
                <w:lang w:val="fr-FR"/>
              </w:rPr>
            </w:pPr>
            <w:r w:rsidRPr="00A33E29">
              <w:rPr>
                <w:b/>
                <w:sz w:val="12"/>
                <w:szCs w:val="12"/>
                <w:lang w:val="fr-FR"/>
              </w:rPr>
              <w:t>R</w:t>
            </w:r>
            <w:r w:rsidRPr="00A33E29">
              <w:rPr>
                <w:b/>
                <w:sz w:val="12"/>
                <w:szCs w:val="12"/>
                <w:vertAlign w:val="superscript"/>
                <w:lang w:val="fr-FR"/>
              </w:rPr>
              <w:t>2</w:t>
            </w:r>
            <w:r w:rsidRPr="00A33E29">
              <w:rPr>
                <w:b/>
                <w:sz w:val="12"/>
                <w:szCs w:val="12"/>
                <w:lang w:val="fr-FR"/>
              </w:rPr>
              <w:t>Adj</w:t>
            </w:r>
          </w:p>
          <w:p w:rsidR="00566E59" w:rsidRPr="00A33E29" w:rsidRDefault="00566E59" w:rsidP="00B53BE5">
            <w:pPr>
              <w:spacing w:after="0" w:line="240" w:lineRule="auto"/>
              <w:jc w:val="center"/>
              <w:rPr>
                <w:b/>
                <w:sz w:val="12"/>
                <w:szCs w:val="12"/>
                <w:lang w:val="fr-FR"/>
              </w:rPr>
            </w:pPr>
            <w:r w:rsidRPr="00A33E29">
              <w:rPr>
                <w:b/>
                <w:sz w:val="12"/>
                <w:szCs w:val="12"/>
                <w:lang w:val="fr-FR"/>
              </w:rPr>
              <w:t>FIN+ NL</w:t>
            </w:r>
          </w:p>
        </w:tc>
        <w:tc>
          <w:tcPr>
            <w:tcW w:w="288" w:type="pct"/>
          </w:tcPr>
          <w:p w:rsidR="00566E59" w:rsidRPr="00A33E29" w:rsidRDefault="00566E59" w:rsidP="00B53BE5">
            <w:pPr>
              <w:spacing w:after="0" w:line="240" w:lineRule="auto"/>
              <w:jc w:val="center"/>
              <w:rPr>
                <w:b/>
                <w:sz w:val="12"/>
                <w:szCs w:val="12"/>
                <w:lang w:val="fr-FR"/>
              </w:rPr>
            </w:pPr>
            <w:r w:rsidRPr="00A33E29">
              <w:rPr>
                <w:b/>
                <w:sz w:val="12"/>
                <w:szCs w:val="12"/>
                <w:lang w:val="fr-FR"/>
              </w:rPr>
              <w:t>R</w:t>
            </w:r>
            <w:r w:rsidRPr="00A33E29">
              <w:rPr>
                <w:b/>
                <w:sz w:val="12"/>
                <w:szCs w:val="12"/>
                <w:vertAlign w:val="superscript"/>
                <w:lang w:val="fr-FR"/>
              </w:rPr>
              <w:t>2</w:t>
            </w:r>
            <w:r w:rsidRPr="00A33E29">
              <w:rPr>
                <w:b/>
                <w:sz w:val="12"/>
                <w:szCs w:val="12"/>
                <w:lang w:val="fr-FR"/>
              </w:rPr>
              <w:t>Adj FIN+  GL</w:t>
            </w:r>
          </w:p>
        </w:tc>
        <w:tc>
          <w:tcPr>
            <w:tcW w:w="288"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R</w:t>
            </w:r>
            <w:r w:rsidRPr="00A33E29">
              <w:rPr>
                <w:b/>
                <w:sz w:val="12"/>
                <w:szCs w:val="12"/>
                <w:vertAlign w:val="superscript"/>
              </w:rPr>
              <w:t>2</w:t>
            </w:r>
            <w:r w:rsidRPr="00A33E29">
              <w:rPr>
                <w:b/>
                <w:sz w:val="12"/>
                <w:szCs w:val="12"/>
              </w:rPr>
              <w:t>Adj ALL/</w:t>
            </w:r>
          </w:p>
          <w:p w:rsidR="00566E59" w:rsidRPr="00A33E29" w:rsidRDefault="00566E59" w:rsidP="00B53BE5">
            <w:pPr>
              <w:spacing w:after="0" w:line="240" w:lineRule="auto"/>
              <w:jc w:val="center"/>
              <w:rPr>
                <w:b/>
                <w:sz w:val="12"/>
                <w:szCs w:val="12"/>
              </w:rPr>
            </w:pPr>
            <w:r w:rsidRPr="00A33E29">
              <w:rPr>
                <w:b/>
                <w:sz w:val="12"/>
                <w:szCs w:val="12"/>
              </w:rPr>
              <w:t>[P</w:t>
            </w:r>
            <w:r w:rsidRPr="00A33E29">
              <w:rPr>
                <w:b/>
                <w:sz w:val="12"/>
                <w:szCs w:val="12"/>
                <w:vertAlign w:val="subscript"/>
              </w:rPr>
              <w:t>L-B</w:t>
            </w:r>
            <w:r w:rsidRPr="00A33E29">
              <w:rPr>
                <w:b/>
                <w:sz w:val="12"/>
                <w:szCs w:val="12"/>
              </w:rPr>
              <w:t>]</w:t>
            </w:r>
          </w:p>
        </w:tc>
      </w:tr>
      <w:tr w:rsidR="00566E59" w:rsidRPr="00A33E29" w:rsidTr="00B53BE5">
        <w:tc>
          <w:tcPr>
            <w:tcW w:w="349" w:type="pct"/>
            <w:shd w:val="clear" w:color="auto" w:fill="auto"/>
          </w:tcPr>
          <w:p w:rsidR="00566E59" w:rsidRPr="00A33E29" w:rsidRDefault="00566E59" w:rsidP="00B53BE5">
            <w:pPr>
              <w:spacing w:after="0" w:line="240" w:lineRule="auto"/>
              <w:jc w:val="center"/>
              <w:rPr>
                <w:sz w:val="12"/>
                <w:szCs w:val="12"/>
                <w:vertAlign w:val="subscript"/>
              </w:rPr>
            </w:pPr>
            <w:r w:rsidRPr="00A33E29">
              <w:rPr>
                <w:sz w:val="12"/>
                <w:szCs w:val="12"/>
              </w:rPr>
              <w:t>GDP</w:t>
            </w:r>
            <w:r w:rsidRPr="00A33E29">
              <w:rPr>
                <w:sz w:val="12"/>
                <w:szCs w:val="12"/>
                <w:vertAlign w:val="subscript"/>
              </w:rPr>
              <w:t>t+1</w:t>
            </w:r>
          </w:p>
        </w:tc>
        <w:tc>
          <w:tcPr>
            <w:tcW w:w="288"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0.000</w:t>
            </w:r>
          </w:p>
          <w:p w:rsidR="00566E59" w:rsidRPr="00A33E29" w:rsidRDefault="00566E59" w:rsidP="00B53BE5">
            <w:pPr>
              <w:spacing w:after="0" w:line="240" w:lineRule="auto"/>
              <w:jc w:val="center"/>
              <w:rPr>
                <w:rFonts w:cs="Arial"/>
                <w:sz w:val="12"/>
                <w:szCs w:val="12"/>
              </w:rPr>
            </w:pPr>
            <w:r w:rsidRPr="00A33E29">
              <w:rPr>
                <w:rFonts w:cs="Arial"/>
                <w:sz w:val="12"/>
                <w:szCs w:val="12"/>
              </w:rPr>
              <w:t>(0.42)</w:t>
            </w:r>
          </w:p>
        </w:tc>
        <w:tc>
          <w:tcPr>
            <w:tcW w:w="288" w:type="pct"/>
            <w:shd w:val="clear" w:color="auto" w:fill="auto"/>
          </w:tcPr>
          <w:p w:rsidR="00566E59" w:rsidRPr="00A33E29" w:rsidRDefault="00566E59" w:rsidP="00B53BE5">
            <w:pPr>
              <w:spacing w:after="0" w:line="240" w:lineRule="auto"/>
              <w:jc w:val="center"/>
              <w:rPr>
                <w:rFonts w:cs="Arial"/>
                <w:b/>
                <w:color w:val="000000" w:themeColor="text1"/>
                <w:sz w:val="12"/>
                <w:szCs w:val="12"/>
              </w:rPr>
            </w:pPr>
            <w:r w:rsidRPr="00A33E29">
              <w:rPr>
                <w:rFonts w:cs="Arial"/>
                <w:b/>
                <w:color w:val="000000" w:themeColor="text1"/>
                <w:sz w:val="12"/>
                <w:szCs w:val="12"/>
              </w:rPr>
              <w:t>0.524</w:t>
            </w:r>
          </w:p>
          <w:p w:rsidR="00566E59" w:rsidRPr="00A33E29" w:rsidRDefault="00566E59" w:rsidP="00B53BE5">
            <w:pPr>
              <w:spacing w:after="0" w:line="240" w:lineRule="auto"/>
              <w:jc w:val="center"/>
              <w:rPr>
                <w:rFonts w:cs="Arial"/>
                <w:b/>
                <w:color w:val="000000" w:themeColor="text1"/>
                <w:sz w:val="12"/>
                <w:szCs w:val="12"/>
              </w:rPr>
            </w:pPr>
            <w:r w:rsidRPr="00A33E29">
              <w:rPr>
                <w:rFonts w:cs="Arial"/>
                <w:b/>
                <w:color w:val="000000" w:themeColor="text1"/>
                <w:sz w:val="12"/>
                <w:szCs w:val="12"/>
              </w:rPr>
              <w:t>(0.00)</w:t>
            </w:r>
          </w:p>
        </w:tc>
        <w:tc>
          <w:tcPr>
            <w:tcW w:w="288"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-0.164</w:t>
            </w:r>
          </w:p>
          <w:p w:rsidR="00566E59" w:rsidRPr="00A33E29" w:rsidRDefault="00566E59" w:rsidP="00B53BE5">
            <w:pPr>
              <w:spacing w:after="0" w:line="240" w:lineRule="auto"/>
              <w:jc w:val="center"/>
              <w:rPr>
                <w:sz w:val="12"/>
                <w:szCs w:val="12"/>
              </w:rPr>
            </w:pPr>
            <w:r w:rsidRPr="00A33E29">
              <w:rPr>
                <w:rFonts w:cs="Arial"/>
                <w:b/>
                <w:sz w:val="12"/>
                <w:szCs w:val="12"/>
              </w:rPr>
              <w:t>(0.02)</w:t>
            </w:r>
          </w:p>
        </w:tc>
        <w:tc>
          <w:tcPr>
            <w:tcW w:w="288"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0.089</w:t>
            </w:r>
          </w:p>
          <w:p w:rsidR="00566E59" w:rsidRPr="00A33E29" w:rsidRDefault="00566E59" w:rsidP="00B53BE5">
            <w:pPr>
              <w:spacing w:after="0" w:line="240" w:lineRule="auto"/>
              <w:jc w:val="center"/>
              <w:rPr>
                <w:rFonts w:cs="Arial"/>
                <w:sz w:val="12"/>
                <w:szCs w:val="12"/>
              </w:rPr>
            </w:pPr>
            <w:r w:rsidRPr="00A33E29">
              <w:rPr>
                <w:rFonts w:cs="Arial"/>
                <w:sz w:val="12"/>
                <w:szCs w:val="12"/>
              </w:rPr>
              <w:t>(0.15)</w:t>
            </w:r>
          </w:p>
        </w:tc>
        <w:tc>
          <w:tcPr>
            <w:tcW w:w="289" w:type="pct"/>
          </w:tcPr>
          <w:p w:rsidR="00566E59" w:rsidRPr="00A33E29" w:rsidRDefault="00566E59" w:rsidP="00B53BE5">
            <w:pPr>
              <w:spacing w:after="0" w:line="240" w:lineRule="auto"/>
              <w:jc w:val="center"/>
              <w:rPr>
                <w:rFonts w:cs="Arial"/>
                <w:sz w:val="12"/>
                <w:szCs w:val="12"/>
              </w:rPr>
            </w:pPr>
            <w:r w:rsidRPr="00A33E29">
              <w:rPr>
                <w:rFonts w:cs="Arial"/>
                <w:sz w:val="12"/>
                <w:szCs w:val="12"/>
              </w:rPr>
              <w:t>0.026</w:t>
            </w:r>
          </w:p>
          <w:p w:rsidR="00566E59" w:rsidRPr="00A33E29" w:rsidRDefault="00566E59" w:rsidP="00B53BE5">
            <w:pPr>
              <w:spacing w:after="0" w:line="240" w:lineRule="auto"/>
              <w:jc w:val="center"/>
              <w:rPr>
                <w:rFonts w:cs="Arial"/>
                <w:sz w:val="12"/>
                <w:szCs w:val="12"/>
              </w:rPr>
            </w:pPr>
            <w:r w:rsidRPr="00A33E29">
              <w:rPr>
                <w:rFonts w:cs="Arial"/>
                <w:sz w:val="12"/>
                <w:szCs w:val="12"/>
              </w:rPr>
              <w:t>(0.75)</w:t>
            </w:r>
          </w:p>
        </w:tc>
        <w:tc>
          <w:tcPr>
            <w:tcW w:w="297" w:type="pct"/>
          </w:tcPr>
          <w:p w:rsidR="00566E59" w:rsidRPr="00A33E29" w:rsidRDefault="00566E59" w:rsidP="00B53BE5">
            <w:pPr>
              <w:spacing w:after="0" w:line="240" w:lineRule="auto"/>
              <w:jc w:val="center"/>
              <w:rPr>
                <w:rFonts w:cs="Arial"/>
                <w:sz w:val="12"/>
                <w:szCs w:val="12"/>
              </w:rPr>
            </w:pPr>
            <w:r w:rsidRPr="00A33E29">
              <w:rPr>
                <w:rFonts w:cs="Arial"/>
                <w:sz w:val="12"/>
                <w:szCs w:val="12"/>
              </w:rPr>
              <w:t>-0.041</w:t>
            </w:r>
          </w:p>
          <w:p w:rsidR="00566E59" w:rsidRPr="00A33E29" w:rsidRDefault="00566E59" w:rsidP="00B53BE5">
            <w:pPr>
              <w:spacing w:after="0" w:line="240" w:lineRule="auto"/>
              <w:jc w:val="center"/>
              <w:rPr>
                <w:rFonts w:cs="Arial"/>
                <w:sz w:val="12"/>
                <w:szCs w:val="12"/>
              </w:rPr>
            </w:pPr>
            <w:r w:rsidRPr="00A33E29">
              <w:rPr>
                <w:rFonts w:cs="Arial"/>
                <w:sz w:val="12"/>
                <w:szCs w:val="12"/>
              </w:rPr>
              <w:t>(0.38)</w:t>
            </w:r>
          </w:p>
        </w:tc>
        <w:tc>
          <w:tcPr>
            <w:tcW w:w="297" w:type="pct"/>
          </w:tcPr>
          <w:p w:rsidR="00566E59" w:rsidRPr="00A33E29" w:rsidRDefault="00566E59" w:rsidP="00B53BE5">
            <w:pPr>
              <w:spacing w:after="0" w:line="240" w:lineRule="auto"/>
              <w:jc w:val="center"/>
              <w:rPr>
                <w:b/>
                <w:sz w:val="12"/>
                <w:szCs w:val="12"/>
              </w:rPr>
            </w:pPr>
            <w:r w:rsidRPr="00A33E29">
              <w:rPr>
                <w:b/>
                <w:sz w:val="12"/>
                <w:szCs w:val="12"/>
              </w:rPr>
              <w:t>0.135</w:t>
            </w:r>
          </w:p>
          <w:p w:rsidR="00566E59" w:rsidRPr="00A33E29" w:rsidRDefault="00566E59" w:rsidP="00B53BE5">
            <w:pPr>
              <w:spacing w:after="0" w:line="240" w:lineRule="auto"/>
              <w:jc w:val="center"/>
              <w:rPr>
                <w:b/>
                <w:sz w:val="12"/>
                <w:szCs w:val="12"/>
              </w:rPr>
            </w:pPr>
            <w:r w:rsidRPr="00A33E29">
              <w:rPr>
                <w:rFonts w:cs="Arial"/>
                <w:b/>
                <w:sz w:val="12"/>
                <w:szCs w:val="12"/>
              </w:rPr>
              <w:t>(0.05)</w:t>
            </w:r>
          </w:p>
        </w:tc>
        <w:tc>
          <w:tcPr>
            <w:tcW w:w="302"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-0.245</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89" w:type="pct"/>
          </w:tcPr>
          <w:p w:rsidR="00566E59" w:rsidRPr="00A33E29" w:rsidRDefault="00566E59" w:rsidP="00B53BE5">
            <w:pPr>
              <w:spacing w:after="0" w:line="240" w:lineRule="auto"/>
              <w:jc w:val="center"/>
              <w:rPr>
                <w:rFonts w:cs="Arial"/>
                <w:sz w:val="12"/>
                <w:szCs w:val="12"/>
              </w:rPr>
            </w:pPr>
            <w:r w:rsidRPr="00A33E29">
              <w:rPr>
                <w:rFonts w:cs="Arial"/>
                <w:sz w:val="12"/>
                <w:szCs w:val="12"/>
              </w:rPr>
              <w:t>-0.053</w:t>
            </w:r>
          </w:p>
          <w:p w:rsidR="00566E59" w:rsidRPr="00A33E29" w:rsidRDefault="00566E59" w:rsidP="00B53BE5">
            <w:pPr>
              <w:spacing w:after="0" w:line="240" w:lineRule="auto"/>
              <w:jc w:val="center"/>
              <w:rPr>
                <w:rFonts w:cs="Arial"/>
                <w:sz w:val="12"/>
                <w:szCs w:val="12"/>
              </w:rPr>
            </w:pPr>
            <w:r w:rsidRPr="00A33E29">
              <w:rPr>
                <w:rFonts w:cs="Arial"/>
                <w:sz w:val="12"/>
                <w:szCs w:val="12"/>
              </w:rPr>
              <w:t>(0.29)</w:t>
            </w:r>
          </w:p>
        </w:tc>
        <w:tc>
          <w:tcPr>
            <w:tcW w:w="289"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-0.229</w:t>
            </w:r>
          </w:p>
          <w:p w:rsidR="00566E59" w:rsidRPr="00A33E29" w:rsidRDefault="00566E59" w:rsidP="00B53BE5">
            <w:pPr>
              <w:spacing w:after="0" w:line="240" w:lineRule="auto"/>
              <w:jc w:val="center"/>
              <w:rPr>
                <w:rFonts w:cs="Arial"/>
                <w:sz w:val="12"/>
                <w:szCs w:val="12"/>
              </w:rPr>
            </w:pPr>
            <w:r w:rsidRPr="00A33E29">
              <w:rPr>
                <w:rFonts w:cs="Arial"/>
                <w:b/>
                <w:sz w:val="12"/>
                <w:szCs w:val="12"/>
              </w:rPr>
              <w:t>(0.03)</w:t>
            </w:r>
          </w:p>
        </w:tc>
        <w:tc>
          <w:tcPr>
            <w:tcW w:w="289" w:type="pct"/>
            <w:shd w:val="clear" w:color="auto" w:fill="auto"/>
          </w:tcPr>
          <w:p w:rsidR="00566E59" w:rsidRPr="00A33E29" w:rsidRDefault="00566E59" w:rsidP="00B53BE5">
            <w:pPr>
              <w:spacing w:after="0" w:line="240" w:lineRule="auto"/>
              <w:jc w:val="center"/>
              <w:rPr>
                <w:sz w:val="12"/>
                <w:szCs w:val="12"/>
              </w:rPr>
            </w:pPr>
            <w:r w:rsidRPr="00A33E29">
              <w:rPr>
                <w:sz w:val="12"/>
                <w:szCs w:val="12"/>
              </w:rPr>
              <w:t>0.003</w:t>
            </w:r>
          </w:p>
          <w:p w:rsidR="00566E59" w:rsidRPr="00A33E29" w:rsidRDefault="00566E59" w:rsidP="00B53BE5">
            <w:pPr>
              <w:spacing w:after="0" w:line="240" w:lineRule="auto"/>
              <w:jc w:val="center"/>
              <w:rPr>
                <w:sz w:val="12"/>
                <w:szCs w:val="12"/>
              </w:rPr>
            </w:pPr>
            <w:r w:rsidRPr="00A33E29">
              <w:rPr>
                <w:rFonts w:cs="Arial"/>
                <w:sz w:val="12"/>
                <w:szCs w:val="12"/>
              </w:rPr>
              <w:t>(0.97)</w:t>
            </w:r>
          </w:p>
        </w:tc>
        <w:tc>
          <w:tcPr>
            <w:tcW w:w="295" w:type="pct"/>
          </w:tcPr>
          <w:p w:rsidR="00566E59" w:rsidRPr="00A33E29" w:rsidRDefault="00566E59" w:rsidP="00B53BE5">
            <w:pPr>
              <w:spacing w:after="0" w:line="240" w:lineRule="auto"/>
              <w:jc w:val="center"/>
              <w:rPr>
                <w:sz w:val="12"/>
                <w:szCs w:val="12"/>
              </w:rPr>
            </w:pPr>
            <w:r w:rsidRPr="00A33E29">
              <w:rPr>
                <w:sz w:val="12"/>
                <w:szCs w:val="12"/>
              </w:rPr>
              <w:t>-0.016</w:t>
            </w:r>
          </w:p>
          <w:p w:rsidR="00566E59" w:rsidRPr="00A33E29" w:rsidRDefault="00566E59" w:rsidP="00B53BE5">
            <w:pPr>
              <w:spacing w:after="0" w:line="240" w:lineRule="auto"/>
              <w:jc w:val="center"/>
              <w:rPr>
                <w:sz w:val="12"/>
                <w:szCs w:val="12"/>
              </w:rPr>
            </w:pPr>
            <w:r w:rsidRPr="00A33E29">
              <w:rPr>
                <w:rFonts w:cs="Arial"/>
                <w:sz w:val="12"/>
                <w:szCs w:val="12"/>
              </w:rPr>
              <w:t>(0.48)</w:t>
            </w:r>
          </w:p>
        </w:tc>
        <w:tc>
          <w:tcPr>
            <w:tcW w:w="289" w:type="pct"/>
          </w:tcPr>
          <w:p w:rsidR="00566E59" w:rsidRPr="00A33E29" w:rsidRDefault="00566E59" w:rsidP="00B53BE5">
            <w:pPr>
              <w:tabs>
                <w:tab w:val="center" w:pos="163"/>
              </w:tabs>
              <w:spacing w:after="0" w:line="240" w:lineRule="auto"/>
              <w:rPr>
                <w:sz w:val="12"/>
                <w:szCs w:val="12"/>
              </w:rPr>
            </w:pPr>
            <w:r w:rsidRPr="00A33E29">
              <w:rPr>
                <w:sz w:val="12"/>
                <w:szCs w:val="12"/>
              </w:rPr>
              <w:tab/>
              <w:t>0.471</w:t>
            </w:r>
          </w:p>
          <w:p w:rsidR="00566E59" w:rsidRPr="00A33E29" w:rsidRDefault="00566E59" w:rsidP="00B53BE5">
            <w:pPr>
              <w:spacing w:after="0" w:line="240" w:lineRule="auto"/>
              <w:jc w:val="center"/>
              <w:rPr>
                <w:sz w:val="12"/>
                <w:szCs w:val="12"/>
              </w:rPr>
            </w:pPr>
          </w:p>
        </w:tc>
        <w:tc>
          <w:tcPr>
            <w:tcW w:w="289"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0.462</w:t>
            </w:r>
          </w:p>
          <w:p w:rsidR="00566E59" w:rsidRPr="00A33E29" w:rsidRDefault="00566E59" w:rsidP="00B53BE5">
            <w:pPr>
              <w:spacing w:after="0" w:line="240" w:lineRule="auto"/>
              <w:jc w:val="center"/>
              <w:rPr>
                <w:sz w:val="12"/>
                <w:szCs w:val="12"/>
              </w:rPr>
            </w:pPr>
          </w:p>
        </w:tc>
        <w:tc>
          <w:tcPr>
            <w:tcW w:w="288" w:type="pct"/>
          </w:tcPr>
          <w:p w:rsidR="00566E59" w:rsidRPr="00A33E29" w:rsidRDefault="00566E59" w:rsidP="00B53BE5">
            <w:pPr>
              <w:tabs>
                <w:tab w:val="center" w:pos="163"/>
              </w:tabs>
              <w:spacing w:after="0" w:line="240" w:lineRule="auto"/>
              <w:rPr>
                <w:sz w:val="12"/>
                <w:szCs w:val="12"/>
              </w:rPr>
            </w:pPr>
            <w:r w:rsidRPr="00A33E29">
              <w:rPr>
                <w:sz w:val="12"/>
                <w:szCs w:val="12"/>
              </w:rPr>
              <w:tab/>
              <w:t>0.462</w:t>
            </w:r>
          </w:p>
          <w:p w:rsidR="00566E59" w:rsidRPr="00A33E29" w:rsidRDefault="00566E59" w:rsidP="00B53BE5">
            <w:pPr>
              <w:spacing w:after="0" w:line="240" w:lineRule="auto"/>
              <w:jc w:val="center"/>
              <w:rPr>
                <w:sz w:val="12"/>
                <w:szCs w:val="12"/>
              </w:rPr>
            </w:pPr>
          </w:p>
        </w:tc>
        <w:tc>
          <w:tcPr>
            <w:tcW w:w="288"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0.453/</w:t>
            </w:r>
          </w:p>
          <w:p w:rsidR="00566E59" w:rsidRPr="00A33E29" w:rsidRDefault="00566E59" w:rsidP="00B53BE5">
            <w:pPr>
              <w:spacing w:after="0" w:line="240" w:lineRule="auto"/>
              <w:jc w:val="center"/>
              <w:rPr>
                <w:sz w:val="12"/>
                <w:szCs w:val="12"/>
              </w:rPr>
            </w:pPr>
            <w:r w:rsidRPr="00A33E29">
              <w:rPr>
                <w:sz w:val="12"/>
                <w:szCs w:val="12"/>
              </w:rPr>
              <w:t>[0.57]</w:t>
            </w:r>
          </w:p>
        </w:tc>
      </w:tr>
      <w:tr w:rsidR="00566E59" w:rsidRPr="00A33E29" w:rsidTr="00B53BE5">
        <w:tc>
          <w:tcPr>
            <w:tcW w:w="349" w:type="pct"/>
            <w:shd w:val="clear" w:color="auto" w:fill="auto"/>
          </w:tcPr>
          <w:p w:rsidR="00566E59" w:rsidRPr="00A33E29" w:rsidRDefault="00566E59" w:rsidP="00B53BE5">
            <w:pPr>
              <w:spacing w:after="0" w:line="240" w:lineRule="auto"/>
              <w:jc w:val="center"/>
              <w:rPr>
                <w:sz w:val="12"/>
                <w:szCs w:val="12"/>
                <w:vertAlign w:val="subscript"/>
              </w:rPr>
            </w:pPr>
            <w:r w:rsidRPr="00A33E29">
              <w:rPr>
                <w:sz w:val="12"/>
                <w:szCs w:val="12"/>
              </w:rPr>
              <w:t>UN</w:t>
            </w:r>
            <w:r w:rsidRPr="00A33E29">
              <w:rPr>
                <w:sz w:val="12"/>
                <w:szCs w:val="12"/>
                <w:vertAlign w:val="subscript"/>
              </w:rPr>
              <w:t>t+1</w:t>
            </w:r>
          </w:p>
        </w:tc>
        <w:tc>
          <w:tcPr>
            <w:tcW w:w="288"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0.001</w:t>
            </w:r>
          </w:p>
          <w:p w:rsidR="00566E59" w:rsidRPr="00A33E29" w:rsidRDefault="00566E59" w:rsidP="00B53BE5">
            <w:pPr>
              <w:spacing w:after="0" w:line="240" w:lineRule="auto"/>
              <w:jc w:val="center"/>
              <w:rPr>
                <w:rFonts w:cs="Arial"/>
                <w:sz w:val="12"/>
                <w:szCs w:val="12"/>
              </w:rPr>
            </w:pPr>
            <w:r w:rsidRPr="00A33E29">
              <w:rPr>
                <w:rFonts w:cs="Arial"/>
                <w:sz w:val="12"/>
                <w:szCs w:val="12"/>
              </w:rPr>
              <w:t>(0.58)</w:t>
            </w:r>
          </w:p>
        </w:tc>
        <w:tc>
          <w:tcPr>
            <w:tcW w:w="288"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0.426</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p w:rsidR="00566E59" w:rsidRPr="00A33E29" w:rsidRDefault="00566E59" w:rsidP="00B53BE5">
            <w:pPr>
              <w:spacing w:after="0" w:line="240" w:lineRule="auto"/>
              <w:jc w:val="center"/>
              <w:rPr>
                <w:rFonts w:cs="Arial"/>
                <w:b/>
                <w:sz w:val="12"/>
                <w:szCs w:val="12"/>
              </w:rPr>
            </w:pPr>
            <w:r w:rsidRPr="00A33E29">
              <w:rPr>
                <w:rFonts w:cs="Arial"/>
                <w:b/>
                <w:sz w:val="12"/>
                <w:szCs w:val="12"/>
              </w:rPr>
              <w:t>0.297</w:t>
            </w:r>
          </w:p>
          <w:p w:rsidR="00566E59" w:rsidRPr="00A33E29" w:rsidRDefault="00566E59" w:rsidP="00B53BE5">
            <w:pPr>
              <w:spacing w:after="0" w:line="240" w:lineRule="auto"/>
              <w:jc w:val="center"/>
              <w:rPr>
                <w:rFonts w:cs="Arial"/>
                <w:sz w:val="12"/>
                <w:szCs w:val="12"/>
              </w:rPr>
            </w:pPr>
            <w:r w:rsidRPr="00A33E29">
              <w:rPr>
                <w:rFonts w:cs="Arial"/>
                <w:b/>
                <w:sz w:val="12"/>
                <w:szCs w:val="12"/>
              </w:rPr>
              <w:t>(0.01)</w:t>
            </w:r>
          </w:p>
        </w:tc>
        <w:tc>
          <w:tcPr>
            <w:tcW w:w="288" w:type="pct"/>
            <w:shd w:val="clear" w:color="auto" w:fill="auto"/>
          </w:tcPr>
          <w:p w:rsidR="00566E59" w:rsidRPr="00A33E29" w:rsidRDefault="00566E59" w:rsidP="00B53BE5">
            <w:pPr>
              <w:spacing w:after="0" w:line="240" w:lineRule="auto"/>
              <w:jc w:val="center"/>
              <w:rPr>
                <w:sz w:val="12"/>
                <w:szCs w:val="12"/>
              </w:rPr>
            </w:pPr>
            <w:r w:rsidRPr="00A33E29">
              <w:rPr>
                <w:sz w:val="12"/>
                <w:szCs w:val="12"/>
              </w:rPr>
              <w:t>0.017</w:t>
            </w:r>
          </w:p>
          <w:p w:rsidR="00566E59" w:rsidRPr="00A33E29" w:rsidRDefault="00566E59" w:rsidP="00B53BE5">
            <w:pPr>
              <w:spacing w:after="0" w:line="240" w:lineRule="auto"/>
              <w:jc w:val="center"/>
              <w:rPr>
                <w:sz w:val="12"/>
                <w:szCs w:val="12"/>
              </w:rPr>
            </w:pPr>
            <w:r w:rsidRPr="00A33E29">
              <w:rPr>
                <w:rFonts w:cs="Arial"/>
                <w:sz w:val="12"/>
                <w:szCs w:val="12"/>
              </w:rPr>
              <w:t>(0.80)</w:t>
            </w:r>
          </w:p>
        </w:tc>
        <w:tc>
          <w:tcPr>
            <w:tcW w:w="288"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0.112</w:t>
            </w:r>
          </w:p>
          <w:p w:rsidR="00566E59" w:rsidRPr="00A33E29" w:rsidRDefault="00566E59" w:rsidP="00B53BE5">
            <w:pPr>
              <w:spacing w:after="0" w:line="240" w:lineRule="auto"/>
              <w:jc w:val="center"/>
              <w:rPr>
                <w:rFonts w:cs="Arial"/>
                <w:sz w:val="12"/>
                <w:szCs w:val="12"/>
              </w:rPr>
            </w:pPr>
            <w:r w:rsidRPr="00A33E29">
              <w:rPr>
                <w:rFonts w:cs="Arial"/>
                <w:sz w:val="12"/>
                <w:szCs w:val="12"/>
              </w:rPr>
              <w:t>(0.12)</w:t>
            </w:r>
          </w:p>
        </w:tc>
        <w:tc>
          <w:tcPr>
            <w:tcW w:w="289" w:type="pct"/>
          </w:tcPr>
          <w:p w:rsidR="00566E59" w:rsidRPr="00A33E29" w:rsidRDefault="00566E59" w:rsidP="00B53BE5">
            <w:pPr>
              <w:spacing w:after="0" w:line="240" w:lineRule="auto"/>
              <w:jc w:val="center"/>
              <w:rPr>
                <w:rFonts w:cs="Arial"/>
                <w:sz w:val="12"/>
                <w:szCs w:val="12"/>
              </w:rPr>
            </w:pPr>
            <w:r w:rsidRPr="00A33E29">
              <w:rPr>
                <w:rFonts w:cs="Arial"/>
                <w:sz w:val="12"/>
                <w:szCs w:val="12"/>
              </w:rPr>
              <w:t>-0.045</w:t>
            </w:r>
          </w:p>
          <w:p w:rsidR="00566E59" w:rsidRPr="00A33E29" w:rsidRDefault="00566E59" w:rsidP="00B53BE5">
            <w:pPr>
              <w:spacing w:after="0" w:line="240" w:lineRule="auto"/>
              <w:jc w:val="center"/>
              <w:rPr>
                <w:rFonts w:cs="Arial"/>
                <w:sz w:val="12"/>
                <w:szCs w:val="12"/>
              </w:rPr>
            </w:pPr>
            <w:r w:rsidRPr="00A33E29">
              <w:rPr>
                <w:rFonts w:cs="Arial"/>
                <w:sz w:val="12"/>
                <w:szCs w:val="12"/>
              </w:rPr>
              <w:t>(0.53)</w:t>
            </w:r>
          </w:p>
        </w:tc>
        <w:tc>
          <w:tcPr>
            <w:tcW w:w="297"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-0.054</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97" w:type="pct"/>
          </w:tcPr>
          <w:p w:rsidR="00566E59" w:rsidRPr="00A33E29" w:rsidRDefault="00566E59" w:rsidP="00B53BE5">
            <w:pPr>
              <w:spacing w:after="0" w:line="240" w:lineRule="auto"/>
              <w:jc w:val="center"/>
              <w:rPr>
                <w:sz w:val="12"/>
                <w:szCs w:val="12"/>
              </w:rPr>
            </w:pPr>
            <w:r w:rsidRPr="00A33E29">
              <w:rPr>
                <w:sz w:val="12"/>
                <w:szCs w:val="12"/>
              </w:rPr>
              <w:t>-0.065</w:t>
            </w:r>
          </w:p>
          <w:p w:rsidR="00566E59" w:rsidRPr="00A33E29" w:rsidRDefault="00566E59" w:rsidP="00B53BE5">
            <w:pPr>
              <w:spacing w:after="0" w:line="240" w:lineRule="auto"/>
              <w:jc w:val="center"/>
              <w:rPr>
                <w:sz w:val="12"/>
                <w:szCs w:val="12"/>
              </w:rPr>
            </w:pPr>
            <w:r w:rsidRPr="00A33E29">
              <w:rPr>
                <w:rFonts w:cs="Arial"/>
                <w:sz w:val="12"/>
                <w:szCs w:val="12"/>
              </w:rPr>
              <w:t>(0.31)</w:t>
            </w:r>
          </w:p>
        </w:tc>
        <w:tc>
          <w:tcPr>
            <w:tcW w:w="302" w:type="pct"/>
          </w:tcPr>
          <w:p w:rsidR="00566E59" w:rsidRPr="00A33E29" w:rsidRDefault="00566E59" w:rsidP="00B53BE5">
            <w:pPr>
              <w:spacing w:after="0" w:line="240" w:lineRule="auto"/>
              <w:jc w:val="center"/>
              <w:rPr>
                <w:rFonts w:cs="Arial"/>
                <w:sz w:val="12"/>
                <w:szCs w:val="12"/>
              </w:rPr>
            </w:pPr>
            <w:r w:rsidRPr="00A33E29">
              <w:rPr>
                <w:rFonts w:cs="Arial"/>
                <w:sz w:val="12"/>
                <w:szCs w:val="12"/>
              </w:rPr>
              <w:t>0.118</w:t>
            </w:r>
          </w:p>
          <w:p w:rsidR="00566E59" w:rsidRPr="00A33E29" w:rsidRDefault="00566E59" w:rsidP="00B53BE5">
            <w:pPr>
              <w:spacing w:after="0" w:line="240" w:lineRule="auto"/>
              <w:jc w:val="center"/>
              <w:rPr>
                <w:rFonts w:cs="Arial"/>
                <w:sz w:val="12"/>
                <w:szCs w:val="12"/>
              </w:rPr>
            </w:pPr>
            <w:r w:rsidRPr="00A33E29">
              <w:rPr>
                <w:rFonts w:cs="Arial"/>
                <w:sz w:val="12"/>
                <w:szCs w:val="12"/>
              </w:rPr>
              <w:t>(0.17)</w:t>
            </w:r>
          </w:p>
        </w:tc>
        <w:tc>
          <w:tcPr>
            <w:tcW w:w="289" w:type="pct"/>
          </w:tcPr>
          <w:p w:rsidR="00566E59" w:rsidRPr="00A33E29" w:rsidRDefault="00566E59" w:rsidP="00B53BE5">
            <w:pPr>
              <w:spacing w:after="0" w:line="240" w:lineRule="auto"/>
              <w:jc w:val="center"/>
              <w:rPr>
                <w:rFonts w:cs="Arial"/>
                <w:sz w:val="12"/>
                <w:szCs w:val="12"/>
              </w:rPr>
            </w:pPr>
            <w:r w:rsidRPr="00A33E29">
              <w:rPr>
                <w:rFonts w:cs="Arial"/>
                <w:sz w:val="12"/>
                <w:szCs w:val="12"/>
              </w:rPr>
              <w:t>-0.018</w:t>
            </w:r>
          </w:p>
          <w:p w:rsidR="00566E59" w:rsidRPr="00A33E29" w:rsidRDefault="00566E59" w:rsidP="00B53BE5">
            <w:pPr>
              <w:spacing w:after="0" w:line="240" w:lineRule="auto"/>
              <w:jc w:val="center"/>
              <w:rPr>
                <w:rFonts w:cs="Arial"/>
                <w:sz w:val="12"/>
                <w:szCs w:val="12"/>
              </w:rPr>
            </w:pPr>
            <w:r w:rsidRPr="00A33E29">
              <w:rPr>
                <w:rFonts w:cs="Arial"/>
                <w:sz w:val="12"/>
                <w:szCs w:val="12"/>
              </w:rPr>
              <w:t>(0.72)</w:t>
            </w:r>
          </w:p>
        </w:tc>
        <w:tc>
          <w:tcPr>
            <w:tcW w:w="289"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0.075</w:t>
            </w:r>
          </w:p>
          <w:p w:rsidR="00566E59" w:rsidRPr="00A33E29" w:rsidRDefault="00566E59" w:rsidP="00B53BE5">
            <w:pPr>
              <w:spacing w:after="0" w:line="240" w:lineRule="auto"/>
              <w:jc w:val="center"/>
              <w:rPr>
                <w:rFonts w:cs="Arial"/>
                <w:b/>
                <w:sz w:val="12"/>
                <w:szCs w:val="12"/>
              </w:rPr>
            </w:pPr>
            <w:r w:rsidRPr="00A33E29">
              <w:rPr>
                <w:rFonts w:cs="Arial"/>
                <w:b/>
                <w:sz w:val="12"/>
                <w:szCs w:val="12"/>
              </w:rPr>
              <w:t>(0.07)</w:t>
            </w:r>
          </w:p>
        </w:tc>
        <w:tc>
          <w:tcPr>
            <w:tcW w:w="289" w:type="pct"/>
            <w:shd w:val="clear" w:color="auto" w:fill="auto"/>
          </w:tcPr>
          <w:p w:rsidR="00566E59" w:rsidRPr="00A33E29" w:rsidRDefault="00566E59" w:rsidP="00B53BE5">
            <w:pPr>
              <w:spacing w:after="0" w:line="240" w:lineRule="auto"/>
              <w:jc w:val="center"/>
              <w:rPr>
                <w:sz w:val="12"/>
                <w:szCs w:val="12"/>
              </w:rPr>
            </w:pPr>
            <w:r w:rsidRPr="00A33E29">
              <w:rPr>
                <w:sz w:val="12"/>
                <w:szCs w:val="12"/>
              </w:rPr>
              <w:t>-0.107</w:t>
            </w:r>
          </w:p>
          <w:p w:rsidR="00566E59" w:rsidRPr="00A33E29" w:rsidRDefault="00566E59" w:rsidP="00B53BE5">
            <w:pPr>
              <w:spacing w:after="0" w:line="240" w:lineRule="auto"/>
              <w:jc w:val="center"/>
              <w:rPr>
                <w:sz w:val="12"/>
                <w:szCs w:val="12"/>
              </w:rPr>
            </w:pPr>
            <w:r w:rsidRPr="00A33E29">
              <w:rPr>
                <w:rFonts w:cs="Arial"/>
                <w:sz w:val="12"/>
                <w:szCs w:val="12"/>
              </w:rPr>
              <w:t>(0.23)</w:t>
            </w:r>
          </w:p>
        </w:tc>
        <w:tc>
          <w:tcPr>
            <w:tcW w:w="295" w:type="pct"/>
          </w:tcPr>
          <w:p w:rsidR="00566E59" w:rsidRPr="00A33E29" w:rsidRDefault="00566E59" w:rsidP="00B53BE5">
            <w:pPr>
              <w:spacing w:after="0" w:line="240" w:lineRule="auto"/>
              <w:jc w:val="center"/>
              <w:rPr>
                <w:b/>
                <w:sz w:val="12"/>
                <w:szCs w:val="12"/>
              </w:rPr>
            </w:pPr>
            <w:r w:rsidRPr="00A33E29">
              <w:rPr>
                <w:b/>
                <w:sz w:val="12"/>
                <w:szCs w:val="12"/>
              </w:rPr>
              <w:t>-0.061</w:t>
            </w:r>
          </w:p>
          <w:p w:rsidR="00566E59" w:rsidRPr="00A33E29" w:rsidRDefault="00566E59" w:rsidP="00B53BE5">
            <w:pPr>
              <w:spacing w:after="0" w:line="240" w:lineRule="auto"/>
              <w:jc w:val="center"/>
              <w:rPr>
                <w:b/>
                <w:sz w:val="12"/>
                <w:szCs w:val="12"/>
              </w:rPr>
            </w:pPr>
            <w:r w:rsidRPr="00A33E29">
              <w:rPr>
                <w:rFonts w:cs="Arial"/>
                <w:b/>
                <w:sz w:val="12"/>
                <w:szCs w:val="12"/>
              </w:rPr>
              <w:t>(0.05)</w:t>
            </w:r>
          </w:p>
        </w:tc>
        <w:tc>
          <w:tcPr>
            <w:tcW w:w="289" w:type="pct"/>
          </w:tcPr>
          <w:p w:rsidR="00566E59" w:rsidRPr="00A33E29" w:rsidRDefault="00566E59" w:rsidP="00B53BE5">
            <w:pPr>
              <w:tabs>
                <w:tab w:val="center" w:pos="163"/>
              </w:tabs>
              <w:spacing w:after="0" w:line="240" w:lineRule="auto"/>
              <w:rPr>
                <w:sz w:val="12"/>
                <w:szCs w:val="12"/>
              </w:rPr>
            </w:pPr>
            <w:r w:rsidRPr="00A33E29">
              <w:rPr>
                <w:sz w:val="12"/>
                <w:szCs w:val="12"/>
              </w:rPr>
              <w:tab/>
              <w:t>0.444</w:t>
            </w:r>
          </w:p>
          <w:p w:rsidR="00566E59" w:rsidRPr="00A33E29" w:rsidRDefault="00566E59" w:rsidP="00B53BE5">
            <w:pPr>
              <w:spacing w:after="0" w:line="240" w:lineRule="auto"/>
              <w:jc w:val="center"/>
              <w:rPr>
                <w:sz w:val="12"/>
                <w:szCs w:val="12"/>
              </w:rPr>
            </w:pPr>
          </w:p>
        </w:tc>
        <w:tc>
          <w:tcPr>
            <w:tcW w:w="289"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0.456</w:t>
            </w:r>
          </w:p>
          <w:p w:rsidR="00566E59" w:rsidRPr="00A33E29" w:rsidRDefault="00566E59" w:rsidP="00B53BE5">
            <w:pPr>
              <w:spacing w:after="0" w:line="240" w:lineRule="auto"/>
              <w:jc w:val="center"/>
              <w:rPr>
                <w:sz w:val="12"/>
                <w:szCs w:val="12"/>
              </w:rPr>
            </w:pPr>
          </w:p>
        </w:tc>
        <w:tc>
          <w:tcPr>
            <w:tcW w:w="288" w:type="pct"/>
          </w:tcPr>
          <w:p w:rsidR="00566E59" w:rsidRPr="00A33E29" w:rsidRDefault="00566E59" w:rsidP="00B53BE5">
            <w:pPr>
              <w:tabs>
                <w:tab w:val="center" w:pos="163"/>
              </w:tabs>
              <w:spacing w:after="0" w:line="240" w:lineRule="auto"/>
              <w:rPr>
                <w:sz w:val="12"/>
                <w:szCs w:val="12"/>
              </w:rPr>
            </w:pPr>
            <w:r w:rsidRPr="00A33E29">
              <w:rPr>
                <w:sz w:val="12"/>
                <w:szCs w:val="12"/>
              </w:rPr>
              <w:tab/>
              <w:t>0.445</w:t>
            </w:r>
          </w:p>
          <w:p w:rsidR="00566E59" w:rsidRPr="00A33E29" w:rsidRDefault="00566E59" w:rsidP="00B53BE5">
            <w:pPr>
              <w:spacing w:after="0" w:line="240" w:lineRule="auto"/>
              <w:jc w:val="center"/>
              <w:rPr>
                <w:sz w:val="12"/>
                <w:szCs w:val="12"/>
              </w:rPr>
            </w:pPr>
          </w:p>
        </w:tc>
        <w:tc>
          <w:tcPr>
            <w:tcW w:w="288"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0.492/</w:t>
            </w:r>
          </w:p>
          <w:p w:rsidR="00566E59" w:rsidRPr="00A33E29" w:rsidRDefault="00566E59" w:rsidP="00B53BE5">
            <w:pPr>
              <w:spacing w:after="0" w:line="240" w:lineRule="auto"/>
              <w:jc w:val="center"/>
              <w:rPr>
                <w:sz w:val="12"/>
                <w:szCs w:val="12"/>
              </w:rPr>
            </w:pPr>
            <w:r w:rsidRPr="00A33E29">
              <w:rPr>
                <w:sz w:val="12"/>
                <w:szCs w:val="12"/>
              </w:rPr>
              <w:t>[0.33]</w:t>
            </w:r>
          </w:p>
        </w:tc>
      </w:tr>
      <w:tr w:rsidR="00566E59" w:rsidRPr="00A33E29" w:rsidTr="00B53BE5">
        <w:tc>
          <w:tcPr>
            <w:tcW w:w="349" w:type="pct"/>
            <w:shd w:val="clear" w:color="auto" w:fill="auto"/>
          </w:tcPr>
          <w:p w:rsidR="00566E59" w:rsidRPr="00A33E29" w:rsidRDefault="00566E59" w:rsidP="00B53BE5">
            <w:pPr>
              <w:spacing w:after="0" w:line="240" w:lineRule="auto"/>
              <w:jc w:val="center"/>
              <w:rPr>
                <w:sz w:val="12"/>
                <w:szCs w:val="12"/>
                <w:vertAlign w:val="subscript"/>
              </w:rPr>
            </w:pPr>
            <w:r w:rsidRPr="00A33E29">
              <w:rPr>
                <w:sz w:val="12"/>
                <w:szCs w:val="12"/>
              </w:rPr>
              <w:t>CONS</w:t>
            </w:r>
            <w:r w:rsidRPr="00A33E29">
              <w:rPr>
                <w:sz w:val="12"/>
                <w:szCs w:val="12"/>
                <w:vertAlign w:val="subscript"/>
              </w:rPr>
              <w:t>t+1</w:t>
            </w:r>
          </w:p>
        </w:tc>
        <w:tc>
          <w:tcPr>
            <w:tcW w:w="288"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0.005</w:t>
            </w:r>
          </w:p>
          <w:p w:rsidR="00566E59" w:rsidRPr="00A33E29" w:rsidRDefault="00566E59" w:rsidP="00B53BE5">
            <w:pPr>
              <w:spacing w:after="0" w:line="240" w:lineRule="auto"/>
              <w:jc w:val="center"/>
              <w:rPr>
                <w:rFonts w:cs="Arial"/>
                <w:sz w:val="12"/>
                <w:szCs w:val="12"/>
              </w:rPr>
            </w:pPr>
            <w:r w:rsidRPr="00A33E29">
              <w:rPr>
                <w:rFonts w:cs="Arial"/>
                <w:sz w:val="12"/>
                <w:szCs w:val="12"/>
              </w:rPr>
              <w:t>(0.17)</w:t>
            </w:r>
          </w:p>
        </w:tc>
        <w:tc>
          <w:tcPr>
            <w:tcW w:w="288"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0.096</w:t>
            </w:r>
          </w:p>
          <w:p w:rsidR="00566E59" w:rsidRPr="00A33E29" w:rsidRDefault="00566E59" w:rsidP="00B53BE5">
            <w:pPr>
              <w:spacing w:after="0" w:line="240" w:lineRule="auto"/>
              <w:jc w:val="center"/>
              <w:rPr>
                <w:rFonts w:cs="Arial"/>
                <w:sz w:val="12"/>
                <w:szCs w:val="12"/>
              </w:rPr>
            </w:pPr>
            <w:r w:rsidRPr="00A33E29">
              <w:rPr>
                <w:rFonts w:cs="Arial"/>
                <w:sz w:val="12"/>
                <w:szCs w:val="12"/>
              </w:rPr>
              <w:t>(0.23)</w:t>
            </w:r>
          </w:p>
        </w:tc>
        <w:tc>
          <w:tcPr>
            <w:tcW w:w="288"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-0.235</w:t>
            </w:r>
          </w:p>
          <w:p w:rsidR="00566E59" w:rsidRPr="00A33E29" w:rsidRDefault="00566E59" w:rsidP="00B53BE5">
            <w:pPr>
              <w:spacing w:after="0" w:line="240" w:lineRule="auto"/>
              <w:jc w:val="center"/>
              <w:rPr>
                <w:b/>
                <w:sz w:val="12"/>
                <w:szCs w:val="12"/>
              </w:rPr>
            </w:pPr>
            <w:r w:rsidRPr="00A33E29">
              <w:rPr>
                <w:rFonts w:cs="Arial"/>
                <w:b/>
                <w:sz w:val="12"/>
                <w:szCs w:val="12"/>
              </w:rPr>
              <w:t>(0.09)</w:t>
            </w:r>
          </w:p>
        </w:tc>
        <w:tc>
          <w:tcPr>
            <w:tcW w:w="288"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0.211</w:t>
            </w:r>
          </w:p>
          <w:p w:rsidR="00566E59" w:rsidRPr="00A33E29" w:rsidRDefault="00566E59" w:rsidP="00B53BE5">
            <w:pPr>
              <w:spacing w:after="0" w:line="240" w:lineRule="auto"/>
              <w:jc w:val="center"/>
              <w:rPr>
                <w:rFonts w:cs="Arial"/>
                <w:sz w:val="12"/>
                <w:szCs w:val="12"/>
              </w:rPr>
            </w:pPr>
            <w:r w:rsidRPr="00A33E29">
              <w:rPr>
                <w:rFonts w:cs="Arial"/>
                <w:sz w:val="12"/>
                <w:szCs w:val="12"/>
              </w:rPr>
              <w:t>(0.22)</w:t>
            </w:r>
          </w:p>
        </w:tc>
        <w:tc>
          <w:tcPr>
            <w:tcW w:w="289" w:type="pct"/>
          </w:tcPr>
          <w:p w:rsidR="00566E59" w:rsidRPr="00A33E29" w:rsidRDefault="00566E59" w:rsidP="00B53BE5">
            <w:pPr>
              <w:spacing w:after="0" w:line="240" w:lineRule="auto"/>
              <w:jc w:val="center"/>
              <w:rPr>
                <w:rFonts w:cs="Arial"/>
                <w:sz w:val="12"/>
                <w:szCs w:val="12"/>
              </w:rPr>
            </w:pPr>
            <w:r w:rsidRPr="00A33E29">
              <w:rPr>
                <w:rFonts w:cs="Arial"/>
                <w:sz w:val="12"/>
                <w:szCs w:val="12"/>
              </w:rPr>
              <w:t>-0.235</w:t>
            </w:r>
          </w:p>
          <w:p w:rsidR="00566E59" w:rsidRPr="00A33E29" w:rsidRDefault="00566E59" w:rsidP="00B53BE5">
            <w:pPr>
              <w:spacing w:after="0" w:line="240" w:lineRule="auto"/>
              <w:jc w:val="center"/>
              <w:rPr>
                <w:rFonts w:cs="Arial"/>
                <w:sz w:val="12"/>
                <w:szCs w:val="12"/>
              </w:rPr>
            </w:pPr>
            <w:r w:rsidRPr="00A33E29">
              <w:rPr>
                <w:rFonts w:cs="Arial"/>
                <w:sz w:val="12"/>
                <w:szCs w:val="12"/>
              </w:rPr>
              <w:t>(0.21)</w:t>
            </w:r>
          </w:p>
        </w:tc>
        <w:tc>
          <w:tcPr>
            <w:tcW w:w="297"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0.036</w:t>
            </w:r>
          </w:p>
          <w:p w:rsidR="00566E59" w:rsidRPr="00A33E29" w:rsidRDefault="00566E59" w:rsidP="00B53BE5">
            <w:pPr>
              <w:spacing w:after="0" w:line="240" w:lineRule="auto"/>
              <w:jc w:val="center"/>
              <w:rPr>
                <w:rFonts w:cs="Arial"/>
                <w:b/>
                <w:sz w:val="12"/>
                <w:szCs w:val="12"/>
              </w:rPr>
            </w:pPr>
            <w:r w:rsidRPr="00A33E29">
              <w:rPr>
                <w:rFonts w:cs="Arial"/>
                <w:b/>
                <w:sz w:val="12"/>
                <w:szCs w:val="12"/>
              </w:rPr>
              <w:t>(0.04)</w:t>
            </w:r>
          </w:p>
        </w:tc>
        <w:tc>
          <w:tcPr>
            <w:tcW w:w="297" w:type="pct"/>
          </w:tcPr>
          <w:p w:rsidR="00566E59" w:rsidRPr="00A33E29" w:rsidRDefault="00566E59" w:rsidP="00B53BE5">
            <w:pPr>
              <w:spacing w:after="0" w:line="240" w:lineRule="auto"/>
              <w:jc w:val="center"/>
              <w:rPr>
                <w:sz w:val="12"/>
                <w:szCs w:val="12"/>
              </w:rPr>
            </w:pPr>
            <w:r w:rsidRPr="00A33E29">
              <w:rPr>
                <w:sz w:val="12"/>
                <w:szCs w:val="12"/>
              </w:rPr>
              <w:t>-0.027</w:t>
            </w:r>
          </w:p>
          <w:p w:rsidR="00566E59" w:rsidRPr="00A33E29" w:rsidRDefault="00566E59" w:rsidP="00B53BE5">
            <w:pPr>
              <w:spacing w:after="0" w:line="240" w:lineRule="auto"/>
              <w:jc w:val="center"/>
              <w:rPr>
                <w:sz w:val="12"/>
                <w:szCs w:val="12"/>
              </w:rPr>
            </w:pPr>
            <w:r w:rsidRPr="00A33E29">
              <w:rPr>
                <w:rFonts w:cs="Arial"/>
                <w:sz w:val="12"/>
                <w:szCs w:val="12"/>
              </w:rPr>
              <w:t>(0.70)</w:t>
            </w:r>
          </w:p>
        </w:tc>
        <w:tc>
          <w:tcPr>
            <w:tcW w:w="302" w:type="pct"/>
          </w:tcPr>
          <w:p w:rsidR="00566E59" w:rsidRPr="00A33E29" w:rsidRDefault="00566E59" w:rsidP="00B53BE5">
            <w:pPr>
              <w:spacing w:after="0" w:line="240" w:lineRule="auto"/>
              <w:jc w:val="center"/>
              <w:rPr>
                <w:rFonts w:cs="Arial"/>
                <w:sz w:val="12"/>
                <w:szCs w:val="12"/>
              </w:rPr>
            </w:pPr>
            <w:r w:rsidRPr="00A33E29">
              <w:rPr>
                <w:rFonts w:cs="Arial"/>
                <w:sz w:val="12"/>
                <w:szCs w:val="12"/>
              </w:rPr>
              <w:t>-0.062</w:t>
            </w:r>
          </w:p>
          <w:p w:rsidR="00566E59" w:rsidRPr="00A33E29" w:rsidRDefault="00566E59" w:rsidP="00B53BE5">
            <w:pPr>
              <w:spacing w:after="0" w:line="240" w:lineRule="auto"/>
              <w:jc w:val="center"/>
              <w:rPr>
                <w:rFonts w:cs="Arial"/>
                <w:sz w:val="12"/>
                <w:szCs w:val="12"/>
              </w:rPr>
            </w:pPr>
            <w:r w:rsidRPr="00A33E29">
              <w:rPr>
                <w:rFonts w:cs="Arial"/>
                <w:sz w:val="12"/>
                <w:szCs w:val="12"/>
              </w:rPr>
              <w:t>(0.26)</w:t>
            </w:r>
          </w:p>
        </w:tc>
        <w:tc>
          <w:tcPr>
            <w:tcW w:w="289" w:type="pct"/>
          </w:tcPr>
          <w:p w:rsidR="00566E59" w:rsidRPr="00A33E29" w:rsidRDefault="00566E59" w:rsidP="00B53BE5">
            <w:pPr>
              <w:spacing w:after="0" w:line="240" w:lineRule="auto"/>
              <w:jc w:val="center"/>
              <w:rPr>
                <w:rFonts w:cs="Arial"/>
                <w:sz w:val="12"/>
                <w:szCs w:val="12"/>
              </w:rPr>
            </w:pPr>
            <w:r w:rsidRPr="00A33E29">
              <w:rPr>
                <w:rFonts w:cs="Arial"/>
                <w:sz w:val="12"/>
                <w:szCs w:val="12"/>
              </w:rPr>
              <w:t>0.096</w:t>
            </w:r>
          </w:p>
          <w:p w:rsidR="00566E59" w:rsidRPr="00A33E29" w:rsidRDefault="00566E59" w:rsidP="00B53BE5">
            <w:pPr>
              <w:spacing w:after="0" w:line="240" w:lineRule="auto"/>
              <w:jc w:val="center"/>
              <w:rPr>
                <w:rFonts w:cs="Arial"/>
                <w:sz w:val="12"/>
                <w:szCs w:val="12"/>
              </w:rPr>
            </w:pPr>
            <w:r w:rsidRPr="00A33E29">
              <w:rPr>
                <w:rFonts w:cs="Arial"/>
                <w:sz w:val="12"/>
                <w:szCs w:val="12"/>
              </w:rPr>
              <w:t>(0.15)</w:t>
            </w:r>
          </w:p>
        </w:tc>
        <w:tc>
          <w:tcPr>
            <w:tcW w:w="289"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-0.107</w:t>
            </w:r>
          </w:p>
          <w:p w:rsidR="00566E59" w:rsidRPr="00A33E29" w:rsidRDefault="00566E59" w:rsidP="00B53BE5">
            <w:pPr>
              <w:spacing w:after="0" w:line="240" w:lineRule="auto"/>
              <w:jc w:val="center"/>
              <w:rPr>
                <w:rFonts w:cs="Arial"/>
                <w:b/>
                <w:sz w:val="12"/>
                <w:szCs w:val="12"/>
              </w:rPr>
            </w:pPr>
            <w:r w:rsidRPr="00A33E29">
              <w:rPr>
                <w:rFonts w:cs="Arial"/>
                <w:b/>
                <w:sz w:val="12"/>
                <w:szCs w:val="12"/>
              </w:rPr>
              <w:t>(0.09)</w:t>
            </w:r>
          </w:p>
        </w:tc>
        <w:tc>
          <w:tcPr>
            <w:tcW w:w="289" w:type="pct"/>
            <w:shd w:val="clear" w:color="auto" w:fill="auto"/>
          </w:tcPr>
          <w:p w:rsidR="00566E59" w:rsidRPr="00A33E29" w:rsidRDefault="00566E59" w:rsidP="00B53BE5">
            <w:pPr>
              <w:spacing w:after="0" w:line="240" w:lineRule="auto"/>
              <w:jc w:val="center"/>
              <w:rPr>
                <w:sz w:val="12"/>
                <w:szCs w:val="12"/>
              </w:rPr>
            </w:pPr>
            <w:r w:rsidRPr="00A33E29">
              <w:rPr>
                <w:sz w:val="12"/>
                <w:szCs w:val="12"/>
              </w:rPr>
              <w:t>-0.153</w:t>
            </w:r>
          </w:p>
          <w:p w:rsidR="00566E59" w:rsidRPr="00A33E29" w:rsidRDefault="00566E59" w:rsidP="00B53BE5">
            <w:pPr>
              <w:spacing w:after="0" w:line="240" w:lineRule="auto"/>
              <w:jc w:val="center"/>
              <w:rPr>
                <w:sz w:val="12"/>
                <w:szCs w:val="12"/>
              </w:rPr>
            </w:pPr>
            <w:r w:rsidRPr="00A33E29">
              <w:rPr>
                <w:rFonts w:cs="Arial"/>
                <w:sz w:val="12"/>
                <w:szCs w:val="12"/>
              </w:rPr>
              <w:t>(0.31)</w:t>
            </w:r>
          </w:p>
        </w:tc>
        <w:tc>
          <w:tcPr>
            <w:tcW w:w="295" w:type="pct"/>
          </w:tcPr>
          <w:p w:rsidR="00566E59" w:rsidRPr="00A33E29" w:rsidRDefault="00566E59" w:rsidP="00B53BE5">
            <w:pPr>
              <w:spacing w:after="0" w:line="240" w:lineRule="auto"/>
              <w:jc w:val="center"/>
              <w:rPr>
                <w:sz w:val="12"/>
                <w:szCs w:val="12"/>
              </w:rPr>
            </w:pPr>
            <w:r w:rsidRPr="00A33E29">
              <w:rPr>
                <w:sz w:val="12"/>
                <w:szCs w:val="12"/>
              </w:rPr>
              <w:t>-0.073</w:t>
            </w:r>
          </w:p>
          <w:p w:rsidR="00566E59" w:rsidRPr="00A33E29" w:rsidRDefault="00566E59" w:rsidP="00B53BE5">
            <w:pPr>
              <w:spacing w:after="0" w:line="240" w:lineRule="auto"/>
              <w:jc w:val="center"/>
              <w:rPr>
                <w:sz w:val="12"/>
                <w:szCs w:val="12"/>
              </w:rPr>
            </w:pPr>
            <w:r w:rsidRPr="00A33E29">
              <w:rPr>
                <w:rFonts w:cs="Arial"/>
                <w:sz w:val="12"/>
                <w:szCs w:val="12"/>
              </w:rPr>
              <w:t>(0.37)</w:t>
            </w:r>
          </w:p>
        </w:tc>
        <w:tc>
          <w:tcPr>
            <w:tcW w:w="289" w:type="pct"/>
          </w:tcPr>
          <w:p w:rsidR="00566E59" w:rsidRPr="00A33E29" w:rsidRDefault="00566E59" w:rsidP="00B53BE5">
            <w:pPr>
              <w:tabs>
                <w:tab w:val="center" w:pos="163"/>
              </w:tabs>
              <w:spacing w:after="0" w:line="240" w:lineRule="auto"/>
              <w:rPr>
                <w:sz w:val="12"/>
                <w:szCs w:val="12"/>
              </w:rPr>
            </w:pPr>
            <w:r w:rsidRPr="00A33E29">
              <w:rPr>
                <w:sz w:val="12"/>
                <w:szCs w:val="12"/>
              </w:rPr>
              <w:tab/>
              <w:t>0.051</w:t>
            </w:r>
          </w:p>
          <w:p w:rsidR="00566E59" w:rsidRPr="00A33E29" w:rsidRDefault="00566E59" w:rsidP="00B53BE5">
            <w:pPr>
              <w:spacing w:after="0" w:line="240" w:lineRule="auto"/>
              <w:jc w:val="center"/>
              <w:rPr>
                <w:sz w:val="12"/>
                <w:szCs w:val="12"/>
              </w:rPr>
            </w:pPr>
          </w:p>
        </w:tc>
        <w:tc>
          <w:tcPr>
            <w:tcW w:w="289"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0.062</w:t>
            </w:r>
          </w:p>
          <w:p w:rsidR="00566E59" w:rsidRPr="00A33E29" w:rsidRDefault="00566E59" w:rsidP="00B53BE5">
            <w:pPr>
              <w:spacing w:after="0" w:line="240" w:lineRule="auto"/>
              <w:jc w:val="center"/>
              <w:rPr>
                <w:sz w:val="12"/>
                <w:szCs w:val="12"/>
              </w:rPr>
            </w:pPr>
          </w:p>
        </w:tc>
        <w:tc>
          <w:tcPr>
            <w:tcW w:w="288" w:type="pct"/>
          </w:tcPr>
          <w:p w:rsidR="00566E59" w:rsidRPr="00A33E29" w:rsidRDefault="00566E59" w:rsidP="00B53BE5">
            <w:pPr>
              <w:tabs>
                <w:tab w:val="center" w:pos="163"/>
              </w:tabs>
              <w:spacing w:after="0" w:line="240" w:lineRule="auto"/>
              <w:rPr>
                <w:sz w:val="12"/>
                <w:szCs w:val="12"/>
              </w:rPr>
            </w:pPr>
            <w:r w:rsidRPr="00A33E29">
              <w:rPr>
                <w:sz w:val="12"/>
                <w:szCs w:val="12"/>
              </w:rPr>
              <w:tab/>
              <w:t>0.038</w:t>
            </w:r>
          </w:p>
          <w:p w:rsidR="00566E59" w:rsidRPr="00A33E29" w:rsidRDefault="00566E59" w:rsidP="00B53BE5">
            <w:pPr>
              <w:spacing w:after="0" w:line="240" w:lineRule="auto"/>
              <w:jc w:val="center"/>
              <w:rPr>
                <w:sz w:val="12"/>
                <w:szCs w:val="12"/>
              </w:rPr>
            </w:pPr>
          </w:p>
        </w:tc>
        <w:tc>
          <w:tcPr>
            <w:tcW w:w="288"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0.048/</w:t>
            </w:r>
          </w:p>
          <w:p w:rsidR="00566E59" w:rsidRPr="00A33E29" w:rsidRDefault="00566E59" w:rsidP="00B53BE5">
            <w:pPr>
              <w:spacing w:after="0" w:line="240" w:lineRule="auto"/>
              <w:jc w:val="center"/>
              <w:rPr>
                <w:sz w:val="12"/>
                <w:szCs w:val="12"/>
              </w:rPr>
            </w:pPr>
            <w:r w:rsidRPr="00A33E29">
              <w:rPr>
                <w:sz w:val="12"/>
                <w:szCs w:val="12"/>
              </w:rPr>
              <w:t>[0.78]</w:t>
            </w:r>
          </w:p>
        </w:tc>
      </w:tr>
      <w:tr w:rsidR="00566E59" w:rsidRPr="00A33E29" w:rsidTr="00B53BE5">
        <w:tc>
          <w:tcPr>
            <w:tcW w:w="349" w:type="pct"/>
            <w:shd w:val="clear" w:color="auto" w:fill="auto"/>
          </w:tcPr>
          <w:p w:rsidR="00566E59" w:rsidRPr="00A33E29" w:rsidRDefault="00566E59" w:rsidP="00B53BE5">
            <w:pPr>
              <w:spacing w:after="0" w:line="240" w:lineRule="auto"/>
              <w:jc w:val="center"/>
              <w:rPr>
                <w:sz w:val="12"/>
                <w:szCs w:val="12"/>
                <w:vertAlign w:val="subscript"/>
              </w:rPr>
            </w:pPr>
            <w:r w:rsidRPr="00A33E29">
              <w:rPr>
                <w:sz w:val="12"/>
                <w:szCs w:val="12"/>
              </w:rPr>
              <w:t>INV</w:t>
            </w:r>
            <w:r w:rsidRPr="00A33E29">
              <w:rPr>
                <w:sz w:val="12"/>
                <w:szCs w:val="12"/>
                <w:vertAlign w:val="subscript"/>
              </w:rPr>
              <w:t>t+1</w:t>
            </w:r>
          </w:p>
        </w:tc>
        <w:tc>
          <w:tcPr>
            <w:tcW w:w="288"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0.001</w:t>
            </w:r>
          </w:p>
          <w:p w:rsidR="00566E59" w:rsidRPr="00A33E29" w:rsidRDefault="00566E59" w:rsidP="00B53BE5">
            <w:pPr>
              <w:spacing w:after="0" w:line="240" w:lineRule="auto"/>
              <w:jc w:val="center"/>
              <w:rPr>
                <w:rFonts w:cs="Arial"/>
                <w:sz w:val="12"/>
                <w:szCs w:val="12"/>
              </w:rPr>
            </w:pPr>
            <w:r w:rsidRPr="00A33E29">
              <w:rPr>
                <w:rFonts w:cs="Arial"/>
                <w:sz w:val="12"/>
                <w:szCs w:val="12"/>
              </w:rPr>
              <w:t>(0.74)</w:t>
            </w:r>
          </w:p>
        </w:tc>
        <w:tc>
          <w:tcPr>
            <w:tcW w:w="288"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0.289</w:t>
            </w:r>
          </w:p>
          <w:p w:rsidR="00566E59" w:rsidRPr="00A33E29" w:rsidRDefault="00566E59" w:rsidP="00B53BE5">
            <w:pPr>
              <w:spacing w:after="0" w:line="240" w:lineRule="auto"/>
              <w:jc w:val="center"/>
              <w:rPr>
                <w:rFonts w:cs="Arial"/>
                <w:b/>
                <w:sz w:val="12"/>
                <w:szCs w:val="12"/>
              </w:rPr>
            </w:pPr>
            <w:r w:rsidRPr="00A33E29">
              <w:rPr>
                <w:rFonts w:cs="Arial"/>
                <w:b/>
                <w:sz w:val="12"/>
                <w:szCs w:val="12"/>
              </w:rPr>
              <w:t>(0.01)</w:t>
            </w:r>
          </w:p>
          <w:p w:rsidR="00566E59" w:rsidRPr="00A33E29" w:rsidRDefault="00566E59" w:rsidP="00B53BE5">
            <w:pPr>
              <w:spacing w:after="0" w:line="240" w:lineRule="auto"/>
              <w:jc w:val="center"/>
              <w:rPr>
                <w:rFonts w:cs="Arial"/>
                <w:sz w:val="12"/>
                <w:szCs w:val="12"/>
              </w:rPr>
            </w:pPr>
            <w:r w:rsidRPr="00A33E29">
              <w:rPr>
                <w:rFonts w:cs="Arial"/>
                <w:sz w:val="12"/>
                <w:szCs w:val="12"/>
              </w:rPr>
              <w:t>-0.021</w:t>
            </w:r>
          </w:p>
          <w:p w:rsidR="00566E59" w:rsidRPr="00A33E29" w:rsidRDefault="00566E59" w:rsidP="00B53BE5">
            <w:pPr>
              <w:spacing w:after="0" w:line="240" w:lineRule="auto"/>
              <w:jc w:val="center"/>
              <w:rPr>
                <w:rFonts w:cs="Arial"/>
                <w:sz w:val="12"/>
                <w:szCs w:val="12"/>
              </w:rPr>
            </w:pPr>
            <w:r w:rsidRPr="00A33E29">
              <w:rPr>
                <w:rFonts w:cs="Arial"/>
                <w:sz w:val="12"/>
                <w:szCs w:val="12"/>
              </w:rPr>
              <w:t>(0.90)</w:t>
            </w:r>
          </w:p>
          <w:p w:rsidR="00566E59" w:rsidRPr="00A33E29" w:rsidRDefault="00566E59" w:rsidP="00B53BE5">
            <w:pPr>
              <w:spacing w:after="0" w:line="240" w:lineRule="auto"/>
              <w:jc w:val="center"/>
              <w:rPr>
                <w:rFonts w:cs="Arial"/>
                <w:sz w:val="12"/>
                <w:szCs w:val="12"/>
              </w:rPr>
            </w:pPr>
            <w:r w:rsidRPr="00A33E29">
              <w:rPr>
                <w:rFonts w:cs="Arial"/>
                <w:sz w:val="12"/>
                <w:szCs w:val="12"/>
              </w:rPr>
              <w:t>0.171</w:t>
            </w:r>
          </w:p>
          <w:p w:rsidR="00566E59" w:rsidRPr="00A33E29" w:rsidRDefault="00566E59" w:rsidP="00B53BE5">
            <w:pPr>
              <w:spacing w:after="0" w:line="240" w:lineRule="auto"/>
              <w:jc w:val="center"/>
              <w:rPr>
                <w:rFonts w:cs="Arial"/>
                <w:sz w:val="12"/>
                <w:szCs w:val="12"/>
              </w:rPr>
            </w:pPr>
            <w:r w:rsidRPr="00A33E29">
              <w:rPr>
                <w:rFonts w:cs="Arial"/>
                <w:sz w:val="12"/>
                <w:szCs w:val="12"/>
              </w:rPr>
              <w:t>(0.17)</w:t>
            </w:r>
          </w:p>
        </w:tc>
        <w:tc>
          <w:tcPr>
            <w:tcW w:w="288" w:type="pct"/>
            <w:shd w:val="clear" w:color="auto" w:fill="auto"/>
          </w:tcPr>
          <w:p w:rsidR="00566E59" w:rsidRPr="00A33E29" w:rsidRDefault="00566E59" w:rsidP="00B53BE5">
            <w:pPr>
              <w:spacing w:after="0" w:line="240" w:lineRule="auto"/>
              <w:jc w:val="center"/>
              <w:rPr>
                <w:sz w:val="12"/>
                <w:szCs w:val="12"/>
              </w:rPr>
            </w:pPr>
            <w:r w:rsidRPr="00A33E29">
              <w:rPr>
                <w:sz w:val="12"/>
                <w:szCs w:val="12"/>
              </w:rPr>
              <w:t>-0.012</w:t>
            </w:r>
          </w:p>
          <w:p w:rsidR="00566E59" w:rsidRPr="00A33E29" w:rsidRDefault="00566E59" w:rsidP="00B53BE5">
            <w:pPr>
              <w:spacing w:after="0" w:line="240" w:lineRule="auto"/>
              <w:jc w:val="center"/>
              <w:rPr>
                <w:sz w:val="12"/>
                <w:szCs w:val="12"/>
              </w:rPr>
            </w:pPr>
            <w:r w:rsidRPr="00A33E29">
              <w:rPr>
                <w:rFonts w:cs="Arial"/>
                <w:sz w:val="12"/>
                <w:szCs w:val="12"/>
              </w:rPr>
              <w:t>(</w:t>
            </w:r>
            <w:r w:rsidRPr="00A33E29">
              <w:rPr>
                <w:sz w:val="12"/>
                <w:szCs w:val="12"/>
              </w:rPr>
              <w:t>0.92</w:t>
            </w:r>
            <w:r w:rsidRPr="00A33E29">
              <w:rPr>
                <w:rFonts w:cs="Arial"/>
                <w:sz w:val="12"/>
                <w:szCs w:val="12"/>
              </w:rPr>
              <w:t>)</w:t>
            </w:r>
          </w:p>
        </w:tc>
        <w:tc>
          <w:tcPr>
            <w:tcW w:w="288"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0.056</w:t>
            </w:r>
          </w:p>
          <w:p w:rsidR="00566E59" w:rsidRPr="00A33E29" w:rsidRDefault="00566E59" w:rsidP="00B53BE5">
            <w:pPr>
              <w:spacing w:after="0" w:line="240" w:lineRule="auto"/>
              <w:jc w:val="center"/>
              <w:rPr>
                <w:rFonts w:cs="Arial"/>
                <w:sz w:val="12"/>
                <w:szCs w:val="12"/>
              </w:rPr>
            </w:pPr>
            <w:r w:rsidRPr="00A33E29">
              <w:rPr>
                <w:rFonts w:cs="Arial"/>
                <w:sz w:val="12"/>
                <w:szCs w:val="12"/>
              </w:rPr>
              <w:t>(0.57)</w:t>
            </w:r>
          </w:p>
        </w:tc>
        <w:tc>
          <w:tcPr>
            <w:tcW w:w="289" w:type="pct"/>
          </w:tcPr>
          <w:p w:rsidR="00566E59" w:rsidRPr="00A33E29" w:rsidRDefault="00566E59" w:rsidP="00B53BE5">
            <w:pPr>
              <w:spacing w:after="0" w:line="240" w:lineRule="auto"/>
              <w:jc w:val="center"/>
              <w:rPr>
                <w:rFonts w:cs="Arial"/>
                <w:sz w:val="12"/>
                <w:szCs w:val="12"/>
              </w:rPr>
            </w:pPr>
            <w:r w:rsidRPr="00A33E29">
              <w:rPr>
                <w:rFonts w:cs="Arial"/>
                <w:sz w:val="12"/>
                <w:szCs w:val="12"/>
              </w:rPr>
              <w:t>0.038</w:t>
            </w:r>
          </w:p>
          <w:p w:rsidR="00566E59" w:rsidRPr="00A33E29" w:rsidRDefault="00566E59" w:rsidP="00B53BE5">
            <w:pPr>
              <w:spacing w:after="0" w:line="240" w:lineRule="auto"/>
              <w:jc w:val="center"/>
              <w:rPr>
                <w:rFonts w:cs="Arial"/>
                <w:sz w:val="12"/>
                <w:szCs w:val="12"/>
              </w:rPr>
            </w:pPr>
            <w:r w:rsidRPr="00A33E29">
              <w:rPr>
                <w:rFonts w:cs="Arial"/>
                <w:sz w:val="12"/>
                <w:szCs w:val="12"/>
              </w:rPr>
              <w:t>(</w:t>
            </w:r>
            <w:r w:rsidRPr="00A33E29">
              <w:rPr>
                <w:sz w:val="12"/>
                <w:szCs w:val="12"/>
              </w:rPr>
              <w:t>0.74</w:t>
            </w:r>
            <w:r w:rsidRPr="00A33E29">
              <w:rPr>
                <w:rFonts w:cs="Arial"/>
                <w:sz w:val="12"/>
                <w:szCs w:val="12"/>
              </w:rPr>
              <w:t>)</w:t>
            </w:r>
          </w:p>
        </w:tc>
        <w:tc>
          <w:tcPr>
            <w:tcW w:w="297"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-0.054</w:t>
            </w:r>
          </w:p>
          <w:p w:rsidR="00566E59" w:rsidRPr="00A33E29" w:rsidRDefault="00566E59" w:rsidP="00B53BE5">
            <w:pPr>
              <w:spacing w:after="0" w:line="240" w:lineRule="auto"/>
              <w:jc w:val="center"/>
              <w:rPr>
                <w:rFonts w:cs="Arial"/>
                <w:b/>
                <w:sz w:val="12"/>
                <w:szCs w:val="12"/>
              </w:rPr>
            </w:pPr>
            <w:r w:rsidRPr="00A33E29">
              <w:rPr>
                <w:rFonts w:cs="Arial"/>
                <w:b/>
                <w:sz w:val="12"/>
                <w:szCs w:val="12"/>
              </w:rPr>
              <w:t>(0.05)</w:t>
            </w:r>
          </w:p>
        </w:tc>
        <w:tc>
          <w:tcPr>
            <w:tcW w:w="297" w:type="pct"/>
          </w:tcPr>
          <w:p w:rsidR="00566E59" w:rsidRPr="00A33E29" w:rsidRDefault="00566E59" w:rsidP="00B53BE5">
            <w:pPr>
              <w:spacing w:after="0" w:line="240" w:lineRule="auto"/>
              <w:jc w:val="center"/>
              <w:rPr>
                <w:sz w:val="12"/>
                <w:szCs w:val="12"/>
              </w:rPr>
            </w:pPr>
            <w:r w:rsidRPr="00A33E29">
              <w:rPr>
                <w:sz w:val="12"/>
                <w:szCs w:val="12"/>
              </w:rPr>
              <w:t>0.101</w:t>
            </w:r>
          </w:p>
          <w:p w:rsidR="00566E59" w:rsidRPr="00A33E29" w:rsidRDefault="00566E59" w:rsidP="00B53BE5">
            <w:pPr>
              <w:spacing w:after="0" w:line="240" w:lineRule="auto"/>
              <w:jc w:val="center"/>
              <w:rPr>
                <w:sz w:val="12"/>
                <w:szCs w:val="12"/>
              </w:rPr>
            </w:pPr>
            <w:r w:rsidRPr="00A33E29">
              <w:rPr>
                <w:rFonts w:cs="Arial"/>
                <w:sz w:val="12"/>
                <w:szCs w:val="12"/>
              </w:rPr>
              <w:t>(0.18)</w:t>
            </w:r>
          </w:p>
        </w:tc>
        <w:tc>
          <w:tcPr>
            <w:tcW w:w="302"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-0.123</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89"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0.177</w:t>
            </w:r>
          </w:p>
          <w:p w:rsidR="00566E59" w:rsidRPr="00A33E29" w:rsidRDefault="00566E59" w:rsidP="00B53BE5">
            <w:pPr>
              <w:spacing w:after="0" w:line="240" w:lineRule="auto"/>
              <w:jc w:val="center"/>
              <w:rPr>
                <w:rFonts w:cs="Arial"/>
                <w:b/>
                <w:sz w:val="12"/>
                <w:szCs w:val="12"/>
              </w:rPr>
            </w:pPr>
            <w:r w:rsidRPr="00A33E29">
              <w:rPr>
                <w:rFonts w:cs="Arial"/>
                <w:b/>
                <w:sz w:val="12"/>
                <w:szCs w:val="12"/>
              </w:rPr>
              <w:t>(0.06)</w:t>
            </w:r>
          </w:p>
        </w:tc>
        <w:tc>
          <w:tcPr>
            <w:tcW w:w="289"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-0.203</w:t>
            </w:r>
          </w:p>
          <w:p w:rsidR="00566E59" w:rsidRPr="00A33E29" w:rsidRDefault="00566E59" w:rsidP="00B53BE5">
            <w:pPr>
              <w:spacing w:after="0" w:line="240" w:lineRule="auto"/>
              <w:jc w:val="center"/>
              <w:rPr>
                <w:rFonts w:cs="Arial"/>
                <w:b/>
                <w:sz w:val="12"/>
                <w:szCs w:val="12"/>
              </w:rPr>
            </w:pPr>
            <w:r w:rsidRPr="00A33E29">
              <w:rPr>
                <w:rFonts w:cs="Arial"/>
                <w:b/>
                <w:sz w:val="12"/>
                <w:szCs w:val="12"/>
              </w:rPr>
              <w:t>(0.09)</w:t>
            </w:r>
          </w:p>
        </w:tc>
        <w:tc>
          <w:tcPr>
            <w:tcW w:w="289" w:type="pct"/>
            <w:shd w:val="clear" w:color="auto" w:fill="auto"/>
          </w:tcPr>
          <w:p w:rsidR="00566E59" w:rsidRPr="00A33E29" w:rsidRDefault="00566E59" w:rsidP="00B53BE5">
            <w:pPr>
              <w:spacing w:after="0" w:line="240" w:lineRule="auto"/>
              <w:jc w:val="center"/>
              <w:rPr>
                <w:sz w:val="12"/>
                <w:szCs w:val="12"/>
              </w:rPr>
            </w:pPr>
            <w:r w:rsidRPr="00A33E29">
              <w:rPr>
                <w:sz w:val="12"/>
                <w:szCs w:val="12"/>
              </w:rPr>
              <w:t>-0.076</w:t>
            </w:r>
          </w:p>
          <w:p w:rsidR="00566E59" w:rsidRPr="00A33E29" w:rsidRDefault="00566E59" w:rsidP="00B53BE5">
            <w:pPr>
              <w:spacing w:after="0" w:line="240" w:lineRule="auto"/>
              <w:jc w:val="center"/>
              <w:rPr>
                <w:sz w:val="12"/>
                <w:szCs w:val="12"/>
              </w:rPr>
            </w:pPr>
            <w:r w:rsidRPr="00A33E29">
              <w:rPr>
                <w:rFonts w:cs="Arial"/>
                <w:sz w:val="12"/>
                <w:szCs w:val="12"/>
              </w:rPr>
              <w:t>(0.22)</w:t>
            </w:r>
          </w:p>
        </w:tc>
        <w:tc>
          <w:tcPr>
            <w:tcW w:w="295" w:type="pct"/>
          </w:tcPr>
          <w:p w:rsidR="00566E59" w:rsidRPr="00A33E29" w:rsidRDefault="00566E59" w:rsidP="00B53BE5">
            <w:pPr>
              <w:spacing w:after="0" w:line="240" w:lineRule="auto"/>
              <w:jc w:val="center"/>
              <w:rPr>
                <w:sz w:val="12"/>
                <w:szCs w:val="12"/>
              </w:rPr>
            </w:pPr>
            <w:r w:rsidRPr="00A33E29">
              <w:rPr>
                <w:sz w:val="12"/>
                <w:szCs w:val="12"/>
              </w:rPr>
              <w:t>-0.003</w:t>
            </w:r>
          </w:p>
          <w:p w:rsidR="00566E59" w:rsidRPr="00A33E29" w:rsidRDefault="00566E59" w:rsidP="00B53BE5">
            <w:pPr>
              <w:spacing w:after="0" w:line="240" w:lineRule="auto"/>
              <w:jc w:val="center"/>
              <w:rPr>
                <w:sz w:val="12"/>
                <w:szCs w:val="12"/>
              </w:rPr>
            </w:pPr>
            <w:r w:rsidRPr="00A33E29">
              <w:rPr>
                <w:rFonts w:cs="Arial"/>
                <w:sz w:val="12"/>
                <w:szCs w:val="12"/>
              </w:rPr>
              <w:t>(0.94)</w:t>
            </w:r>
          </w:p>
        </w:tc>
        <w:tc>
          <w:tcPr>
            <w:tcW w:w="289" w:type="pct"/>
          </w:tcPr>
          <w:p w:rsidR="00566E59" w:rsidRPr="00A33E29" w:rsidRDefault="00566E59" w:rsidP="00B53BE5">
            <w:pPr>
              <w:tabs>
                <w:tab w:val="center" w:pos="163"/>
              </w:tabs>
              <w:spacing w:after="0" w:line="240" w:lineRule="auto"/>
              <w:rPr>
                <w:sz w:val="12"/>
                <w:szCs w:val="12"/>
              </w:rPr>
            </w:pPr>
            <w:r w:rsidRPr="00A33E29">
              <w:rPr>
                <w:sz w:val="12"/>
                <w:szCs w:val="12"/>
              </w:rPr>
              <w:tab/>
              <w:t>0.109</w:t>
            </w:r>
          </w:p>
          <w:p w:rsidR="00566E59" w:rsidRPr="00A33E29" w:rsidRDefault="00566E59" w:rsidP="00B53BE5">
            <w:pPr>
              <w:spacing w:after="0" w:line="240" w:lineRule="auto"/>
              <w:jc w:val="center"/>
              <w:rPr>
                <w:sz w:val="12"/>
                <w:szCs w:val="12"/>
              </w:rPr>
            </w:pPr>
          </w:p>
        </w:tc>
        <w:tc>
          <w:tcPr>
            <w:tcW w:w="289"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0.096</w:t>
            </w:r>
          </w:p>
          <w:p w:rsidR="00566E59" w:rsidRPr="00A33E29" w:rsidRDefault="00566E59" w:rsidP="00B53BE5">
            <w:pPr>
              <w:spacing w:after="0" w:line="240" w:lineRule="auto"/>
              <w:jc w:val="center"/>
              <w:rPr>
                <w:sz w:val="12"/>
                <w:szCs w:val="12"/>
              </w:rPr>
            </w:pPr>
          </w:p>
        </w:tc>
        <w:tc>
          <w:tcPr>
            <w:tcW w:w="288" w:type="pct"/>
          </w:tcPr>
          <w:p w:rsidR="00566E59" w:rsidRPr="00A33E29" w:rsidRDefault="00566E59" w:rsidP="00B53BE5">
            <w:pPr>
              <w:tabs>
                <w:tab w:val="center" w:pos="163"/>
              </w:tabs>
              <w:spacing w:after="0" w:line="240" w:lineRule="auto"/>
              <w:rPr>
                <w:sz w:val="12"/>
                <w:szCs w:val="12"/>
              </w:rPr>
            </w:pPr>
            <w:r w:rsidRPr="00A33E29">
              <w:rPr>
                <w:sz w:val="12"/>
                <w:szCs w:val="12"/>
              </w:rPr>
              <w:tab/>
              <w:t>0.095</w:t>
            </w:r>
          </w:p>
          <w:p w:rsidR="00566E59" w:rsidRPr="00A33E29" w:rsidRDefault="00566E59" w:rsidP="00B53BE5">
            <w:pPr>
              <w:spacing w:after="0" w:line="240" w:lineRule="auto"/>
              <w:jc w:val="center"/>
              <w:rPr>
                <w:sz w:val="12"/>
                <w:szCs w:val="12"/>
              </w:rPr>
            </w:pPr>
          </w:p>
        </w:tc>
        <w:tc>
          <w:tcPr>
            <w:tcW w:w="288"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 xml:space="preserve"> 0.079</w:t>
            </w:r>
          </w:p>
          <w:p w:rsidR="00566E59" w:rsidRPr="00A33E29" w:rsidRDefault="00566E59" w:rsidP="00B53BE5">
            <w:pPr>
              <w:spacing w:after="0" w:line="240" w:lineRule="auto"/>
              <w:jc w:val="center"/>
              <w:rPr>
                <w:sz w:val="12"/>
                <w:szCs w:val="12"/>
              </w:rPr>
            </w:pPr>
            <w:r w:rsidRPr="00A33E29">
              <w:rPr>
                <w:sz w:val="12"/>
                <w:szCs w:val="12"/>
              </w:rPr>
              <w:t>[0.36]</w:t>
            </w:r>
          </w:p>
        </w:tc>
      </w:tr>
    </w:tbl>
    <w:p w:rsidR="00A7158E" w:rsidRPr="00A33E29" w:rsidRDefault="00A7158E" w:rsidP="00566E59">
      <w:pPr>
        <w:spacing w:after="0" w:line="240" w:lineRule="auto"/>
      </w:pPr>
    </w:p>
    <w:p w:rsidR="00566E59" w:rsidRPr="00A33E29" w:rsidRDefault="00566E59" w:rsidP="00901E3E">
      <w:pPr>
        <w:spacing w:after="0" w:line="240" w:lineRule="auto"/>
        <w:jc w:val="center"/>
        <w:rPr>
          <w:rFonts w:cs="Times New Roman"/>
          <w:b/>
          <w:sz w:val="20"/>
          <w:szCs w:val="20"/>
        </w:rPr>
      </w:pPr>
      <w:r w:rsidRPr="00A33E29">
        <w:rPr>
          <w:b/>
          <w:sz w:val="20"/>
          <w:szCs w:val="20"/>
        </w:rPr>
        <w:t>Panel E: Japan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56"/>
        <w:gridCol w:w="556"/>
        <w:gridCol w:w="556"/>
        <w:gridCol w:w="555"/>
        <w:gridCol w:w="555"/>
        <w:gridCol w:w="569"/>
        <w:gridCol w:w="569"/>
        <w:gridCol w:w="555"/>
        <w:gridCol w:w="555"/>
        <w:gridCol w:w="555"/>
        <w:gridCol w:w="555"/>
        <w:gridCol w:w="555"/>
        <w:gridCol w:w="555"/>
        <w:gridCol w:w="555"/>
        <w:gridCol w:w="552"/>
        <w:gridCol w:w="548"/>
      </w:tblGrid>
      <w:tr w:rsidR="00566E59" w:rsidRPr="00A33E29" w:rsidTr="00B53BE5">
        <w:tc>
          <w:tcPr>
            <w:tcW w:w="352" w:type="pct"/>
            <w:shd w:val="clear" w:color="auto" w:fill="auto"/>
            <w:hideMark/>
          </w:tcPr>
          <w:p w:rsidR="00566E59" w:rsidRPr="00A33E29" w:rsidRDefault="00566E59" w:rsidP="00B53BE5">
            <w:pPr>
              <w:spacing w:after="0" w:line="240" w:lineRule="auto"/>
              <w:jc w:val="center"/>
              <w:rPr>
                <w:b/>
                <w:sz w:val="12"/>
                <w:szCs w:val="12"/>
              </w:rPr>
            </w:pPr>
            <w:r w:rsidRPr="00A33E29">
              <w:rPr>
                <w:b/>
                <w:sz w:val="12"/>
                <w:szCs w:val="12"/>
              </w:rPr>
              <w:t>DEP</w:t>
            </w:r>
          </w:p>
        </w:tc>
        <w:tc>
          <w:tcPr>
            <w:tcW w:w="290" w:type="pct"/>
            <w:shd w:val="clear" w:color="auto" w:fill="auto"/>
            <w:hideMark/>
          </w:tcPr>
          <w:p w:rsidR="00566E59" w:rsidRPr="00A33E29" w:rsidRDefault="00566E59" w:rsidP="00B53BE5">
            <w:pPr>
              <w:spacing w:after="0" w:line="240" w:lineRule="auto"/>
              <w:jc w:val="center"/>
              <w:rPr>
                <w:b/>
                <w:sz w:val="12"/>
                <w:szCs w:val="12"/>
              </w:rPr>
            </w:pPr>
            <w:r w:rsidRPr="00A33E29">
              <w:rPr>
                <w:b/>
                <w:sz w:val="12"/>
                <w:szCs w:val="12"/>
              </w:rPr>
              <w:t>CON</w:t>
            </w:r>
          </w:p>
        </w:tc>
        <w:tc>
          <w:tcPr>
            <w:tcW w:w="290" w:type="pct"/>
            <w:shd w:val="clear" w:color="auto" w:fill="auto"/>
            <w:hideMark/>
          </w:tcPr>
          <w:p w:rsidR="00566E59" w:rsidRPr="00A33E29" w:rsidRDefault="00566E59" w:rsidP="00B53BE5">
            <w:pPr>
              <w:spacing w:after="0" w:line="240" w:lineRule="auto"/>
              <w:jc w:val="center"/>
              <w:rPr>
                <w:b/>
                <w:sz w:val="12"/>
                <w:szCs w:val="12"/>
              </w:rPr>
            </w:pPr>
            <w:r w:rsidRPr="00A33E29">
              <w:rPr>
                <w:b/>
                <w:sz w:val="12"/>
                <w:szCs w:val="12"/>
              </w:rPr>
              <w:t>DEP</w:t>
            </w:r>
          </w:p>
        </w:tc>
        <w:tc>
          <w:tcPr>
            <w:tcW w:w="290"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(D) RF</w:t>
            </w:r>
          </w:p>
        </w:tc>
        <w:tc>
          <w:tcPr>
            <w:tcW w:w="290" w:type="pct"/>
            <w:shd w:val="clear" w:color="auto" w:fill="auto"/>
            <w:hideMark/>
          </w:tcPr>
          <w:p w:rsidR="00566E59" w:rsidRPr="00A33E29" w:rsidRDefault="00566E59" w:rsidP="00B53BE5">
            <w:pPr>
              <w:spacing w:after="0" w:line="240" w:lineRule="auto"/>
              <w:jc w:val="center"/>
              <w:rPr>
                <w:b/>
                <w:sz w:val="12"/>
                <w:szCs w:val="12"/>
              </w:rPr>
            </w:pPr>
            <w:r w:rsidRPr="00A33E29">
              <w:rPr>
                <w:b/>
                <w:sz w:val="12"/>
                <w:szCs w:val="12"/>
              </w:rPr>
              <w:t>SMB</w:t>
            </w:r>
          </w:p>
        </w:tc>
        <w:tc>
          <w:tcPr>
            <w:tcW w:w="290" w:type="pct"/>
          </w:tcPr>
          <w:p w:rsidR="00566E59" w:rsidRPr="00A33E29" w:rsidRDefault="00566E59" w:rsidP="00B53BE5">
            <w:pPr>
              <w:spacing w:after="0" w:line="240" w:lineRule="auto"/>
              <w:jc w:val="center"/>
              <w:rPr>
                <w:b/>
                <w:sz w:val="12"/>
                <w:szCs w:val="12"/>
              </w:rPr>
            </w:pPr>
            <w:r w:rsidRPr="00A33E29">
              <w:rPr>
                <w:b/>
                <w:sz w:val="12"/>
                <w:szCs w:val="12"/>
              </w:rPr>
              <w:t>HML</w:t>
            </w:r>
          </w:p>
        </w:tc>
        <w:tc>
          <w:tcPr>
            <w:tcW w:w="297" w:type="pct"/>
          </w:tcPr>
          <w:p w:rsidR="00566E59" w:rsidRPr="00A33E29" w:rsidRDefault="00566E59" w:rsidP="00B53BE5">
            <w:pPr>
              <w:spacing w:after="0" w:line="240" w:lineRule="auto"/>
              <w:jc w:val="center"/>
              <w:rPr>
                <w:b/>
                <w:sz w:val="12"/>
                <w:szCs w:val="12"/>
              </w:rPr>
            </w:pPr>
            <w:r w:rsidRPr="00A33E29">
              <w:rPr>
                <w:b/>
                <w:sz w:val="12"/>
                <w:szCs w:val="12"/>
              </w:rPr>
              <w:t>MOM</w:t>
            </w:r>
          </w:p>
        </w:tc>
        <w:tc>
          <w:tcPr>
            <w:tcW w:w="297" w:type="pct"/>
          </w:tcPr>
          <w:p w:rsidR="00566E59" w:rsidRPr="00A33E29" w:rsidRDefault="00566E59" w:rsidP="00B53BE5">
            <w:pPr>
              <w:spacing w:after="0" w:line="240" w:lineRule="auto"/>
              <w:jc w:val="center"/>
              <w:rPr>
                <w:b/>
                <w:sz w:val="12"/>
                <w:szCs w:val="12"/>
              </w:rPr>
            </w:pPr>
            <w:r w:rsidRPr="00A33E29">
              <w:rPr>
                <w:b/>
                <w:sz w:val="12"/>
                <w:szCs w:val="12"/>
              </w:rPr>
              <w:t>(D) TERM</w:t>
            </w:r>
          </w:p>
        </w:tc>
        <w:tc>
          <w:tcPr>
            <w:tcW w:w="290" w:type="pct"/>
          </w:tcPr>
          <w:p w:rsidR="00566E59" w:rsidRPr="00A33E29" w:rsidRDefault="00566E59" w:rsidP="00B53BE5">
            <w:pPr>
              <w:spacing w:after="0" w:line="240" w:lineRule="auto"/>
              <w:jc w:val="center"/>
              <w:rPr>
                <w:b/>
                <w:sz w:val="12"/>
                <w:szCs w:val="12"/>
              </w:rPr>
            </w:pPr>
            <w:r w:rsidRPr="00A33E29">
              <w:rPr>
                <w:b/>
                <w:sz w:val="12"/>
                <w:szCs w:val="12"/>
              </w:rPr>
              <w:t>SD</w:t>
            </w:r>
          </w:p>
        </w:tc>
        <w:tc>
          <w:tcPr>
            <w:tcW w:w="290" w:type="pct"/>
          </w:tcPr>
          <w:p w:rsidR="00566E59" w:rsidRPr="00A33E29" w:rsidRDefault="00566E59" w:rsidP="00B53BE5">
            <w:pPr>
              <w:spacing w:after="0" w:line="240" w:lineRule="auto"/>
              <w:jc w:val="center"/>
              <w:rPr>
                <w:b/>
                <w:sz w:val="12"/>
                <w:szCs w:val="12"/>
              </w:rPr>
            </w:pPr>
            <w:r w:rsidRPr="00A33E29">
              <w:rPr>
                <w:b/>
                <w:sz w:val="12"/>
                <w:szCs w:val="12"/>
              </w:rPr>
              <w:t>XS</w:t>
            </w:r>
          </w:p>
        </w:tc>
        <w:tc>
          <w:tcPr>
            <w:tcW w:w="290"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(D) DIV</w:t>
            </w:r>
          </w:p>
        </w:tc>
        <w:tc>
          <w:tcPr>
            <w:tcW w:w="290" w:type="pct"/>
          </w:tcPr>
          <w:p w:rsidR="00566E59" w:rsidRPr="00A33E29" w:rsidRDefault="00566E59" w:rsidP="00B53BE5">
            <w:pPr>
              <w:spacing w:after="0" w:line="240" w:lineRule="auto"/>
              <w:jc w:val="center"/>
              <w:rPr>
                <w:b/>
                <w:sz w:val="12"/>
                <w:szCs w:val="12"/>
              </w:rPr>
            </w:pPr>
            <w:r w:rsidRPr="00A33E29">
              <w:rPr>
                <w:b/>
                <w:sz w:val="12"/>
                <w:szCs w:val="12"/>
              </w:rPr>
              <w:t>NAM</w:t>
            </w:r>
          </w:p>
        </w:tc>
        <w:tc>
          <w:tcPr>
            <w:tcW w:w="290" w:type="pct"/>
          </w:tcPr>
          <w:p w:rsidR="00566E59" w:rsidRPr="00A33E29" w:rsidRDefault="00566E59" w:rsidP="00B53BE5">
            <w:pPr>
              <w:spacing w:after="0" w:line="240" w:lineRule="auto"/>
              <w:jc w:val="center"/>
              <w:rPr>
                <w:b/>
                <w:sz w:val="12"/>
                <w:szCs w:val="12"/>
              </w:rPr>
            </w:pPr>
            <w:r w:rsidRPr="00A33E29">
              <w:rPr>
                <w:b/>
                <w:sz w:val="12"/>
                <w:szCs w:val="12"/>
              </w:rPr>
              <w:t>(D) GAM</w:t>
            </w:r>
          </w:p>
        </w:tc>
        <w:tc>
          <w:tcPr>
            <w:tcW w:w="290" w:type="pct"/>
          </w:tcPr>
          <w:p w:rsidR="00566E59" w:rsidRPr="00A33E29" w:rsidRDefault="00566E59" w:rsidP="00B53BE5">
            <w:pPr>
              <w:spacing w:after="0" w:line="240" w:lineRule="auto"/>
              <w:jc w:val="center"/>
              <w:rPr>
                <w:b/>
                <w:sz w:val="12"/>
                <w:szCs w:val="12"/>
              </w:rPr>
            </w:pPr>
            <w:r w:rsidRPr="00A33E29">
              <w:rPr>
                <w:b/>
                <w:sz w:val="12"/>
                <w:szCs w:val="12"/>
              </w:rPr>
              <w:t>R</w:t>
            </w:r>
            <w:r w:rsidRPr="00A33E29">
              <w:rPr>
                <w:b/>
                <w:sz w:val="12"/>
                <w:szCs w:val="12"/>
                <w:vertAlign w:val="superscript"/>
              </w:rPr>
              <w:t>2</w:t>
            </w:r>
            <w:r w:rsidRPr="00A33E29">
              <w:rPr>
                <w:b/>
                <w:sz w:val="12"/>
                <w:szCs w:val="12"/>
              </w:rPr>
              <w:t>Adj</w:t>
            </w:r>
          </w:p>
          <w:p w:rsidR="00566E59" w:rsidRPr="00A33E29" w:rsidRDefault="00566E59" w:rsidP="00B53BE5">
            <w:pPr>
              <w:spacing w:after="0" w:line="240" w:lineRule="auto"/>
              <w:jc w:val="center"/>
              <w:rPr>
                <w:b/>
                <w:sz w:val="12"/>
                <w:szCs w:val="12"/>
              </w:rPr>
            </w:pPr>
            <w:r w:rsidRPr="00A33E29">
              <w:rPr>
                <w:b/>
                <w:sz w:val="12"/>
                <w:szCs w:val="12"/>
              </w:rPr>
              <w:t>FIN</w:t>
            </w:r>
          </w:p>
        </w:tc>
        <w:tc>
          <w:tcPr>
            <w:tcW w:w="290" w:type="pct"/>
            <w:shd w:val="clear" w:color="auto" w:fill="auto"/>
            <w:hideMark/>
          </w:tcPr>
          <w:p w:rsidR="00566E59" w:rsidRPr="00A33E29" w:rsidRDefault="00566E59" w:rsidP="00B53BE5">
            <w:pPr>
              <w:spacing w:after="0" w:line="240" w:lineRule="auto"/>
              <w:jc w:val="center"/>
              <w:rPr>
                <w:b/>
                <w:sz w:val="12"/>
                <w:szCs w:val="12"/>
                <w:lang w:val="fr-FR"/>
              </w:rPr>
            </w:pPr>
            <w:r w:rsidRPr="00A33E29">
              <w:rPr>
                <w:b/>
                <w:sz w:val="12"/>
                <w:szCs w:val="12"/>
                <w:lang w:val="fr-FR"/>
              </w:rPr>
              <w:t>R</w:t>
            </w:r>
            <w:r w:rsidRPr="00A33E29">
              <w:rPr>
                <w:b/>
                <w:sz w:val="12"/>
                <w:szCs w:val="12"/>
                <w:vertAlign w:val="superscript"/>
                <w:lang w:val="fr-FR"/>
              </w:rPr>
              <w:t>2</w:t>
            </w:r>
            <w:r w:rsidRPr="00A33E29">
              <w:rPr>
                <w:b/>
                <w:sz w:val="12"/>
                <w:szCs w:val="12"/>
                <w:lang w:val="fr-FR"/>
              </w:rPr>
              <w:t>Adj</w:t>
            </w:r>
          </w:p>
          <w:p w:rsidR="00566E59" w:rsidRPr="00A33E29" w:rsidRDefault="00566E59" w:rsidP="00B53BE5">
            <w:pPr>
              <w:spacing w:after="0" w:line="240" w:lineRule="auto"/>
              <w:jc w:val="center"/>
              <w:rPr>
                <w:b/>
                <w:sz w:val="12"/>
                <w:szCs w:val="12"/>
                <w:lang w:val="fr-FR"/>
              </w:rPr>
            </w:pPr>
            <w:r w:rsidRPr="00A33E29">
              <w:rPr>
                <w:b/>
                <w:sz w:val="12"/>
                <w:szCs w:val="12"/>
                <w:lang w:val="fr-FR"/>
              </w:rPr>
              <w:t>FIN+ NL</w:t>
            </w:r>
          </w:p>
        </w:tc>
        <w:tc>
          <w:tcPr>
            <w:tcW w:w="288" w:type="pct"/>
          </w:tcPr>
          <w:p w:rsidR="00566E59" w:rsidRPr="00A33E29" w:rsidRDefault="00566E59" w:rsidP="00B53BE5">
            <w:pPr>
              <w:spacing w:after="0" w:line="240" w:lineRule="auto"/>
              <w:jc w:val="center"/>
              <w:rPr>
                <w:b/>
                <w:sz w:val="12"/>
                <w:szCs w:val="12"/>
                <w:lang w:val="fr-FR"/>
              </w:rPr>
            </w:pPr>
            <w:r w:rsidRPr="00A33E29">
              <w:rPr>
                <w:b/>
                <w:sz w:val="12"/>
                <w:szCs w:val="12"/>
                <w:lang w:val="fr-FR"/>
              </w:rPr>
              <w:t>R</w:t>
            </w:r>
            <w:r w:rsidRPr="00A33E29">
              <w:rPr>
                <w:b/>
                <w:sz w:val="12"/>
                <w:szCs w:val="12"/>
                <w:vertAlign w:val="superscript"/>
                <w:lang w:val="fr-FR"/>
              </w:rPr>
              <w:t>2</w:t>
            </w:r>
            <w:r w:rsidRPr="00A33E29">
              <w:rPr>
                <w:b/>
                <w:sz w:val="12"/>
                <w:szCs w:val="12"/>
                <w:lang w:val="fr-FR"/>
              </w:rPr>
              <w:t>Adj FIN+  GL</w:t>
            </w:r>
          </w:p>
        </w:tc>
        <w:tc>
          <w:tcPr>
            <w:tcW w:w="288" w:type="pct"/>
            <w:shd w:val="clear" w:color="auto" w:fill="auto"/>
            <w:hideMark/>
          </w:tcPr>
          <w:p w:rsidR="00566E59" w:rsidRPr="00A33E29" w:rsidRDefault="00566E59" w:rsidP="00B53BE5">
            <w:pPr>
              <w:spacing w:after="0" w:line="240" w:lineRule="auto"/>
              <w:jc w:val="center"/>
              <w:rPr>
                <w:b/>
                <w:sz w:val="12"/>
                <w:szCs w:val="12"/>
              </w:rPr>
            </w:pPr>
            <w:r w:rsidRPr="00A33E29">
              <w:rPr>
                <w:b/>
                <w:sz w:val="12"/>
                <w:szCs w:val="12"/>
              </w:rPr>
              <w:t>R</w:t>
            </w:r>
            <w:r w:rsidRPr="00A33E29">
              <w:rPr>
                <w:b/>
                <w:sz w:val="12"/>
                <w:szCs w:val="12"/>
                <w:vertAlign w:val="superscript"/>
              </w:rPr>
              <w:t>2</w:t>
            </w:r>
            <w:r w:rsidRPr="00A33E29">
              <w:rPr>
                <w:b/>
                <w:sz w:val="12"/>
                <w:szCs w:val="12"/>
              </w:rPr>
              <w:t>Adj ALL/</w:t>
            </w:r>
          </w:p>
          <w:p w:rsidR="00566E59" w:rsidRPr="00A33E29" w:rsidRDefault="00566E59" w:rsidP="00B53BE5">
            <w:pPr>
              <w:spacing w:after="0" w:line="240" w:lineRule="auto"/>
              <w:jc w:val="center"/>
              <w:rPr>
                <w:b/>
                <w:sz w:val="12"/>
                <w:szCs w:val="12"/>
              </w:rPr>
            </w:pPr>
            <w:r w:rsidRPr="00A33E29">
              <w:rPr>
                <w:b/>
                <w:sz w:val="12"/>
                <w:szCs w:val="12"/>
              </w:rPr>
              <w:t>[P</w:t>
            </w:r>
            <w:r w:rsidRPr="00A33E29">
              <w:rPr>
                <w:b/>
                <w:sz w:val="12"/>
                <w:szCs w:val="12"/>
                <w:vertAlign w:val="subscript"/>
              </w:rPr>
              <w:t>L-B</w:t>
            </w:r>
            <w:r w:rsidRPr="00A33E29">
              <w:rPr>
                <w:b/>
                <w:sz w:val="12"/>
                <w:szCs w:val="12"/>
              </w:rPr>
              <w:t>]</w:t>
            </w:r>
          </w:p>
        </w:tc>
      </w:tr>
      <w:tr w:rsidR="00566E59" w:rsidRPr="00A33E29" w:rsidTr="00B53BE5">
        <w:tc>
          <w:tcPr>
            <w:tcW w:w="352" w:type="pct"/>
            <w:shd w:val="clear" w:color="auto" w:fill="auto"/>
            <w:hideMark/>
          </w:tcPr>
          <w:p w:rsidR="00566E59" w:rsidRPr="00A33E29" w:rsidRDefault="00566E59" w:rsidP="00B53BE5">
            <w:pPr>
              <w:spacing w:after="0" w:line="240" w:lineRule="auto"/>
              <w:jc w:val="center"/>
              <w:rPr>
                <w:sz w:val="12"/>
                <w:szCs w:val="12"/>
                <w:vertAlign w:val="subscript"/>
              </w:rPr>
            </w:pPr>
            <w:r w:rsidRPr="00A33E29">
              <w:rPr>
                <w:sz w:val="12"/>
                <w:szCs w:val="12"/>
              </w:rPr>
              <w:t>GDP</w:t>
            </w:r>
            <w:r w:rsidRPr="00A33E29">
              <w:rPr>
                <w:sz w:val="12"/>
                <w:szCs w:val="12"/>
                <w:vertAlign w:val="subscript"/>
              </w:rPr>
              <w:t>t+1</w:t>
            </w:r>
          </w:p>
        </w:tc>
        <w:tc>
          <w:tcPr>
            <w:tcW w:w="290"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0.002</w:t>
            </w:r>
          </w:p>
          <w:p w:rsidR="00566E59" w:rsidRPr="00A33E29" w:rsidRDefault="00566E59" w:rsidP="00B53BE5">
            <w:pPr>
              <w:spacing w:after="0" w:line="240" w:lineRule="auto"/>
              <w:jc w:val="center"/>
              <w:rPr>
                <w:rFonts w:cs="Arial"/>
                <w:b/>
                <w:sz w:val="12"/>
                <w:szCs w:val="12"/>
              </w:rPr>
            </w:pPr>
            <w:r w:rsidRPr="00A33E29">
              <w:rPr>
                <w:rFonts w:cs="Arial"/>
                <w:b/>
                <w:sz w:val="12"/>
                <w:szCs w:val="12"/>
              </w:rPr>
              <w:t>(0.01)</w:t>
            </w:r>
          </w:p>
        </w:tc>
        <w:tc>
          <w:tcPr>
            <w:tcW w:w="290"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-0.091</w:t>
            </w:r>
          </w:p>
          <w:p w:rsidR="00566E59" w:rsidRPr="00A33E29" w:rsidRDefault="00566E59" w:rsidP="00B53BE5">
            <w:pPr>
              <w:spacing w:after="0" w:line="240" w:lineRule="auto"/>
              <w:jc w:val="center"/>
              <w:rPr>
                <w:rFonts w:cs="Arial"/>
                <w:sz w:val="12"/>
                <w:szCs w:val="12"/>
              </w:rPr>
            </w:pPr>
            <w:r w:rsidRPr="00A33E29">
              <w:rPr>
                <w:rFonts w:cs="Arial"/>
                <w:sz w:val="12"/>
                <w:szCs w:val="12"/>
              </w:rPr>
              <w:t>(0.41)</w:t>
            </w:r>
          </w:p>
        </w:tc>
        <w:tc>
          <w:tcPr>
            <w:tcW w:w="290" w:type="pct"/>
            <w:shd w:val="clear" w:color="auto" w:fill="auto"/>
          </w:tcPr>
          <w:p w:rsidR="00566E59" w:rsidRPr="00A33E29" w:rsidRDefault="00566E59" w:rsidP="00B53BE5">
            <w:pPr>
              <w:spacing w:after="0" w:line="240" w:lineRule="auto"/>
              <w:jc w:val="center"/>
              <w:rPr>
                <w:sz w:val="12"/>
                <w:szCs w:val="12"/>
              </w:rPr>
            </w:pPr>
            <w:r w:rsidRPr="00A33E29">
              <w:rPr>
                <w:sz w:val="12"/>
                <w:szCs w:val="12"/>
              </w:rPr>
              <w:t>-0.089</w:t>
            </w:r>
          </w:p>
          <w:p w:rsidR="00566E59" w:rsidRPr="00A33E29" w:rsidRDefault="00566E59" w:rsidP="00B53BE5">
            <w:pPr>
              <w:spacing w:after="0" w:line="240" w:lineRule="auto"/>
              <w:jc w:val="center"/>
              <w:rPr>
                <w:sz w:val="12"/>
                <w:szCs w:val="12"/>
              </w:rPr>
            </w:pPr>
            <w:r w:rsidRPr="00A33E29">
              <w:rPr>
                <w:rFonts w:cs="Arial"/>
                <w:sz w:val="12"/>
                <w:szCs w:val="12"/>
              </w:rPr>
              <w:t>(0.52)</w:t>
            </w:r>
          </w:p>
        </w:tc>
        <w:tc>
          <w:tcPr>
            <w:tcW w:w="290"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-0.162</w:t>
            </w:r>
          </w:p>
          <w:p w:rsidR="00566E59" w:rsidRPr="00A33E29" w:rsidRDefault="00566E59" w:rsidP="00B53BE5">
            <w:pPr>
              <w:spacing w:after="0" w:line="240" w:lineRule="auto"/>
              <w:jc w:val="center"/>
              <w:rPr>
                <w:rFonts w:cs="Arial"/>
                <w:sz w:val="12"/>
                <w:szCs w:val="12"/>
              </w:rPr>
            </w:pPr>
            <w:r w:rsidRPr="00A33E29">
              <w:rPr>
                <w:rFonts w:cs="Arial"/>
                <w:sz w:val="12"/>
                <w:szCs w:val="12"/>
              </w:rPr>
              <w:t>(0.16)</w:t>
            </w:r>
          </w:p>
        </w:tc>
        <w:tc>
          <w:tcPr>
            <w:tcW w:w="290"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-0.235</w:t>
            </w:r>
          </w:p>
          <w:p w:rsidR="00566E59" w:rsidRPr="00A33E29" w:rsidRDefault="00566E59" w:rsidP="00B53BE5">
            <w:pPr>
              <w:spacing w:after="0" w:line="240" w:lineRule="auto"/>
              <w:jc w:val="center"/>
              <w:rPr>
                <w:rFonts w:cs="Arial"/>
                <w:b/>
                <w:sz w:val="12"/>
                <w:szCs w:val="12"/>
              </w:rPr>
            </w:pPr>
            <w:r w:rsidRPr="00A33E29">
              <w:rPr>
                <w:rFonts w:cs="Arial"/>
                <w:b/>
                <w:sz w:val="12"/>
                <w:szCs w:val="12"/>
              </w:rPr>
              <w:t>(0.01)</w:t>
            </w:r>
          </w:p>
        </w:tc>
        <w:tc>
          <w:tcPr>
            <w:tcW w:w="297"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-0.088</w:t>
            </w:r>
          </w:p>
          <w:p w:rsidR="00566E59" w:rsidRPr="00A33E29" w:rsidRDefault="00566E59" w:rsidP="00B53BE5">
            <w:pPr>
              <w:spacing w:after="0" w:line="240" w:lineRule="auto"/>
              <w:jc w:val="center"/>
              <w:rPr>
                <w:rFonts w:cs="Arial"/>
                <w:b/>
                <w:sz w:val="12"/>
                <w:szCs w:val="12"/>
              </w:rPr>
            </w:pPr>
            <w:r w:rsidRPr="00A33E29">
              <w:rPr>
                <w:rFonts w:cs="Arial"/>
                <w:b/>
                <w:sz w:val="12"/>
                <w:szCs w:val="12"/>
              </w:rPr>
              <w:t>(0.05)</w:t>
            </w:r>
          </w:p>
        </w:tc>
        <w:tc>
          <w:tcPr>
            <w:tcW w:w="297" w:type="pct"/>
          </w:tcPr>
          <w:p w:rsidR="00566E59" w:rsidRPr="00A33E29" w:rsidRDefault="00566E59" w:rsidP="00B53BE5">
            <w:pPr>
              <w:spacing w:after="0" w:line="240" w:lineRule="auto"/>
              <w:jc w:val="center"/>
              <w:rPr>
                <w:b/>
                <w:sz w:val="12"/>
                <w:szCs w:val="12"/>
              </w:rPr>
            </w:pPr>
            <w:r w:rsidRPr="00A33E29">
              <w:rPr>
                <w:b/>
                <w:sz w:val="12"/>
                <w:szCs w:val="12"/>
              </w:rPr>
              <w:t>0.088</w:t>
            </w:r>
          </w:p>
          <w:p w:rsidR="00566E59" w:rsidRPr="00A33E29" w:rsidRDefault="00566E59" w:rsidP="00B53BE5">
            <w:pPr>
              <w:spacing w:after="0" w:line="240" w:lineRule="auto"/>
              <w:jc w:val="center"/>
              <w:rPr>
                <w:b/>
                <w:sz w:val="12"/>
                <w:szCs w:val="12"/>
              </w:rPr>
            </w:pPr>
            <w:r w:rsidRPr="00A33E29">
              <w:rPr>
                <w:rFonts w:cs="Arial"/>
                <w:b/>
                <w:sz w:val="12"/>
                <w:szCs w:val="12"/>
              </w:rPr>
              <w:t>(0.06)</w:t>
            </w:r>
          </w:p>
        </w:tc>
        <w:tc>
          <w:tcPr>
            <w:tcW w:w="290"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-0.463</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90"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0.136</w:t>
            </w:r>
          </w:p>
          <w:p w:rsidR="00566E59" w:rsidRPr="00A33E29" w:rsidRDefault="00566E59" w:rsidP="00B53BE5">
            <w:pPr>
              <w:spacing w:after="0" w:line="240" w:lineRule="auto"/>
              <w:jc w:val="center"/>
              <w:rPr>
                <w:rFonts w:cs="Arial"/>
                <w:b/>
                <w:sz w:val="12"/>
                <w:szCs w:val="12"/>
              </w:rPr>
            </w:pPr>
            <w:r w:rsidRPr="00A33E29">
              <w:rPr>
                <w:rFonts w:cs="Arial"/>
                <w:b/>
                <w:sz w:val="12"/>
                <w:szCs w:val="12"/>
              </w:rPr>
              <w:t>(0.05)</w:t>
            </w:r>
          </w:p>
        </w:tc>
        <w:tc>
          <w:tcPr>
            <w:tcW w:w="290"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-0.413</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90" w:type="pct"/>
          </w:tcPr>
          <w:p w:rsidR="00566E59" w:rsidRPr="00A33E29" w:rsidRDefault="00566E59" w:rsidP="00B53BE5">
            <w:pPr>
              <w:spacing w:after="0" w:line="240" w:lineRule="auto"/>
              <w:jc w:val="center"/>
              <w:rPr>
                <w:sz w:val="12"/>
                <w:szCs w:val="12"/>
              </w:rPr>
            </w:pPr>
            <w:r w:rsidRPr="00A33E29">
              <w:rPr>
                <w:sz w:val="12"/>
                <w:szCs w:val="12"/>
              </w:rPr>
              <w:t>0.003</w:t>
            </w:r>
          </w:p>
          <w:p w:rsidR="00566E59" w:rsidRPr="00A33E29" w:rsidRDefault="00566E59" w:rsidP="00B53BE5">
            <w:pPr>
              <w:spacing w:after="0" w:line="240" w:lineRule="auto"/>
              <w:jc w:val="center"/>
              <w:rPr>
                <w:sz w:val="12"/>
                <w:szCs w:val="12"/>
              </w:rPr>
            </w:pPr>
            <w:r w:rsidRPr="00A33E29">
              <w:rPr>
                <w:rFonts w:cs="Arial"/>
                <w:sz w:val="12"/>
                <w:szCs w:val="12"/>
              </w:rPr>
              <w:t>(0.94)</w:t>
            </w:r>
          </w:p>
        </w:tc>
        <w:tc>
          <w:tcPr>
            <w:tcW w:w="290" w:type="pct"/>
          </w:tcPr>
          <w:p w:rsidR="00566E59" w:rsidRPr="00A33E29" w:rsidRDefault="00566E59" w:rsidP="00B53BE5">
            <w:pPr>
              <w:spacing w:after="0" w:line="240" w:lineRule="auto"/>
              <w:jc w:val="center"/>
              <w:rPr>
                <w:sz w:val="12"/>
                <w:szCs w:val="12"/>
              </w:rPr>
            </w:pPr>
            <w:r w:rsidRPr="00A33E29">
              <w:rPr>
                <w:sz w:val="12"/>
                <w:szCs w:val="12"/>
              </w:rPr>
              <w:t>0.017</w:t>
            </w:r>
          </w:p>
          <w:p w:rsidR="00566E59" w:rsidRPr="00A33E29" w:rsidRDefault="00566E59" w:rsidP="00B53BE5">
            <w:pPr>
              <w:spacing w:after="0" w:line="240" w:lineRule="auto"/>
              <w:jc w:val="center"/>
              <w:rPr>
                <w:sz w:val="12"/>
                <w:szCs w:val="12"/>
              </w:rPr>
            </w:pPr>
            <w:r w:rsidRPr="00A33E29">
              <w:rPr>
                <w:rFonts w:cs="Arial"/>
                <w:sz w:val="12"/>
                <w:szCs w:val="12"/>
              </w:rPr>
              <w:t>(0.84)</w:t>
            </w:r>
          </w:p>
        </w:tc>
        <w:tc>
          <w:tcPr>
            <w:tcW w:w="290" w:type="pct"/>
          </w:tcPr>
          <w:p w:rsidR="00566E59" w:rsidRPr="00A33E29" w:rsidRDefault="00566E59" w:rsidP="00B53BE5">
            <w:pPr>
              <w:tabs>
                <w:tab w:val="center" w:pos="163"/>
              </w:tabs>
              <w:spacing w:after="0" w:line="240" w:lineRule="auto"/>
              <w:rPr>
                <w:sz w:val="12"/>
                <w:szCs w:val="12"/>
              </w:rPr>
            </w:pPr>
            <w:r w:rsidRPr="00A33E29">
              <w:rPr>
                <w:sz w:val="12"/>
                <w:szCs w:val="12"/>
              </w:rPr>
              <w:tab/>
              <w:t>0.385</w:t>
            </w:r>
          </w:p>
          <w:p w:rsidR="00566E59" w:rsidRPr="00A33E29" w:rsidRDefault="00566E59" w:rsidP="00B53BE5">
            <w:pPr>
              <w:spacing w:after="0" w:line="240" w:lineRule="auto"/>
              <w:jc w:val="center"/>
              <w:rPr>
                <w:sz w:val="12"/>
                <w:szCs w:val="12"/>
              </w:rPr>
            </w:pPr>
          </w:p>
        </w:tc>
        <w:tc>
          <w:tcPr>
            <w:tcW w:w="290"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0.375</w:t>
            </w:r>
          </w:p>
          <w:p w:rsidR="00566E59" w:rsidRPr="00A33E29" w:rsidRDefault="00566E59" w:rsidP="00B53BE5">
            <w:pPr>
              <w:spacing w:after="0" w:line="240" w:lineRule="auto"/>
              <w:jc w:val="center"/>
              <w:rPr>
                <w:sz w:val="12"/>
                <w:szCs w:val="12"/>
              </w:rPr>
            </w:pPr>
          </w:p>
        </w:tc>
        <w:tc>
          <w:tcPr>
            <w:tcW w:w="288" w:type="pct"/>
          </w:tcPr>
          <w:p w:rsidR="00566E59" w:rsidRPr="00A33E29" w:rsidRDefault="00566E59" w:rsidP="00B53BE5">
            <w:pPr>
              <w:tabs>
                <w:tab w:val="center" w:pos="163"/>
              </w:tabs>
              <w:spacing w:after="0" w:line="240" w:lineRule="auto"/>
              <w:rPr>
                <w:sz w:val="12"/>
                <w:szCs w:val="12"/>
              </w:rPr>
            </w:pPr>
            <w:r w:rsidRPr="00A33E29">
              <w:rPr>
                <w:sz w:val="12"/>
                <w:szCs w:val="12"/>
              </w:rPr>
              <w:tab/>
              <w:t>0.375</w:t>
            </w:r>
          </w:p>
          <w:p w:rsidR="00566E59" w:rsidRPr="00A33E29" w:rsidRDefault="00566E59" w:rsidP="00B53BE5">
            <w:pPr>
              <w:spacing w:after="0" w:line="240" w:lineRule="auto"/>
              <w:jc w:val="center"/>
              <w:rPr>
                <w:sz w:val="12"/>
                <w:szCs w:val="12"/>
              </w:rPr>
            </w:pPr>
          </w:p>
        </w:tc>
        <w:tc>
          <w:tcPr>
            <w:tcW w:w="288"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0.364/</w:t>
            </w:r>
          </w:p>
          <w:p w:rsidR="00566E59" w:rsidRPr="00A33E29" w:rsidRDefault="00566E59" w:rsidP="00B53BE5">
            <w:pPr>
              <w:spacing w:after="0" w:line="240" w:lineRule="auto"/>
              <w:jc w:val="center"/>
              <w:rPr>
                <w:sz w:val="12"/>
                <w:szCs w:val="12"/>
              </w:rPr>
            </w:pPr>
            <w:r w:rsidRPr="00A33E29">
              <w:rPr>
                <w:sz w:val="12"/>
                <w:szCs w:val="12"/>
              </w:rPr>
              <w:t>[0.47]</w:t>
            </w:r>
          </w:p>
        </w:tc>
      </w:tr>
      <w:tr w:rsidR="00566E59" w:rsidRPr="00A33E29" w:rsidTr="00B53BE5">
        <w:tc>
          <w:tcPr>
            <w:tcW w:w="352" w:type="pct"/>
            <w:shd w:val="clear" w:color="auto" w:fill="auto"/>
            <w:hideMark/>
          </w:tcPr>
          <w:p w:rsidR="00566E59" w:rsidRPr="00A33E29" w:rsidRDefault="00566E59" w:rsidP="00B53BE5">
            <w:pPr>
              <w:spacing w:after="0" w:line="240" w:lineRule="auto"/>
              <w:jc w:val="center"/>
              <w:rPr>
                <w:sz w:val="12"/>
                <w:szCs w:val="12"/>
                <w:vertAlign w:val="subscript"/>
              </w:rPr>
            </w:pPr>
            <w:r w:rsidRPr="00A33E29">
              <w:rPr>
                <w:sz w:val="12"/>
                <w:szCs w:val="12"/>
              </w:rPr>
              <w:t>UN</w:t>
            </w:r>
            <w:r w:rsidRPr="00A33E29">
              <w:rPr>
                <w:sz w:val="12"/>
                <w:szCs w:val="12"/>
                <w:vertAlign w:val="subscript"/>
              </w:rPr>
              <w:t>t+1</w:t>
            </w:r>
          </w:p>
        </w:tc>
        <w:tc>
          <w:tcPr>
            <w:tcW w:w="290"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0.001</w:t>
            </w:r>
          </w:p>
          <w:p w:rsidR="00566E59" w:rsidRPr="00A33E29" w:rsidRDefault="00566E59" w:rsidP="00B53BE5">
            <w:pPr>
              <w:spacing w:after="0" w:line="240" w:lineRule="auto"/>
              <w:jc w:val="center"/>
              <w:rPr>
                <w:rFonts w:cs="Arial"/>
                <w:sz w:val="12"/>
                <w:szCs w:val="12"/>
              </w:rPr>
            </w:pPr>
            <w:r w:rsidRPr="00A33E29">
              <w:rPr>
                <w:rFonts w:cs="Arial"/>
                <w:sz w:val="12"/>
                <w:szCs w:val="12"/>
              </w:rPr>
              <w:t>(0.74)</w:t>
            </w:r>
          </w:p>
        </w:tc>
        <w:tc>
          <w:tcPr>
            <w:tcW w:w="290"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0.265</w:t>
            </w:r>
          </w:p>
          <w:p w:rsidR="00566E59" w:rsidRPr="00A33E29" w:rsidRDefault="00566E59" w:rsidP="00B53BE5">
            <w:pPr>
              <w:spacing w:after="0" w:line="240" w:lineRule="auto"/>
              <w:jc w:val="center"/>
              <w:rPr>
                <w:rFonts w:cs="Arial"/>
                <w:b/>
                <w:sz w:val="12"/>
                <w:szCs w:val="12"/>
              </w:rPr>
            </w:pPr>
            <w:r w:rsidRPr="00A33E29">
              <w:rPr>
                <w:rFonts w:cs="Arial"/>
                <w:b/>
                <w:sz w:val="12"/>
                <w:szCs w:val="12"/>
              </w:rPr>
              <w:t>(0.01)</w:t>
            </w:r>
          </w:p>
        </w:tc>
        <w:tc>
          <w:tcPr>
            <w:tcW w:w="290"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-0.123</w:t>
            </w:r>
          </w:p>
          <w:p w:rsidR="00566E59" w:rsidRPr="00A33E29" w:rsidRDefault="00566E59" w:rsidP="00B53BE5">
            <w:pPr>
              <w:spacing w:after="0" w:line="240" w:lineRule="auto"/>
              <w:jc w:val="center"/>
              <w:rPr>
                <w:b/>
                <w:sz w:val="12"/>
                <w:szCs w:val="12"/>
              </w:rPr>
            </w:pPr>
            <w:r w:rsidRPr="00A33E29">
              <w:rPr>
                <w:rFonts w:cs="Arial"/>
                <w:b/>
                <w:sz w:val="12"/>
                <w:szCs w:val="12"/>
              </w:rPr>
              <w:t>(0.01)</w:t>
            </w:r>
          </w:p>
        </w:tc>
        <w:tc>
          <w:tcPr>
            <w:tcW w:w="290"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-0.153</w:t>
            </w:r>
          </w:p>
          <w:p w:rsidR="00566E59" w:rsidRPr="00A33E29" w:rsidRDefault="00566E59" w:rsidP="00B53BE5">
            <w:pPr>
              <w:spacing w:after="0" w:line="240" w:lineRule="auto"/>
              <w:jc w:val="center"/>
              <w:rPr>
                <w:rFonts w:cs="Arial"/>
                <w:b/>
                <w:sz w:val="12"/>
                <w:szCs w:val="12"/>
              </w:rPr>
            </w:pPr>
            <w:r w:rsidRPr="00A33E29">
              <w:rPr>
                <w:rFonts w:cs="Arial"/>
                <w:b/>
                <w:sz w:val="12"/>
                <w:szCs w:val="12"/>
              </w:rPr>
              <w:t>(0.04)</w:t>
            </w:r>
          </w:p>
        </w:tc>
        <w:tc>
          <w:tcPr>
            <w:tcW w:w="290" w:type="pct"/>
          </w:tcPr>
          <w:p w:rsidR="00566E59" w:rsidRPr="00A33E29" w:rsidRDefault="00566E59" w:rsidP="00B53BE5">
            <w:pPr>
              <w:spacing w:after="0" w:line="240" w:lineRule="auto"/>
              <w:jc w:val="center"/>
              <w:rPr>
                <w:rFonts w:cs="Arial"/>
                <w:sz w:val="12"/>
                <w:szCs w:val="12"/>
              </w:rPr>
            </w:pPr>
            <w:r w:rsidRPr="00A33E29">
              <w:rPr>
                <w:rFonts w:cs="Arial"/>
                <w:sz w:val="12"/>
                <w:szCs w:val="12"/>
              </w:rPr>
              <w:t>-0.061</w:t>
            </w:r>
          </w:p>
          <w:p w:rsidR="00566E59" w:rsidRPr="00A33E29" w:rsidRDefault="00566E59" w:rsidP="00B53BE5">
            <w:pPr>
              <w:spacing w:after="0" w:line="240" w:lineRule="auto"/>
              <w:jc w:val="center"/>
              <w:rPr>
                <w:rFonts w:cs="Arial"/>
                <w:sz w:val="12"/>
                <w:szCs w:val="12"/>
              </w:rPr>
            </w:pPr>
            <w:r w:rsidRPr="00A33E29">
              <w:rPr>
                <w:rFonts w:cs="Arial"/>
                <w:sz w:val="12"/>
                <w:szCs w:val="12"/>
              </w:rPr>
              <w:t>(0.46)</w:t>
            </w:r>
          </w:p>
        </w:tc>
        <w:tc>
          <w:tcPr>
            <w:tcW w:w="297" w:type="pct"/>
          </w:tcPr>
          <w:p w:rsidR="00566E59" w:rsidRPr="00A33E29" w:rsidRDefault="00566E59" w:rsidP="00B53BE5">
            <w:pPr>
              <w:spacing w:after="0" w:line="240" w:lineRule="auto"/>
              <w:jc w:val="center"/>
              <w:rPr>
                <w:rFonts w:cs="Arial"/>
                <w:sz w:val="12"/>
                <w:szCs w:val="12"/>
              </w:rPr>
            </w:pPr>
            <w:r w:rsidRPr="00A33E29">
              <w:rPr>
                <w:rFonts w:cs="Arial"/>
                <w:sz w:val="12"/>
                <w:szCs w:val="12"/>
              </w:rPr>
              <w:t>0.037</w:t>
            </w:r>
          </w:p>
          <w:p w:rsidR="00566E59" w:rsidRPr="00A33E29" w:rsidRDefault="00566E59" w:rsidP="00B53BE5">
            <w:pPr>
              <w:spacing w:after="0" w:line="240" w:lineRule="auto"/>
              <w:jc w:val="center"/>
              <w:rPr>
                <w:rFonts w:cs="Arial"/>
                <w:sz w:val="12"/>
                <w:szCs w:val="12"/>
              </w:rPr>
            </w:pPr>
            <w:r w:rsidRPr="00A33E29">
              <w:rPr>
                <w:rFonts w:cs="Arial"/>
                <w:sz w:val="12"/>
                <w:szCs w:val="12"/>
              </w:rPr>
              <w:t>(0.66)</w:t>
            </w:r>
          </w:p>
        </w:tc>
        <w:tc>
          <w:tcPr>
            <w:tcW w:w="297" w:type="pct"/>
          </w:tcPr>
          <w:p w:rsidR="00566E59" w:rsidRPr="00A33E29" w:rsidRDefault="00566E59" w:rsidP="00B53BE5">
            <w:pPr>
              <w:spacing w:after="0" w:line="240" w:lineRule="auto"/>
              <w:jc w:val="center"/>
              <w:rPr>
                <w:sz w:val="12"/>
                <w:szCs w:val="12"/>
              </w:rPr>
            </w:pPr>
            <w:r w:rsidRPr="00A33E29">
              <w:rPr>
                <w:sz w:val="12"/>
                <w:szCs w:val="12"/>
              </w:rPr>
              <w:t>-0.044</w:t>
            </w:r>
          </w:p>
          <w:p w:rsidR="00566E59" w:rsidRPr="00A33E29" w:rsidRDefault="00566E59" w:rsidP="00B53BE5">
            <w:pPr>
              <w:spacing w:after="0" w:line="240" w:lineRule="auto"/>
              <w:jc w:val="center"/>
              <w:rPr>
                <w:sz w:val="12"/>
                <w:szCs w:val="12"/>
              </w:rPr>
            </w:pPr>
            <w:r w:rsidRPr="00A33E29">
              <w:rPr>
                <w:rFonts w:cs="Arial"/>
                <w:sz w:val="12"/>
                <w:szCs w:val="12"/>
              </w:rPr>
              <w:t>(0.66)</w:t>
            </w:r>
          </w:p>
        </w:tc>
        <w:tc>
          <w:tcPr>
            <w:tcW w:w="290"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0.351</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90"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-0.315</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90"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0.246</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90" w:type="pct"/>
          </w:tcPr>
          <w:p w:rsidR="00566E59" w:rsidRPr="00A33E29" w:rsidRDefault="00566E59" w:rsidP="00B53BE5">
            <w:pPr>
              <w:spacing w:after="0" w:line="240" w:lineRule="auto"/>
              <w:jc w:val="center"/>
              <w:rPr>
                <w:b/>
                <w:sz w:val="12"/>
                <w:szCs w:val="12"/>
              </w:rPr>
            </w:pPr>
            <w:r w:rsidRPr="00A33E29">
              <w:rPr>
                <w:b/>
                <w:sz w:val="12"/>
                <w:szCs w:val="12"/>
              </w:rPr>
              <w:t>-0.167</w:t>
            </w:r>
          </w:p>
          <w:p w:rsidR="00566E59" w:rsidRPr="00A33E29" w:rsidRDefault="00566E59" w:rsidP="00B53BE5">
            <w:pPr>
              <w:spacing w:after="0" w:line="240" w:lineRule="auto"/>
              <w:jc w:val="center"/>
              <w:rPr>
                <w:b/>
                <w:sz w:val="12"/>
                <w:szCs w:val="12"/>
              </w:rPr>
            </w:pPr>
            <w:r w:rsidRPr="00A33E29">
              <w:rPr>
                <w:rFonts w:cs="Arial"/>
                <w:b/>
                <w:sz w:val="12"/>
                <w:szCs w:val="12"/>
              </w:rPr>
              <w:t>(0.00)</w:t>
            </w:r>
          </w:p>
        </w:tc>
        <w:tc>
          <w:tcPr>
            <w:tcW w:w="290" w:type="pct"/>
          </w:tcPr>
          <w:p w:rsidR="00566E59" w:rsidRPr="00A33E29" w:rsidRDefault="00566E59" w:rsidP="00B53BE5">
            <w:pPr>
              <w:spacing w:after="0" w:line="240" w:lineRule="auto"/>
              <w:jc w:val="center"/>
              <w:rPr>
                <w:b/>
                <w:sz w:val="12"/>
                <w:szCs w:val="12"/>
              </w:rPr>
            </w:pPr>
            <w:r w:rsidRPr="00A33E29">
              <w:rPr>
                <w:b/>
                <w:sz w:val="12"/>
                <w:szCs w:val="12"/>
              </w:rPr>
              <w:t>-0.108</w:t>
            </w:r>
          </w:p>
          <w:p w:rsidR="00566E59" w:rsidRPr="00A33E29" w:rsidRDefault="00566E59" w:rsidP="00B53BE5">
            <w:pPr>
              <w:spacing w:after="0" w:line="240" w:lineRule="auto"/>
              <w:jc w:val="center"/>
              <w:rPr>
                <w:b/>
                <w:sz w:val="12"/>
                <w:szCs w:val="12"/>
              </w:rPr>
            </w:pPr>
            <w:r w:rsidRPr="00A33E29">
              <w:rPr>
                <w:rFonts w:cs="Arial"/>
                <w:b/>
                <w:sz w:val="12"/>
                <w:szCs w:val="12"/>
              </w:rPr>
              <w:t>(0.10)</w:t>
            </w:r>
          </w:p>
        </w:tc>
        <w:tc>
          <w:tcPr>
            <w:tcW w:w="290" w:type="pct"/>
          </w:tcPr>
          <w:p w:rsidR="00566E59" w:rsidRPr="00A33E29" w:rsidRDefault="00566E59" w:rsidP="00B53BE5">
            <w:pPr>
              <w:tabs>
                <w:tab w:val="center" w:pos="163"/>
              </w:tabs>
              <w:spacing w:after="0" w:line="240" w:lineRule="auto"/>
              <w:rPr>
                <w:sz w:val="12"/>
                <w:szCs w:val="12"/>
              </w:rPr>
            </w:pPr>
            <w:r w:rsidRPr="00A33E29">
              <w:rPr>
                <w:sz w:val="12"/>
                <w:szCs w:val="12"/>
              </w:rPr>
              <w:tab/>
              <w:t>0.417</w:t>
            </w:r>
          </w:p>
          <w:p w:rsidR="00566E59" w:rsidRPr="00A33E29" w:rsidRDefault="00566E59" w:rsidP="00B53BE5">
            <w:pPr>
              <w:spacing w:after="0" w:line="240" w:lineRule="auto"/>
              <w:jc w:val="center"/>
              <w:rPr>
                <w:sz w:val="12"/>
                <w:szCs w:val="12"/>
              </w:rPr>
            </w:pPr>
          </w:p>
        </w:tc>
        <w:tc>
          <w:tcPr>
            <w:tcW w:w="290"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0.440</w:t>
            </w:r>
          </w:p>
          <w:p w:rsidR="00566E59" w:rsidRPr="00A33E29" w:rsidRDefault="00566E59" w:rsidP="00B53BE5">
            <w:pPr>
              <w:spacing w:after="0" w:line="240" w:lineRule="auto"/>
              <w:jc w:val="center"/>
              <w:rPr>
                <w:sz w:val="12"/>
                <w:szCs w:val="12"/>
              </w:rPr>
            </w:pPr>
          </w:p>
        </w:tc>
        <w:tc>
          <w:tcPr>
            <w:tcW w:w="288" w:type="pct"/>
          </w:tcPr>
          <w:p w:rsidR="00566E59" w:rsidRPr="00A33E29" w:rsidRDefault="00566E59" w:rsidP="00B53BE5">
            <w:pPr>
              <w:tabs>
                <w:tab w:val="center" w:pos="163"/>
              </w:tabs>
              <w:spacing w:after="0" w:line="240" w:lineRule="auto"/>
              <w:rPr>
                <w:sz w:val="12"/>
                <w:szCs w:val="12"/>
              </w:rPr>
            </w:pPr>
            <w:r w:rsidRPr="00A33E29">
              <w:rPr>
                <w:sz w:val="12"/>
                <w:szCs w:val="12"/>
              </w:rPr>
              <w:tab/>
              <w:t>0.421</w:t>
            </w:r>
          </w:p>
          <w:p w:rsidR="00566E59" w:rsidRPr="00A33E29" w:rsidRDefault="00566E59" w:rsidP="00B53BE5">
            <w:pPr>
              <w:spacing w:after="0" w:line="240" w:lineRule="auto"/>
              <w:jc w:val="center"/>
              <w:rPr>
                <w:sz w:val="12"/>
                <w:szCs w:val="12"/>
              </w:rPr>
            </w:pPr>
          </w:p>
        </w:tc>
        <w:tc>
          <w:tcPr>
            <w:tcW w:w="288"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0.444/</w:t>
            </w:r>
          </w:p>
          <w:p w:rsidR="00566E59" w:rsidRPr="00A33E29" w:rsidRDefault="00566E59" w:rsidP="00B53BE5">
            <w:pPr>
              <w:spacing w:after="0" w:line="240" w:lineRule="auto"/>
              <w:jc w:val="center"/>
              <w:rPr>
                <w:sz w:val="12"/>
                <w:szCs w:val="12"/>
              </w:rPr>
            </w:pPr>
            <w:r w:rsidRPr="00A33E29">
              <w:rPr>
                <w:sz w:val="12"/>
                <w:szCs w:val="12"/>
              </w:rPr>
              <w:t>[0.37]</w:t>
            </w:r>
          </w:p>
        </w:tc>
      </w:tr>
      <w:tr w:rsidR="00566E59" w:rsidRPr="00A33E29" w:rsidTr="00B53BE5">
        <w:tc>
          <w:tcPr>
            <w:tcW w:w="352" w:type="pct"/>
            <w:shd w:val="clear" w:color="auto" w:fill="auto"/>
            <w:hideMark/>
          </w:tcPr>
          <w:p w:rsidR="00566E59" w:rsidRPr="00A33E29" w:rsidRDefault="00566E59" w:rsidP="00B53BE5">
            <w:pPr>
              <w:spacing w:after="0" w:line="240" w:lineRule="auto"/>
              <w:jc w:val="center"/>
              <w:rPr>
                <w:sz w:val="12"/>
                <w:szCs w:val="12"/>
                <w:vertAlign w:val="subscript"/>
              </w:rPr>
            </w:pPr>
            <w:r w:rsidRPr="00A33E29">
              <w:rPr>
                <w:sz w:val="12"/>
                <w:szCs w:val="12"/>
              </w:rPr>
              <w:t>CONS</w:t>
            </w:r>
            <w:r w:rsidRPr="00A33E29">
              <w:rPr>
                <w:sz w:val="12"/>
                <w:szCs w:val="12"/>
                <w:vertAlign w:val="subscript"/>
              </w:rPr>
              <w:t>t+1</w:t>
            </w:r>
          </w:p>
        </w:tc>
        <w:tc>
          <w:tcPr>
            <w:tcW w:w="290"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0.003</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90"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-0.150</w:t>
            </w:r>
          </w:p>
          <w:p w:rsidR="00566E59" w:rsidRPr="00A33E29" w:rsidRDefault="00566E59" w:rsidP="00B53BE5">
            <w:pPr>
              <w:spacing w:after="0" w:line="240" w:lineRule="auto"/>
              <w:jc w:val="center"/>
              <w:rPr>
                <w:rFonts w:cs="Arial"/>
                <w:sz w:val="12"/>
                <w:szCs w:val="12"/>
              </w:rPr>
            </w:pPr>
            <w:r w:rsidRPr="00A33E29">
              <w:rPr>
                <w:rFonts w:cs="Arial"/>
                <w:sz w:val="12"/>
                <w:szCs w:val="12"/>
              </w:rPr>
              <w:t>(0.25)</w:t>
            </w:r>
          </w:p>
        </w:tc>
        <w:tc>
          <w:tcPr>
            <w:tcW w:w="290" w:type="pct"/>
            <w:shd w:val="clear" w:color="auto" w:fill="auto"/>
          </w:tcPr>
          <w:p w:rsidR="00566E59" w:rsidRPr="00A33E29" w:rsidRDefault="00566E59" w:rsidP="00B53BE5">
            <w:pPr>
              <w:spacing w:after="0" w:line="240" w:lineRule="auto"/>
              <w:jc w:val="center"/>
              <w:rPr>
                <w:sz w:val="12"/>
                <w:szCs w:val="12"/>
              </w:rPr>
            </w:pPr>
            <w:r w:rsidRPr="00A33E29">
              <w:rPr>
                <w:sz w:val="12"/>
                <w:szCs w:val="12"/>
              </w:rPr>
              <w:t>0.055</w:t>
            </w:r>
          </w:p>
          <w:p w:rsidR="00566E59" w:rsidRPr="00A33E29" w:rsidRDefault="00566E59" w:rsidP="00B53BE5">
            <w:pPr>
              <w:spacing w:after="0" w:line="240" w:lineRule="auto"/>
              <w:jc w:val="center"/>
              <w:rPr>
                <w:sz w:val="12"/>
                <w:szCs w:val="12"/>
              </w:rPr>
            </w:pPr>
            <w:r w:rsidRPr="00A33E29">
              <w:rPr>
                <w:rFonts w:cs="Arial"/>
                <w:sz w:val="12"/>
                <w:szCs w:val="12"/>
              </w:rPr>
              <w:t>(0.68)</w:t>
            </w:r>
          </w:p>
        </w:tc>
        <w:tc>
          <w:tcPr>
            <w:tcW w:w="290"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-0.057</w:t>
            </w:r>
          </w:p>
          <w:p w:rsidR="00566E59" w:rsidRPr="00A33E29" w:rsidRDefault="00566E59" w:rsidP="00B53BE5">
            <w:pPr>
              <w:spacing w:after="0" w:line="240" w:lineRule="auto"/>
              <w:jc w:val="center"/>
              <w:rPr>
                <w:rFonts w:cs="Arial"/>
                <w:sz w:val="12"/>
                <w:szCs w:val="12"/>
              </w:rPr>
            </w:pPr>
            <w:r w:rsidRPr="00A33E29">
              <w:rPr>
                <w:rFonts w:cs="Arial"/>
                <w:sz w:val="12"/>
                <w:szCs w:val="12"/>
              </w:rPr>
              <w:t>(0.54)</w:t>
            </w:r>
          </w:p>
        </w:tc>
        <w:tc>
          <w:tcPr>
            <w:tcW w:w="290" w:type="pct"/>
          </w:tcPr>
          <w:p w:rsidR="00566E59" w:rsidRPr="00A33E29" w:rsidRDefault="00566E59" w:rsidP="00B53BE5">
            <w:pPr>
              <w:spacing w:after="0" w:line="240" w:lineRule="auto"/>
              <w:jc w:val="center"/>
              <w:rPr>
                <w:rFonts w:cs="Arial"/>
                <w:sz w:val="12"/>
                <w:szCs w:val="12"/>
              </w:rPr>
            </w:pPr>
            <w:r w:rsidRPr="00A33E29">
              <w:rPr>
                <w:rFonts w:cs="Arial"/>
                <w:sz w:val="12"/>
                <w:szCs w:val="12"/>
              </w:rPr>
              <w:t>-0.143</w:t>
            </w:r>
          </w:p>
          <w:p w:rsidR="00566E59" w:rsidRPr="00A33E29" w:rsidRDefault="00566E59" w:rsidP="00B53BE5">
            <w:pPr>
              <w:spacing w:after="0" w:line="240" w:lineRule="auto"/>
              <w:jc w:val="center"/>
              <w:rPr>
                <w:rFonts w:cs="Arial"/>
                <w:sz w:val="12"/>
                <w:szCs w:val="12"/>
              </w:rPr>
            </w:pPr>
            <w:r w:rsidRPr="00A33E29">
              <w:rPr>
                <w:rFonts w:cs="Arial"/>
                <w:sz w:val="12"/>
                <w:szCs w:val="12"/>
              </w:rPr>
              <w:t>(0.13)</w:t>
            </w:r>
          </w:p>
        </w:tc>
        <w:tc>
          <w:tcPr>
            <w:tcW w:w="297"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-0.120</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97" w:type="pct"/>
          </w:tcPr>
          <w:p w:rsidR="00566E59" w:rsidRPr="00A33E29" w:rsidRDefault="00566E59" w:rsidP="00B53BE5">
            <w:pPr>
              <w:spacing w:after="0" w:line="240" w:lineRule="auto"/>
              <w:jc w:val="center"/>
              <w:rPr>
                <w:sz w:val="12"/>
                <w:szCs w:val="12"/>
              </w:rPr>
            </w:pPr>
            <w:r w:rsidRPr="00A33E29">
              <w:rPr>
                <w:sz w:val="12"/>
                <w:szCs w:val="12"/>
              </w:rPr>
              <w:t>-0.068</w:t>
            </w:r>
          </w:p>
          <w:p w:rsidR="00566E59" w:rsidRPr="00A33E29" w:rsidRDefault="00566E59" w:rsidP="00B53BE5">
            <w:pPr>
              <w:spacing w:after="0" w:line="240" w:lineRule="auto"/>
              <w:jc w:val="center"/>
              <w:rPr>
                <w:sz w:val="12"/>
                <w:szCs w:val="12"/>
              </w:rPr>
            </w:pPr>
            <w:r w:rsidRPr="00A33E29">
              <w:rPr>
                <w:rFonts w:cs="Arial"/>
                <w:sz w:val="12"/>
                <w:szCs w:val="12"/>
              </w:rPr>
              <w:t>(0.21)</w:t>
            </w:r>
          </w:p>
        </w:tc>
        <w:tc>
          <w:tcPr>
            <w:tcW w:w="290"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-0.255</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90" w:type="pct"/>
          </w:tcPr>
          <w:p w:rsidR="00566E59" w:rsidRPr="00A33E29" w:rsidRDefault="00566E59" w:rsidP="00B53BE5">
            <w:pPr>
              <w:spacing w:after="0" w:line="240" w:lineRule="auto"/>
              <w:jc w:val="center"/>
              <w:rPr>
                <w:rFonts w:cs="Arial"/>
                <w:sz w:val="12"/>
                <w:szCs w:val="12"/>
              </w:rPr>
            </w:pPr>
            <w:r w:rsidRPr="00A33E29">
              <w:rPr>
                <w:rFonts w:cs="Arial"/>
                <w:sz w:val="12"/>
                <w:szCs w:val="12"/>
              </w:rPr>
              <w:t>0.145</w:t>
            </w:r>
          </w:p>
          <w:p w:rsidR="00566E59" w:rsidRPr="00A33E29" w:rsidRDefault="00566E59" w:rsidP="00B53BE5">
            <w:pPr>
              <w:spacing w:after="0" w:line="240" w:lineRule="auto"/>
              <w:jc w:val="center"/>
              <w:rPr>
                <w:rFonts w:cs="Arial"/>
                <w:sz w:val="12"/>
                <w:szCs w:val="12"/>
              </w:rPr>
            </w:pPr>
            <w:r w:rsidRPr="00A33E29">
              <w:rPr>
                <w:rFonts w:cs="Arial"/>
                <w:sz w:val="12"/>
                <w:szCs w:val="12"/>
              </w:rPr>
              <w:t>(0.21)</w:t>
            </w:r>
          </w:p>
        </w:tc>
        <w:tc>
          <w:tcPr>
            <w:tcW w:w="290"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-0.335</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90" w:type="pct"/>
          </w:tcPr>
          <w:p w:rsidR="00566E59" w:rsidRPr="00A33E29" w:rsidRDefault="00566E59" w:rsidP="00B53BE5">
            <w:pPr>
              <w:spacing w:after="0" w:line="240" w:lineRule="auto"/>
              <w:jc w:val="center"/>
              <w:rPr>
                <w:sz w:val="12"/>
                <w:szCs w:val="12"/>
              </w:rPr>
            </w:pPr>
            <w:r w:rsidRPr="00A33E29">
              <w:rPr>
                <w:sz w:val="12"/>
                <w:szCs w:val="12"/>
              </w:rPr>
              <w:t>-0.005</w:t>
            </w:r>
          </w:p>
          <w:p w:rsidR="00566E59" w:rsidRPr="00A33E29" w:rsidRDefault="00566E59" w:rsidP="00B53BE5">
            <w:pPr>
              <w:spacing w:after="0" w:line="240" w:lineRule="auto"/>
              <w:jc w:val="center"/>
              <w:rPr>
                <w:sz w:val="12"/>
                <w:szCs w:val="12"/>
              </w:rPr>
            </w:pPr>
            <w:r w:rsidRPr="00A33E29">
              <w:rPr>
                <w:rFonts w:cs="Arial"/>
                <w:sz w:val="12"/>
                <w:szCs w:val="12"/>
              </w:rPr>
              <w:t>(0.89)</w:t>
            </w:r>
          </w:p>
        </w:tc>
        <w:tc>
          <w:tcPr>
            <w:tcW w:w="290" w:type="pct"/>
          </w:tcPr>
          <w:p w:rsidR="00566E59" w:rsidRPr="00A33E29" w:rsidRDefault="00566E59" w:rsidP="00B53BE5">
            <w:pPr>
              <w:spacing w:after="0" w:line="240" w:lineRule="auto"/>
              <w:jc w:val="center"/>
              <w:rPr>
                <w:sz w:val="12"/>
                <w:szCs w:val="12"/>
              </w:rPr>
            </w:pPr>
            <w:r w:rsidRPr="00A33E29">
              <w:rPr>
                <w:sz w:val="12"/>
                <w:szCs w:val="12"/>
              </w:rPr>
              <w:t>-0.046</w:t>
            </w:r>
          </w:p>
          <w:p w:rsidR="00566E59" w:rsidRPr="00A33E29" w:rsidRDefault="00566E59" w:rsidP="00B53BE5">
            <w:pPr>
              <w:spacing w:after="0" w:line="240" w:lineRule="auto"/>
              <w:jc w:val="center"/>
              <w:rPr>
                <w:sz w:val="12"/>
                <w:szCs w:val="12"/>
              </w:rPr>
            </w:pPr>
            <w:r w:rsidRPr="00A33E29">
              <w:rPr>
                <w:rFonts w:cs="Arial"/>
                <w:sz w:val="12"/>
                <w:szCs w:val="12"/>
              </w:rPr>
              <w:t>(0.60)</w:t>
            </w:r>
          </w:p>
        </w:tc>
        <w:tc>
          <w:tcPr>
            <w:tcW w:w="290" w:type="pct"/>
          </w:tcPr>
          <w:p w:rsidR="00566E59" w:rsidRPr="00A33E29" w:rsidRDefault="00566E59" w:rsidP="00B53BE5">
            <w:pPr>
              <w:tabs>
                <w:tab w:val="center" w:pos="163"/>
              </w:tabs>
              <w:spacing w:after="0" w:line="240" w:lineRule="auto"/>
              <w:rPr>
                <w:sz w:val="12"/>
                <w:szCs w:val="12"/>
              </w:rPr>
            </w:pPr>
            <w:r w:rsidRPr="00A33E29">
              <w:rPr>
                <w:sz w:val="12"/>
                <w:szCs w:val="12"/>
              </w:rPr>
              <w:tab/>
              <w:t>0.136</w:t>
            </w:r>
          </w:p>
          <w:p w:rsidR="00566E59" w:rsidRPr="00A33E29" w:rsidRDefault="00566E59" w:rsidP="00B53BE5">
            <w:pPr>
              <w:spacing w:after="0" w:line="240" w:lineRule="auto"/>
              <w:jc w:val="center"/>
              <w:rPr>
                <w:sz w:val="12"/>
                <w:szCs w:val="12"/>
              </w:rPr>
            </w:pPr>
          </w:p>
        </w:tc>
        <w:tc>
          <w:tcPr>
            <w:tcW w:w="290"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0.122</w:t>
            </w:r>
          </w:p>
          <w:p w:rsidR="00566E59" w:rsidRPr="00A33E29" w:rsidRDefault="00566E59" w:rsidP="00B53BE5">
            <w:pPr>
              <w:spacing w:after="0" w:line="240" w:lineRule="auto"/>
              <w:jc w:val="center"/>
              <w:rPr>
                <w:sz w:val="12"/>
                <w:szCs w:val="12"/>
              </w:rPr>
            </w:pPr>
          </w:p>
        </w:tc>
        <w:tc>
          <w:tcPr>
            <w:tcW w:w="288" w:type="pct"/>
          </w:tcPr>
          <w:p w:rsidR="00566E59" w:rsidRPr="00A33E29" w:rsidRDefault="00566E59" w:rsidP="00B53BE5">
            <w:pPr>
              <w:tabs>
                <w:tab w:val="center" w:pos="163"/>
              </w:tabs>
              <w:spacing w:after="0" w:line="240" w:lineRule="auto"/>
              <w:rPr>
                <w:sz w:val="12"/>
                <w:szCs w:val="12"/>
              </w:rPr>
            </w:pPr>
            <w:r w:rsidRPr="00A33E29">
              <w:rPr>
                <w:sz w:val="12"/>
                <w:szCs w:val="12"/>
              </w:rPr>
              <w:tab/>
              <w:t>0.124</w:t>
            </w:r>
          </w:p>
          <w:p w:rsidR="00566E59" w:rsidRPr="00A33E29" w:rsidRDefault="00566E59" w:rsidP="00B53BE5">
            <w:pPr>
              <w:spacing w:after="0" w:line="240" w:lineRule="auto"/>
              <w:jc w:val="center"/>
              <w:rPr>
                <w:sz w:val="12"/>
                <w:szCs w:val="12"/>
              </w:rPr>
            </w:pPr>
          </w:p>
        </w:tc>
        <w:tc>
          <w:tcPr>
            <w:tcW w:w="288"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0.109/</w:t>
            </w:r>
          </w:p>
          <w:p w:rsidR="00566E59" w:rsidRPr="00A33E29" w:rsidRDefault="00566E59" w:rsidP="00B53BE5">
            <w:pPr>
              <w:spacing w:after="0" w:line="240" w:lineRule="auto"/>
              <w:jc w:val="center"/>
              <w:rPr>
                <w:sz w:val="12"/>
                <w:szCs w:val="12"/>
              </w:rPr>
            </w:pPr>
            <w:r w:rsidRPr="00A33E29">
              <w:rPr>
                <w:sz w:val="12"/>
                <w:szCs w:val="12"/>
              </w:rPr>
              <w:t>[0.34]</w:t>
            </w:r>
          </w:p>
        </w:tc>
      </w:tr>
      <w:tr w:rsidR="00566E59" w:rsidRPr="00A33E29" w:rsidTr="00B53BE5">
        <w:tc>
          <w:tcPr>
            <w:tcW w:w="352" w:type="pct"/>
            <w:shd w:val="clear" w:color="auto" w:fill="auto"/>
            <w:hideMark/>
          </w:tcPr>
          <w:p w:rsidR="00566E59" w:rsidRPr="00A33E29" w:rsidRDefault="00566E59" w:rsidP="00B53BE5">
            <w:pPr>
              <w:spacing w:after="0" w:line="240" w:lineRule="auto"/>
              <w:jc w:val="center"/>
              <w:rPr>
                <w:sz w:val="12"/>
                <w:szCs w:val="12"/>
                <w:vertAlign w:val="subscript"/>
              </w:rPr>
            </w:pPr>
            <w:r w:rsidRPr="00A33E29">
              <w:rPr>
                <w:sz w:val="12"/>
                <w:szCs w:val="12"/>
              </w:rPr>
              <w:t>INV</w:t>
            </w:r>
            <w:r w:rsidRPr="00A33E29">
              <w:rPr>
                <w:sz w:val="12"/>
                <w:szCs w:val="12"/>
                <w:vertAlign w:val="subscript"/>
              </w:rPr>
              <w:t>t+1</w:t>
            </w:r>
          </w:p>
        </w:tc>
        <w:tc>
          <w:tcPr>
            <w:tcW w:w="290"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-0.001</w:t>
            </w:r>
          </w:p>
          <w:p w:rsidR="00566E59" w:rsidRPr="00A33E29" w:rsidRDefault="00566E59" w:rsidP="00B53BE5">
            <w:pPr>
              <w:spacing w:after="0" w:line="240" w:lineRule="auto"/>
              <w:jc w:val="center"/>
              <w:rPr>
                <w:rFonts w:cs="Arial"/>
                <w:sz w:val="12"/>
                <w:szCs w:val="12"/>
              </w:rPr>
            </w:pPr>
            <w:r w:rsidRPr="00A33E29">
              <w:rPr>
                <w:rFonts w:cs="Arial"/>
                <w:sz w:val="12"/>
                <w:szCs w:val="12"/>
              </w:rPr>
              <w:t>(0.57)</w:t>
            </w:r>
          </w:p>
        </w:tc>
        <w:tc>
          <w:tcPr>
            <w:tcW w:w="290"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0.318</w:t>
            </w:r>
          </w:p>
          <w:p w:rsidR="00566E59" w:rsidRPr="00A33E29" w:rsidRDefault="00566E59" w:rsidP="00B53BE5">
            <w:pPr>
              <w:spacing w:after="0" w:line="240" w:lineRule="auto"/>
              <w:jc w:val="center"/>
              <w:rPr>
                <w:rFonts w:cs="Arial"/>
                <w:sz w:val="12"/>
                <w:szCs w:val="12"/>
              </w:rPr>
            </w:pPr>
            <w:r w:rsidRPr="00A33E29">
              <w:rPr>
                <w:rFonts w:cs="Arial"/>
                <w:sz w:val="12"/>
                <w:szCs w:val="12"/>
              </w:rPr>
              <w:t>(0.01)</w:t>
            </w:r>
          </w:p>
        </w:tc>
        <w:tc>
          <w:tcPr>
            <w:tcW w:w="290" w:type="pct"/>
            <w:shd w:val="clear" w:color="auto" w:fill="auto"/>
          </w:tcPr>
          <w:p w:rsidR="00566E59" w:rsidRPr="00A33E29" w:rsidRDefault="00566E59" w:rsidP="00B53BE5">
            <w:pPr>
              <w:spacing w:after="0" w:line="240" w:lineRule="auto"/>
              <w:jc w:val="center"/>
              <w:rPr>
                <w:sz w:val="12"/>
                <w:szCs w:val="12"/>
              </w:rPr>
            </w:pPr>
            <w:r w:rsidRPr="00A33E29">
              <w:rPr>
                <w:sz w:val="12"/>
                <w:szCs w:val="12"/>
              </w:rPr>
              <w:t>-0.042</w:t>
            </w:r>
          </w:p>
          <w:p w:rsidR="00566E59" w:rsidRPr="00A33E29" w:rsidRDefault="00566E59" w:rsidP="00B53BE5">
            <w:pPr>
              <w:spacing w:after="0" w:line="240" w:lineRule="auto"/>
              <w:jc w:val="center"/>
              <w:rPr>
                <w:sz w:val="12"/>
                <w:szCs w:val="12"/>
              </w:rPr>
            </w:pPr>
            <w:r w:rsidRPr="00A33E29">
              <w:rPr>
                <w:rFonts w:cs="Arial"/>
                <w:sz w:val="12"/>
                <w:szCs w:val="12"/>
              </w:rPr>
              <w:t>(0.51)</w:t>
            </w:r>
          </w:p>
        </w:tc>
        <w:tc>
          <w:tcPr>
            <w:tcW w:w="290"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-0.061</w:t>
            </w:r>
          </w:p>
          <w:p w:rsidR="00566E59" w:rsidRPr="00A33E29" w:rsidRDefault="00566E59" w:rsidP="00B53BE5">
            <w:pPr>
              <w:spacing w:after="0" w:line="240" w:lineRule="auto"/>
              <w:jc w:val="center"/>
              <w:rPr>
                <w:rFonts w:cs="Arial"/>
                <w:sz w:val="12"/>
                <w:szCs w:val="12"/>
              </w:rPr>
            </w:pPr>
            <w:r w:rsidRPr="00A33E29">
              <w:rPr>
                <w:rFonts w:cs="Arial"/>
                <w:sz w:val="12"/>
                <w:szCs w:val="12"/>
              </w:rPr>
              <w:t>(0.60)</w:t>
            </w:r>
          </w:p>
        </w:tc>
        <w:tc>
          <w:tcPr>
            <w:tcW w:w="290"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-0.133</w:t>
            </w:r>
          </w:p>
          <w:p w:rsidR="00566E59" w:rsidRPr="00A33E29" w:rsidRDefault="00566E59" w:rsidP="00B53BE5">
            <w:pPr>
              <w:spacing w:after="0" w:line="240" w:lineRule="auto"/>
              <w:jc w:val="center"/>
              <w:rPr>
                <w:rFonts w:cs="Arial"/>
                <w:b/>
                <w:sz w:val="12"/>
                <w:szCs w:val="12"/>
              </w:rPr>
            </w:pPr>
            <w:r w:rsidRPr="00A33E29">
              <w:rPr>
                <w:rFonts w:cs="Arial"/>
                <w:b/>
                <w:sz w:val="12"/>
                <w:szCs w:val="12"/>
              </w:rPr>
              <w:t>(0.04)</w:t>
            </w:r>
          </w:p>
        </w:tc>
        <w:tc>
          <w:tcPr>
            <w:tcW w:w="297"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-0.138</w:t>
            </w:r>
          </w:p>
          <w:p w:rsidR="00566E59" w:rsidRPr="00A33E29" w:rsidRDefault="00566E59" w:rsidP="00B53BE5">
            <w:pPr>
              <w:spacing w:after="0" w:line="240" w:lineRule="auto"/>
              <w:jc w:val="center"/>
              <w:rPr>
                <w:rFonts w:cs="Arial"/>
                <w:b/>
                <w:sz w:val="12"/>
                <w:szCs w:val="12"/>
              </w:rPr>
            </w:pPr>
            <w:r w:rsidRPr="00A33E29">
              <w:rPr>
                <w:rFonts w:cs="Arial"/>
                <w:b/>
                <w:sz w:val="12"/>
                <w:szCs w:val="12"/>
              </w:rPr>
              <w:t>(0.03)</w:t>
            </w:r>
          </w:p>
        </w:tc>
        <w:tc>
          <w:tcPr>
            <w:tcW w:w="297" w:type="pct"/>
          </w:tcPr>
          <w:p w:rsidR="00566E59" w:rsidRPr="00A33E29" w:rsidRDefault="00566E59" w:rsidP="00B53BE5">
            <w:pPr>
              <w:spacing w:after="0" w:line="240" w:lineRule="auto"/>
              <w:jc w:val="center"/>
              <w:rPr>
                <w:sz w:val="12"/>
                <w:szCs w:val="12"/>
              </w:rPr>
            </w:pPr>
            <w:r w:rsidRPr="00A33E29">
              <w:rPr>
                <w:sz w:val="12"/>
                <w:szCs w:val="12"/>
              </w:rPr>
              <w:t>-0.079</w:t>
            </w:r>
          </w:p>
          <w:p w:rsidR="00566E59" w:rsidRPr="00A33E29" w:rsidRDefault="00566E59" w:rsidP="00B53BE5">
            <w:pPr>
              <w:spacing w:after="0" w:line="240" w:lineRule="auto"/>
              <w:jc w:val="center"/>
              <w:rPr>
                <w:sz w:val="12"/>
                <w:szCs w:val="12"/>
              </w:rPr>
            </w:pPr>
            <w:r w:rsidRPr="00A33E29">
              <w:rPr>
                <w:rFonts w:cs="Arial"/>
                <w:sz w:val="12"/>
                <w:szCs w:val="12"/>
              </w:rPr>
              <w:t>(0.45)</w:t>
            </w:r>
          </w:p>
        </w:tc>
        <w:tc>
          <w:tcPr>
            <w:tcW w:w="290"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-0.216</w:t>
            </w:r>
          </w:p>
          <w:p w:rsidR="00566E59" w:rsidRPr="00A33E29" w:rsidRDefault="00566E59" w:rsidP="00B53BE5">
            <w:pPr>
              <w:spacing w:after="0" w:line="240" w:lineRule="auto"/>
              <w:jc w:val="center"/>
              <w:rPr>
                <w:rFonts w:cs="Arial"/>
                <w:b/>
                <w:sz w:val="12"/>
                <w:szCs w:val="12"/>
              </w:rPr>
            </w:pPr>
            <w:r w:rsidRPr="00A33E29">
              <w:rPr>
                <w:rFonts w:cs="Arial"/>
                <w:b/>
                <w:sz w:val="12"/>
                <w:szCs w:val="12"/>
              </w:rPr>
              <w:t>(0.03)</w:t>
            </w:r>
          </w:p>
        </w:tc>
        <w:tc>
          <w:tcPr>
            <w:tcW w:w="290" w:type="pct"/>
          </w:tcPr>
          <w:p w:rsidR="00566E59" w:rsidRPr="00A33E29" w:rsidRDefault="00566E59" w:rsidP="00B53BE5">
            <w:pPr>
              <w:spacing w:after="0" w:line="240" w:lineRule="auto"/>
              <w:jc w:val="center"/>
              <w:rPr>
                <w:rFonts w:cs="Arial"/>
                <w:sz w:val="12"/>
                <w:szCs w:val="12"/>
              </w:rPr>
            </w:pPr>
            <w:r w:rsidRPr="00A33E29">
              <w:rPr>
                <w:rFonts w:cs="Arial"/>
                <w:sz w:val="12"/>
                <w:szCs w:val="12"/>
              </w:rPr>
              <w:t>0.063</w:t>
            </w:r>
          </w:p>
          <w:p w:rsidR="00566E59" w:rsidRPr="00A33E29" w:rsidRDefault="00566E59" w:rsidP="00B53BE5">
            <w:pPr>
              <w:spacing w:after="0" w:line="240" w:lineRule="auto"/>
              <w:jc w:val="center"/>
              <w:rPr>
                <w:rFonts w:cs="Arial"/>
                <w:sz w:val="12"/>
                <w:szCs w:val="12"/>
              </w:rPr>
            </w:pPr>
            <w:r w:rsidRPr="00A33E29">
              <w:rPr>
                <w:rFonts w:cs="Arial"/>
                <w:sz w:val="12"/>
                <w:szCs w:val="12"/>
              </w:rPr>
              <w:t>(0.46)</w:t>
            </w:r>
          </w:p>
        </w:tc>
        <w:tc>
          <w:tcPr>
            <w:tcW w:w="290"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-0.312</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90"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-0.149</w:t>
            </w:r>
          </w:p>
          <w:p w:rsidR="00566E59" w:rsidRPr="00A33E29" w:rsidRDefault="00566E59" w:rsidP="00B53BE5">
            <w:pPr>
              <w:spacing w:after="0" w:line="240" w:lineRule="auto"/>
              <w:jc w:val="center"/>
              <w:rPr>
                <w:rFonts w:cs="Arial"/>
                <w:b/>
                <w:sz w:val="12"/>
                <w:szCs w:val="12"/>
              </w:rPr>
            </w:pPr>
            <w:r w:rsidRPr="00A33E29">
              <w:rPr>
                <w:rFonts w:cs="Arial"/>
                <w:b/>
                <w:sz w:val="12"/>
                <w:szCs w:val="12"/>
              </w:rPr>
              <w:t>(0.03)</w:t>
            </w:r>
          </w:p>
        </w:tc>
        <w:tc>
          <w:tcPr>
            <w:tcW w:w="290" w:type="pct"/>
          </w:tcPr>
          <w:p w:rsidR="00566E59" w:rsidRPr="00A33E29" w:rsidRDefault="00566E59" w:rsidP="00B53BE5">
            <w:pPr>
              <w:spacing w:after="0" w:line="240" w:lineRule="auto"/>
              <w:jc w:val="center"/>
              <w:rPr>
                <w:sz w:val="12"/>
                <w:szCs w:val="12"/>
              </w:rPr>
            </w:pPr>
            <w:r w:rsidRPr="00A33E29">
              <w:rPr>
                <w:sz w:val="12"/>
                <w:szCs w:val="12"/>
              </w:rPr>
              <w:t>-0.048</w:t>
            </w:r>
          </w:p>
          <w:p w:rsidR="00566E59" w:rsidRPr="00A33E29" w:rsidRDefault="00566E59" w:rsidP="00B53BE5">
            <w:pPr>
              <w:spacing w:after="0" w:line="240" w:lineRule="auto"/>
              <w:jc w:val="center"/>
              <w:rPr>
                <w:sz w:val="12"/>
                <w:szCs w:val="12"/>
              </w:rPr>
            </w:pPr>
            <w:r w:rsidRPr="00A33E29">
              <w:rPr>
                <w:rFonts w:cs="Arial"/>
                <w:sz w:val="12"/>
                <w:szCs w:val="12"/>
              </w:rPr>
              <w:t>(0.43)</w:t>
            </w:r>
          </w:p>
        </w:tc>
        <w:tc>
          <w:tcPr>
            <w:tcW w:w="290" w:type="pct"/>
          </w:tcPr>
          <w:p w:rsidR="00566E59" w:rsidRPr="00A33E29" w:rsidRDefault="00566E59" w:rsidP="00B53BE5">
            <w:pPr>
              <w:tabs>
                <w:tab w:val="center" w:pos="163"/>
              </w:tabs>
              <w:spacing w:after="0" w:line="240" w:lineRule="auto"/>
              <w:rPr>
                <w:sz w:val="12"/>
                <w:szCs w:val="12"/>
              </w:rPr>
            </w:pPr>
            <w:r w:rsidRPr="00A33E29">
              <w:rPr>
                <w:sz w:val="12"/>
                <w:szCs w:val="12"/>
              </w:rPr>
              <w:tab/>
              <w:t>0.334</w:t>
            </w:r>
          </w:p>
          <w:p w:rsidR="00566E59" w:rsidRPr="00A33E29" w:rsidRDefault="00566E59" w:rsidP="00B53BE5">
            <w:pPr>
              <w:spacing w:after="0" w:line="240" w:lineRule="auto"/>
              <w:jc w:val="center"/>
              <w:rPr>
                <w:sz w:val="12"/>
                <w:szCs w:val="12"/>
              </w:rPr>
            </w:pPr>
          </w:p>
        </w:tc>
        <w:tc>
          <w:tcPr>
            <w:tcW w:w="290"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0.248</w:t>
            </w:r>
          </w:p>
          <w:p w:rsidR="00566E59" w:rsidRPr="00A33E29" w:rsidRDefault="00566E59" w:rsidP="00B53BE5">
            <w:pPr>
              <w:spacing w:after="0" w:line="240" w:lineRule="auto"/>
              <w:jc w:val="center"/>
              <w:rPr>
                <w:sz w:val="12"/>
                <w:szCs w:val="12"/>
              </w:rPr>
            </w:pPr>
          </w:p>
        </w:tc>
        <w:tc>
          <w:tcPr>
            <w:tcW w:w="288" w:type="pct"/>
          </w:tcPr>
          <w:p w:rsidR="00566E59" w:rsidRPr="00A33E29" w:rsidRDefault="00566E59" w:rsidP="00B53BE5">
            <w:pPr>
              <w:tabs>
                <w:tab w:val="center" w:pos="163"/>
              </w:tabs>
              <w:spacing w:after="0" w:line="240" w:lineRule="auto"/>
              <w:rPr>
                <w:sz w:val="12"/>
                <w:szCs w:val="12"/>
              </w:rPr>
            </w:pPr>
            <w:r w:rsidRPr="00A33E29">
              <w:rPr>
                <w:sz w:val="12"/>
                <w:szCs w:val="12"/>
              </w:rPr>
              <w:tab/>
              <w:t>0.225</w:t>
            </w:r>
          </w:p>
          <w:p w:rsidR="00566E59" w:rsidRPr="00A33E29" w:rsidRDefault="00566E59" w:rsidP="00B53BE5">
            <w:pPr>
              <w:spacing w:after="0" w:line="240" w:lineRule="auto"/>
              <w:jc w:val="center"/>
              <w:rPr>
                <w:sz w:val="12"/>
                <w:szCs w:val="12"/>
              </w:rPr>
            </w:pPr>
          </w:p>
        </w:tc>
        <w:tc>
          <w:tcPr>
            <w:tcW w:w="288"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0.238/</w:t>
            </w:r>
          </w:p>
          <w:p w:rsidR="00566E59" w:rsidRPr="00A33E29" w:rsidRDefault="00566E59" w:rsidP="00B53BE5">
            <w:pPr>
              <w:spacing w:after="0" w:line="240" w:lineRule="auto"/>
              <w:jc w:val="center"/>
              <w:rPr>
                <w:sz w:val="12"/>
                <w:szCs w:val="12"/>
              </w:rPr>
            </w:pPr>
            <w:r w:rsidRPr="00A33E29">
              <w:rPr>
                <w:sz w:val="12"/>
                <w:szCs w:val="12"/>
              </w:rPr>
              <w:t>[0.59]</w:t>
            </w:r>
          </w:p>
        </w:tc>
      </w:tr>
      <w:tr w:rsidR="00566E59" w:rsidRPr="00A33E29" w:rsidTr="00B53BE5">
        <w:tc>
          <w:tcPr>
            <w:tcW w:w="352" w:type="pct"/>
            <w:shd w:val="clear" w:color="auto" w:fill="92D050"/>
            <w:hideMark/>
          </w:tcPr>
          <w:p w:rsidR="00566E59" w:rsidRPr="00A33E29" w:rsidRDefault="00566E59" w:rsidP="00B53BE5">
            <w:pPr>
              <w:spacing w:after="0" w:line="240" w:lineRule="auto"/>
              <w:jc w:val="center"/>
              <w:rPr>
                <w:sz w:val="12"/>
                <w:szCs w:val="12"/>
              </w:rPr>
            </w:pPr>
          </w:p>
        </w:tc>
        <w:tc>
          <w:tcPr>
            <w:tcW w:w="290" w:type="pct"/>
            <w:shd w:val="clear" w:color="auto" w:fill="92D050"/>
            <w:hideMark/>
          </w:tcPr>
          <w:p w:rsidR="00566E59" w:rsidRPr="00A33E29" w:rsidRDefault="00566E59" w:rsidP="00B53BE5">
            <w:pPr>
              <w:spacing w:after="0" w:line="240" w:lineRule="auto"/>
              <w:jc w:val="center"/>
              <w:rPr>
                <w:rFonts w:cs="Arial"/>
                <w:sz w:val="12"/>
                <w:szCs w:val="12"/>
              </w:rPr>
            </w:pPr>
          </w:p>
        </w:tc>
        <w:tc>
          <w:tcPr>
            <w:tcW w:w="290" w:type="pct"/>
            <w:shd w:val="clear" w:color="auto" w:fill="92D050"/>
            <w:hideMark/>
          </w:tcPr>
          <w:p w:rsidR="00566E59" w:rsidRPr="00A33E29" w:rsidRDefault="00566E59" w:rsidP="00B53BE5">
            <w:pPr>
              <w:spacing w:after="0" w:line="240" w:lineRule="auto"/>
              <w:jc w:val="center"/>
              <w:rPr>
                <w:rFonts w:cs="Arial"/>
                <w:sz w:val="12"/>
                <w:szCs w:val="12"/>
              </w:rPr>
            </w:pPr>
          </w:p>
        </w:tc>
        <w:tc>
          <w:tcPr>
            <w:tcW w:w="290" w:type="pct"/>
            <w:shd w:val="clear" w:color="auto" w:fill="92D050"/>
            <w:hideMark/>
          </w:tcPr>
          <w:p w:rsidR="00566E59" w:rsidRPr="00A33E29" w:rsidRDefault="00566E59" w:rsidP="00B53BE5">
            <w:pPr>
              <w:spacing w:after="0" w:line="240" w:lineRule="auto"/>
              <w:jc w:val="center"/>
              <w:rPr>
                <w:sz w:val="12"/>
                <w:szCs w:val="12"/>
              </w:rPr>
            </w:pPr>
          </w:p>
        </w:tc>
        <w:tc>
          <w:tcPr>
            <w:tcW w:w="290" w:type="pct"/>
            <w:shd w:val="clear" w:color="auto" w:fill="92D050"/>
          </w:tcPr>
          <w:p w:rsidR="00566E59" w:rsidRPr="00A33E29" w:rsidRDefault="00566E59" w:rsidP="00B53BE5">
            <w:pPr>
              <w:spacing w:after="0" w:line="240" w:lineRule="auto"/>
              <w:jc w:val="center"/>
              <w:rPr>
                <w:b/>
                <w:sz w:val="12"/>
                <w:szCs w:val="12"/>
              </w:rPr>
            </w:pPr>
          </w:p>
        </w:tc>
        <w:tc>
          <w:tcPr>
            <w:tcW w:w="290" w:type="pct"/>
            <w:shd w:val="clear" w:color="auto" w:fill="92D050"/>
          </w:tcPr>
          <w:p w:rsidR="00566E59" w:rsidRPr="00A33E29" w:rsidRDefault="00566E59" w:rsidP="00B53BE5">
            <w:pPr>
              <w:spacing w:after="0" w:line="240" w:lineRule="auto"/>
              <w:jc w:val="center"/>
              <w:rPr>
                <w:sz w:val="12"/>
                <w:szCs w:val="12"/>
              </w:rPr>
            </w:pPr>
          </w:p>
        </w:tc>
        <w:tc>
          <w:tcPr>
            <w:tcW w:w="297" w:type="pct"/>
            <w:shd w:val="clear" w:color="auto" w:fill="92D050"/>
          </w:tcPr>
          <w:p w:rsidR="00566E59" w:rsidRPr="00A33E29" w:rsidRDefault="00566E59" w:rsidP="00B53BE5">
            <w:pPr>
              <w:spacing w:after="0" w:line="240" w:lineRule="auto"/>
              <w:jc w:val="center"/>
              <w:rPr>
                <w:sz w:val="12"/>
                <w:szCs w:val="12"/>
              </w:rPr>
            </w:pPr>
          </w:p>
        </w:tc>
        <w:tc>
          <w:tcPr>
            <w:tcW w:w="297" w:type="pct"/>
            <w:shd w:val="clear" w:color="auto" w:fill="92D050"/>
          </w:tcPr>
          <w:p w:rsidR="00566E59" w:rsidRPr="00A33E29" w:rsidRDefault="00566E59" w:rsidP="00B53BE5">
            <w:pPr>
              <w:spacing w:after="0" w:line="240" w:lineRule="auto"/>
              <w:jc w:val="center"/>
              <w:rPr>
                <w:sz w:val="12"/>
                <w:szCs w:val="12"/>
              </w:rPr>
            </w:pPr>
          </w:p>
        </w:tc>
        <w:tc>
          <w:tcPr>
            <w:tcW w:w="290" w:type="pct"/>
            <w:shd w:val="clear" w:color="auto" w:fill="92D050"/>
          </w:tcPr>
          <w:p w:rsidR="00566E59" w:rsidRPr="00A33E29" w:rsidRDefault="00566E59" w:rsidP="00B53BE5">
            <w:pPr>
              <w:spacing w:after="0" w:line="240" w:lineRule="auto"/>
              <w:jc w:val="center"/>
              <w:rPr>
                <w:sz w:val="12"/>
                <w:szCs w:val="12"/>
              </w:rPr>
            </w:pPr>
          </w:p>
        </w:tc>
        <w:tc>
          <w:tcPr>
            <w:tcW w:w="290" w:type="pct"/>
            <w:shd w:val="clear" w:color="auto" w:fill="92D050"/>
          </w:tcPr>
          <w:p w:rsidR="00566E59" w:rsidRPr="00A33E29" w:rsidRDefault="00566E59" w:rsidP="00B53BE5">
            <w:pPr>
              <w:spacing w:after="0" w:line="240" w:lineRule="auto"/>
              <w:jc w:val="center"/>
              <w:rPr>
                <w:sz w:val="12"/>
                <w:szCs w:val="12"/>
              </w:rPr>
            </w:pPr>
          </w:p>
        </w:tc>
        <w:tc>
          <w:tcPr>
            <w:tcW w:w="290" w:type="pct"/>
            <w:shd w:val="clear" w:color="auto" w:fill="92D050"/>
          </w:tcPr>
          <w:p w:rsidR="00566E59" w:rsidRPr="00A33E29" w:rsidRDefault="00566E59" w:rsidP="00B53BE5">
            <w:pPr>
              <w:spacing w:after="0" w:line="240" w:lineRule="auto"/>
              <w:jc w:val="center"/>
              <w:rPr>
                <w:sz w:val="12"/>
                <w:szCs w:val="12"/>
              </w:rPr>
            </w:pPr>
          </w:p>
        </w:tc>
        <w:tc>
          <w:tcPr>
            <w:tcW w:w="290" w:type="pct"/>
            <w:shd w:val="clear" w:color="auto" w:fill="92D050"/>
          </w:tcPr>
          <w:p w:rsidR="00566E59" w:rsidRPr="00A33E29" w:rsidRDefault="00566E59" w:rsidP="00B53BE5">
            <w:pPr>
              <w:spacing w:after="0" w:line="240" w:lineRule="auto"/>
              <w:jc w:val="center"/>
              <w:rPr>
                <w:sz w:val="12"/>
                <w:szCs w:val="12"/>
              </w:rPr>
            </w:pPr>
          </w:p>
        </w:tc>
        <w:tc>
          <w:tcPr>
            <w:tcW w:w="290" w:type="pct"/>
            <w:shd w:val="clear" w:color="auto" w:fill="92D050"/>
          </w:tcPr>
          <w:p w:rsidR="00566E59" w:rsidRPr="00A33E29" w:rsidRDefault="00566E59" w:rsidP="00B53BE5">
            <w:pPr>
              <w:spacing w:after="0" w:line="240" w:lineRule="auto"/>
              <w:jc w:val="center"/>
              <w:rPr>
                <w:sz w:val="12"/>
                <w:szCs w:val="12"/>
              </w:rPr>
            </w:pPr>
          </w:p>
        </w:tc>
        <w:tc>
          <w:tcPr>
            <w:tcW w:w="290" w:type="pct"/>
            <w:shd w:val="clear" w:color="auto" w:fill="92D050"/>
          </w:tcPr>
          <w:p w:rsidR="00566E59" w:rsidRPr="00A33E29" w:rsidRDefault="00566E59" w:rsidP="00B53BE5">
            <w:pPr>
              <w:spacing w:after="0" w:line="240" w:lineRule="auto"/>
              <w:jc w:val="center"/>
              <w:rPr>
                <w:b/>
                <w:sz w:val="12"/>
                <w:szCs w:val="12"/>
              </w:rPr>
            </w:pPr>
          </w:p>
        </w:tc>
        <w:tc>
          <w:tcPr>
            <w:tcW w:w="290" w:type="pct"/>
            <w:shd w:val="clear" w:color="auto" w:fill="92D050"/>
            <w:hideMark/>
          </w:tcPr>
          <w:p w:rsidR="00566E59" w:rsidRPr="00A33E29" w:rsidRDefault="00566E59" w:rsidP="00B53BE5">
            <w:pPr>
              <w:spacing w:after="0" w:line="240" w:lineRule="auto"/>
              <w:jc w:val="center"/>
              <w:rPr>
                <w:sz w:val="12"/>
                <w:szCs w:val="12"/>
              </w:rPr>
            </w:pPr>
          </w:p>
        </w:tc>
        <w:tc>
          <w:tcPr>
            <w:tcW w:w="288" w:type="pct"/>
            <w:shd w:val="clear" w:color="auto" w:fill="92D050"/>
          </w:tcPr>
          <w:p w:rsidR="00566E59" w:rsidRPr="00A33E29" w:rsidRDefault="00566E59" w:rsidP="00B53BE5">
            <w:pPr>
              <w:spacing w:after="0" w:line="240" w:lineRule="auto"/>
              <w:jc w:val="center"/>
              <w:rPr>
                <w:sz w:val="12"/>
                <w:szCs w:val="12"/>
              </w:rPr>
            </w:pPr>
          </w:p>
        </w:tc>
        <w:tc>
          <w:tcPr>
            <w:tcW w:w="288" w:type="pct"/>
            <w:shd w:val="clear" w:color="auto" w:fill="92D050"/>
          </w:tcPr>
          <w:p w:rsidR="00566E59" w:rsidRPr="00A33E29" w:rsidRDefault="00566E59" w:rsidP="00B53BE5">
            <w:pPr>
              <w:spacing w:after="0" w:line="240" w:lineRule="auto"/>
              <w:jc w:val="center"/>
              <w:rPr>
                <w:sz w:val="12"/>
                <w:szCs w:val="12"/>
              </w:rPr>
            </w:pPr>
          </w:p>
        </w:tc>
      </w:tr>
      <w:tr w:rsidR="00566E59" w:rsidRPr="00A33E29" w:rsidTr="00B53BE5">
        <w:tc>
          <w:tcPr>
            <w:tcW w:w="352" w:type="pct"/>
            <w:shd w:val="clear" w:color="auto" w:fill="auto"/>
            <w:hideMark/>
          </w:tcPr>
          <w:p w:rsidR="00566E59" w:rsidRPr="00A33E29" w:rsidRDefault="00566E59" w:rsidP="00B53BE5">
            <w:pPr>
              <w:spacing w:after="0" w:line="240" w:lineRule="auto"/>
              <w:jc w:val="center"/>
              <w:rPr>
                <w:b/>
                <w:sz w:val="12"/>
                <w:szCs w:val="12"/>
              </w:rPr>
            </w:pPr>
            <w:r w:rsidRPr="00A33E29">
              <w:rPr>
                <w:b/>
                <w:sz w:val="12"/>
                <w:szCs w:val="12"/>
              </w:rPr>
              <w:t>DEP</w:t>
            </w:r>
          </w:p>
        </w:tc>
        <w:tc>
          <w:tcPr>
            <w:tcW w:w="290"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CON</w:t>
            </w:r>
          </w:p>
        </w:tc>
        <w:tc>
          <w:tcPr>
            <w:tcW w:w="290"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DEP</w:t>
            </w:r>
          </w:p>
        </w:tc>
        <w:tc>
          <w:tcPr>
            <w:tcW w:w="290"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(D) RF</w:t>
            </w:r>
          </w:p>
        </w:tc>
        <w:tc>
          <w:tcPr>
            <w:tcW w:w="290"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SMB</w:t>
            </w:r>
          </w:p>
        </w:tc>
        <w:tc>
          <w:tcPr>
            <w:tcW w:w="290" w:type="pct"/>
          </w:tcPr>
          <w:p w:rsidR="00566E59" w:rsidRPr="00A33E29" w:rsidRDefault="00566E59" w:rsidP="00B53BE5">
            <w:pPr>
              <w:spacing w:after="0" w:line="240" w:lineRule="auto"/>
              <w:jc w:val="center"/>
              <w:rPr>
                <w:b/>
                <w:sz w:val="12"/>
                <w:szCs w:val="12"/>
              </w:rPr>
            </w:pPr>
            <w:r w:rsidRPr="00A33E29">
              <w:rPr>
                <w:b/>
                <w:sz w:val="12"/>
                <w:szCs w:val="12"/>
              </w:rPr>
              <w:t>HML</w:t>
            </w:r>
          </w:p>
        </w:tc>
        <w:tc>
          <w:tcPr>
            <w:tcW w:w="297" w:type="pct"/>
          </w:tcPr>
          <w:p w:rsidR="00566E59" w:rsidRPr="00A33E29" w:rsidRDefault="00566E59" w:rsidP="00B53BE5">
            <w:pPr>
              <w:spacing w:after="0" w:line="240" w:lineRule="auto"/>
              <w:jc w:val="center"/>
              <w:rPr>
                <w:b/>
                <w:sz w:val="12"/>
                <w:szCs w:val="12"/>
              </w:rPr>
            </w:pPr>
            <w:r w:rsidRPr="00A33E29">
              <w:rPr>
                <w:b/>
                <w:sz w:val="12"/>
                <w:szCs w:val="12"/>
              </w:rPr>
              <w:t>MOM</w:t>
            </w:r>
          </w:p>
        </w:tc>
        <w:tc>
          <w:tcPr>
            <w:tcW w:w="297" w:type="pct"/>
          </w:tcPr>
          <w:p w:rsidR="00566E59" w:rsidRPr="00A33E29" w:rsidRDefault="00566E59" w:rsidP="00B53BE5">
            <w:pPr>
              <w:spacing w:after="0" w:line="240" w:lineRule="auto"/>
              <w:jc w:val="center"/>
              <w:rPr>
                <w:b/>
                <w:sz w:val="12"/>
                <w:szCs w:val="12"/>
              </w:rPr>
            </w:pPr>
            <w:r w:rsidRPr="00A33E29">
              <w:rPr>
                <w:b/>
                <w:sz w:val="12"/>
                <w:szCs w:val="12"/>
              </w:rPr>
              <w:t>(D) TERM</w:t>
            </w:r>
          </w:p>
        </w:tc>
        <w:tc>
          <w:tcPr>
            <w:tcW w:w="290" w:type="pct"/>
          </w:tcPr>
          <w:p w:rsidR="00566E59" w:rsidRPr="00A33E29" w:rsidRDefault="00566E59" w:rsidP="00B53BE5">
            <w:pPr>
              <w:spacing w:after="0" w:line="240" w:lineRule="auto"/>
              <w:jc w:val="center"/>
              <w:rPr>
                <w:b/>
                <w:sz w:val="12"/>
                <w:szCs w:val="12"/>
              </w:rPr>
            </w:pPr>
            <w:r w:rsidRPr="00A33E29">
              <w:rPr>
                <w:b/>
                <w:sz w:val="12"/>
                <w:szCs w:val="12"/>
              </w:rPr>
              <w:t>SD</w:t>
            </w:r>
          </w:p>
        </w:tc>
        <w:tc>
          <w:tcPr>
            <w:tcW w:w="290" w:type="pct"/>
          </w:tcPr>
          <w:p w:rsidR="00566E59" w:rsidRPr="00A33E29" w:rsidRDefault="00566E59" w:rsidP="00B53BE5">
            <w:pPr>
              <w:spacing w:after="0" w:line="240" w:lineRule="auto"/>
              <w:jc w:val="center"/>
              <w:rPr>
                <w:b/>
                <w:sz w:val="12"/>
                <w:szCs w:val="12"/>
              </w:rPr>
            </w:pPr>
            <w:r w:rsidRPr="00A33E29">
              <w:rPr>
                <w:b/>
                <w:sz w:val="12"/>
                <w:szCs w:val="12"/>
              </w:rPr>
              <w:t>XS</w:t>
            </w:r>
          </w:p>
        </w:tc>
        <w:tc>
          <w:tcPr>
            <w:tcW w:w="290"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(D) DIV</w:t>
            </w:r>
          </w:p>
        </w:tc>
        <w:tc>
          <w:tcPr>
            <w:tcW w:w="290"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NRO</w:t>
            </w:r>
          </w:p>
        </w:tc>
        <w:tc>
          <w:tcPr>
            <w:tcW w:w="290" w:type="pct"/>
          </w:tcPr>
          <w:p w:rsidR="00566E59" w:rsidRPr="00A33E29" w:rsidRDefault="00566E59" w:rsidP="00B53BE5">
            <w:pPr>
              <w:spacing w:after="0" w:line="240" w:lineRule="auto"/>
              <w:jc w:val="center"/>
              <w:rPr>
                <w:b/>
                <w:sz w:val="12"/>
                <w:szCs w:val="12"/>
              </w:rPr>
            </w:pPr>
            <w:r w:rsidRPr="00A33E29">
              <w:rPr>
                <w:b/>
                <w:sz w:val="12"/>
                <w:szCs w:val="12"/>
              </w:rPr>
              <w:t>(D) GRO</w:t>
            </w:r>
          </w:p>
        </w:tc>
        <w:tc>
          <w:tcPr>
            <w:tcW w:w="290" w:type="pct"/>
          </w:tcPr>
          <w:p w:rsidR="00566E59" w:rsidRPr="00A33E29" w:rsidRDefault="00566E59" w:rsidP="00B53BE5">
            <w:pPr>
              <w:spacing w:after="0" w:line="240" w:lineRule="auto"/>
              <w:jc w:val="center"/>
              <w:rPr>
                <w:b/>
                <w:sz w:val="12"/>
                <w:szCs w:val="12"/>
              </w:rPr>
            </w:pPr>
            <w:r w:rsidRPr="00A33E29">
              <w:rPr>
                <w:b/>
                <w:sz w:val="12"/>
                <w:szCs w:val="12"/>
              </w:rPr>
              <w:t>R</w:t>
            </w:r>
            <w:r w:rsidRPr="00A33E29">
              <w:rPr>
                <w:b/>
                <w:sz w:val="12"/>
                <w:szCs w:val="12"/>
                <w:vertAlign w:val="superscript"/>
              </w:rPr>
              <w:t>2</w:t>
            </w:r>
            <w:r w:rsidRPr="00A33E29">
              <w:rPr>
                <w:b/>
                <w:sz w:val="12"/>
                <w:szCs w:val="12"/>
              </w:rPr>
              <w:t>Adj</w:t>
            </w:r>
          </w:p>
          <w:p w:rsidR="00566E59" w:rsidRPr="00A33E29" w:rsidRDefault="00566E59" w:rsidP="00B53BE5">
            <w:pPr>
              <w:spacing w:after="0" w:line="240" w:lineRule="auto"/>
              <w:jc w:val="center"/>
              <w:rPr>
                <w:b/>
                <w:sz w:val="12"/>
                <w:szCs w:val="12"/>
              </w:rPr>
            </w:pPr>
            <w:r w:rsidRPr="00A33E29">
              <w:rPr>
                <w:b/>
                <w:sz w:val="12"/>
                <w:szCs w:val="12"/>
              </w:rPr>
              <w:t>FIN</w:t>
            </w:r>
          </w:p>
        </w:tc>
        <w:tc>
          <w:tcPr>
            <w:tcW w:w="290" w:type="pct"/>
            <w:shd w:val="clear" w:color="auto" w:fill="auto"/>
          </w:tcPr>
          <w:p w:rsidR="00566E59" w:rsidRPr="00A33E29" w:rsidRDefault="00566E59" w:rsidP="00B53BE5">
            <w:pPr>
              <w:spacing w:after="0" w:line="240" w:lineRule="auto"/>
              <w:jc w:val="center"/>
              <w:rPr>
                <w:b/>
                <w:sz w:val="12"/>
                <w:szCs w:val="12"/>
                <w:lang w:val="fr-FR"/>
              </w:rPr>
            </w:pPr>
            <w:r w:rsidRPr="00A33E29">
              <w:rPr>
                <w:b/>
                <w:sz w:val="12"/>
                <w:szCs w:val="12"/>
                <w:lang w:val="fr-FR"/>
              </w:rPr>
              <w:t>R</w:t>
            </w:r>
            <w:r w:rsidRPr="00A33E29">
              <w:rPr>
                <w:b/>
                <w:sz w:val="12"/>
                <w:szCs w:val="12"/>
                <w:vertAlign w:val="superscript"/>
                <w:lang w:val="fr-FR"/>
              </w:rPr>
              <w:t>2</w:t>
            </w:r>
            <w:r w:rsidRPr="00A33E29">
              <w:rPr>
                <w:b/>
                <w:sz w:val="12"/>
                <w:szCs w:val="12"/>
                <w:lang w:val="fr-FR"/>
              </w:rPr>
              <w:t>Adj</w:t>
            </w:r>
          </w:p>
          <w:p w:rsidR="00566E59" w:rsidRPr="00A33E29" w:rsidRDefault="00566E59" w:rsidP="00B53BE5">
            <w:pPr>
              <w:spacing w:after="0" w:line="240" w:lineRule="auto"/>
              <w:jc w:val="center"/>
              <w:rPr>
                <w:b/>
                <w:sz w:val="12"/>
                <w:szCs w:val="12"/>
                <w:lang w:val="fr-FR"/>
              </w:rPr>
            </w:pPr>
            <w:r w:rsidRPr="00A33E29">
              <w:rPr>
                <w:b/>
                <w:sz w:val="12"/>
                <w:szCs w:val="12"/>
                <w:lang w:val="fr-FR"/>
              </w:rPr>
              <w:t>FIN+ NL</w:t>
            </w:r>
          </w:p>
        </w:tc>
        <w:tc>
          <w:tcPr>
            <w:tcW w:w="288" w:type="pct"/>
          </w:tcPr>
          <w:p w:rsidR="00566E59" w:rsidRPr="00A33E29" w:rsidRDefault="00566E59" w:rsidP="00B53BE5">
            <w:pPr>
              <w:spacing w:after="0" w:line="240" w:lineRule="auto"/>
              <w:jc w:val="center"/>
              <w:rPr>
                <w:b/>
                <w:sz w:val="12"/>
                <w:szCs w:val="12"/>
                <w:lang w:val="fr-FR"/>
              </w:rPr>
            </w:pPr>
            <w:r w:rsidRPr="00A33E29">
              <w:rPr>
                <w:b/>
                <w:sz w:val="12"/>
                <w:szCs w:val="12"/>
                <w:lang w:val="fr-FR"/>
              </w:rPr>
              <w:t>R</w:t>
            </w:r>
            <w:r w:rsidRPr="00A33E29">
              <w:rPr>
                <w:b/>
                <w:sz w:val="12"/>
                <w:szCs w:val="12"/>
                <w:vertAlign w:val="superscript"/>
                <w:lang w:val="fr-FR"/>
              </w:rPr>
              <w:t>2</w:t>
            </w:r>
            <w:r w:rsidRPr="00A33E29">
              <w:rPr>
                <w:b/>
                <w:sz w:val="12"/>
                <w:szCs w:val="12"/>
                <w:lang w:val="fr-FR"/>
              </w:rPr>
              <w:t>Adj FIN+  GL</w:t>
            </w:r>
          </w:p>
        </w:tc>
        <w:tc>
          <w:tcPr>
            <w:tcW w:w="288"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R</w:t>
            </w:r>
            <w:r w:rsidRPr="00A33E29">
              <w:rPr>
                <w:b/>
                <w:sz w:val="12"/>
                <w:szCs w:val="12"/>
                <w:vertAlign w:val="superscript"/>
              </w:rPr>
              <w:t>2</w:t>
            </w:r>
            <w:r w:rsidRPr="00A33E29">
              <w:rPr>
                <w:b/>
                <w:sz w:val="12"/>
                <w:szCs w:val="12"/>
              </w:rPr>
              <w:t>Adj ALL/</w:t>
            </w:r>
          </w:p>
          <w:p w:rsidR="00566E59" w:rsidRPr="00A33E29" w:rsidRDefault="00566E59" w:rsidP="00B53BE5">
            <w:pPr>
              <w:spacing w:after="0" w:line="240" w:lineRule="auto"/>
              <w:jc w:val="center"/>
              <w:rPr>
                <w:b/>
                <w:sz w:val="12"/>
                <w:szCs w:val="12"/>
              </w:rPr>
            </w:pPr>
            <w:r w:rsidRPr="00A33E29">
              <w:rPr>
                <w:b/>
                <w:sz w:val="12"/>
                <w:szCs w:val="12"/>
              </w:rPr>
              <w:t>[P</w:t>
            </w:r>
            <w:r w:rsidRPr="00A33E29">
              <w:rPr>
                <w:b/>
                <w:sz w:val="12"/>
                <w:szCs w:val="12"/>
                <w:vertAlign w:val="subscript"/>
              </w:rPr>
              <w:t>L-B</w:t>
            </w:r>
            <w:r w:rsidRPr="00A33E29">
              <w:rPr>
                <w:b/>
                <w:sz w:val="12"/>
                <w:szCs w:val="12"/>
              </w:rPr>
              <w:t>]</w:t>
            </w:r>
          </w:p>
        </w:tc>
      </w:tr>
      <w:tr w:rsidR="00566E59" w:rsidRPr="00A33E29" w:rsidTr="00B53BE5">
        <w:tc>
          <w:tcPr>
            <w:tcW w:w="352" w:type="pct"/>
            <w:shd w:val="clear" w:color="auto" w:fill="auto"/>
          </w:tcPr>
          <w:p w:rsidR="00566E59" w:rsidRPr="00A33E29" w:rsidRDefault="00566E59" w:rsidP="00B53BE5">
            <w:pPr>
              <w:spacing w:after="0" w:line="240" w:lineRule="auto"/>
              <w:jc w:val="center"/>
              <w:rPr>
                <w:sz w:val="12"/>
                <w:szCs w:val="12"/>
                <w:vertAlign w:val="subscript"/>
              </w:rPr>
            </w:pPr>
            <w:r w:rsidRPr="00A33E29">
              <w:rPr>
                <w:sz w:val="12"/>
                <w:szCs w:val="12"/>
              </w:rPr>
              <w:t>GDP</w:t>
            </w:r>
            <w:r w:rsidRPr="00A33E29">
              <w:rPr>
                <w:sz w:val="12"/>
                <w:szCs w:val="12"/>
                <w:vertAlign w:val="subscript"/>
              </w:rPr>
              <w:t>t+1</w:t>
            </w:r>
          </w:p>
        </w:tc>
        <w:tc>
          <w:tcPr>
            <w:tcW w:w="290"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0.002</w:t>
            </w:r>
          </w:p>
          <w:p w:rsidR="00566E59" w:rsidRPr="00A33E29" w:rsidRDefault="00566E59" w:rsidP="00B53BE5">
            <w:pPr>
              <w:spacing w:after="0" w:line="240" w:lineRule="auto"/>
              <w:jc w:val="center"/>
              <w:rPr>
                <w:rFonts w:cs="Arial"/>
                <w:b/>
                <w:sz w:val="12"/>
                <w:szCs w:val="12"/>
              </w:rPr>
            </w:pPr>
            <w:r w:rsidRPr="00A33E29">
              <w:rPr>
                <w:rFonts w:cs="Arial"/>
                <w:b/>
                <w:sz w:val="12"/>
                <w:szCs w:val="12"/>
              </w:rPr>
              <w:t>(0.01)</w:t>
            </w:r>
          </w:p>
        </w:tc>
        <w:tc>
          <w:tcPr>
            <w:tcW w:w="290"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-0.082</w:t>
            </w:r>
          </w:p>
          <w:p w:rsidR="00566E59" w:rsidRPr="00A33E29" w:rsidRDefault="00566E59" w:rsidP="00B53BE5">
            <w:pPr>
              <w:spacing w:after="0" w:line="240" w:lineRule="auto"/>
              <w:jc w:val="center"/>
              <w:rPr>
                <w:rFonts w:cs="Arial"/>
                <w:sz w:val="12"/>
                <w:szCs w:val="12"/>
              </w:rPr>
            </w:pPr>
            <w:r w:rsidRPr="00A33E29">
              <w:rPr>
                <w:rFonts w:cs="Arial"/>
                <w:sz w:val="12"/>
                <w:szCs w:val="12"/>
              </w:rPr>
              <w:t>(0.37)</w:t>
            </w:r>
          </w:p>
        </w:tc>
        <w:tc>
          <w:tcPr>
            <w:tcW w:w="290" w:type="pct"/>
            <w:shd w:val="clear" w:color="auto" w:fill="auto"/>
          </w:tcPr>
          <w:p w:rsidR="00566E59" w:rsidRPr="00A33E29" w:rsidRDefault="00566E59" w:rsidP="00B53BE5">
            <w:pPr>
              <w:spacing w:after="0" w:line="240" w:lineRule="auto"/>
              <w:jc w:val="center"/>
              <w:rPr>
                <w:sz w:val="12"/>
                <w:szCs w:val="12"/>
              </w:rPr>
            </w:pPr>
            <w:r w:rsidRPr="00A33E29">
              <w:rPr>
                <w:sz w:val="12"/>
                <w:szCs w:val="12"/>
              </w:rPr>
              <w:t>-0.092</w:t>
            </w:r>
          </w:p>
          <w:p w:rsidR="00566E59" w:rsidRPr="00A33E29" w:rsidRDefault="00566E59" w:rsidP="00B53BE5">
            <w:pPr>
              <w:spacing w:after="0" w:line="240" w:lineRule="auto"/>
              <w:jc w:val="center"/>
              <w:rPr>
                <w:sz w:val="12"/>
                <w:szCs w:val="12"/>
              </w:rPr>
            </w:pPr>
            <w:r w:rsidRPr="00A33E29">
              <w:rPr>
                <w:rFonts w:cs="Arial"/>
                <w:sz w:val="12"/>
                <w:szCs w:val="12"/>
              </w:rPr>
              <w:t>(0.52)</w:t>
            </w:r>
          </w:p>
        </w:tc>
        <w:tc>
          <w:tcPr>
            <w:tcW w:w="290"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-0.162</w:t>
            </w:r>
          </w:p>
          <w:p w:rsidR="00566E59" w:rsidRPr="00A33E29" w:rsidRDefault="00566E59" w:rsidP="00B53BE5">
            <w:pPr>
              <w:spacing w:after="0" w:line="240" w:lineRule="auto"/>
              <w:jc w:val="center"/>
              <w:rPr>
                <w:rFonts w:cs="Arial"/>
                <w:sz w:val="12"/>
                <w:szCs w:val="12"/>
              </w:rPr>
            </w:pPr>
            <w:r w:rsidRPr="00A33E29">
              <w:rPr>
                <w:rFonts w:cs="Arial"/>
                <w:sz w:val="12"/>
                <w:szCs w:val="12"/>
              </w:rPr>
              <w:t>(0.16)</w:t>
            </w:r>
          </w:p>
        </w:tc>
        <w:tc>
          <w:tcPr>
            <w:tcW w:w="290"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-0.236</w:t>
            </w:r>
          </w:p>
          <w:p w:rsidR="00566E59" w:rsidRPr="00A33E29" w:rsidRDefault="00566E59" w:rsidP="00B53BE5">
            <w:pPr>
              <w:spacing w:after="0" w:line="240" w:lineRule="auto"/>
              <w:jc w:val="center"/>
              <w:rPr>
                <w:rFonts w:cs="Arial"/>
                <w:b/>
                <w:sz w:val="12"/>
                <w:szCs w:val="12"/>
              </w:rPr>
            </w:pPr>
            <w:r w:rsidRPr="00A33E29">
              <w:rPr>
                <w:rFonts w:cs="Arial"/>
                <w:b/>
                <w:sz w:val="12"/>
                <w:szCs w:val="12"/>
              </w:rPr>
              <w:t>(0.01)</w:t>
            </w:r>
          </w:p>
        </w:tc>
        <w:tc>
          <w:tcPr>
            <w:tcW w:w="297"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-0.088</w:t>
            </w:r>
          </w:p>
          <w:p w:rsidR="00566E59" w:rsidRPr="00A33E29" w:rsidRDefault="00566E59" w:rsidP="00B53BE5">
            <w:pPr>
              <w:spacing w:after="0" w:line="240" w:lineRule="auto"/>
              <w:jc w:val="center"/>
              <w:rPr>
                <w:rFonts w:cs="Arial"/>
                <w:b/>
                <w:sz w:val="12"/>
                <w:szCs w:val="12"/>
              </w:rPr>
            </w:pPr>
            <w:r w:rsidRPr="00A33E29">
              <w:rPr>
                <w:rFonts w:cs="Arial"/>
                <w:b/>
                <w:sz w:val="12"/>
                <w:szCs w:val="12"/>
              </w:rPr>
              <w:t>(0.05)</w:t>
            </w:r>
          </w:p>
        </w:tc>
        <w:tc>
          <w:tcPr>
            <w:tcW w:w="297" w:type="pct"/>
          </w:tcPr>
          <w:p w:rsidR="00566E59" w:rsidRPr="00A33E29" w:rsidRDefault="00566E59" w:rsidP="00B53BE5">
            <w:pPr>
              <w:spacing w:after="0" w:line="240" w:lineRule="auto"/>
              <w:jc w:val="center"/>
              <w:rPr>
                <w:b/>
                <w:sz w:val="12"/>
                <w:szCs w:val="12"/>
              </w:rPr>
            </w:pPr>
            <w:r w:rsidRPr="00A33E29">
              <w:rPr>
                <w:b/>
                <w:sz w:val="12"/>
                <w:szCs w:val="12"/>
              </w:rPr>
              <w:t>0.088</w:t>
            </w:r>
          </w:p>
          <w:p w:rsidR="00566E59" w:rsidRPr="00A33E29" w:rsidRDefault="00566E59" w:rsidP="00B53BE5">
            <w:pPr>
              <w:spacing w:after="0" w:line="240" w:lineRule="auto"/>
              <w:jc w:val="center"/>
              <w:rPr>
                <w:b/>
                <w:sz w:val="12"/>
                <w:szCs w:val="12"/>
              </w:rPr>
            </w:pPr>
            <w:r w:rsidRPr="00A33E29">
              <w:rPr>
                <w:rFonts w:cs="Arial"/>
                <w:b/>
                <w:sz w:val="12"/>
                <w:szCs w:val="12"/>
              </w:rPr>
              <w:t>(0.06)</w:t>
            </w:r>
          </w:p>
        </w:tc>
        <w:tc>
          <w:tcPr>
            <w:tcW w:w="290"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-0.461</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90"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0.136</w:t>
            </w:r>
          </w:p>
          <w:p w:rsidR="00566E59" w:rsidRPr="00A33E29" w:rsidRDefault="00566E59" w:rsidP="00B53BE5">
            <w:pPr>
              <w:spacing w:after="0" w:line="240" w:lineRule="auto"/>
              <w:jc w:val="center"/>
              <w:rPr>
                <w:rFonts w:cs="Arial"/>
                <w:b/>
                <w:sz w:val="12"/>
                <w:szCs w:val="12"/>
              </w:rPr>
            </w:pPr>
            <w:r w:rsidRPr="00A33E29">
              <w:rPr>
                <w:rFonts w:cs="Arial"/>
                <w:b/>
                <w:sz w:val="12"/>
                <w:szCs w:val="12"/>
              </w:rPr>
              <w:t>(0.05)</w:t>
            </w:r>
          </w:p>
        </w:tc>
        <w:tc>
          <w:tcPr>
            <w:tcW w:w="290"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-0.410</w:t>
            </w:r>
          </w:p>
          <w:p w:rsidR="00566E59" w:rsidRPr="00A33E29" w:rsidRDefault="00566E59" w:rsidP="00B53BE5">
            <w:pPr>
              <w:spacing w:after="0" w:line="240" w:lineRule="auto"/>
              <w:jc w:val="center"/>
              <w:rPr>
                <w:rFonts w:cs="Arial"/>
                <w:b/>
                <w:sz w:val="12"/>
                <w:szCs w:val="12"/>
              </w:rPr>
            </w:pPr>
            <w:r w:rsidRPr="00A33E29">
              <w:rPr>
                <w:rFonts w:cs="Arial"/>
                <w:b/>
                <w:sz w:val="12"/>
                <w:szCs w:val="12"/>
              </w:rPr>
              <w:t>(0.01)</w:t>
            </w:r>
          </w:p>
        </w:tc>
        <w:tc>
          <w:tcPr>
            <w:tcW w:w="290" w:type="pct"/>
            <w:shd w:val="clear" w:color="auto" w:fill="auto"/>
          </w:tcPr>
          <w:p w:rsidR="00566E59" w:rsidRPr="00A33E29" w:rsidRDefault="00566E59" w:rsidP="00B53BE5">
            <w:pPr>
              <w:spacing w:after="0" w:line="240" w:lineRule="auto"/>
              <w:jc w:val="center"/>
              <w:rPr>
                <w:sz w:val="12"/>
                <w:szCs w:val="12"/>
              </w:rPr>
            </w:pPr>
            <w:r w:rsidRPr="00A33E29">
              <w:rPr>
                <w:sz w:val="12"/>
                <w:szCs w:val="12"/>
              </w:rPr>
              <w:t>-0.025</w:t>
            </w:r>
          </w:p>
          <w:p w:rsidR="00566E59" w:rsidRPr="00A33E29" w:rsidRDefault="00566E59" w:rsidP="00B53BE5">
            <w:pPr>
              <w:spacing w:after="0" w:line="240" w:lineRule="auto"/>
              <w:jc w:val="center"/>
              <w:rPr>
                <w:sz w:val="12"/>
                <w:szCs w:val="12"/>
              </w:rPr>
            </w:pPr>
            <w:r w:rsidRPr="00A33E29">
              <w:rPr>
                <w:rFonts w:cs="Arial"/>
                <w:sz w:val="12"/>
                <w:szCs w:val="12"/>
              </w:rPr>
              <w:t>(0.69)</w:t>
            </w:r>
          </w:p>
        </w:tc>
        <w:tc>
          <w:tcPr>
            <w:tcW w:w="290" w:type="pct"/>
          </w:tcPr>
          <w:p w:rsidR="00566E59" w:rsidRPr="00A33E29" w:rsidRDefault="00566E59" w:rsidP="00B53BE5">
            <w:pPr>
              <w:spacing w:after="0" w:line="240" w:lineRule="auto"/>
              <w:jc w:val="center"/>
              <w:rPr>
                <w:sz w:val="12"/>
                <w:szCs w:val="12"/>
              </w:rPr>
            </w:pPr>
            <w:r w:rsidRPr="00A33E29">
              <w:rPr>
                <w:sz w:val="12"/>
                <w:szCs w:val="12"/>
              </w:rPr>
              <w:t>0.007</w:t>
            </w:r>
          </w:p>
          <w:p w:rsidR="00566E59" w:rsidRPr="00A33E29" w:rsidRDefault="00566E59" w:rsidP="00B53BE5">
            <w:pPr>
              <w:spacing w:after="0" w:line="240" w:lineRule="auto"/>
              <w:jc w:val="center"/>
              <w:rPr>
                <w:sz w:val="12"/>
                <w:szCs w:val="12"/>
              </w:rPr>
            </w:pPr>
            <w:r w:rsidRPr="00A33E29">
              <w:rPr>
                <w:rFonts w:cs="Arial"/>
                <w:sz w:val="12"/>
                <w:szCs w:val="12"/>
              </w:rPr>
              <w:t>(0.89)</w:t>
            </w:r>
          </w:p>
        </w:tc>
        <w:tc>
          <w:tcPr>
            <w:tcW w:w="290" w:type="pct"/>
          </w:tcPr>
          <w:p w:rsidR="00566E59" w:rsidRPr="00A33E29" w:rsidRDefault="00566E59" w:rsidP="00B53BE5">
            <w:pPr>
              <w:tabs>
                <w:tab w:val="center" w:pos="163"/>
              </w:tabs>
              <w:spacing w:after="0" w:line="240" w:lineRule="auto"/>
              <w:rPr>
                <w:sz w:val="12"/>
                <w:szCs w:val="12"/>
              </w:rPr>
            </w:pPr>
            <w:r w:rsidRPr="00A33E29">
              <w:rPr>
                <w:sz w:val="12"/>
                <w:szCs w:val="12"/>
              </w:rPr>
              <w:tab/>
              <w:t>0.385</w:t>
            </w:r>
          </w:p>
          <w:p w:rsidR="00566E59" w:rsidRPr="00A33E29" w:rsidRDefault="00566E59" w:rsidP="00B53BE5">
            <w:pPr>
              <w:spacing w:after="0" w:line="240" w:lineRule="auto"/>
              <w:jc w:val="center"/>
              <w:rPr>
                <w:sz w:val="12"/>
                <w:szCs w:val="12"/>
              </w:rPr>
            </w:pPr>
          </w:p>
        </w:tc>
        <w:tc>
          <w:tcPr>
            <w:tcW w:w="290"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0.375</w:t>
            </w:r>
          </w:p>
          <w:p w:rsidR="00566E59" w:rsidRPr="00A33E29" w:rsidRDefault="00566E59" w:rsidP="00B53BE5">
            <w:pPr>
              <w:spacing w:after="0" w:line="240" w:lineRule="auto"/>
              <w:jc w:val="center"/>
              <w:rPr>
                <w:sz w:val="12"/>
                <w:szCs w:val="12"/>
              </w:rPr>
            </w:pPr>
          </w:p>
        </w:tc>
        <w:tc>
          <w:tcPr>
            <w:tcW w:w="288" w:type="pct"/>
          </w:tcPr>
          <w:p w:rsidR="00566E59" w:rsidRPr="00A33E29" w:rsidRDefault="00566E59" w:rsidP="00B53BE5">
            <w:pPr>
              <w:tabs>
                <w:tab w:val="center" w:pos="163"/>
              </w:tabs>
              <w:spacing w:after="0" w:line="240" w:lineRule="auto"/>
              <w:rPr>
                <w:sz w:val="12"/>
                <w:szCs w:val="12"/>
              </w:rPr>
            </w:pPr>
            <w:r w:rsidRPr="00A33E29">
              <w:rPr>
                <w:sz w:val="12"/>
                <w:szCs w:val="12"/>
              </w:rPr>
              <w:tab/>
              <w:t>0.375</w:t>
            </w:r>
          </w:p>
          <w:p w:rsidR="00566E59" w:rsidRPr="00A33E29" w:rsidRDefault="00566E59" w:rsidP="00B53BE5">
            <w:pPr>
              <w:spacing w:after="0" w:line="240" w:lineRule="auto"/>
              <w:jc w:val="center"/>
              <w:rPr>
                <w:sz w:val="12"/>
                <w:szCs w:val="12"/>
              </w:rPr>
            </w:pPr>
          </w:p>
        </w:tc>
        <w:tc>
          <w:tcPr>
            <w:tcW w:w="288"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0.365/</w:t>
            </w:r>
          </w:p>
          <w:p w:rsidR="00566E59" w:rsidRPr="00A33E29" w:rsidRDefault="00566E59" w:rsidP="00B53BE5">
            <w:pPr>
              <w:spacing w:after="0" w:line="240" w:lineRule="auto"/>
              <w:jc w:val="center"/>
              <w:rPr>
                <w:sz w:val="12"/>
                <w:szCs w:val="12"/>
              </w:rPr>
            </w:pPr>
            <w:r w:rsidRPr="00A33E29">
              <w:rPr>
                <w:sz w:val="12"/>
                <w:szCs w:val="12"/>
              </w:rPr>
              <w:t>[0.56]</w:t>
            </w:r>
          </w:p>
        </w:tc>
      </w:tr>
      <w:tr w:rsidR="00566E59" w:rsidRPr="00A33E29" w:rsidTr="00B53BE5">
        <w:tc>
          <w:tcPr>
            <w:tcW w:w="352" w:type="pct"/>
            <w:shd w:val="clear" w:color="auto" w:fill="auto"/>
          </w:tcPr>
          <w:p w:rsidR="00566E59" w:rsidRPr="00A33E29" w:rsidRDefault="00566E59" w:rsidP="00B53BE5">
            <w:pPr>
              <w:spacing w:after="0" w:line="240" w:lineRule="auto"/>
              <w:jc w:val="center"/>
              <w:rPr>
                <w:sz w:val="12"/>
                <w:szCs w:val="12"/>
                <w:vertAlign w:val="subscript"/>
              </w:rPr>
            </w:pPr>
            <w:r w:rsidRPr="00A33E29">
              <w:rPr>
                <w:sz w:val="12"/>
                <w:szCs w:val="12"/>
              </w:rPr>
              <w:t>UN</w:t>
            </w:r>
            <w:r w:rsidRPr="00A33E29">
              <w:rPr>
                <w:sz w:val="12"/>
                <w:szCs w:val="12"/>
                <w:vertAlign w:val="subscript"/>
              </w:rPr>
              <w:t>t+1</w:t>
            </w:r>
          </w:p>
        </w:tc>
        <w:tc>
          <w:tcPr>
            <w:tcW w:w="290"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0.001</w:t>
            </w:r>
          </w:p>
          <w:p w:rsidR="00566E59" w:rsidRPr="00A33E29" w:rsidRDefault="00566E59" w:rsidP="00B53BE5">
            <w:pPr>
              <w:spacing w:after="0" w:line="240" w:lineRule="auto"/>
              <w:jc w:val="center"/>
              <w:rPr>
                <w:rFonts w:cs="Arial"/>
                <w:sz w:val="12"/>
                <w:szCs w:val="12"/>
              </w:rPr>
            </w:pPr>
            <w:r w:rsidRPr="00A33E29">
              <w:rPr>
                <w:rFonts w:cs="Arial"/>
                <w:sz w:val="12"/>
                <w:szCs w:val="12"/>
              </w:rPr>
              <w:t>(0.78)</w:t>
            </w:r>
          </w:p>
        </w:tc>
        <w:tc>
          <w:tcPr>
            <w:tcW w:w="290"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0.252</w:t>
            </w:r>
          </w:p>
          <w:p w:rsidR="00566E59" w:rsidRPr="00A33E29" w:rsidRDefault="00566E59" w:rsidP="00B53BE5">
            <w:pPr>
              <w:spacing w:after="0" w:line="240" w:lineRule="auto"/>
              <w:jc w:val="center"/>
              <w:rPr>
                <w:rFonts w:cs="Arial"/>
                <w:b/>
                <w:sz w:val="12"/>
                <w:szCs w:val="12"/>
              </w:rPr>
            </w:pPr>
            <w:r w:rsidRPr="00A33E29">
              <w:rPr>
                <w:rFonts w:cs="Arial"/>
                <w:b/>
                <w:sz w:val="12"/>
                <w:szCs w:val="12"/>
              </w:rPr>
              <w:t>(0.04)</w:t>
            </w:r>
          </w:p>
        </w:tc>
        <w:tc>
          <w:tcPr>
            <w:tcW w:w="290"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-0.123</w:t>
            </w:r>
          </w:p>
          <w:p w:rsidR="00566E59" w:rsidRPr="00A33E29" w:rsidRDefault="00566E59" w:rsidP="00B53BE5">
            <w:pPr>
              <w:spacing w:after="0" w:line="240" w:lineRule="auto"/>
              <w:jc w:val="center"/>
              <w:rPr>
                <w:b/>
                <w:sz w:val="12"/>
                <w:szCs w:val="12"/>
              </w:rPr>
            </w:pPr>
            <w:r w:rsidRPr="00A33E29">
              <w:rPr>
                <w:rFonts w:cs="Arial"/>
                <w:b/>
                <w:sz w:val="12"/>
                <w:szCs w:val="12"/>
              </w:rPr>
              <w:t>(0.04)</w:t>
            </w:r>
          </w:p>
        </w:tc>
        <w:tc>
          <w:tcPr>
            <w:tcW w:w="290"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-0.152</w:t>
            </w:r>
          </w:p>
          <w:p w:rsidR="00566E59" w:rsidRPr="00A33E29" w:rsidRDefault="00566E59" w:rsidP="00B53BE5">
            <w:pPr>
              <w:spacing w:after="0" w:line="240" w:lineRule="auto"/>
              <w:jc w:val="center"/>
              <w:rPr>
                <w:rFonts w:cs="Arial"/>
                <w:b/>
                <w:sz w:val="12"/>
                <w:szCs w:val="12"/>
              </w:rPr>
            </w:pPr>
            <w:r w:rsidRPr="00A33E29">
              <w:rPr>
                <w:rFonts w:cs="Arial"/>
                <w:b/>
                <w:sz w:val="12"/>
                <w:szCs w:val="12"/>
              </w:rPr>
              <w:t>(0.05)</w:t>
            </w:r>
          </w:p>
        </w:tc>
        <w:tc>
          <w:tcPr>
            <w:tcW w:w="290" w:type="pct"/>
          </w:tcPr>
          <w:p w:rsidR="00566E59" w:rsidRPr="00A33E29" w:rsidRDefault="00566E59" w:rsidP="00B53BE5">
            <w:pPr>
              <w:spacing w:after="0" w:line="240" w:lineRule="auto"/>
              <w:jc w:val="center"/>
              <w:rPr>
                <w:rFonts w:cs="Arial"/>
                <w:sz w:val="12"/>
                <w:szCs w:val="12"/>
              </w:rPr>
            </w:pPr>
            <w:r w:rsidRPr="00A33E29">
              <w:rPr>
                <w:rFonts w:cs="Arial"/>
                <w:sz w:val="12"/>
                <w:szCs w:val="12"/>
              </w:rPr>
              <w:t>-0.063</w:t>
            </w:r>
          </w:p>
          <w:p w:rsidR="00566E59" w:rsidRPr="00A33E29" w:rsidRDefault="00566E59" w:rsidP="00B53BE5">
            <w:pPr>
              <w:spacing w:after="0" w:line="240" w:lineRule="auto"/>
              <w:jc w:val="center"/>
              <w:rPr>
                <w:rFonts w:cs="Arial"/>
                <w:sz w:val="12"/>
                <w:szCs w:val="12"/>
              </w:rPr>
            </w:pPr>
            <w:r w:rsidRPr="00A33E29">
              <w:rPr>
                <w:rFonts w:cs="Arial"/>
                <w:sz w:val="12"/>
                <w:szCs w:val="12"/>
              </w:rPr>
              <w:t>(0.47)</w:t>
            </w:r>
          </w:p>
        </w:tc>
        <w:tc>
          <w:tcPr>
            <w:tcW w:w="297" w:type="pct"/>
          </w:tcPr>
          <w:p w:rsidR="00566E59" w:rsidRPr="00A33E29" w:rsidRDefault="00566E59" w:rsidP="00B53BE5">
            <w:pPr>
              <w:spacing w:after="0" w:line="240" w:lineRule="auto"/>
              <w:jc w:val="center"/>
              <w:rPr>
                <w:rFonts w:cs="Arial"/>
                <w:sz w:val="12"/>
                <w:szCs w:val="12"/>
              </w:rPr>
            </w:pPr>
            <w:r w:rsidRPr="00A33E29">
              <w:rPr>
                <w:rFonts w:cs="Arial"/>
                <w:sz w:val="12"/>
                <w:szCs w:val="12"/>
              </w:rPr>
              <w:t>0.037</w:t>
            </w:r>
          </w:p>
          <w:p w:rsidR="00566E59" w:rsidRPr="00A33E29" w:rsidRDefault="00566E59" w:rsidP="00B53BE5">
            <w:pPr>
              <w:spacing w:after="0" w:line="240" w:lineRule="auto"/>
              <w:jc w:val="center"/>
              <w:rPr>
                <w:rFonts w:cs="Arial"/>
                <w:sz w:val="12"/>
                <w:szCs w:val="12"/>
              </w:rPr>
            </w:pPr>
            <w:r w:rsidRPr="00A33E29">
              <w:rPr>
                <w:rFonts w:cs="Arial"/>
                <w:sz w:val="12"/>
                <w:szCs w:val="12"/>
              </w:rPr>
              <w:t>(0.72)</w:t>
            </w:r>
          </w:p>
        </w:tc>
        <w:tc>
          <w:tcPr>
            <w:tcW w:w="297" w:type="pct"/>
          </w:tcPr>
          <w:p w:rsidR="00566E59" w:rsidRPr="00A33E29" w:rsidRDefault="00566E59" w:rsidP="00B53BE5">
            <w:pPr>
              <w:spacing w:after="0" w:line="240" w:lineRule="auto"/>
              <w:jc w:val="center"/>
              <w:rPr>
                <w:sz w:val="12"/>
                <w:szCs w:val="12"/>
              </w:rPr>
            </w:pPr>
            <w:r w:rsidRPr="00A33E29">
              <w:rPr>
                <w:sz w:val="12"/>
                <w:szCs w:val="12"/>
              </w:rPr>
              <w:t>-0.041</w:t>
            </w:r>
          </w:p>
          <w:p w:rsidR="00566E59" w:rsidRPr="00A33E29" w:rsidRDefault="00566E59" w:rsidP="00B53BE5">
            <w:pPr>
              <w:spacing w:after="0" w:line="240" w:lineRule="auto"/>
              <w:jc w:val="center"/>
              <w:rPr>
                <w:sz w:val="12"/>
                <w:szCs w:val="12"/>
              </w:rPr>
            </w:pPr>
            <w:r w:rsidRPr="00A33E29">
              <w:rPr>
                <w:rFonts w:cs="Arial"/>
                <w:sz w:val="12"/>
                <w:szCs w:val="12"/>
              </w:rPr>
              <w:t>(0.69)</w:t>
            </w:r>
          </w:p>
        </w:tc>
        <w:tc>
          <w:tcPr>
            <w:tcW w:w="290"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0.355</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90"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-0.321</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90"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0.245</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90"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0.060</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90" w:type="pct"/>
          </w:tcPr>
          <w:p w:rsidR="00566E59" w:rsidRPr="00A33E29" w:rsidRDefault="00566E59" w:rsidP="00B53BE5">
            <w:pPr>
              <w:spacing w:after="0" w:line="240" w:lineRule="auto"/>
              <w:jc w:val="center"/>
              <w:rPr>
                <w:sz w:val="12"/>
                <w:szCs w:val="12"/>
              </w:rPr>
            </w:pPr>
            <w:r w:rsidRPr="00A33E29">
              <w:rPr>
                <w:sz w:val="12"/>
                <w:szCs w:val="12"/>
              </w:rPr>
              <w:t>0.013</w:t>
            </w:r>
          </w:p>
          <w:p w:rsidR="00566E59" w:rsidRPr="00A33E29" w:rsidRDefault="00566E59" w:rsidP="00B53BE5">
            <w:pPr>
              <w:spacing w:after="0" w:line="240" w:lineRule="auto"/>
              <w:jc w:val="center"/>
              <w:rPr>
                <w:sz w:val="12"/>
                <w:szCs w:val="12"/>
              </w:rPr>
            </w:pPr>
            <w:r w:rsidRPr="00A33E29">
              <w:rPr>
                <w:rFonts w:cs="Arial"/>
                <w:sz w:val="12"/>
                <w:szCs w:val="12"/>
              </w:rPr>
              <w:t>(0.73)</w:t>
            </w:r>
          </w:p>
        </w:tc>
        <w:tc>
          <w:tcPr>
            <w:tcW w:w="290" w:type="pct"/>
          </w:tcPr>
          <w:p w:rsidR="00566E59" w:rsidRPr="00A33E29" w:rsidRDefault="00566E59" w:rsidP="00B53BE5">
            <w:pPr>
              <w:tabs>
                <w:tab w:val="center" w:pos="163"/>
              </w:tabs>
              <w:spacing w:after="0" w:line="240" w:lineRule="auto"/>
              <w:rPr>
                <w:sz w:val="12"/>
                <w:szCs w:val="12"/>
              </w:rPr>
            </w:pPr>
            <w:r w:rsidRPr="00A33E29">
              <w:rPr>
                <w:sz w:val="12"/>
                <w:szCs w:val="12"/>
              </w:rPr>
              <w:tab/>
              <w:t>0.417</w:t>
            </w:r>
          </w:p>
          <w:p w:rsidR="00566E59" w:rsidRPr="00A33E29" w:rsidRDefault="00566E59" w:rsidP="00B53BE5">
            <w:pPr>
              <w:spacing w:after="0" w:line="240" w:lineRule="auto"/>
              <w:jc w:val="center"/>
              <w:rPr>
                <w:sz w:val="12"/>
                <w:szCs w:val="12"/>
              </w:rPr>
            </w:pPr>
          </w:p>
        </w:tc>
        <w:tc>
          <w:tcPr>
            <w:tcW w:w="290"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0.411</w:t>
            </w:r>
          </w:p>
          <w:p w:rsidR="00566E59" w:rsidRPr="00A33E29" w:rsidRDefault="00566E59" w:rsidP="00B53BE5">
            <w:pPr>
              <w:spacing w:after="0" w:line="240" w:lineRule="auto"/>
              <w:jc w:val="center"/>
              <w:rPr>
                <w:sz w:val="12"/>
                <w:szCs w:val="12"/>
              </w:rPr>
            </w:pPr>
          </w:p>
        </w:tc>
        <w:tc>
          <w:tcPr>
            <w:tcW w:w="288" w:type="pct"/>
          </w:tcPr>
          <w:p w:rsidR="00566E59" w:rsidRPr="00A33E29" w:rsidRDefault="00566E59" w:rsidP="00B53BE5">
            <w:pPr>
              <w:tabs>
                <w:tab w:val="center" w:pos="163"/>
              </w:tabs>
              <w:spacing w:after="0" w:line="240" w:lineRule="auto"/>
              <w:rPr>
                <w:sz w:val="12"/>
                <w:szCs w:val="12"/>
              </w:rPr>
            </w:pPr>
            <w:r w:rsidRPr="00A33E29">
              <w:rPr>
                <w:sz w:val="12"/>
                <w:szCs w:val="12"/>
              </w:rPr>
              <w:tab/>
              <w:t>0.407</w:t>
            </w:r>
          </w:p>
          <w:p w:rsidR="00566E59" w:rsidRPr="00A33E29" w:rsidRDefault="00566E59" w:rsidP="00B53BE5">
            <w:pPr>
              <w:spacing w:after="0" w:line="240" w:lineRule="auto"/>
              <w:jc w:val="center"/>
              <w:rPr>
                <w:sz w:val="12"/>
                <w:szCs w:val="12"/>
              </w:rPr>
            </w:pPr>
          </w:p>
        </w:tc>
        <w:tc>
          <w:tcPr>
            <w:tcW w:w="288"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0.401/</w:t>
            </w:r>
          </w:p>
          <w:p w:rsidR="00566E59" w:rsidRPr="00A33E29" w:rsidRDefault="00566E59" w:rsidP="00B53BE5">
            <w:pPr>
              <w:spacing w:after="0" w:line="240" w:lineRule="auto"/>
              <w:jc w:val="center"/>
              <w:rPr>
                <w:sz w:val="12"/>
                <w:szCs w:val="12"/>
              </w:rPr>
            </w:pPr>
            <w:r w:rsidRPr="00A33E29">
              <w:rPr>
                <w:sz w:val="12"/>
                <w:szCs w:val="12"/>
              </w:rPr>
              <w:t>[0.23]</w:t>
            </w:r>
          </w:p>
        </w:tc>
      </w:tr>
      <w:tr w:rsidR="00566E59" w:rsidRPr="00A33E29" w:rsidTr="00B53BE5">
        <w:tc>
          <w:tcPr>
            <w:tcW w:w="352" w:type="pct"/>
            <w:shd w:val="clear" w:color="auto" w:fill="auto"/>
          </w:tcPr>
          <w:p w:rsidR="00566E59" w:rsidRPr="00A33E29" w:rsidRDefault="00566E59" w:rsidP="00B53BE5">
            <w:pPr>
              <w:spacing w:after="0" w:line="240" w:lineRule="auto"/>
              <w:jc w:val="center"/>
              <w:rPr>
                <w:sz w:val="12"/>
                <w:szCs w:val="12"/>
                <w:vertAlign w:val="subscript"/>
              </w:rPr>
            </w:pPr>
            <w:r w:rsidRPr="00A33E29">
              <w:rPr>
                <w:sz w:val="12"/>
                <w:szCs w:val="12"/>
              </w:rPr>
              <w:t>CONS</w:t>
            </w:r>
            <w:r w:rsidRPr="00A33E29">
              <w:rPr>
                <w:sz w:val="12"/>
                <w:szCs w:val="12"/>
                <w:vertAlign w:val="subscript"/>
              </w:rPr>
              <w:t>t+1</w:t>
            </w:r>
          </w:p>
        </w:tc>
        <w:tc>
          <w:tcPr>
            <w:tcW w:w="290"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0.003</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90"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-0.160</w:t>
            </w:r>
          </w:p>
          <w:p w:rsidR="00566E59" w:rsidRPr="00A33E29" w:rsidRDefault="00566E59" w:rsidP="00B53BE5">
            <w:pPr>
              <w:spacing w:after="0" w:line="240" w:lineRule="auto"/>
              <w:jc w:val="center"/>
              <w:rPr>
                <w:rFonts w:cs="Arial"/>
                <w:sz w:val="12"/>
                <w:szCs w:val="12"/>
              </w:rPr>
            </w:pPr>
            <w:r w:rsidRPr="00A33E29">
              <w:rPr>
                <w:rFonts w:cs="Arial"/>
                <w:sz w:val="12"/>
                <w:szCs w:val="12"/>
              </w:rPr>
              <w:t>(0.11)</w:t>
            </w:r>
          </w:p>
        </w:tc>
        <w:tc>
          <w:tcPr>
            <w:tcW w:w="290" w:type="pct"/>
            <w:shd w:val="clear" w:color="auto" w:fill="auto"/>
          </w:tcPr>
          <w:p w:rsidR="00566E59" w:rsidRPr="00A33E29" w:rsidRDefault="00566E59" w:rsidP="00B53BE5">
            <w:pPr>
              <w:spacing w:after="0" w:line="240" w:lineRule="auto"/>
              <w:jc w:val="center"/>
              <w:rPr>
                <w:sz w:val="12"/>
                <w:szCs w:val="12"/>
              </w:rPr>
            </w:pPr>
            <w:r w:rsidRPr="00A33E29">
              <w:rPr>
                <w:sz w:val="12"/>
                <w:szCs w:val="12"/>
              </w:rPr>
              <w:t>0.052</w:t>
            </w:r>
          </w:p>
          <w:p w:rsidR="00566E59" w:rsidRPr="00A33E29" w:rsidRDefault="00566E59" w:rsidP="00B53BE5">
            <w:pPr>
              <w:spacing w:after="0" w:line="240" w:lineRule="auto"/>
              <w:jc w:val="center"/>
              <w:rPr>
                <w:sz w:val="12"/>
                <w:szCs w:val="12"/>
              </w:rPr>
            </w:pPr>
            <w:r w:rsidRPr="00A33E29">
              <w:rPr>
                <w:rFonts w:cs="Arial"/>
                <w:sz w:val="12"/>
                <w:szCs w:val="12"/>
              </w:rPr>
              <w:t>(0.70)</w:t>
            </w:r>
          </w:p>
        </w:tc>
        <w:tc>
          <w:tcPr>
            <w:tcW w:w="290"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-0.059</w:t>
            </w:r>
          </w:p>
          <w:p w:rsidR="00566E59" w:rsidRPr="00A33E29" w:rsidRDefault="00566E59" w:rsidP="00B53BE5">
            <w:pPr>
              <w:spacing w:after="0" w:line="240" w:lineRule="auto"/>
              <w:jc w:val="center"/>
              <w:rPr>
                <w:rFonts w:cs="Arial"/>
                <w:sz w:val="12"/>
                <w:szCs w:val="12"/>
              </w:rPr>
            </w:pPr>
            <w:r w:rsidRPr="00A33E29">
              <w:rPr>
                <w:rFonts w:cs="Arial"/>
                <w:sz w:val="12"/>
                <w:szCs w:val="12"/>
              </w:rPr>
              <w:t>(0.51)</w:t>
            </w:r>
          </w:p>
        </w:tc>
        <w:tc>
          <w:tcPr>
            <w:tcW w:w="290" w:type="pct"/>
          </w:tcPr>
          <w:p w:rsidR="00566E59" w:rsidRPr="00A33E29" w:rsidRDefault="00566E59" w:rsidP="00B53BE5">
            <w:pPr>
              <w:spacing w:after="0" w:line="240" w:lineRule="auto"/>
              <w:jc w:val="center"/>
              <w:rPr>
                <w:rFonts w:cs="Arial"/>
                <w:sz w:val="12"/>
                <w:szCs w:val="12"/>
              </w:rPr>
            </w:pPr>
            <w:r w:rsidRPr="00A33E29">
              <w:rPr>
                <w:rFonts w:cs="Arial"/>
                <w:sz w:val="12"/>
                <w:szCs w:val="12"/>
              </w:rPr>
              <w:t>-0.141</w:t>
            </w:r>
          </w:p>
          <w:p w:rsidR="00566E59" w:rsidRPr="00A33E29" w:rsidRDefault="00566E59" w:rsidP="00B53BE5">
            <w:pPr>
              <w:spacing w:after="0" w:line="240" w:lineRule="auto"/>
              <w:jc w:val="center"/>
              <w:rPr>
                <w:rFonts w:cs="Arial"/>
                <w:sz w:val="12"/>
                <w:szCs w:val="12"/>
              </w:rPr>
            </w:pPr>
            <w:r w:rsidRPr="00A33E29">
              <w:rPr>
                <w:rFonts w:cs="Arial"/>
                <w:sz w:val="12"/>
                <w:szCs w:val="12"/>
              </w:rPr>
              <w:t>(0.15)</w:t>
            </w:r>
          </w:p>
        </w:tc>
        <w:tc>
          <w:tcPr>
            <w:tcW w:w="297"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-0.120</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97" w:type="pct"/>
          </w:tcPr>
          <w:p w:rsidR="00566E59" w:rsidRPr="00A33E29" w:rsidRDefault="00566E59" w:rsidP="00B53BE5">
            <w:pPr>
              <w:spacing w:after="0" w:line="240" w:lineRule="auto"/>
              <w:jc w:val="center"/>
              <w:rPr>
                <w:sz w:val="12"/>
                <w:szCs w:val="12"/>
              </w:rPr>
            </w:pPr>
            <w:r w:rsidRPr="00A33E29">
              <w:rPr>
                <w:sz w:val="12"/>
                <w:szCs w:val="12"/>
              </w:rPr>
              <w:t>-0.070</w:t>
            </w:r>
          </w:p>
          <w:p w:rsidR="00566E59" w:rsidRPr="00A33E29" w:rsidRDefault="00566E59" w:rsidP="00B53BE5">
            <w:pPr>
              <w:spacing w:after="0" w:line="240" w:lineRule="auto"/>
              <w:jc w:val="center"/>
              <w:rPr>
                <w:sz w:val="12"/>
                <w:szCs w:val="12"/>
              </w:rPr>
            </w:pPr>
            <w:r w:rsidRPr="00A33E29">
              <w:rPr>
                <w:rFonts w:cs="Arial"/>
                <w:sz w:val="12"/>
                <w:szCs w:val="12"/>
              </w:rPr>
              <w:t>(0.19)</w:t>
            </w:r>
          </w:p>
        </w:tc>
        <w:tc>
          <w:tcPr>
            <w:tcW w:w="290"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-0.257</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90" w:type="pct"/>
          </w:tcPr>
          <w:p w:rsidR="00566E59" w:rsidRPr="00A33E29" w:rsidRDefault="00566E59" w:rsidP="00B53BE5">
            <w:pPr>
              <w:spacing w:after="0" w:line="240" w:lineRule="auto"/>
              <w:jc w:val="center"/>
              <w:rPr>
                <w:rFonts w:cs="Arial"/>
                <w:sz w:val="12"/>
                <w:szCs w:val="12"/>
              </w:rPr>
            </w:pPr>
            <w:r w:rsidRPr="00A33E29">
              <w:rPr>
                <w:rFonts w:cs="Arial"/>
                <w:sz w:val="12"/>
                <w:szCs w:val="12"/>
              </w:rPr>
              <w:t>0.150</w:t>
            </w:r>
          </w:p>
          <w:p w:rsidR="00566E59" w:rsidRPr="00A33E29" w:rsidRDefault="00566E59" w:rsidP="00B53BE5">
            <w:pPr>
              <w:spacing w:after="0" w:line="240" w:lineRule="auto"/>
              <w:jc w:val="center"/>
              <w:rPr>
                <w:rFonts w:cs="Arial"/>
                <w:sz w:val="12"/>
                <w:szCs w:val="12"/>
              </w:rPr>
            </w:pPr>
            <w:r w:rsidRPr="00A33E29">
              <w:rPr>
                <w:rFonts w:cs="Arial"/>
                <w:sz w:val="12"/>
                <w:szCs w:val="12"/>
              </w:rPr>
              <w:t>(0.21)</w:t>
            </w:r>
          </w:p>
        </w:tc>
        <w:tc>
          <w:tcPr>
            <w:tcW w:w="290"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-0.337</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90" w:type="pct"/>
            <w:shd w:val="clear" w:color="auto" w:fill="auto"/>
          </w:tcPr>
          <w:p w:rsidR="00566E59" w:rsidRPr="00A33E29" w:rsidRDefault="00566E59" w:rsidP="00B53BE5">
            <w:pPr>
              <w:spacing w:after="0" w:line="240" w:lineRule="auto"/>
              <w:jc w:val="center"/>
              <w:rPr>
                <w:sz w:val="12"/>
                <w:szCs w:val="12"/>
              </w:rPr>
            </w:pPr>
            <w:r w:rsidRPr="00A33E29">
              <w:rPr>
                <w:sz w:val="12"/>
                <w:szCs w:val="12"/>
              </w:rPr>
              <w:t>-0.083</w:t>
            </w:r>
          </w:p>
          <w:p w:rsidR="00566E59" w:rsidRPr="00A33E29" w:rsidRDefault="00566E59" w:rsidP="00B53BE5">
            <w:pPr>
              <w:spacing w:after="0" w:line="240" w:lineRule="auto"/>
              <w:jc w:val="center"/>
              <w:rPr>
                <w:sz w:val="12"/>
                <w:szCs w:val="12"/>
              </w:rPr>
            </w:pPr>
            <w:r w:rsidRPr="00A33E29">
              <w:rPr>
                <w:rFonts w:cs="Arial"/>
                <w:sz w:val="12"/>
                <w:szCs w:val="12"/>
              </w:rPr>
              <w:t>(0.23)</w:t>
            </w:r>
          </w:p>
        </w:tc>
        <w:tc>
          <w:tcPr>
            <w:tcW w:w="290" w:type="pct"/>
          </w:tcPr>
          <w:p w:rsidR="00566E59" w:rsidRPr="00A33E29" w:rsidRDefault="00566E59" w:rsidP="00B53BE5">
            <w:pPr>
              <w:spacing w:after="0" w:line="240" w:lineRule="auto"/>
              <w:jc w:val="center"/>
              <w:rPr>
                <w:b/>
                <w:sz w:val="12"/>
                <w:szCs w:val="12"/>
              </w:rPr>
            </w:pPr>
            <w:r w:rsidRPr="00A33E29">
              <w:rPr>
                <w:b/>
                <w:sz w:val="12"/>
                <w:szCs w:val="12"/>
              </w:rPr>
              <w:t>0.113</w:t>
            </w:r>
          </w:p>
          <w:p w:rsidR="00566E59" w:rsidRPr="00A33E29" w:rsidRDefault="00566E59" w:rsidP="00B53BE5">
            <w:pPr>
              <w:spacing w:after="0" w:line="240" w:lineRule="auto"/>
              <w:jc w:val="center"/>
              <w:rPr>
                <w:b/>
                <w:sz w:val="12"/>
                <w:szCs w:val="12"/>
              </w:rPr>
            </w:pPr>
            <w:r w:rsidRPr="00A33E29">
              <w:rPr>
                <w:rFonts w:cs="Arial"/>
                <w:b/>
                <w:sz w:val="12"/>
                <w:szCs w:val="12"/>
              </w:rPr>
              <w:t>(0.02)</w:t>
            </w:r>
          </w:p>
        </w:tc>
        <w:tc>
          <w:tcPr>
            <w:tcW w:w="290" w:type="pct"/>
          </w:tcPr>
          <w:p w:rsidR="00566E59" w:rsidRPr="00A33E29" w:rsidRDefault="00566E59" w:rsidP="00B53BE5">
            <w:pPr>
              <w:tabs>
                <w:tab w:val="center" w:pos="163"/>
              </w:tabs>
              <w:spacing w:after="0" w:line="240" w:lineRule="auto"/>
              <w:rPr>
                <w:sz w:val="12"/>
                <w:szCs w:val="12"/>
              </w:rPr>
            </w:pPr>
            <w:r w:rsidRPr="00A33E29">
              <w:rPr>
                <w:sz w:val="12"/>
                <w:szCs w:val="12"/>
              </w:rPr>
              <w:tab/>
              <w:t>0.136</w:t>
            </w:r>
          </w:p>
          <w:p w:rsidR="00566E59" w:rsidRPr="00A33E29" w:rsidRDefault="00566E59" w:rsidP="00B53BE5">
            <w:pPr>
              <w:spacing w:after="0" w:line="240" w:lineRule="auto"/>
              <w:jc w:val="center"/>
              <w:rPr>
                <w:sz w:val="12"/>
                <w:szCs w:val="12"/>
              </w:rPr>
            </w:pPr>
          </w:p>
        </w:tc>
        <w:tc>
          <w:tcPr>
            <w:tcW w:w="290"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0.130</w:t>
            </w:r>
          </w:p>
          <w:p w:rsidR="00566E59" w:rsidRPr="00A33E29" w:rsidRDefault="00566E59" w:rsidP="00B53BE5">
            <w:pPr>
              <w:spacing w:after="0" w:line="240" w:lineRule="auto"/>
              <w:jc w:val="center"/>
              <w:rPr>
                <w:sz w:val="12"/>
                <w:szCs w:val="12"/>
              </w:rPr>
            </w:pPr>
          </w:p>
        </w:tc>
        <w:tc>
          <w:tcPr>
            <w:tcW w:w="288" w:type="pct"/>
          </w:tcPr>
          <w:p w:rsidR="00566E59" w:rsidRPr="00A33E29" w:rsidRDefault="00566E59" w:rsidP="00B53BE5">
            <w:pPr>
              <w:tabs>
                <w:tab w:val="center" w:pos="163"/>
              </w:tabs>
              <w:spacing w:after="0" w:line="240" w:lineRule="auto"/>
              <w:rPr>
                <w:sz w:val="12"/>
                <w:szCs w:val="12"/>
              </w:rPr>
            </w:pPr>
            <w:r w:rsidRPr="00A33E29">
              <w:rPr>
                <w:sz w:val="12"/>
                <w:szCs w:val="12"/>
              </w:rPr>
              <w:tab/>
              <w:t>0.136</w:t>
            </w:r>
          </w:p>
          <w:p w:rsidR="00566E59" w:rsidRPr="00A33E29" w:rsidRDefault="00566E59" w:rsidP="00B53BE5">
            <w:pPr>
              <w:spacing w:after="0" w:line="240" w:lineRule="auto"/>
              <w:jc w:val="center"/>
              <w:rPr>
                <w:sz w:val="12"/>
                <w:szCs w:val="12"/>
              </w:rPr>
            </w:pPr>
          </w:p>
        </w:tc>
        <w:tc>
          <w:tcPr>
            <w:tcW w:w="288"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0.130/</w:t>
            </w:r>
          </w:p>
          <w:p w:rsidR="00566E59" w:rsidRPr="00A33E29" w:rsidRDefault="00566E59" w:rsidP="00B53BE5">
            <w:pPr>
              <w:spacing w:after="0" w:line="240" w:lineRule="auto"/>
              <w:jc w:val="center"/>
              <w:rPr>
                <w:sz w:val="12"/>
                <w:szCs w:val="12"/>
              </w:rPr>
            </w:pPr>
            <w:r w:rsidRPr="00A33E29">
              <w:rPr>
                <w:sz w:val="12"/>
                <w:szCs w:val="12"/>
              </w:rPr>
              <w:t>[0.55]</w:t>
            </w:r>
          </w:p>
        </w:tc>
      </w:tr>
      <w:tr w:rsidR="00566E59" w:rsidRPr="00A33E29" w:rsidTr="00B53BE5">
        <w:tc>
          <w:tcPr>
            <w:tcW w:w="352" w:type="pct"/>
            <w:shd w:val="clear" w:color="auto" w:fill="auto"/>
          </w:tcPr>
          <w:p w:rsidR="00566E59" w:rsidRPr="00A33E29" w:rsidRDefault="00566E59" w:rsidP="00B53BE5">
            <w:pPr>
              <w:spacing w:after="0" w:line="240" w:lineRule="auto"/>
              <w:jc w:val="center"/>
              <w:rPr>
                <w:sz w:val="12"/>
                <w:szCs w:val="12"/>
                <w:vertAlign w:val="subscript"/>
              </w:rPr>
            </w:pPr>
            <w:r w:rsidRPr="00A33E29">
              <w:rPr>
                <w:sz w:val="12"/>
                <w:szCs w:val="12"/>
              </w:rPr>
              <w:t>INV</w:t>
            </w:r>
            <w:r w:rsidRPr="00A33E29">
              <w:rPr>
                <w:sz w:val="12"/>
                <w:szCs w:val="12"/>
                <w:vertAlign w:val="subscript"/>
              </w:rPr>
              <w:t>t+1</w:t>
            </w:r>
          </w:p>
        </w:tc>
        <w:tc>
          <w:tcPr>
            <w:tcW w:w="290"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-0.001</w:t>
            </w:r>
          </w:p>
          <w:p w:rsidR="00566E59" w:rsidRPr="00A33E29" w:rsidRDefault="00566E59" w:rsidP="00B53BE5">
            <w:pPr>
              <w:spacing w:after="0" w:line="240" w:lineRule="auto"/>
              <w:jc w:val="center"/>
              <w:rPr>
                <w:rFonts w:cs="Arial"/>
                <w:sz w:val="12"/>
                <w:szCs w:val="12"/>
              </w:rPr>
            </w:pPr>
            <w:r w:rsidRPr="00A33E29">
              <w:rPr>
                <w:rFonts w:cs="Arial"/>
                <w:sz w:val="12"/>
                <w:szCs w:val="12"/>
              </w:rPr>
              <w:t>(0.56)</w:t>
            </w:r>
          </w:p>
        </w:tc>
        <w:tc>
          <w:tcPr>
            <w:tcW w:w="290"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0.269</w:t>
            </w:r>
          </w:p>
          <w:p w:rsidR="00566E59" w:rsidRPr="00A33E29" w:rsidRDefault="00566E59" w:rsidP="00B53BE5">
            <w:pPr>
              <w:spacing w:after="0" w:line="240" w:lineRule="auto"/>
              <w:jc w:val="center"/>
              <w:rPr>
                <w:rFonts w:cs="Arial"/>
                <w:b/>
                <w:sz w:val="12"/>
                <w:szCs w:val="12"/>
              </w:rPr>
            </w:pPr>
            <w:r w:rsidRPr="00A33E29">
              <w:rPr>
                <w:rFonts w:cs="Arial"/>
                <w:b/>
                <w:sz w:val="12"/>
                <w:szCs w:val="12"/>
              </w:rPr>
              <w:t>(0.03)</w:t>
            </w:r>
          </w:p>
        </w:tc>
        <w:tc>
          <w:tcPr>
            <w:tcW w:w="290" w:type="pct"/>
            <w:shd w:val="clear" w:color="auto" w:fill="auto"/>
          </w:tcPr>
          <w:p w:rsidR="00566E59" w:rsidRPr="00A33E29" w:rsidRDefault="00566E59" w:rsidP="00B53BE5">
            <w:pPr>
              <w:spacing w:after="0" w:line="240" w:lineRule="auto"/>
              <w:jc w:val="center"/>
              <w:rPr>
                <w:sz w:val="12"/>
                <w:szCs w:val="12"/>
              </w:rPr>
            </w:pPr>
            <w:r w:rsidRPr="00A33E29">
              <w:rPr>
                <w:sz w:val="12"/>
                <w:szCs w:val="12"/>
              </w:rPr>
              <w:t>-0.036</w:t>
            </w:r>
          </w:p>
          <w:p w:rsidR="00566E59" w:rsidRPr="00A33E29" w:rsidRDefault="00566E59" w:rsidP="00B53BE5">
            <w:pPr>
              <w:spacing w:after="0" w:line="240" w:lineRule="auto"/>
              <w:jc w:val="center"/>
              <w:rPr>
                <w:sz w:val="12"/>
                <w:szCs w:val="12"/>
              </w:rPr>
            </w:pPr>
            <w:r w:rsidRPr="00A33E29">
              <w:rPr>
                <w:rFonts w:cs="Arial"/>
                <w:sz w:val="12"/>
                <w:szCs w:val="12"/>
              </w:rPr>
              <w:t>(0.51)</w:t>
            </w:r>
          </w:p>
        </w:tc>
        <w:tc>
          <w:tcPr>
            <w:tcW w:w="290"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-0.063</w:t>
            </w:r>
          </w:p>
          <w:p w:rsidR="00566E59" w:rsidRPr="00A33E29" w:rsidRDefault="00566E59" w:rsidP="00B53BE5">
            <w:pPr>
              <w:spacing w:after="0" w:line="240" w:lineRule="auto"/>
              <w:jc w:val="center"/>
              <w:rPr>
                <w:rFonts w:cs="Arial"/>
                <w:sz w:val="12"/>
                <w:szCs w:val="12"/>
              </w:rPr>
            </w:pPr>
            <w:r w:rsidRPr="00A33E29">
              <w:rPr>
                <w:rFonts w:cs="Arial"/>
                <w:sz w:val="12"/>
                <w:szCs w:val="12"/>
              </w:rPr>
              <w:t>(0.61)</w:t>
            </w:r>
          </w:p>
        </w:tc>
        <w:tc>
          <w:tcPr>
            <w:tcW w:w="290"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-0.124</w:t>
            </w:r>
          </w:p>
          <w:p w:rsidR="00566E59" w:rsidRPr="00A33E29" w:rsidRDefault="00566E59" w:rsidP="00B53BE5">
            <w:pPr>
              <w:spacing w:after="0" w:line="240" w:lineRule="auto"/>
              <w:jc w:val="center"/>
              <w:rPr>
                <w:rFonts w:cs="Arial"/>
                <w:b/>
                <w:sz w:val="12"/>
                <w:szCs w:val="12"/>
              </w:rPr>
            </w:pPr>
            <w:r w:rsidRPr="00A33E29">
              <w:rPr>
                <w:rFonts w:cs="Arial"/>
                <w:b/>
                <w:sz w:val="12"/>
                <w:szCs w:val="12"/>
              </w:rPr>
              <w:t>(0.08)</w:t>
            </w:r>
          </w:p>
        </w:tc>
        <w:tc>
          <w:tcPr>
            <w:tcW w:w="297"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-0.142</w:t>
            </w:r>
          </w:p>
          <w:p w:rsidR="00566E59" w:rsidRPr="00A33E29" w:rsidRDefault="00566E59" w:rsidP="00B53BE5">
            <w:pPr>
              <w:spacing w:after="0" w:line="240" w:lineRule="auto"/>
              <w:jc w:val="center"/>
              <w:rPr>
                <w:rFonts w:cs="Arial"/>
                <w:b/>
                <w:sz w:val="12"/>
                <w:szCs w:val="12"/>
              </w:rPr>
            </w:pPr>
            <w:r w:rsidRPr="00A33E29">
              <w:rPr>
                <w:rFonts w:cs="Arial"/>
                <w:b/>
                <w:sz w:val="12"/>
                <w:szCs w:val="12"/>
              </w:rPr>
              <w:t>(0.02)</w:t>
            </w:r>
          </w:p>
        </w:tc>
        <w:tc>
          <w:tcPr>
            <w:tcW w:w="297" w:type="pct"/>
          </w:tcPr>
          <w:p w:rsidR="00566E59" w:rsidRPr="00A33E29" w:rsidRDefault="00566E59" w:rsidP="00B53BE5">
            <w:pPr>
              <w:spacing w:after="0" w:line="240" w:lineRule="auto"/>
              <w:jc w:val="center"/>
              <w:rPr>
                <w:sz w:val="12"/>
                <w:szCs w:val="12"/>
              </w:rPr>
            </w:pPr>
            <w:r w:rsidRPr="00A33E29">
              <w:rPr>
                <w:sz w:val="12"/>
                <w:szCs w:val="12"/>
              </w:rPr>
              <w:t>-0.080</w:t>
            </w:r>
          </w:p>
          <w:p w:rsidR="00566E59" w:rsidRPr="00A33E29" w:rsidRDefault="00566E59" w:rsidP="00B53BE5">
            <w:pPr>
              <w:spacing w:after="0" w:line="240" w:lineRule="auto"/>
              <w:jc w:val="center"/>
              <w:rPr>
                <w:sz w:val="12"/>
                <w:szCs w:val="12"/>
              </w:rPr>
            </w:pPr>
            <w:r w:rsidRPr="00A33E29">
              <w:rPr>
                <w:rFonts w:cs="Arial"/>
                <w:sz w:val="12"/>
                <w:szCs w:val="12"/>
              </w:rPr>
              <w:t>(0.44)</w:t>
            </w:r>
          </w:p>
        </w:tc>
        <w:tc>
          <w:tcPr>
            <w:tcW w:w="290"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-0.232</w:t>
            </w:r>
          </w:p>
          <w:p w:rsidR="00566E59" w:rsidRPr="00A33E29" w:rsidRDefault="00566E59" w:rsidP="00B53BE5">
            <w:pPr>
              <w:spacing w:after="0" w:line="240" w:lineRule="auto"/>
              <w:jc w:val="center"/>
              <w:rPr>
                <w:rFonts w:cs="Arial"/>
                <w:b/>
                <w:sz w:val="12"/>
                <w:szCs w:val="12"/>
              </w:rPr>
            </w:pPr>
            <w:r w:rsidRPr="00A33E29">
              <w:rPr>
                <w:rFonts w:cs="Arial"/>
                <w:b/>
                <w:sz w:val="12"/>
                <w:szCs w:val="12"/>
              </w:rPr>
              <w:t>(0.03)</w:t>
            </w:r>
          </w:p>
        </w:tc>
        <w:tc>
          <w:tcPr>
            <w:tcW w:w="290" w:type="pct"/>
          </w:tcPr>
          <w:p w:rsidR="00566E59" w:rsidRPr="00A33E29" w:rsidRDefault="00566E59" w:rsidP="00B53BE5">
            <w:pPr>
              <w:spacing w:after="0" w:line="240" w:lineRule="auto"/>
              <w:jc w:val="center"/>
              <w:rPr>
                <w:rFonts w:cs="Arial"/>
                <w:sz w:val="12"/>
                <w:szCs w:val="12"/>
              </w:rPr>
            </w:pPr>
            <w:r w:rsidRPr="00A33E29">
              <w:rPr>
                <w:rFonts w:cs="Arial"/>
                <w:sz w:val="12"/>
                <w:szCs w:val="12"/>
              </w:rPr>
              <w:t>0.082</w:t>
            </w:r>
          </w:p>
          <w:p w:rsidR="00566E59" w:rsidRPr="00A33E29" w:rsidRDefault="00566E59" w:rsidP="00B53BE5">
            <w:pPr>
              <w:spacing w:after="0" w:line="240" w:lineRule="auto"/>
              <w:jc w:val="center"/>
              <w:rPr>
                <w:rFonts w:cs="Arial"/>
                <w:sz w:val="12"/>
                <w:szCs w:val="12"/>
              </w:rPr>
            </w:pPr>
            <w:r w:rsidRPr="00A33E29">
              <w:rPr>
                <w:rFonts w:cs="Arial"/>
                <w:sz w:val="12"/>
                <w:szCs w:val="12"/>
              </w:rPr>
              <w:t>(0.37)</w:t>
            </w:r>
          </w:p>
        </w:tc>
        <w:tc>
          <w:tcPr>
            <w:tcW w:w="290"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-0.316</w:t>
            </w:r>
          </w:p>
          <w:p w:rsidR="00566E59" w:rsidRPr="00A33E29" w:rsidRDefault="00566E59" w:rsidP="00B53BE5">
            <w:pPr>
              <w:spacing w:after="0" w:line="240" w:lineRule="auto"/>
              <w:jc w:val="center"/>
              <w:rPr>
                <w:rFonts w:cs="Arial"/>
                <w:b/>
                <w:sz w:val="12"/>
                <w:szCs w:val="12"/>
              </w:rPr>
            </w:pPr>
            <w:r w:rsidRPr="00A33E29">
              <w:rPr>
                <w:rFonts w:cs="Arial"/>
                <w:b/>
                <w:sz w:val="12"/>
                <w:szCs w:val="12"/>
              </w:rPr>
              <w:t>(0.01)</w:t>
            </w:r>
          </w:p>
        </w:tc>
        <w:tc>
          <w:tcPr>
            <w:tcW w:w="290" w:type="pct"/>
            <w:shd w:val="clear" w:color="auto" w:fill="auto"/>
          </w:tcPr>
          <w:p w:rsidR="00566E59" w:rsidRPr="00A33E29" w:rsidRDefault="00566E59" w:rsidP="00B53BE5">
            <w:pPr>
              <w:spacing w:after="0" w:line="240" w:lineRule="auto"/>
              <w:jc w:val="center"/>
              <w:rPr>
                <w:sz w:val="12"/>
                <w:szCs w:val="12"/>
              </w:rPr>
            </w:pPr>
            <w:r w:rsidRPr="00A33E29">
              <w:rPr>
                <w:sz w:val="12"/>
                <w:szCs w:val="12"/>
              </w:rPr>
              <w:t>-0.137</w:t>
            </w:r>
          </w:p>
          <w:p w:rsidR="00566E59" w:rsidRPr="00A33E29" w:rsidRDefault="00566E59" w:rsidP="00B53BE5">
            <w:pPr>
              <w:spacing w:after="0" w:line="240" w:lineRule="auto"/>
              <w:jc w:val="center"/>
              <w:rPr>
                <w:sz w:val="12"/>
                <w:szCs w:val="12"/>
              </w:rPr>
            </w:pPr>
            <w:r w:rsidRPr="00A33E29">
              <w:rPr>
                <w:rFonts w:cs="Arial"/>
                <w:sz w:val="12"/>
                <w:szCs w:val="12"/>
              </w:rPr>
              <w:t>(0.16)</w:t>
            </w:r>
          </w:p>
        </w:tc>
        <w:tc>
          <w:tcPr>
            <w:tcW w:w="290" w:type="pct"/>
          </w:tcPr>
          <w:p w:rsidR="00566E59" w:rsidRPr="00A33E29" w:rsidRDefault="00566E59" w:rsidP="00B53BE5">
            <w:pPr>
              <w:spacing w:after="0" w:line="240" w:lineRule="auto"/>
              <w:jc w:val="center"/>
              <w:rPr>
                <w:b/>
                <w:sz w:val="12"/>
                <w:szCs w:val="12"/>
              </w:rPr>
            </w:pPr>
            <w:r w:rsidRPr="00A33E29">
              <w:rPr>
                <w:b/>
                <w:sz w:val="12"/>
                <w:szCs w:val="12"/>
              </w:rPr>
              <w:t>0.144</w:t>
            </w:r>
          </w:p>
          <w:p w:rsidR="00566E59" w:rsidRPr="00A33E29" w:rsidRDefault="00566E59" w:rsidP="00B53BE5">
            <w:pPr>
              <w:spacing w:after="0" w:line="240" w:lineRule="auto"/>
              <w:jc w:val="center"/>
              <w:rPr>
                <w:b/>
                <w:sz w:val="12"/>
                <w:szCs w:val="12"/>
              </w:rPr>
            </w:pPr>
            <w:r w:rsidRPr="00A33E29">
              <w:rPr>
                <w:rFonts w:cs="Arial"/>
                <w:b/>
                <w:sz w:val="12"/>
                <w:szCs w:val="12"/>
              </w:rPr>
              <w:t>(0.00)</w:t>
            </w:r>
          </w:p>
        </w:tc>
        <w:tc>
          <w:tcPr>
            <w:tcW w:w="290" w:type="pct"/>
          </w:tcPr>
          <w:p w:rsidR="00566E59" w:rsidRPr="00A33E29" w:rsidRDefault="00566E59" w:rsidP="00B53BE5">
            <w:pPr>
              <w:tabs>
                <w:tab w:val="center" w:pos="163"/>
              </w:tabs>
              <w:spacing w:after="0" w:line="240" w:lineRule="auto"/>
              <w:rPr>
                <w:sz w:val="12"/>
                <w:szCs w:val="12"/>
              </w:rPr>
            </w:pPr>
            <w:r w:rsidRPr="00A33E29">
              <w:rPr>
                <w:sz w:val="12"/>
                <w:szCs w:val="12"/>
              </w:rPr>
              <w:tab/>
              <w:t>0.235</w:t>
            </w:r>
          </w:p>
          <w:p w:rsidR="00566E59" w:rsidRPr="00A33E29" w:rsidRDefault="00566E59" w:rsidP="00B53BE5">
            <w:pPr>
              <w:spacing w:after="0" w:line="240" w:lineRule="auto"/>
              <w:jc w:val="center"/>
              <w:rPr>
                <w:sz w:val="12"/>
                <w:szCs w:val="12"/>
              </w:rPr>
            </w:pPr>
          </w:p>
        </w:tc>
        <w:tc>
          <w:tcPr>
            <w:tcW w:w="290"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0.243</w:t>
            </w:r>
          </w:p>
          <w:p w:rsidR="00566E59" w:rsidRPr="00A33E29" w:rsidRDefault="00566E59" w:rsidP="00B53BE5">
            <w:pPr>
              <w:spacing w:after="0" w:line="240" w:lineRule="auto"/>
              <w:jc w:val="center"/>
              <w:rPr>
                <w:sz w:val="12"/>
                <w:szCs w:val="12"/>
              </w:rPr>
            </w:pPr>
          </w:p>
        </w:tc>
        <w:tc>
          <w:tcPr>
            <w:tcW w:w="288" w:type="pct"/>
          </w:tcPr>
          <w:p w:rsidR="00566E59" w:rsidRPr="00A33E29" w:rsidRDefault="00566E59" w:rsidP="00B53BE5">
            <w:pPr>
              <w:tabs>
                <w:tab w:val="center" w:pos="163"/>
              </w:tabs>
              <w:spacing w:after="0" w:line="240" w:lineRule="auto"/>
              <w:rPr>
                <w:sz w:val="12"/>
                <w:szCs w:val="12"/>
              </w:rPr>
            </w:pPr>
            <w:r w:rsidRPr="00A33E29">
              <w:rPr>
                <w:sz w:val="12"/>
                <w:szCs w:val="12"/>
              </w:rPr>
              <w:tab/>
              <w:t>0.246</w:t>
            </w:r>
          </w:p>
          <w:p w:rsidR="00566E59" w:rsidRPr="00A33E29" w:rsidRDefault="00566E59" w:rsidP="00B53BE5">
            <w:pPr>
              <w:spacing w:after="0" w:line="240" w:lineRule="auto"/>
              <w:jc w:val="center"/>
              <w:rPr>
                <w:sz w:val="12"/>
                <w:szCs w:val="12"/>
              </w:rPr>
            </w:pPr>
          </w:p>
        </w:tc>
        <w:tc>
          <w:tcPr>
            <w:tcW w:w="288"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0.255/</w:t>
            </w:r>
          </w:p>
          <w:p w:rsidR="00566E59" w:rsidRPr="00A33E29" w:rsidRDefault="00566E59" w:rsidP="00B53BE5">
            <w:pPr>
              <w:spacing w:after="0" w:line="240" w:lineRule="auto"/>
              <w:jc w:val="center"/>
              <w:rPr>
                <w:sz w:val="12"/>
                <w:szCs w:val="12"/>
              </w:rPr>
            </w:pPr>
            <w:r w:rsidRPr="00A33E29">
              <w:rPr>
                <w:sz w:val="12"/>
                <w:szCs w:val="12"/>
              </w:rPr>
              <w:t>[0.49]</w:t>
            </w:r>
          </w:p>
        </w:tc>
      </w:tr>
    </w:tbl>
    <w:p w:rsidR="00566E59" w:rsidRPr="00A33E29" w:rsidRDefault="00566E59" w:rsidP="00566E59">
      <w:pPr>
        <w:spacing w:after="0" w:line="240" w:lineRule="auto"/>
      </w:pPr>
    </w:p>
    <w:p w:rsidR="00566E59" w:rsidRPr="00A33E29" w:rsidRDefault="00566E59" w:rsidP="00901E3E">
      <w:pPr>
        <w:spacing w:after="0" w:line="240" w:lineRule="auto"/>
        <w:jc w:val="center"/>
        <w:rPr>
          <w:rFonts w:cs="Times New Roman"/>
          <w:b/>
          <w:sz w:val="20"/>
          <w:szCs w:val="20"/>
        </w:rPr>
      </w:pPr>
      <w:r w:rsidRPr="00A33E29">
        <w:rPr>
          <w:rFonts w:cs="Times New Roman"/>
          <w:b/>
          <w:sz w:val="20"/>
          <w:szCs w:val="20"/>
        </w:rPr>
        <w:t>Panel F: UK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56"/>
        <w:gridCol w:w="556"/>
        <w:gridCol w:w="556"/>
        <w:gridCol w:w="555"/>
        <w:gridCol w:w="555"/>
        <w:gridCol w:w="569"/>
        <w:gridCol w:w="569"/>
        <w:gridCol w:w="555"/>
        <w:gridCol w:w="555"/>
        <w:gridCol w:w="555"/>
        <w:gridCol w:w="555"/>
        <w:gridCol w:w="555"/>
        <w:gridCol w:w="555"/>
        <w:gridCol w:w="555"/>
        <w:gridCol w:w="552"/>
        <w:gridCol w:w="548"/>
      </w:tblGrid>
      <w:tr w:rsidR="00566E59" w:rsidRPr="00A33E29" w:rsidTr="00B53BE5">
        <w:tc>
          <w:tcPr>
            <w:tcW w:w="352" w:type="pct"/>
            <w:shd w:val="clear" w:color="auto" w:fill="auto"/>
            <w:hideMark/>
          </w:tcPr>
          <w:p w:rsidR="00566E59" w:rsidRPr="00A33E29" w:rsidRDefault="00566E59" w:rsidP="00B53BE5">
            <w:pPr>
              <w:spacing w:after="0" w:line="240" w:lineRule="auto"/>
              <w:jc w:val="center"/>
              <w:rPr>
                <w:b/>
                <w:sz w:val="12"/>
                <w:szCs w:val="12"/>
              </w:rPr>
            </w:pPr>
            <w:r w:rsidRPr="00A33E29">
              <w:rPr>
                <w:b/>
                <w:sz w:val="12"/>
                <w:szCs w:val="12"/>
              </w:rPr>
              <w:t>DEP</w:t>
            </w:r>
          </w:p>
        </w:tc>
        <w:tc>
          <w:tcPr>
            <w:tcW w:w="290" w:type="pct"/>
            <w:shd w:val="clear" w:color="auto" w:fill="auto"/>
            <w:hideMark/>
          </w:tcPr>
          <w:p w:rsidR="00566E59" w:rsidRPr="00A33E29" w:rsidRDefault="00566E59" w:rsidP="00B53BE5">
            <w:pPr>
              <w:spacing w:after="0" w:line="240" w:lineRule="auto"/>
              <w:jc w:val="center"/>
              <w:rPr>
                <w:b/>
                <w:sz w:val="12"/>
                <w:szCs w:val="12"/>
              </w:rPr>
            </w:pPr>
            <w:r w:rsidRPr="00A33E29">
              <w:rPr>
                <w:b/>
                <w:sz w:val="12"/>
                <w:szCs w:val="12"/>
              </w:rPr>
              <w:t>CON</w:t>
            </w:r>
          </w:p>
        </w:tc>
        <w:tc>
          <w:tcPr>
            <w:tcW w:w="290" w:type="pct"/>
            <w:shd w:val="clear" w:color="auto" w:fill="auto"/>
            <w:hideMark/>
          </w:tcPr>
          <w:p w:rsidR="00566E59" w:rsidRPr="00A33E29" w:rsidRDefault="00566E59" w:rsidP="00B53BE5">
            <w:pPr>
              <w:spacing w:after="0" w:line="240" w:lineRule="auto"/>
              <w:jc w:val="center"/>
              <w:rPr>
                <w:b/>
                <w:sz w:val="12"/>
                <w:szCs w:val="12"/>
              </w:rPr>
            </w:pPr>
            <w:r w:rsidRPr="00A33E29">
              <w:rPr>
                <w:b/>
                <w:sz w:val="12"/>
                <w:szCs w:val="12"/>
              </w:rPr>
              <w:t>DEP</w:t>
            </w:r>
          </w:p>
        </w:tc>
        <w:tc>
          <w:tcPr>
            <w:tcW w:w="290"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(D) RF</w:t>
            </w:r>
          </w:p>
        </w:tc>
        <w:tc>
          <w:tcPr>
            <w:tcW w:w="290" w:type="pct"/>
            <w:shd w:val="clear" w:color="auto" w:fill="auto"/>
            <w:hideMark/>
          </w:tcPr>
          <w:p w:rsidR="00566E59" w:rsidRPr="00A33E29" w:rsidRDefault="00566E59" w:rsidP="00B53BE5">
            <w:pPr>
              <w:spacing w:after="0" w:line="240" w:lineRule="auto"/>
              <w:jc w:val="center"/>
              <w:rPr>
                <w:b/>
                <w:sz w:val="12"/>
                <w:szCs w:val="12"/>
              </w:rPr>
            </w:pPr>
            <w:r w:rsidRPr="00A33E29">
              <w:rPr>
                <w:b/>
                <w:sz w:val="12"/>
                <w:szCs w:val="12"/>
              </w:rPr>
              <w:t>SMB</w:t>
            </w:r>
          </w:p>
        </w:tc>
        <w:tc>
          <w:tcPr>
            <w:tcW w:w="290" w:type="pct"/>
          </w:tcPr>
          <w:p w:rsidR="00566E59" w:rsidRPr="00A33E29" w:rsidRDefault="00566E59" w:rsidP="00B53BE5">
            <w:pPr>
              <w:spacing w:after="0" w:line="240" w:lineRule="auto"/>
              <w:jc w:val="center"/>
              <w:rPr>
                <w:b/>
                <w:sz w:val="12"/>
                <w:szCs w:val="12"/>
              </w:rPr>
            </w:pPr>
            <w:r w:rsidRPr="00A33E29">
              <w:rPr>
                <w:b/>
                <w:sz w:val="12"/>
                <w:szCs w:val="12"/>
              </w:rPr>
              <w:t>HML</w:t>
            </w:r>
          </w:p>
        </w:tc>
        <w:tc>
          <w:tcPr>
            <w:tcW w:w="297" w:type="pct"/>
          </w:tcPr>
          <w:p w:rsidR="00566E59" w:rsidRPr="00A33E29" w:rsidRDefault="00566E59" w:rsidP="00B53BE5">
            <w:pPr>
              <w:spacing w:after="0" w:line="240" w:lineRule="auto"/>
              <w:jc w:val="center"/>
              <w:rPr>
                <w:b/>
                <w:sz w:val="12"/>
                <w:szCs w:val="12"/>
              </w:rPr>
            </w:pPr>
            <w:r w:rsidRPr="00A33E29">
              <w:rPr>
                <w:b/>
                <w:sz w:val="12"/>
                <w:szCs w:val="12"/>
              </w:rPr>
              <w:t>MOM</w:t>
            </w:r>
          </w:p>
        </w:tc>
        <w:tc>
          <w:tcPr>
            <w:tcW w:w="297" w:type="pct"/>
          </w:tcPr>
          <w:p w:rsidR="00566E59" w:rsidRPr="00A33E29" w:rsidRDefault="00566E59" w:rsidP="00B53BE5">
            <w:pPr>
              <w:spacing w:after="0" w:line="240" w:lineRule="auto"/>
              <w:jc w:val="center"/>
              <w:rPr>
                <w:b/>
                <w:sz w:val="12"/>
                <w:szCs w:val="12"/>
              </w:rPr>
            </w:pPr>
            <w:r w:rsidRPr="00A33E29">
              <w:rPr>
                <w:b/>
                <w:sz w:val="12"/>
                <w:szCs w:val="12"/>
              </w:rPr>
              <w:t>(D) TERM</w:t>
            </w:r>
          </w:p>
        </w:tc>
        <w:tc>
          <w:tcPr>
            <w:tcW w:w="290" w:type="pct"/>
          </w:tcPr>
          <w:p w:rsidR="00566E59" w:rsidRPr="00A33E29" w:rsidRDefault="00566E59" w:rsidP="00B53BE5">
            <w:pPr>
              <w:spacing w:after="0" w:line="240" w:lineRule="auto"/>
              <w:jc w:val="center"/>
              <w:rPr>
                <w:b/>
                <w:sz w:val="12"/>
                <w:szCs w:val="12"/>
              </w:rPr>
            </w:pPr>
            <w:r w:rsidRPr="00A33E29">
              <w:rPr>
                <w:b/>
                <w:sz w:val="12"/>
                <w:szCs w:val="12"/>
              </w:rPr>
              <w:t>SD</w:t>
            </w:r>
          </w:p>
        </w:tc>
        <w:tc>
          <w:tcPr>
            <w:tcW w:w="290" w:type="pct"/>
          </w:tcPr>
          <w:p w:rsidR="00566E59" w:rsidRPr="00A33E29" w:rsidRDefault="00566E59" w:rsidP="00B53BE5">
            <w:pPr>
              <w:spacing w:after="0" w:line="240" w:lineRule="auto"/>
              <w:jc w:val="center"/>
              <w:rPr>
                <w:b/>
                <w:sz w:val="12"/>
                <w:szCs w:val="12"/>
              </w:rPr>
            </w:pPr>
            <w:r w:rsidRPr="00A33E29">
              <w:rPr>
                <w:b/>
                <w:sz w:val="12"/>
                <w:szCs w:val="12"/>
              </w:rPr>
              <w:t>XS</w:t>
            </w:r>
          </w:p>
        </w:tc>
        <w:tc>
          <w:tcPr>
            <w:tcW w:w="290"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(D) DIV</w:t>
            </w:r>
          </w:p>
        </w:tc>
        <w:tc>
          <w:tcPr>
            <w:tcW w:w="290" w:type="pct"/>
          </w:tcPr>
          <w:p w:rsidR="00566E59" w:rsidRPr="00A33E29" w:rsidRDefault="00566E59" w:rsidP="00B53BE5">
            <w:pPr>
              <w:spacing w:after="0" w:line="240" w:lineRule="auto"/>
              <w:jc w:val="center"/>
              <w:rPr>
                <w:b/>
                <w:sz w:val="12"/>
                <w:szCs w:val="12"/>
              </w:rPr>
            </w:pPr>
            <w:r w:rsidRPr="00A33E29">
              <w:rPr>
                <w:b/>
                <w:sz w:val="12"/>
                <w:szCs w:val="12"/>
              </w:rPr>
              <w:t>NAM</w:t>
            </w:r>
          </w:p>
        </w:tc>
        <w:tc>
          <w:tcPr>
            <w:tcW w:w="290" w:type="pct"/>
          </w:tcPr>
          <w:p w:rsidR="00566E59" w:rsidRPr="00A33E29" w:rsidRDefault="00566E59" w:rsidP="00B53BE5">
            <w:pPr>
              <w:spacing w:after="0" w:line="240" w:lineRule="auto"/>
              <w:jc w:val="center"/>
              <w:rPr>
                <w:b/>
                <w:sz w:val="12"/>
                <w:szCs w:val="12"/>
              </w:rPr>
            </w:pPr>
            <w:r w:rsidRPr="00A33E29">
              <w:rPr>
                <w:b/>
                <w:sz w:val="12"/>
                <w:szCs w:val="12"/>
              </w:rPr>
              <w:t>(D) GAM</w:t>
            </w:r>
          </w:p>
        </w:tc>
        <w:tc>
          <w:tcPr>
            <w:tcW w:w="290" w:type="pct"/>
          </w:tcPr>
          <w:p w:rsidR="00566E59" w:rsidRPr="00A33E29" w:rsidRDefault="00566E59" w:rsidP="00B53BE5">
            <w:pPr>
              <w:spacing w:after="0" w:line="240" w:lineRule="auto"/>
              <w:jc w:val="center"/>
              <w:rPr>
                <w:b/>
                <w:sz w:val="12"/>
                <w:szCs w:val="12"/>
              </w:rPr>
            </w:pPr>
            <w:r w:rsidRPr="00A33E29">
              <w:rPr>
                <w:b/>
                <w:sz w:val="12"/>
                <w:szCs w:val="12"/>
              </w:rPr>
              <w:t>R</w:t>
            </w:r>
            <w:r w:rsidRPr="00A33E29">
              <w:rPr>
                <w:b/>
                <w:sz w:val="12"/>
                <w:szCs w:val="12"/>
                <w:vertAlign w:val="superscript"/>
              </w:rPr>
              <w:t>2</w:t>
            </w:r>
            <w:r w:rsidRPr="00A33E29">
              <w:rPr>
                <w:b/>
                <w:sz w:val="12"/>
                <w:szCs w:val="12"/>
              </w:rPr>
              <w:t>Adj</w:t>
            </w:r>
          </w:p>
          <w:p w:rsidR="00566E59" w:rsidRPr="00A33E29" w:rsidRDefault="00566E59" w:rsidP="00B53BE5">
            <w:pPr>
              <w:spacing w:after="0" w:line="240" w:lineRule="auto"/>
              <w:jc w:val="center"/>
              <w:rPr>
                <w:b/>
                <w:sz w:val="12"/>
                <w:szCs w:val="12"/>
              </w:rPr>
            </w:pPr>
            <w:r w:rsidRPr="00A33E29">
              <w:rPr>
                <w:b/>
                <w:sz w:val="12"/>
                <w:szCs w:val="12"/>
              </w:rPr>
              <w:t>FIN</w:t>
            </w:r>
          </w:p>
        </w:tc>
        <w:tc>
          <w:tcPr>
            <w:tcW w:w="290" w:type="pct"/>
            <w:shd w:val="clear" w:color="auto" w:fill="auto"/>
            <w:hideMark/>
          </w:tcPr>
          <w:p w:rsidR="00566E59" w:rsidRPr="00A33E29" w:rsidRDefault="00566E59" w:rsidP="00B53BE5">
            <w:pPr>
              <w:spacing w:after="0" w:line="240" w:lineRule="auto"/>
              <w:jc w:val="center"/>
              <w:rPr>
                <w:b/>
                <w:sz w:val="12"/>
                <w:szCs w:val="12"/>
                <w:lang w:val="fr-FR"/>
              </w:rPr>
            </w:pPr>
            <w:r w:rsidRPr="00A33E29">
              <w:rPr>
                <w:b/>
                <w:sz w:val="12"/>
                <w:szCs w:val="12"/>
                <w:lang w:val="fr-FR"/>
              </w:rPr>
              <w:t>R</w:t>
            </w:r>
            <w:r w:rsidRPr="00A33E29">
              <w:rPr>
                <w:b/>
                <w:sz w:val="12"/>
                <w:szCs w:val="12"/>
                <w:vertAlign w:val="superscript"/>
                <w:lang w:val="fr-FR"/>
              </w:rPr>
              <w:t>2</w:t>
            </w:r>
            <w:r w:rsidRPr="00A33E29">
              <w:rPr>
                <w:b/>
                <w:sz w:val="12"/>
                <w:szCs w:val="12"/>
                <w:lang w:val="fr-FR"/>
              </w:rPr>
              <w:t>Adj</w:t>
            </w:r>
          </w:p>
          <w:p w:rsidR="00566E59" w:rsidRPr="00A33E29" w:rsidRDefault="00566E59" w:rsidP="00B53BE5">
            <w:pPr>
              <w:spacing w:after="0" w:line="240" w:lineRule="auto"/>
              <w:jc w:val="center"/>
              <w:rPr>
                <w:b/>
                <w:sz w:val="12"/>
                <w:szCs w:val="12"/>
                <w:lang w:val="fr-FR"/>
              </w:rPr>
            </w:pPr>
            <w:r w:rsidRPr="00A33E29">
              <w:rPr>
                <w:b/>
                <w:sz w:val="12"/>
                <w:szCs w:val="12"/>
                <w:lang w:val="fr-FR"/>
              </w:rPr>
              <w:t>FIN+ NL</w:t>
            </w:r>
          </w:p>
        </w:tc>
        <w:tc>
          <w:tcPr>
            <w:tcW w:w="288" w:type="pct"/>
          </w:tcPr>
          <w:p w:rsidR="00566E59" w:rsidRPr="00A33E29" w:rsidRDefault="00566E59" w:rsidP="00B53BE5">
            <w:pPr>
              <w:spacing w:after="0" w:line="240" w:lineRule="auto"/>
              <w:jc w:val="center"/>
              <w:rPr>
                <w:b/>
                <w:sz w:val="12"/>
                <w:szCs w:val="12"/>
                <w:lang w:val="fr-FR"/>
              </w:rPr>
            </w:pPr>
            <w:r w:rsidRPr="00A33E29">
              <w:rPr>
                <w:b/>
                <w:sz w:val="12"/>
                <w:szCs w:val="12"/>
                <w:lang w:val="fr-FR"/>
              </w:rPr>
              <w:t>R</w:t>
            </w:r>
            <w:r w:rsidRPr="00A33E29">
              <w:rPr>
                <w:b/>
                <w:sz w:val="12"/>
                <w:szCs w:val="12"/>
                <w:vertAlign w:val="superscript"/>
                <w:lang w:val="fr-FR"/>
              </w:rPr>
              <w:t>2</w:t>
            </w:r>
            <w:r w:rsidRPr="00A33E29">
              <w:rPr>
                <w:b/>
                <w:sz w:val="12"/>
                <w:szCs w:val="12"/>
                <w:lang w:val="fr-FR"/>
              </w:rPr>
              <w:t>Adj FIN+  GL</w:t>
            </w:r>
          </w:p>
        </w:tc>
        <w:tc>
          <w:tcPr>
            <w:tcW w:w="288" w:type="pct"/>
            <w:shd w:val="clear" w:color="auto" w:fill="auto"/>
            <w:hideMark/>
          </w:tcPr>
          <w:p w:rsidR="00566E59" w:rsidRPr="00A33E29" w:rsidRDefault="00566E59" w:rsidP="00B53BE5">
            <w:pPr>
              <w:spacing w:after="0" w:line="240" w:lineRule="auto"/>
              <w:jc w:val="center"/>
              <w:rPr>
                <w:b/>
                <w:sz w:val="12"/>
                <w:szCs w:val="12"/>
              </w:rPr>
            </w:pPr>
            <w:r w:rsidRPr="00A33E29">
              <w:rPr>
                <w:b/>
                <w:sz w:val="12"/>
                <w:szCs w:val="12"/>
              </w:rPr>
              <w:t>R</w:t>
            </w:r>
            <w:r w:rsidRPr="00A33E29">
              <w:rPr>
                <w:b/>
                <w:sz w:val="12"/>
                <w:szCs w:val="12"/>
                <w:vertAlign w:val="superscript"/>
              </w:rPr>
              <w:t>2</w:t>
            </w:r>
            <w:r w:rsidRPr="00A33E29">
              <w:rPr>
                <w:b/>
                <w:sz w:val="12"/>
                <w:szCs w:val="12"/>
              </w:rPr>
              <w:t>Adj ALL/</w:t>
            </w:r>
          </w:p>
          <w:p w:rsidR="00566E59" w:rsidRPr="00A33E29" w:rsidRDefault="00566E59" w:rsidP="00B53BE5">
            <w:pPr>
              <w:spacing w:after="0" w:line="240" w:lineRule="auto"/>
              <w:jc w:val="center"/>
              <w:rPr>
                <w:b/>
                <w:sz w:val="12"/>
                <w:szCs w:val="12"/>
              </w:rPr>
            </w:pPr>
            <w:r w:rsidRPr="00A33E29">
              <w:rPr>
                <w:b/>
                <w:sz w:val="12"/>
                <w:szCs w:val="12"/>
              </w:rPr>
              <w:t>[P</w:t>
            </w:r>
            <w:r w:rsidRPr="00A33E29">
              <w:rPr>
                <w:b/>
                <w:sz w:val="12"/>
                <w:szCs w:val="12"/>
                <w:vertAlign w:val="subscript"/>
              </w:rPr>
              <w:t>L-B</w:t>
            </w:r>
            <w:r w:rsidRPr="00A33E29">
              <w:rPr>
                <w:b/>
                <w:sz w:val="12"/>
                <w:szCs w:val="12"/>
              </w:rPr>
              <w:t>]</w:t>
            </w:r>
          </w:p>
        </w:tc>
      </w:tr>
      <w:tr w:rsidR="00566E59" w:rsidRPr="00A33E29" w:rsidTr="00B53BE5">
        <w:tc>
          <w:tcPr>
            <w:tcW w:w="352" w:type="pct"/>
            <w:shd w:val="clear" w:color="auto" w:fill="auto"/>
            <w:hideMark/>
          </w:tcPr>
          <w:p w:rsidR="00566E59" w:rsidRPr="00A33E29" w:rsidRDefault="00566E59" w:rsidP="00B53BE5">
            <w:pPr>
              <w:spacing w:after="0" w:line="240" w:lineRule="auto"/>
              <w:jc w:val="center"/>
              <w:rPr>
                <w:sz w:val="12"/>
                <w:szCs w:val="12"/>
                <w:vertAlign w:val="subscript"/>
              </w:rPr>
            </w:pPr>
            <w:r w:rsidRPr="00A33E29">
              <w:rPr>
                <w:sz w:val="12"/>
                <w:szCs w:val="12"/>
              </w:rPr>
              <w:t>GDP</w:t>
            </w:r>
            <w:r w:rsidRPr="00A33E29">
              <w:rPr>
                <w:sz w:val="12"/>
                <w:szCs w:val="12"/>
                <w:vertAlign w:val="subscript"/>
              </w:rPr>
              <w:t>t+1</w:t>
            </w:r>
          </w:p>
        </w:tc>
        <w:tc>
          <w:tcPr>
            <w:tcW w:w="290"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0.002</w:t>
            </w:r>
          </w:p>
          <w:p w:rsidR="00566E59" w:rsidRPr="00A33E29" w:rsidRDefault="00566E59" w:rsidP="00B53BE5">
            <w:pPr>
              <w:spacing w:after="0" w:line="240" w:lineRule="auto"/>
              <w:jc w:val="center"/>
              <w:rPr>
                <w:rFonts w:cs="Arial"/>
                <w:b/>
                <w:sz w:val="12"/>
                <w:szCs w:val="12"/>
              </w:rPr>
            </w:pPr>
            <w:r w:rsidRPr="00A33E29">
              <w:rPr>
                <w:rFonts w:cs="Arial"/>
                <w:b/>
                <w:sz w:val="12"/>
                <w:szCs w:val="12"/>
              </w:rPr>
              <w:t>(0.03)</w:t>
            </w:r>
          </w:p>
        </w:tc>
        <w:tc>
          <w:tcPr>
            <w:tcW w:w="290"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0.596</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90" w:type="pct"/>
            <w:shd w:val="clear" w:color="auto" w:fill="auto"/>
          </w:tcPr>
          <w:p w:rsidR="00566E59" w:rsidRPr="00A33E29" w:rsidRDefault="00566E59" w:rsidP="00B53BE5">
            <w:pPr>
              <w:spacing w:after="0" w:line="240" w:lineRule="auto"/>
              <w:jc w:val="center"/>
              <w:rPr>
                <w:sz w:val="12"/>
                <w:szCs w:val="12"/>
              </w:rPr>
            </w:pPr>
            <w:r w:rsidRPr="00A33E29">
              <w:rPr>
                <w:sz w:val="12"/>
                <w:szCs w:val="12"/>
              </w:rPr>
              <w:t>-0.059</w:t>
            </w:r>
          </w:p>
          <w:p w:rsidR="00566E59" w:rsidRPr="00A33E29" w:rsidRDefault="00566E59" w:rsidP="00B53BE5">
            <w:pPr>
              <w:spacing w:after="0" w:line="240" w:lineRule="auto"/>
              <w:jc w:val="center"/>
              <w:rPr>
                <w:sz w:val="12"/>
                <w:szCs w:val="12"/>
              </w:rPr>
            </w:pPr>
            <w:r w:rsidRPr="00A33E29">
              <w:rPr>
                <w:rFonts w:cs="Arial"/>
                <w:sz w:val="12"/>
                <w:szCs w:val="12"/>
              </w:rPr>
              <w:t>(0.26)</w:t>
            </w:r>
          </w:p>
        </w:tc>
        <w:tc>
          <w:tcPr>
            <w:tcW w:w="290"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-0.074</w:t>
            </w:r>
          </w:p>
          <w:p w:rsidR="00566E59" w:rsidRPr="00A33E29" w:rsidRDefault="00566E59" w:rsidP="00B53BE5">
            <w:pPr>
              <w:spacing w:after="0" w:line="240" w:lineRule="auto"/>
              <w:jc w:val="center"/>
              <w:rPr>
                <w:rFonts w:cs="Arial"/>
                <w:sz w:val="12"/>
                <w:szCs w:val="12"/>
              </w:rPr>
            </w:pPr>
            <w:r w:rsidRPr="00A33E29">
              <w:rPr>
                <w:rFonts w:cs="Arial"/>
                <w:sz w:val="12"/>
                <w:szCs w:val="12"/>
              </w:rPr>
              <w:t>(0.27)</w:t>
            </w:r>
          </w:p>
        </w:tc>
        <w:tc>
          <w:tcPr>
            <w:tcW w:w="290" w:type="pct"/>
          </w:tcPr>
          <w:p w:rsidR="00566E59" w:rsidRPr="00A33E29" w:rsidRDefault="00566E59" w:rsidP="00B53BE5">
            <w:pPr>
              <w:spacing w:after="0" w:line="240" w:lineRule="auto"/>
              <w:jc w:val="center"/>
              <w:rPr>
                <w:rFonts w:cs="Arial"/>
                <w:sz w:val="12"/>
                <w:szCs w:val="12"/>
              </w:rPr>
            </w:pPr>
            <w:r w:rsidRPr="00A33E29">
              <w:rPr>
                <w:rFonts w:cs="Arial"/>
                <w:sz w:val="12"/>
                <w:szCs w:val="12"/>
              </w:rPr>
              <w:t>-0.012</w:t>
            </w:r>
          </w:p>
          <w:p w:rsidR="00566E59" w:rsidRPr="00A33E29" w:rsidRDefault="00566E59" w:rsidP="00B53BE5">
            <w:pPr>
              <w:spacing w:after="0" w:line="240" w:lineRule="auto"/>
              <w:jc w:val="center"/>
              <w:rPr>
                <w:rFonts w:cs="Arial"/>
                <w:sz w:val="12"/>
                <w:szCs w:val="12"/>
              </w:rPr>
            </w:pPr>
            <w:r w:rsidRPr="00A33E29">
              <w:rPr>
                <w:rFonts w:cs="Arial"/>
                <w:sz w:val="12"/>
                <w:szCs w:val="12"/>
              </w:rPr>
              <w:t>(0.87)</w:t>
            </w:r>
          </w:p>
        </w:tc>
        <w:tc>
          <w:tcPr>
            <w:tcW w:w="297" w:type="pct"/>
          </w:tcPr>
          <w:p w:rsidR="00566E59" w:rsidRPr="00A33E29" w:rsidRDefault="00566E59" w:rsidP="00B53BE5">
            <w:pPr>
              <w:spacing w:after="0" w:line="240" w:lineRule="auto"/>
              <w:rPr>
                <w:rFonts w:cs="Arial"/>
                <w:b/>
                <w:sz w:val="12"/>
                <w:szCs w:val="12"/>
              </w:rPr>
            </w:pPr>
            <w:r w:rsidRPr="00A33E29">
              <w:rPr>
                <w:rFonts w:cs="Arial"/>
                <w:b/>
                <w:sz w:val="12"/>
                <w:szCs w:val="12"/>
              </w:rPr>
              <w:t xml:space="preserve"> 0.057</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97" w:type="pct"/>
          </w:tcPr>
          <w:p w:rsidR="00566E59" w:rsidRPr="00A33E29" w:rsidRDefault="00566E59" w:rsidP="00B53BE5">
            <w:pPr>
              <w:spacing w:after="0" w:line="240" w:lineRule="auto"/>
              <w:jc w:val="center"/>
              <w:rPr>
                <w:sz w:val="12"/>
                <w:szCs w:val="12"/>
              </w:rPr>
            </w:pPr>
            <w:r w:rsidRPr="00A33E29">
              <w:rPr>
                <w:sz w:val="12"/>
                <w:szCs w:val="12"/>
              </w:rPr>
              <w:t>0.083</w:t>
            </w:r>
          </w:p>
          <w:p w:rsidR="00566E59" w:rsidRPr="00A33E29" w:rsidRDefault="00566E59" w:rsidP="00B53BE5">
            <w:pPr>
              <w:spacing w:after="0" w:line="240" w:lineRule="auto"/>
              <w:jc w:val="center"/>
              <w:rPr>
                <w:sz w:val="12"/>
                <w:szCs w:val="12"/>
              </w:rPr>
            </w:pPr>
            <w:r w:rsidRPr="00A33E29">
              <w:rPr>
                <w:rFonts w:cs="Arial"/>
                <w:sz w:val="12"/>
                <w:szCs w:val="12"/>
              </w:rPr>
              <w:t>(0.22)</w:t>
            </w:r>
          </w:p>
        </w:tc>
        <w:tc>
          <w:tcPr>
            <w:tcW w:w="290"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-0.201</w:t>
            </w:r>
          </w:p>
          <w:p w:rsidR="00566E59" w:rsidRPr="00A33E29" w:rsidRDefault="00566E59" w:rsidP="00B53BE5">
            <w:pPr>
              <w:spacing w:after="0" w:line="240" w:lineRule="auto"/>
              <w:jc w:val="center"/>
              <w:rPr>
                <w:rFonts w:cs="Arial"/>
                <w:b/>
                <w:sz w:val="12"/>
                <w:szCs w:val="12"/>
              </w:rPr>
            </w:pPr>
            <w:r w:rsidRPr="00A33E29">
              <w:rPr>
                <w:rFonts w:cs="Arial"/>
                <w:b/>
                <w:sz w:val="12"/>
                <w:szCs w:val="12"/>
              </w:rPr>
              <w:t>(0.03)</w:t>
            </w:r>
          </w:p>
        </w:tc>
        <w:tc>
          <w:tcPr>
            <w:tcW w:w="290" w:type="pct"/>
          </w:tcPr>
          <w:p w:rsidR="00566E59" w:rsidRPr="00A33E29" w:rsidRDefault="00566E59" w:rsidP="00B53BE5">
            <w:pPr>
              <w:spacing w:after="0" w:line="240" w:lineRule="auto"/>
              <w:jc w:val="center"/>
              <w:rPr>
                <w:rFonts w:cs="Arial"/>
                <w:sz w:val="12"/>
                <w:szCs w:val="12"/>
              </w:rPr>
            </w:pPr>
            <w:r w:rsidRPr="00A33E29">
              <w:rPr>
                <w:rFonts w:cs="Arial"/>
                <w:sz w:val="12"/>
                <w:szCs w:val="12"/>
              </w:rPr>
              <w:t>0.054</w:t>
            </w:r>
          </w:p>
          <w:p w:rsidR="00566E59" w:rsidRPr="00A33E29" w:rsidRDefault="00566E59" w:rsidP="00B53BE5">
            <w:pPr>
              <w:spacing w:after="0" w:line="240" w:lineRule="auto"/>
              <w:jc w:val="center"/>
              <w:rPr>
                <w:rFonts w:cs="Arial"/>
                <w:sz w:val="12"/>
                <w:szCs w:val="12"/>
              </w:rPr>
            </w:pPr>
            <w:r w:rsidRPr="00A33E29">
              <w:rPr>
                <w:rFonts w:cs="Arial"/>
                <w:sz w:val="12"/>
                <w:szCs w:val="12"/>
              </w:rPr>
              <w:t>(0.52)</w:t>
            </w:r>
          </w:p>
        </w:tc>
        <w:tc>
          <w:tcPr>
            <w:tcW w:w="290" w:type="pct"/>
            <w:shd w:val="clear" w:color="auto" w:fill="auto"/>
          </w:tcPr>
          <w:p w:rsidR="00566E59" w:rsidRPr="00A33E29" w:rsidRDefault="00566E59" w:rsidP="00B53BE5">
            <w:pPr>
              <w:spacing w:after="0" w:line="240" w:lineRule="auto"/>
              <w:rPr>
                <w:rFonts w:cs="Arial"/>
                <w:b/>
                <w:sz w:val="12"/>
                <w:szCs w:val="12"/>
              </w:rPr>
            </w:pPr>
            <w:r w:rsidRPr="00A33E29">
              <w:rPr>
                <w:rFonts w:cs="Arial"/>
                <w:b/>
                <w:sz w:val="12"/>
                <w:szCs w:val="12"/>
              </w:rPr>
              <w:t>-0.221</w:t>
            </w:r>
          </w:p>
          <w:p w:rsidR="00566E59" w:rsidRPr="00A33E29" w:rsidRDefault="00566E59" w:rsidP="00B53BE5">
            <w:pPr>
              <w:spacing w:after="0" w:line="240" w:lineRule="auto"/>
              <w:jc w:val="center"/>
              <w:rPr>
                <w:rFonts w:cs="Arial"/>
                <w:b/>
                <w:sz w:val="12"/>
                <w:szCs w:val="12"/>
              </w:rPr>
            </w:pPr>
            <w:r w:rsidRPr="00A33E29">
              <w:rPr>
                <w:rFonts w:cs="Arial"/>
                <w:b/>
                <w:sz w:val="12"/>
                <w:szCs w:val="12"/>
              </w:rPr>
              <w:t>(0.06)</w:t>
            </w:r>
          </w:p>
        </w:tc>
        <w:tc>
          <w:tcPr>
            <w:tcW w:w="290" w:type="pct"/>
          </w:tcPr>
          <w:p w:rsidR="00566E59" w:rsidRPr="00A33E29" w:rsidRDefault="00566E59" w:rsidP="00B53BE5">
            <w:pPr>
              <w:spacing w:after="0" w:line="240" w:lineRule="auto"/>
              <w:jc w:val="center"/>
              <w:rPr>
                <w:sz w:val="12"/>
                <w:szCs w:val="12"/>
              </w:rPr>
            </w:pPr>
            <w:r w:rsidRPr="00A33E29">
              <w:rPr>
                <w:sz w:val="12"/>
                <w:szCs w:val="12"/>
              </w:rPr>
              <w:t>-0.064</w:t>
            </w:r>
          </w:p>
          <w:p w:rsidR="00566E59" w:rsidRPr="00A33E29" w:rsidRDefault="00566E59" w:rsidP="00B53BE5">
            <w:pPr>
              <w:spacing w:after="0" w:line="240" w:lineRule="auto"/>
              <w:jc w:val="center"/>
              <w:rPr>
                <w:sz w:val="12"/>
                <w:szCs w:val="12"/>
              </w:rPr>
            </w:pPr>
            <w:r w:rsidRPr="00A33E29">
              <w:rPr>
                <w:rFonts w:cs="Arial"/>
                <w:sz w:val="12"/>
                <w:szCs w:val="12"/>
              </w:rPr>
              <w:t>(0.29)</w:t>
            </w:r>
          </w:p>
        </w:tc>
        <w:tc>
          <w:tcPr>
            <w:tcW w:w="290" w:type="pct"/>
          </w:tcPr>
          <w:p w:rsidR="00566E59" w:rsidRPr="00A33E29" w:rsidRDefault="00566E59" w:rsidP="00B53BE5">
            <w:pPr>
              <w:spacing w:after="0" w:line="240" w:lineRule="auto"/>
              <w:jc w:val="center"/>
              <w:rPr>
                <w:sz w:val="12"/>
                <w:szCs w:val="12"/>
              </w:rPr>
            </w:pPr>
            <w:r w:rsidRPr="00A33E29">
              <w:rPr>
                <w:sz w:val="12"/>
                <w:szCs w:val="12"/>
              </w:rPr>
              <w:t>0.042</w:t>
            </w:r>
          </w:p>
          <w:p w:rsidR="00566E59" w:rsidRPr="00A33E29" w:rsidRDefault="00566E59" w:rsidP="00B53BE5">
            <w:pPr>
              <w:spacing w:after="0" w:line="240" w:lineRule="auto"/>
              <w:jc w:val="center"/>
              <w:rPr>
                <w:sz w:val="12"/>
                <w:szCs w:val="12"/>
              </w:rPr>
            </w:pPr>
            <w:r w:rsidRPr="00A33E29">
              <w:rPr>
                <w:rFonts w:cs="Arial"/>
                <w:sz w:val="12"/>
                <w:szCs w:val="12"/>
              </w:rPr>
              <w:t>(0.75)</w:t>
            </w:r>
          </w:p>
        </w:tc>
        <w:tc>
          <w:tcPr>
            <w:tcW w:w="290" w:type="pct"/>
          </w:tcPr>
          <w:p w:rsidR="00566E59" w:rsidRPr="00A33E29" w:rsidRDefault="00566E59" w:rsidP="00B53BE5">
            <w:pPr>
              <w:tabs>
                <w:tab w:val="center" w:pos="163"/>
              </w:tabs>
              <w:spacing w:after="0" w:line="240" w:lineRule="auto"/>
              <w:rPr>
                <w:sz w:val="12"/>
                <w:szCs w:val="12"/>
              </w:rPr>
            </w:pPr>
            <w:r w:rsidRPr="00A33E29">
              <w:rPr>
                <w:sz w:val="12"/>
                <w:szCs w:val="12"/>
              </w:rPr>
              <w:tab/>
              <w:t>0.515</w:t>
            </w:r>
          </w:p>
          <w:p w:rsidR="00566E59" w:rsidRPr="00A33E29" w:rsidRDefault="00566E59" w:rsidP="00B53BE5">
            <w:pPr>
              <w:spacing w:after="0" w:line="240" w:lineRule="auto"/>
              <w:jc w:val="center"/>
              <w:rPr>
                <w:sz w:val="12"/>
                <w:szCs w:val="12"/>
              </w:rPr>
            </w:pPr>
          </w:p>
        </w:tc>
        <w:tc>
          <w:tcPr>
            <w:tcW w:w="290"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0.511</w:t>
            </w:r>
          </w:p>
          <w:p w:rsidR="00566E59" w:rsidRPr="00A33E29" w:rsidRDefault="00566E59" w:rsidP="00B53BE5">
            <w:pPr>
              <w:spacing w:after="0" w:line="240" w:lineRule="auto"/>
              <w:jc w:val="center"/>
              <w:rPr>
                <w:sz w:val="12"/>
                <w:szCs w:val="12"/>
              </w:rPr>
            </w:pPr>
          </w:p>
        </w:tc>
        <w:tc>
          <w:tcPr>
            <w:tcW w:w="288" w:type="pct"/>
          </w:tcPr>
          <w:p w:rsidR="00566E59" w:rsidRPr="00A33E29" w:rsidRDefault="00566E59" w:rsidP="00B53BE5">
            <w:pPr>
              <w:tabs>
                <w:tab w:val="center" w:pos="163"/>
              </w:tabs>
              <w:spacing w:after="0" w:line="240" w:lineRule="auto"/>
              <w:rPr>
                <w:sz w:val="12"/>
                <w:szCs w:val="12"/>
              </w:rPr>
            </w:pPr>
            <w:r w:rsidRPr="00A33E29">
              <w:rPr>
                <w:sz w:val="12"/>
                <w:szCs w:val="12"/>
              </w:rPr>
              <w:tab/>
              <w:t>0.509</w:t>
            </w:r>
          </w:p>
          <w:p w:rsidR="00566E59" w:rsidRPr="00A33E29" w:rsidRDefault="00566E59" w:rsidP="00B53BE5">
            <w:pPr>
              <w:spacing w:after="0" w:line="240" w:lineRule="auto"/>
              <w:jc w:val="center"/>
              <w:rPr>
                <w:sz w:val="12"/>
                <w:szCs w:val="12"/>
              </w:rPr>
            </w:pPr>
          </w:p>
        </w:tc>
        <w:tc>
          <w:tcPr>
            <w:tcW w:w="288"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0.505/</w:t>
            </w:r>
          </w:p>
          <w:p w:rsidR="00566E59" w:rsidRPr="00A33E29" w:rsidRDefault="00566E59" w:rsidP="00B53BE5">
            <w:pPr>
              <w:spacing w:after="0" w:line="240" w:lineRule="auto"/>
              <w:jc w:val="center"/>
              <w:rPr>
                <w:sz w:val="12"/>
                <w:szCs w:val="12"/>
              </w:rPr>
            </w:pPr>
            <w:r w:rsidRPr="00A33E29">
              <w:rPr>
                <w:sz w:val="12"/>
                <w:szCs w:val="12"/>
              </w:rPr>
              <w:t>[0.15]</w:t>
            </w:r>
          </w:p>
        </w:tc>
      </w:tr>
      <w:tr w:rsidR="00566E59" w:rsidRPr="00A33E29" w:rsidTr="00B53BE5">
        <w:tc>
          <w:tcPr>
            <w:tcW w:w="352" w:type="pct"/>
            <w:shd w:val="clear" w:color="auto" w:fill="auto"/>
            <w:hideMark/>
          </w:tcPr>
          <w:p w:rsidR="00566E59" w:rsidRPr="00A33E29" w:rsidRDefault="00566E59" w:rsidP="00B53BE5">
            <w:pPr>
              <w:spacing w:after="0" w:line="240" w:lineRule="auto"/>
              <w:jc w:val="center"/>
              <w:rPr>
                <w:sz w:val="12"/>
                <w:szCs w:val="12"/>
                <w:vertAlign w:val="subscript"/>
              </w:rPr>
            </w:pPr>
            <w:r w:rsidRPr="00A33E29">
              <w:rPr>
                <w:sz w:val="12"/>
                <w:szCs w:val="12"/>
              </w:rPr>
              <w:t>UN</w:t>
            </w:r>
            <w:r w:rsidRPr="00A33E29">
              <w:rPr>
                <w:sz w:val="12"/>
                <w:szCs w:val="12"/>
                <w:vertAlign w:val="subscript"/>
              </w:rPr>
              <w:t>t+1</w:t>
            </w:r>
          </w:p>
        </w:tc>
        <w:tc>
          <w:tcPr>
            <w:tcW w:w="290"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-0.003</w:t>
            </w:r>
          </w:p>
          <w:p w:rsidR="00566E59" w:rsidRPr="00A33E29" w:rsidRDefault="00566E59" w:rsidP="00B53BE5">
            <w:pPr>
              <w:spacing w:after="0" w:line="240" w:lineRule="auto"/>
              <w:jc w:val="center"/>
              <w:rPr>
                <w:rFonts w:cs="Arial"/>
                <w:sz w:val="12"/>
                <w:szCs w:val="12"/>
              </w:rPr>
            </w:pPr>
            <w:r w:rsidRPr="00A33E29">
              <w:rPr>
                <w:rFonts w:cs="Arial"/>
                <w:sz w:val="12"/>
                <w:szCs w:val="12"/>
              </w:rPr>
              <w:t>(0.41)</w:t>
            </w:r>
          </w:p>
        </w:tc>
        <w:tc>
          <w:tcPr>
            <w:tcW w:w="290"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0.696</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90" w:type="pct"/>
            <w:shd w:val="clear" w:color="auto" w:fill="auto"/>
          </w:tcPr>
          <w:p w:rsidR="00566E59" w:rsidRPr="00A33E29" w:rsidRDefault="00566E59" w:rsidP="00B53BE5">
            <w:pPr>
              <w:spacing w:after="0" w:line="240" w:lineRule="auto"/>
              <w:jc w:val="center"/>
              <w:rPr>
                <w:sz w:val="12"/>
                <w:szCs w:val="12"/>
              </w:rPr>
            </w:pPr>
            <w:r w:rsidRPr="00A33E29">
              <w:rPr>
                <w:sz w:val="12"/>
                <w:szCs w:val="12"/>
              </w:rPr>
              <w:t>0.030</w:t>
            </w:r>
          </w:p>
          <w:p w:rsidR="00566E59" w:rsidRPr="00A33E29" w:rsidRDefault="00566E59" w:rsidP="00B53BE5">
            <w:pPr>
              <w:spacing w:after="0" w:line="240" w:lineRule="auto"/>
              <w:jc w:val="center"/>
              <w:rPr>
                <w:sz w:val="12"/>
                <w:szCs w:val="12"/>
              </w:rPr>
            </w:pPr>
            <w:r w:rsidRPr="00A33E29">
              <w:rPr>
                <w:rFonts w:cs="Arial"/>
                <w:sz w:val="12"/>
                <w:szCs w:val="12"/>
              </w:rPr>
              <w:t>(0.61)</w:t>
            </w:r>
          </w:p>
        </w:tc>
        <w:tc>
          <w:tcPr>
            <w:tcW w:w="290"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0.053</w:t>
            </w:r>
          </w:p>
          <w:p w:rsidR="00566E59" w:rsidRPr="00A33E29" w:rsidRDefault="00566E59" w:rsidP="00B53BE5">
            <w:pPr>
              <w:spacing w:after="0" w:line="240" w:lineRule="auto"/>
              <w:jc w:val="center"/>
              <w:rPr>
                <w:rFonts w:cs="Arial"/>
                <w:sz w:val="12"/>
                <w:szCs w:val="12"/>
              </w:rPr>
            </w:pPr>
            <w:r w:rsidRPr="00A33E29">
              <w:rPr>
                <w:rFonts w:cs="Arial"/>
                <w:sz w:val="12"/>
                <w:szCs w:val="12"/>
              </w:rPr>
              <w:t>(0.30)</w:t>
            </w:r>
          </w:p>
        </w:tc>
        <w:tc>
          <w:tcPr>
            <w:tcW w:w="290" w:type="pct"/>
          </w:tcPr>
          <w:p w:rsidR="00566E59" w:rsidRPr="00A33E29" w:rsidRDefault="00566E59" w:rsidP="00B53BE5">
            <w:pPr>
              <w:spacing w:after="0" w:line="240" w:lineRule="auto"/>
              <w:jc w:val="center"/>
              <w:rPr>
                <w:rFonts w:cs="Arial"/>
                <w:sz w:val="12"/>
                <w:szCs w:val="12"/>
              </w:rPr>
            </w:pPr>
            <w:r w:rsidRPr="00A33E29">
              <w:rPr>
                <w:rFonts w:cs="Arial"/>
                <w:sz w:val="12"/>
                <w:szCs w:val="12"/>
              </w:rPr>
              <w:t>0.076</w:t>
            </w:r>
          </w:p>
          <w:p w:rsidR="00566E59" w:rsidRPr="00A33E29" w:rsidRDefault="00566E59" w:rsidP="00B53BE5">
            <w:pPr>
              <w:spacing w:after="0" w:line="240" w:lineRule="auto"/>
              <w:jc w:val="center"/>
              <w:rPr>
                <w:rFonts w:cs="Arial"/>
                <w:sz w:val="12"/>
                <w:szCs w:val="12"/>
              </w:rPr>
            </w:pPr>
            <w:r w:rsidRPr="00A33E29">
              <w:rPr>
                <w:rFonts w:cs="Arial"/>
                <w:sz w:val="12"/>
                <w:szCs w:val="12"/>
              </w:rPr>
              <w:t>(0.22)</w:t>
            </w:r>
          </w:p>
        </w:tc>
        <w:tc>
          <w:tcPr>
            <w:tcW w:w="297" w:type="pct"/>
          </w:tcPr>
          <w:p w:rsidR="00566E59" w:rsidRPr="00A33E29" w:rsidRDefault="00566E59" w:rsidP="00B53BE5">
            <w:pPr>
              <w:spacing w:after="0" w:line="240" w:lineRule="auto"/>
              <w:jc w:val="center"/>
              <w:rPr>
                <w:rFonts w:cs="Arial"/>
                <w:sz w:val="12"/>
                <w:szCs w:val="12"/>
              </w:rPr>
            </w:pPr>
            <w:r w:rsidRPr="00A33E29">
              <w:rPr>
                <w:rFonts w:cs="Arial"/>
                <w:sz w:val="12"/>
                <w:szCs w:val="12"/>
              </w:rPr>
              <w:t>-0.033</w:t>
            </w:r>
          </w:p>
          <w:p w:rsidR="00566E59" w:rsidRPr="00A33E29" w:rsidRDefault="00566E59" w:rsidP="00B53BE5">
            <w:pPr>
              <w:spacing w:after="0" w:line="240" w:lineRule="auto"/>
              <w:jc w:val="center"/>
              <w:rPr>
                <w:rFonts w:cs="Arial"/>
                <w:sz w:val="12"/>
                <w:szCs w:val="12"/>
              </w:rPr>
            </w:pPr>
            <w:r w:rsidRPr="00A33E29">
              <w:rPr>
                <w:rFonts w:cs="Arial"/>
                <w:sz w:val="12"/>
                <w:szCs w:val="12"/>
              </w:rPr>
              <w:t>(0.33)</w:t>
            </w:r>
          </w:p>
        </w:tc>
        <w:tc>
          <w:tcPr>
            <w:tcW w:w="297" w:type="pct"/>
          </w:tcPr>
          <w:p w:rsidR="00566E59" w:rsidRPr="00A33E29" w:rsidRDefault="00566E59" w:rsidP="00B53BE5">
            <w:pPr>
              <w:spacing w:after="0" w:line="240" w:lineRule="auto"/>
              <w:jc w:val="center"/>
              <w:rPr>
                <w:sz w:val="12"/>
                <w:szCs w:val="12"/>
              </w:rPr>
            </w:pPr>
            <w:r w:rsidRPr="00A33E29">
              <w:rPr>
                <w:sz w:val="12"/>
                <w:szCs w:val="12"/>
              </w:rPr>
              <w:t>-0.009</w:t>
            </w:r>
          </w:p>
          <w:p w:rsidR="00566E59" w:rsidRPr="00A33E29" w:rsidRDefault="00566E59" w:rsidP="00B53BE5">
            <w:pPr>
              <w:spacing w:after="0" w:line="240" w:lineRule="auto"/>
              <w:jc w:val="center"/>
              <w:rPr>
                <w:sz w:val="12"/>
                <w:szCs w:val="12"/>
              </w:rPr>
            </w:pPr>
            <w:r w:rsidRPr="00A33E29">
              <w:rPr>
                <w:rFonts w:cs="Arial"/>
                <w:sz w:val="12"/>
                <w:szCs w:val="12"/>
              </w:rPr>
              <w:t>(0.80)</w:t>
            </w:r>
          </w:p>
        </w:tc>
        <w:tc>
          <w:tcPr>
            <w:tcW w:w="290"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0.136</w:t>
            </w:r>
          </w:p>
          <w:p w:rsidR="00566E59" w:rsidRPr="00A33E29" w:rsidRDefault="00566E59" w:rsidP="00B53BE5">
            <w:pPr>
              <w:spacing w:after="0" w:line="240" w:lineRule="auto"/>
              <w:jc w:val="center"/>
              <w:rPr>
                <w:rFonts w:cs="Arial"/>
                <w:b/>
                <w:sz w:val="12"/>
                <w:szCs w:val="12"/>
              </w:rPr>
            </w:pPr>
            <w:r w:rsidRPr="00A33E29">
              <w:rPr>
                <w:rFonts w:cs="Arial"/>
                <w:b/>
                <w:sz w:val="12"/>
                <w:szCs w:val="12"/>
              </w:rPr>
              <w:t>(0.10)</w:t>
            </w:r>
          </w:p>
        </w:tc>
        <w:tc>
          <w:tcPr>
            <w:tcW w:w="290" w:type="pct"/>
          </w:tcPr>
          <w:p w:rsidR="00566E59" w:rsidRPr="00A33E29" w:rsidRDefault="00566E59" w:rsidP="00B53BE5">
            <w:pPr>
              <w:spacing w:after="0" w:line="240" w:lineRule="auto"/>
              <w:jc w:val="center"/>
              <w:rPr>
                <w:rFonts w:cs="Arial"/>
                <w:sz w:val="12"/>
                <w:szCs w:val="12"/>
              </w:rPr>
            </w:pPr>
            <w:r w:rsidRPr="00A33E29">
              <w:rPr>
                <w:rFonts w:cs="Arial"/>
                <w:sz w:val="12"/>
                <w:szCs w:val="12"/>
              </w:rPr>
              <w:t>0.000</w:t>
            </w:r>
          </w:p>
          <w:p w:rsidR="00566E59" w:rsidRPr="00A33E29" w:rsidRDefault="00566E59" w:rsidP="00B53BE5">
            <w:pPr>
              <w:spacing w:after="0" w:line="240" w:lineRule="auto"/>
              <w:jc w:val="center"/>
              <w:rPr>
                <w:rFonts w:cs="Arial"/>
                <w:sz w:val="12"/>
                <w:szCs w:val="12"/>
              </w:rPr>
            </w:pPr>
            <w:r w:rsidRPr="00A33E29">
              <w:rPr>
                <w:rFonts w:cs="Arial"/>
                <w:sz w:val="12"/>
                <w:szCs w:val="12"/>
              </w:rPr>
              <w:t>(0.99)</w:t>
            </w:r>
          </w:p>
        </w:tc>
        <w:tc>
          <w:tcPr>
            <w:tcW w:w="290"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0.186</w:t>
            </w:r>
          </w:p>
          <w:p w:rsidR="00566E59" w:rsidRPr="00A33E29" w:rsidRDefault="00566E59" w:rsidP="00B53BE5">
            <w:pPr>
              <w:spacing w:after="0" w:line="240" w:lineRule="auto"/>
              <w:jc w:val="center"/>
              <w:rPr>
                <w:rFonts w:cs="Arial"/>
                <w:sz w:val="12"/>
                <w:szCs w:val="12"/>
              </w:rPr>
            </w:pPr>
            <w:r w:rsidRPr="00A33E29">
              <w:rPr>
                <w:rFonts w:cs="Arial"/>
                <w:sz w:val="12"/>
                <w:szCs w:val="12"/>
              </w:rPr>
              <w:t>(0.17)</w:t>
            </w:r>
          </w:p>
        </w:tc>
        <w:tc>
          <w:tcPr>
            <w:tcW w:w="290" w:type="pct"/>
          </w:tcPr>
          <w:p w:rsidR="00566E59" w:rsidRPr="00A33E29" w:rsidRDefault="00566E59" w:rsidP="00B53BE5">
            <w:pPr>
              <w:spacing w:after="0" w:line="240" w:lineRule="auto"/>
              <w:jc w:val="center"/>
              <w:rPr>
                <w:sz w:val="12"/>
                <w:szCs w:val="12"/>
              </w:rPr>
            </w:pPr>
            <w:r w:rsidRPr="00A33E29">
              <w:rPr>
                <w:sz w:val="12"/>
                <w:szCs w:val="12"/>
              </w:rPr>
              <w:t>0.025</w:t>
            </w:r>
          </w:p>
          <w:p w:rsidR="00566E59" w:rsidRPr="00A33E29" w:rsidRDefault="00566E59" w:rsidP="00B53BE5">
            <w:pPr>
              <w:spacing w:after="0" w:line="240" w:lineRule="auto"/>
              <w:jc w:val="center"/>
              <w:rPr>
                <w:sz w:val="12"/>
                <w:szCs w:val="12"/>
              </w:rPr>
            </w:pPr>
            <w:r w:rsidRPr="00A33E29">
              <w:rPr>
                <w:rFonts w:cs="Arial"/>
                <w:sz w:val="12"/>
                <w:szCs w:val="12"/>
              </w:rPr>
              <w:t>(0.59)</w:t>
            </w:r>
          </w:p>
        </w:tc>
        <w:tc>
          <w:tcPr>
            <w:tcW w:w="290" w:type="pct"/>
          </w:tcPr>
          <w:p w:rsidR="00566E59" w:rsidRPr="00A33E29" w:rsidRDefault="00566E59" w:rsidP="00B53BE5">
            <w:pPr>
              <w:spacing w:after="0" w:line="240" w:lineRule="auto"/>
              <w:jc w:val="center"/>
              <w:rPr>
                <w:sz w:val="12"/>
                <w:szCs w:val="12"/>
              </w:rPr>
            </w:pPr>
            <w:r w:rsidRPr="00A33E29">
              <w:rPr>
                <w:sz w:val="12"/>
                <w:szCs w:val="12"/>
              </w:rPr>
              <w:t>-0.042</w:t>
            </w:r>
          </w:p>
          <w:p w:rsidR="00566E59" w:rsidRPr="00A33E29" w:rsidRDefault="00566E59" w:rsidP="00B53BE5">
            <w:pPr>
              <w:spacing w:after="0" w:line="240" w:lineRule="auto"/>
              <w:jc w:val="center"/>
              <w:rPr>
                <w:sz w:val="12"/>
                <w:szCs w:val="12"/>
              </w:rPr>
            </w:pPr>
            <w:r w:rsidRPr="00A33E29">
              <w:rPr>
                <w:rFonts w:cs="Arial"/>
                <w:sz w:val="12"/>
                <w:szCs w:val="12"/>
              </w:rPr>
              <w:t>(0.24)</w:t>
            </w:r>
          </w:p>
        </w:tc>
        <w:tc>
          <w:tcPr>
            <w:tcW w:w="290" w:type="pct"/>
          </w:tcPr>
          <w:p w:rsidR="00566E59" w:rsidRPr="00A33E29" w:rsidRDefault="00566E59" w:rsidP="00B53BE5">
            <w:pPr>
              <w:tabs>
                <w:tab w:val="center" w:pos="163"/>
              </w:tabs>
              <w:spacing w:after="0" w:line="240" w:lineRule="auto"/>
              <w:rPr>
                <w:sz w:val="12"/>
                <w:szCs w:val="12"/>
              </w:rPr>
            </w:pPr>
            <w:r w:rsidRPr="00A33E29">
              <w:rPr>
                <w:sz w:val="12"/>
                <w:szCs w:val="12"/>
              </w:rPr>
              <w:tab/>
              <w:t>0.583</w:t>
            </w:r>
          </w:p>
          <w:p w:rsidR="00566E59" w:rsidRPr="00A33E29" w:rsidRDefault="00566E59" w:rsidP="00B53BE5">
            <w:pPr>
              <w:spacing w:after="0" w:line="240" w:lineRule="auto"/>
              <w:jc w:val="center"/>
              <w:rPr>
                <w:sz w:val="12"/>
                <w:szCs w:val="12"/>
              </w:rPr>
            </w:pPr>
          </w:p>
        </w:tc>
        <w:tc>
          <w:tcPr>
            <w:tcW w:w="290"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0.576</w:t>
            </w:r>
          </w:p>
          <w:p w:rsidR="00566E59" w:rsidRPr="00A33E29" w:rsidRDefault="00566E59" w:rsidP="00B53BE5">
            <w:pPr>
              <w:spacing w:after="0" w:line="240" w:lineRule="auto"/>
              <w:jc w:val="center"/>
              <w:rPr>
                <w:sz w:val="12"/>
                <w:szCs w:val="12"/>
              </w:rPr>
            </w:pPr>
          </w:p>
        </w:tc>
        <w:tc>
          <w:tcPr>
            <w:tcW w:w="288" w:type="pct"/>
          </w:tcPr>
          <w:p w:rsidR="00566E59" w:rsidRPr="00A33E29" w:rsidRDefault="00566E59" w:rsidP="00B53BE5">
            <w:pPr>
              <w:tabs>
                <w:tab w:val="center" w:pos="163"/>
              </w:tabs>
              <w:spacing w:after="0" w:line="240" w:lineRule="auto"/>
              <w:rPr>
                <w:sz w:val="12"/>
                <w:szCs w:val="12"/>
              </w:rPr>
            </w:pPr>
            <w:r w:rsidRPr="00A33E29">
              <w:rPr>
                <w:sz w:val="12"/>
                <w:szCs w:val="12"/>
              </w:rPr>
              <w:tab/>
              <w:t>0.578</w:t>
            </w:r>
          </w:p>
          <w:p w:rsidR="00566E59" w:rsidRPr="00A33E29" w:rsidRDefault="00566E59" w:rsidP="00B53BE5">
            <w:pPr>
              <w:spacing w:after="0" w:line="240" w:lineRule="auto"/>
              <w:jc w:val="center"/>
              <w:rPr>
                <w:sz w:val="12"/>
                <w:szCs w:val="12"/>
              </w:rPr>
            </w:pPr>
          </w:p>
        </w:tc>
        <w:tc>
          <w:tcPr>
            <w:tcW w:w="288"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0.571/</w:t>
            </w:r>
          </w:p>
          <w:p w:rsidR="00566E59" w:rsidRPr="00A33E29" w:rsidRDefault="00566E59" w:rsidP="00B53BE5">
            <w:pPr>
              <w:spacing w:after="0" w:line="240" w:lineRule="auto"/>
              <w:jc w:val="center"/>
              <w:rPr>
                <w:sz w:val="12"/>
                <w:szCs w:val="12"/>
              </w:rPr>
            </w:pPr>
            <w:r w:rsidRPr="00A33E29">
              <w:rPr>
                <w:sz w:val="12"/>
                <w:szCs w:val="12"/>
              </w:rPr>
              <w:t>[0.58]</w:t>
            </w:r>
          </w:p>
        </w:tc>
      </w:tr>
      <w:tr w:rsidR="00566E59" w:rsidRPr="00A33E29" w:rsidTr="00B53BE5">
        <w:tc>
          <w:tcPr>
            <w:tcW w:w="352" w:type="pct"/>
            <w:shd w:val="clear" w:color="auto" w:fill="auto"/>
            <w:hideMark/>
          </w:tcPr>
          <w:p w:rsidR="00566E59" w:rsidRPr="00A33E29" w:rsidRDefault="00566E59" w:rsidP="00B53BE5">
            <w:pPr>
              <w:spacing w:after="0" w:line="240" w:lineRule="auto"/>
              <w:jc w:val="center"/>
              <w:rPr>
                <w:sz w:val="12"/>
                <w:szCs w:val="12"/>
                <w:vertAlign w:val="subscript"/>
              </w:rPr>
            </w:pPr>
            <w:r w:rsidRPr="00A33E29">
              <w:rPr>
                <w:sz w:val="12"/>
                <w:szCs w:val="12"/>
              </w:rPr>
              <w:t>CONS</w:t>
            </w:r>
            <w:r w:rsidRPr="00A33E29">
              <w:rPr>
                <w:sz w:val="12"/>
                <w:szCs w:val="12"/>
                <w:vertAlign w:val="subscript"/>
              </w:rPr>
              <w:t>t+1</w:t>
            </w:r>
          </w:p>
        </w:tc>
        <w:tc>
          <w:tcPr>
            <w:tcW w:w="290"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0.002</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90"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0.274</w:t>
            </w:r>
          </w:p>
          <w:p w:rsidR="00566E59" w:rsidRPr="00A33E29" w:rsidRDefault="00566E59" w:rsidP="00B53BE5">
            <w:pPr>
              <w:spacing w:after="0" w:line="240" w:lineRule="auto"/>
              <w:jc w:val="center"/>
              <w:rPr>
                <w:rFonts w:cs="Arial"/>
                <w:b/>
                <w:sz w:val="12"/>
                <w:szCs w:val="12"/>
              </w:rPr>
            </w:pPr>
            <w:r w:rsidRPr="00A33E29">
              <w:rPr>
                <w:rFonts w:cs="Arial"/>
                <w:b/>
                <w:sz w:val="12"/>
                <w:szCs w:val="12"/>
              </w:rPr>
              <w:t>(0.04)</w:t>
            </w:r>
          </w:p>
          <w:p w:rsidR="00566E59" w:rsidRPr="00A33E29" w:rsidRDefault="00566E59" w:rsidP="00B53BE5">
            <w:pPr>
              <w:spacing w:after="0" w:line="240" w:lineRule="auto"/>
              <w:jc w:val="center"/>
              <w:rPr>
                <w:rFonts w:cs="Arial"/>
                <w:b/>
                <w:sz w:val="12"/>
                <w:szCs w:val="12"/>
              </w:rPr>
            </w:pPr>
            <w:r w:rsidRPr="00A33E29">
              <w:rPr>
                <w:rFonts w:cs="Arial"/>
                <w:b/>
                <w:sz w:val="12"/>
                <w:szCs w:val="12"/>
              </w:rPr>
              <w:t>0.355</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90"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0.057</w:t>
            </w:r>
          </w:p>
          <w:p w:rsidR="00566E59" w:rsidRPr="00A33E29" w:rsidRDefault="00566E59" w:rsidP="00B53BE5">
            <w:pPr>
              <w:spacing w:after="0" w:line="240" w:lineRule="auto"/>
              <w:jc w:val="center"/>
              <w:rPr>
                <w:b/>
                <w:sz w:val="12"/>
                <w:szCs w:val="12"/>
              </w:rPr>
            </w:pPr>
            <w:r w:rsidRPr="00A33E29">
              <w:rPr>
                <w:rFonts w:cs="Arial"/>
                <w:b/>
                <w:sz w:val="12"/>
                <w:szCs w:val="12"/>
              </w:rPr>
              <w:t>(0.00)</w:t>
            </w:r>
          </w:p>
        </w:tc>
        <w:tc>
          <w:tcPr>
            <w:tcW w:w="290"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0.038</w:t>
            </w:r>
          </w:p>
          <w:p w:rsidR="00566E59" w:rsidRPr="00A33E29" w:rsidRDefault="00566E59" w:rsidP="00B53BE5">
            <w:pPr>
              <w:spacing w:after="0" w:line="240" w:lineRule="auto"/>
              <w:jc w:val="center"/>
              <w:rPr>
                <w:rFonts w:cs="Arial"/>
                <w:sz w:val="12"/>
                <w:szCs w:val="12"/>
              </w:rPr>
            </w:pPr>
            <w:r w:rsidRPr="00A33E29">
              <w:rPr>
                <w:rFonts w:cs="Arial"/>
                <w:sz w:val="12"/>
                <w:szCs w:val="12"/>
              </w:rPr>
              <w:t>(0.64)</w:t>
            </w:r>
          </w:p>
        </w:tc>
        <w:tc>
          <w:tcPr>
            <w:tcW w:w="290" w:type="pct"/>
          </w:tcPr>
          <w:p w:rsidR="00566E59" w:rsidRPr="00A33E29" w:rsidRDefault="00566E59" w:rsidP="00B53BE5">
            <w:pPr>
              <w:spacing w:after="0" w:line="240" w:lineRule="auto"/>
              <w:jc w:val="center"/>
              <w:rPr>
                <w:rFonts w:cs="Arial"/>
                <w:sz w:val="12"/>
                <w:szCs w:val="12"/>
              </w:rPr>
            </w:pPr>
            <w:r w:rsidRPr="00A33E29">
              <w:rPr>
                <w:rFonts w:cs="Arial"/>
                <w:sz w:val="12"/>
                <w:szCs w:val="12"/>
              </w:rPr>
              <w:t>-0.043</w:t>
            </w:r>
          </w:p>
          <w:p w:rsidR="00566E59" w:rsidRPr="00A33E29" w:rsidRDefault="00566E59" w:rsidP="00B53BE5">
            <w:pPr>
              <w:spacing w:after="0" w:line="240" w:lineRule="auto"/>
              <w:jc w:val="center"/>
              <w:rPr>
                <w:rFonts w:cs="Arial"/>
                <w:sz w:val="12"/>
                <w:szCs w:val="12"/>
              </w:rPr>
            </w:pPr>
            <w:r w:rsidRPr="00A33E29">
              <w:rPr>
                <w:rFonts w:cs="Arial"/>
                <w:sz w:val="12"/>
                <w:szCs w:val="12"/>
              </w:rPr>
              <w:t>(0.69)</w:t>
            </w:r>
          </w:p>
        </w:tc>
        <w:tc>
          <w:tcPr>
            <w:tcW w:w="297"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-0.033</w:t>
            </w:r>
          </w:p>
          <w:p w:rsidR="00566E59" w:rsidRPr="00A33E29" w:rsidRDefault="00566E59" w:rsidP="00B53BE5">
            <w:pPr>
              <w:spacing w:after="0" w:line="240" w:lineRule="auto"/>
              <w:jc w:val="center"/>
              <w:rPr>
                <w:rFonts w:cs="Arial"/>
                <w:b/>
                <w:sz w:val="12"/>
                <w:szCs w:val="12"/>
              </w:rPr>
            </w:pPr>
            <w:r w:rsidRPr="00A33E29">
              <w:rPr>
                <w:rFonts w:cs="Arial"/>
                <w:b/>
                <w:sz w:val="12"/>
                <w:szCs w:val="12"/>
              </w:rPr>
              <w:t>(0.05)</w:t>
            </w:r>
          </w:p>
        </w:tc>
        <w:tc>
          <w:tcPr>
            <w:tcW w:w="297" w:type="pct"/>
          </w:tcPr>
          <w:p w:rsidR="00566E59" w:rsidRPr="00A33E29" w:rsidRDefault="00566E59" w:rsidP="00B53BE5">
            <w:pPr>
              <w:spacing w:after="0" w:line="240" w:lineRule="auto"/>
              <w:jc w:val="center"/>
              <w:rPr>
                <w:sz w:val="12"/>
                <w:szCs w:val="12"/>
              </w:rPr>
            </w:pPr>
            <w:r w:rsidRPr="00A33E29">
              <w:rPr>
                <w:sz w:val="12"/>
                <w:szCs w:val="12"/>
              </w:rPr>
              <w:t>-0.001</w:t>
            </w:r>
          </w:p>
          <w:p w:rsidR="00566E59" w:rsidRPr="00A33E29" w:rsidRDefault="00566E59" w:rsidP="00B53BE5">
            <w:pPr>
              <w:spacing w:after="0" w:line="240" w:lineRule="auto"/>
              <w:jc w:val="center"/>
              <w:rPr>
                <w:sz w:val="12"/>
                <w:szCs w:val="12"/>
              </w:rPr>
            </w:pPr>
            <w:r w:rsidRPr="00A33E29">
              <w:rPr>
                <w:rFonts w:cs="Arial"/>
                <w:sz w:val="12"/>
                <w:szCs w:val="12"/>
              </w:rPr>
              <w:t>(0.99)</w:t>
            </w:r>
          </w:p>
        </w:tc>
        <w:tc>
          <w:tcPr>
            <w:tcW w:w="290" w:type="pct"/>
          </w:tcPr>
          <w:p w:rsidR="00566E59" w:rsidRPr="00A33E29" w:rsidRDefault="00566E59" w:rsidP="00B53BE5">
            <w:pPr>
              <w:spacing w:after="0" w:line="240" w:lineRule="auto"/>
              <w:jc w:val="center"/>
              <w:rPr>
                <w:rFonts w:cs="Arial"/>
                <w:sz w:val="12"/>
                <w:szCs w:val="12"/>
              </w:rPr>
            </w:pPr>
            <w:r w:rsidRPr="00A33E29">
              <w:rPr>
                <w:rFonts w:cs="Arial"/>
                <w:sz w:val="12"/>
                <w:szCs w:val="12"/>
              </w:rPr>
              <w:t>-0.175</w:t>
            </w:r>
          </w:p>
          <w:p w:rsidR="00566E59" w:rsidRPr="00A33E29" w:rsidRDefault="00566E59" w:rsidP="00B53BE5">
            <w:pPr>
              <w:spacing w:after="0" w:line="240" w:lineRule="auto"/>
              <w:jc w:val="center"/>
              <w:rPr>
                <w:rFonts w:cs="Arial"/>
                <w:sz w:val="12"/>
                <w:szCs w:val="12"/>
              </w:rPr>
            </w:pPr>
            <w:r w:rsidRPr="00A33E29">
              <w:rPr>
                <w:rFonts w:cs="Arial"/>
                <w:sz w:val="12"/>
                <w:szCs w:val="12"/>
              </w:rPr>
              <w:t>(0.02)</w:t>
            </w:r>
          </w:p>
        </w:tc>
        <w:tc>
          <w:tcPr>
            <w:tcW w:w="290" w:type="pct"/>
          </w:tcPr>
          <w:p w:rsidR="00566E59" w:rsidRPr="00A33E29" w:rsidRDefault="00566E59" w:rsidP="00B53BE5">
            <w:pPr>
              <w:spacing w:after="0" w:line="240" w:lineRule="auto"/>
              <w:jc w:val="center"/>
              <w:rPr>
                <w:rFonts w:cs="Arial"/>
                <w:sz w:val="12"/>
                <w:szCs w:val="12"/>
              </w:rPr>
            </w:pPr>
            <w:r w:rsidRPr="00A33E29">
              <w:rPr>
                <w:rFonts w:cs="Arial"/>
                <w:sz w:val="12"/>
                <w:szCs w:val="12"/>
              </w:rPr>
              <w:t>-0.138</w:t>
            </w:r>
          </w:p>
          <w:p w:rsidR="00566E59" w:rsidRPr="00A33E29" w:rsidRDefault="00566E59" w:rsidP="00B53BE5">
            <w:pPr>
              <w:spacing w:after="0" w:line="240" w:lineRule="auto"/>
              <w:jc w:val="center"/>
              <w:rPr>
                <w:rFonts w:cs="Arial"/>
                <w:sz w:val="12"/>
                <w:szCs w:val="12"/>
              </w:rPr>
            </w:pPr>
            <w:r w:rsidRPr="00A33E29">
              <w:rPr>
                <w:rFonts w:cs="Arial"/>
                <w:sz w:val="12"/>
                <w:szCs w:val="12"/>
              </w:rPr>
              <w:t>(0.13)</w:t>
            </w:r>
          </w:p>
        </w:tc>
        <w:tc>
          <w:tcPr>
            <w:tcW w:w="290"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-0.157</w:t>
            </w:r>
          </w:p>
          <w:p w:rsidR="00566E59" w:rsidRPr="00A33E29" w:rsidRDefault="00566E59" w:rsidP="00B53BE5">
            <w:pPr>
              <w:spacing w:after="0" w:line="240" w:lineRule="auto"/>
              <w:jc w:val="center"/>
              <w:rPr>
                <w:rFonts w:cs="Arial"/>
                <w:sz w:val="12"/>
                <w:szCs w:val="12"/>
              </w:rPr>
            </w:pPr>
            <w:r w:rsidRPr="00A33E29">
              <w:rPr>
                <w:rFonts w:cs="Arial"/>
                <w:sz w:val="12"/>
                <w:szCs w:val="12"/>
              </w:rPr>
              <w:t>(0.21)</w:t>
            </w:r>
          </w:p>
        </w:tc>
        <w:tc>
          <w:tcPr>
            <w:tcW w:w="290" w:type="pct"/>
          </w:tcPr>
          <w:p w:rsidR="00566E59" w:rsidRPr="00A33E29" w:rsidRDefault="00566E59" w:rsidP="00B53BE5">
            <w:pPr>
              <w:spacing w:after="0" w:line="240" w:lineRule="auto"/>
              <w:jc w:val="center"/>
              <w:rPr>
                <w:sz w:val="12"/>
                <w:szCs w:val="12"/>
              </w:rPr>
            </w:pPr>
            <w:r w:rsidRPr="00A33E29">
              <w:rPr>
                <w:sz w:val="12"/>
                <w:szCs w:val="12"/>
              </w:rPr>
              <w:t>-0.013</w:t>
            </w:r>
          </w:p>
          <w:p w:rsidR="00566E59" w:rsidRPr="00A33E29" w:rsidRDefault="00566E59" w:rsidP="00B53BE5">
            <w:pPr>
              <w:spacing w:after="0" w:line="240" w:lineRule="auto"/>
              <w:jc w:val="center"/>
              <w:rPr>
                <w:sz w:val="12"/>
                <w:szCs w:val="12"/>
              </w:rPr>
            </w:pPr>
            <w:r w:rsidRPr="00A33E29">
              <w:rPr>
                <w:rFonts w:cs="Arial"/>
                <w:sz w:val="12"/>
                <w:szCs w:val="12"/>
              </w:rPr>
              <w:t>(0.87)</w:t>
            </w:r>
          </w:p>
        </w:tc>
        <w:tc>
          <w:tcPr>
            <w:tcW w:w="290" w:type="pct"/>
          </w:tcPr>
          <w:p w:rsidR="00566E59" w:rsidRPr="00A33E29" w:rsidRDefault="00566E59" w:rsidP="00B53BE5">
            <w:pPr>
              <w:spacing w:after="0" w:line="240" w:lineRule="auto"/>
              <w:jc w:val="center"/>
              <w:rPr>
                <w:b/>
                <w:sz w:val="12"/>
                <w:szCs w:val="12"/>
              </w:rPr>
            </w:pPr>
            <w:r w:rsidRPr="00A33E29">
              <w:rPr>
                <w:b/>
                <w:sz w:val="12"/>
                <w:szCs w:val="12"/>
              </w:rPr>
              <w:t>-0.138</w:t>
            </w:r>
          </w:p>
          <w:p w:rsidR="00566E59" w:rsidRPr="00A33E29" w:rsidRDefault="00566E59" w:rsidP="00B53BE5">
            <w:pPr>
              <w:spacing w:after="0" w:line="240" w:lineRule="auto"/>
              <w:jc w:val="center"/>
              <w:rPr>
                <w:b/>
                <w:sz w:val="12"/>
                <w:szCs w:val="12"/>
              </w:rPr>
            </w:pPr>
            <w:r w:rsidRPr="00A33E29">
              <w:rPr>
                <w:rFonts w:cs="Arial"/>
                <w:b/>
                <w:sz w:val="12"/>
                <w:szCs w:val="12"/>
              </w:rPr>
              <w:t>(0.00)</w:t>
            </w:r>
          </w:p>
        </w:tc>
        <w:tc>
          <w:tcPr>
            <w:tcW w:w="290" w:type="pct"/>
          </w:tcPr>
          <w:p w:rsidR="00566E59" w:rsidRPr="00A33E29" w:rsidRDefault="00566E59" w:rsidP="00B53BE5">
            <w:pPr>
              <w:tabs>
                <w:tab w:val="center" w:pos="163"/>
              </w:tabs>
              <w:spacing w:after="0" w:line="240" w:lineRule="auto"/>
              <w:rPr>
                <w:sz w:val="12"/>
                <w:szCs w:val="12"/>
              </w:rPr>
            </w:pPr>
            <w:r w:rsidRPr="00A33E29">
              <w:rPr>
                <w:sz w:val="12"/>
                <w:szCs w:val="12"/>
              </w:rPr>
              <w:tab/>
              <w:t>0.233</w:t>
            </w:r>
          </w:p>
          <w:p w:rsidR="00566E59" w:rsidRPr="00A33E29" w:rsidRDefault="00566E59" w:rsidP="00B53BE5">
            <w:pPr>
              <w:spacing w:after="0" w:line="240" w:lineRule="auto"/>
              <w:jc w:val="center"/>
              <w:rPr>
                <w:sz w:val="12"/>
                <w:szCs w:val="12"/>
              </w:rPr>
            </w:pPr>
          </w:p>
        </w:tc>
        <w:tc>
          <w:tcPr>
            <w:tcW w:w="290"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0.220</w:t>
            </w:r>
          </w:p>
          <w:p w:rsidR="00566E59" w:rsidRPr="00A33E29" w:rsidRDefault="00566E59" w:rsidP="00B53BE5">
            <w:pPr>
              <w:spacing w:after="0" w:line="240" w:lineRule="auto"/>
              <w:jc w:val="center"/>
              <w:rPr>
                <w:sz w:val="12"/>
                <w:szCs w:val="12"/>
              </w:rPr>
            </w:pPr>
          </w:p>
        </w:tc>
        <w:tc>
          <w:tcPr>
            <w:tcW w:w="288" w:type="pct"/>
          </w:tcPr>
          <w:p w:rsidR="00566E59" w:rsidRPr="00A33E29" w:rsidRDefault="00566E59" w:rsidP="00B53BE5">
            <w:pPr>
              <w:tabs>
                <w:tab w:val="center" w:pos="163"/>
              </w:tabs>
              <w:spacing w:after="0" w:line="240" w:lineRule="auto"/>
              <w:rPr>
                <w:sz w:val="12"/>
                <w:szCs w:val="12"/>
              </w:rPr>
            </w:pPr>
            <w:r w:rsidRPr="00A33E29">
              <w:rPr>
                <w:sz w:val="12"/>
                <w:szCs w:val="12"/>
              </w:rPr>
              <w:tab/>
              <w:t>0.235</w:t>
            </w:r>
          </w:p>
          <w:p w:rsidR="00566E59" w:rsidRPr="00A33E29" w:rsidRDefault="00566E59" w:rsidP="00B53BE5">
            <w:pPr>
              <w:spacing w:after="0" w:line="240" w:lineRule="auto"/>
              <w:jc w:val="center"/>
              <w:rPr>
                <w:sz w:val="12"/>
                <w:szCs w:val="12"/>
              </w:rPr>
            </w:pPr>
          </w:p>
        </w:tc>
        <w:tc>
          <w:tcPr>
            <w:tcW w:w="288"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0.306/</w:t>
            </w:r>
          </w:p>
          <w:p w:rsidR="00566E59" w:rsidRPr="00A33E29" w:rsidRDefault="00566E59" w:rsidP="00B53BE5">
            <w:pPr>
              <w:spacing w:after="0" w:line="240" w:lineRule="auto"/>
              <w:jc w:val="center"/>
              <w:rPr>
                <w:sz w:val="12"/>
                <w:szCs w:val="12"/>
              </w:rPr>
            </w:pPr>
            <w:r w:rsidRPr="00A33E29">
              <w:rPr>
                <w:sz w:val="12"/>
                <w:szCs w:val="12"/>
              </w:rPr>
              <w:t>[0.91]</w:t>
            </w:r>
          </w:p>
        </w:tc>
      </w:tr>
      <w:tr w:rsidR="00566E59" w:rsidRPr="00A33E29" w:rsidTr="00B53BE5">
        <w:tc>
          <w:tcPr>
            <w:tcW w:w="352" w:type="pct"/>
            <w:shd w:val="clear" w:color="auto" w:fill="auto"/>
            <w:hideMark/>
          </w:tcPr>
          <w:p w:rsidR="00566E59" w:rsidRPr="00A33E29" w:rsidRDefault="00566E59" w:rsidP="00B53BE5">
            <w:pPr>
              <w:spacing w:after="0" w:line="240" w:lineRule="auto"/>
              <w:jc w:val="center"/>
              <w:rPr>
                <w:sz w:val="12"/>
                <w:szCs w:val="12"/>
                <w:vertAlign w:val="subscript"/>
              </w:rPr>
            </w:pPr>
            <w:r w:rsidRPr="00A33E29">
              <w:rPr>
                <w:sz w:val="12"/>
                <w:szCs w:val="12"/>
              </w:rPr>
              <w:t>INV</w:t>
            </w:r>
            <w:r w:rsidRPr="00A33E29">
              <w:rPr>
                <w:sz w:val="12"/>
                <w:szCs w:val="12"/>
                <w:vertAlign w:val="subscript"/>
              </w:rPr>
              <w:t>t+1</w:t>
            </w:r>
          </w:p>
        </w:tc>
        <w:tc>
          <w:tcPr>
            <w:tcW w:w="290"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0.008</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90"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-0.384</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90"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0.107</w:t>
            </w:r>
          </w:p>
          <w:p w:rsidR="00566E59" w:rsidRPr="00A33E29" w:rsidRDefault="00566E59" w:rsidP="00B53BE5">
            <w:pPr>
              <w:spacing w:after="0" w:line="240" w:lineRule="auto"/>
              <w:jc w:val="center"/>
              <w:rPr>
                <w:b/>
                <w:sz w:val="12"/>
                <w:szCs w:val="12"/>
              </w:rPr>
            </w:pPr>
            <w:r w:rsidRPr="00A33E29">
              <w:rPr>
                <w:rFonts w:cs="Arial"/>
                <w:b/>
                <w:sz w:val="12"/>
                <w:szCs w:val="12"/>
              </w:rPr>
              <w:t>(0.09)</w:t>
            </w:r>
          </w:p>
        </w:tc>
        <w:tc>
          <w:tcPr>
            <w:tcW w:w="290"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0.071</w:t>
            </w:r>
          </w:p>
          <w:p w:rsidR="00566E59" w:rsidRPr="00A33E29" w:rsidRDefault="00566E59" w:rsidP="00B53BE5">
            <w:pPr>
              <w:spacing w:after="0" w:line="240" w:lineRule="auto"/>
              <w:jc w:val="center"/>
              <w:rPr>
                <w:rFonts w:cs="Arial"/>
                <w:b/>
                <w:sz w:val="12"/>
                <w:szCs w:val="12"/>
              </w:rPr>
            </w:pPr>
            <w:r w:rsidRPr="00A33E29">
              <w:rPr>
                <w:rFonts w:cs="Arial"/>
                <w:b/>
                <w:sz w:val="12"/>
                <w:szCs w:val="12"/>
              </w:rPr>
              <w:t>(0.08)</w:t>
            </w:r>
          </w:p>
        </w:tc>
        <w:tc>
          <w:tcPr>
            <w:tcW w:w="290" w:type="pct"/>
          </w:tcPr>
          <w:p w:rsidR="00566E59" w:rsidRPr="00A33E29" w:rsidRDefault="00566E59" w:rsidP="00B53BE5">
            <w:pPr>
              <w:spacing w:after="0" w:line="240" w:lineRule="auto"/>
              <w:jc w:val="center"/>
              <w:rPr>
                <w:rFonts w:cs="Arial"/>
                <w:sz w:val="12"/>
                <w:szCs w:val="12"/>
              </w:rPr>
            </w:pPr>
            <w:r w:rsidRPr="00A33E29">
              <w:rPr>
                <w:rFonts w:cs="Arial"/>
                <w:sz w:val="12"/>
                <w:szCs w:val="12"/>
              </w:rPr>
              <w:t>0.130</w:t>
            </w:r>
          </w:p>
          <w:p w:rsidR="00566E59" w:rsidRPr="00A33E29" w:rsidRDefault="00566E59" w:rsidP="00B53BE5">
            <w:pPr>
              <w:spacing w:after="0" w:line="240" w:lineRule="auto"/>
              <w:jc w:val="center"/>
              <w:rPr>
                <w:rFonts w:cs="Arial"/>
                <w:sz w:val="12"/>
                <w:szCs w:val="12"/>
              </w:rPr>
            </w:pPr>
            <w:r w:rsidRPr="00A33E29">
              <w:rPr>
                <w:rFonts w:cs="Arial"/>
                <w:sz w:val="12"/>
                <w:szCs w:val="12"/>
              </w:rPr>
              <w:t>(0.39)</w:t>
            </w:r>
          </w:p>
        </w:tc>
        <w:tc>
          <w:tcPr>
            <w:tcW w:w="297" w:type="pct"/>
          </w:tcPr>
          <w:p w:rsidR="00566E59" w:rsidRPr="00A33E29" w:rsidRDefault="00566E59" w:rsidP="00B53BE5">
            <w:pPr>
              <w:spacing w:after="0" w:line="240" w:lineRule="auto"/>
              <w:jc w:val="center"/>
              <w:rPr>
                <w:rFonts w:cs="Arial"/>
                <w:sz w:val="12"/>
                <w:szCs w:val="12"/>
              </w:rPr>
            </w:pPr>
            <w:r w:rsidRPr="00A33E29">
              <w:rPr>
                <w:rFonts w:cs="Arial"/>
                <w:sz w:val="12"/>
                <w:szCs w:val="12"/>
              </w:rPr>
              <w:t>0.032</w:t>
            </w:r>
          </w:p>
          <w:p w:rsidR="00566E59" w:rsidRPr="00A33E29" w:rsidRDefault="00566E59" w:rsidP="00B53BE5">
            <w:pPr>
              <w:spacing w:after="0" w:line="240" w:lineRule="auto"/>
              <w:jc w:val="center"/>
              <w:rPr>
                <w:rFonts w:cs="Arial"/>
                <w:sz w:val="12"/>
                <w:szCs w:val="12"/>
              </w:rPr>
            </w:pPr>
            <w:r w:rsidRPr="00A33E29">
              <w:rPr>
                <w:rFonts w:cs="Arial"/>
                <w:sz w:val="12"/>
                <w:szCs w:val="12"/>
              </w:rPr>
              <w:t>(0.19)</w:t>
            </w:r>
          </w:p>
        </w:tc>
        <w:tc>
          <w:tcPr>
            <w:tcW w:w="297" w:type="pct"/>
          </w:tcPr>
          <w:p w:rsidR="00566E59" w:rsidRPr="00A33E29" w:rsidRDefault="00566E59" w:rsidP="00B53BE5">
            <w:pPr>
              <w:spacing w:after="0" w:line="240" w:lineRule="auto"/>
              <w:jc w:val="center"/>
              <w:rPr>
                <w:b/>
                <w:sz w:val="12"/>
                <w:szCs w:val="12"/>
              </w:rPr>
            </w:pPr>
            <w:r w:rsidRPr="00A33E29">
              <w:rPr>
                <w:b/>
                <w:sz w:val="12"/>
                <w:szCs w:val="12"/>
              </w:rPr>
              <w:t>-0.178</w:t>
            </w:r>
          </w:p>
          <w:p w:rsidR="00566E59" w:rsidRPr="00A33E29" w:rsidRDefault="00566E59" w:rsidP="00B53BE5">
            <w:pPr>
              <w:spacing w:after="0" w:line="240" w:lineRule="auto"/>
              <w:jc w:val="center"/>
              <w:rPr>
                <w:b/>
                <w:sz w:val="12"/>
                <w:szCs w:val="12"/>
              </w:rPr>
            </w:pPr>
            <w:r w:rsidRPr="00A33E29">
              <w:rPr>
                <w:rFonts w:cs="Arial"/>
                <w:b/>
                <w:sz w:val="12"/>
                <w:szCs w:val="12"/>
              </w:rPr>
              <w:t>(0.01)</w:t>
            </w:r>
          </w:p>
        </w:tc>
        <w:tc>
          <w:tcPr>
            <w:tcW w:w="290"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-0.317</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90"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0.149</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90"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-0.176</w:t>
            </w:r>
          </w:p>
          <w:p w:rsidR="00566E59" w:rsidRPr="00A33E29" w:rsidRDefault="00566E59" w:rsidP="00B53BE5">
            <w:pPr>
              <w:spacing w:after="0" w:line="240" w:lineRule="auto"/>
              <w:jc w:val="center"/>
              <w:rPr>
                <w:rFonts w:cs="Arial"/>
                <w:b/>
                <w:sz w:val="12"/>
                <w:szCs w:val="12"/>
              </w:rPr>
            </w:pPr>
            <w:r w:rsidRPr="00A33E29">
              <w:rPr>
                <w:rFonts w:cs="Arial"/>
                <w:b/>
                <w:sz w:val="12"/>
                <w:szCs w:val="12"/>
              </w:rPr>
              <w:t>(0.08)</w:t>
            </w:r>
          </w:p>
        </w:tc>
        <w:tc>
          <w:tcPr>
            <w:tcW w:w="290" w:type="pct"/>
          </w:tcPr>
          <w:p w:rsidR="00566E59" w:rsidRPr="00A33E29" w:rsidRDefault="00566E59" w:rsidP="00B53BE5">
            <w:pPr>
              <w:spacing w:after="0" w:line="240" w:lineRule="auto"/>
              <w:jc w:val="center"/>
              <w:rPr>
                <w:sz w:val="12"/>
                <w:szCs w:val="12"/>
              </w:rPr>
            </w:pPr>
            <w:r w:rsidRPr="00A33E29">
              <w:rPr>
                <w:sz w:val="12"/>
                <w:szCs w:val="12"/>
              </w:rPr>
              <w:t>0.080</w:t>
            </w:r>
          </w:p>
          <w:p w:rsidR="00566E59" w:rsidRPr="00A33E29" w:rsidRDefault="00566E59" w:rsidP="00B53BE5">
            <w:pPr>
              <w:spacing w:after="0" w:line="240" w:lineRule="auto"/>
              <w:jc w:val="center"/>
              <w:rPr>
                <w:sz w:val="12"/>
                <w:szCs w:val="12"/>
              </w:rPr>
            </w:pPr>
            <w:r w:rsidRPr="00A33E29">
              <w:rPr>
                <w:rFonts w:cs="Arial"/>
                <w:sz w:val="12"/>
                <w:szCs w:val="12"/>
              </w:rPr>
              <w:t>(0.26)</w:t>
            </w:r>
          </w:p>
        </w:tc>
        <w:tc>
          <w:tcPr>
            <w:tcW w:w="290" w:type="pct"/>
          </w:tcPr>
          <w:p w:rsidR="00566E59" w:rsidRPr="00A33E29" w:rsidRDefault="00566E59" w:rsidP="00B53BE5">
            <w:pPr>
              <w:spacing w:after="0" w:line="240" w:lineRule="auto"/>
              <w:jc w:val="center"/>
              <w:rPr>
                <w:sz w:val="12"/>
                <w:szCs w:val="12"/>
              </w:rPr>
            </w:pPr>
            <w:r w:rsidRPr="00A33E29">
              <w:rPr>
                <w:sz w:val="12"/>
                <w:szCs w:val="12"/>
              </w:rPr>
              <w:t>0.007</w:t>
            </w:r>
          </w:p>
          <w:p w:rsidR="00566E59" w:rsidRPr="00A33E29" w:rsidRDefault="00566E59" w:rsidP="00B53BE5">
            <w:pPr>
              <w:spacing w:after="0" w:line="240" w:lineRule="auto"/>
              <w:jc w:val="center"/>
              <w:rPr>
                <w:sz w:val="12"/>
                <w:szCs w:val="12"/>
              </w:rPr>
            </w:pPr>
            <w:r w:rsidRPr="00A33E29">
              <w:rPr>
                <w:rFonts w:cs="Arial"/>
                <w:sz w:val="12"/>
                <w:szCs w:val="12"/>
              </w:rPr>
              <w:t>(0.79)</w:t>
            </w:r>
          </w:p>
        </w:tc>
        <w:tc>
          <w:tcPr>
            <w:tcW w:w="290" w:type="pct"/>
          </w:tcPr>
          <w:p w:rsidR="00566E59" w:rsidRPr="00A33E29" w:rsidRDefault="00566E59" w:rsidP="00B53BE5">
            <w:pPr>
              <w:tabs>
                <w:tab w:val="center" w:pos="163"/>
              </w:tabs>
              <w:spacing w:after="0" w:line="240" w:lineRule="auto"/>
              <w:rPr>
                <w:sz w:val="12"/>
                <w:szCs w:val="12"/>
              </w:rPr>
            </w:pPr>
            <w:r w:rsidRPr="00A33E29">
              <w:rPr>
                <w:sz w:val="12"/>
                <w:szCs w:val="12"/>
              </w:rPr>
              <w:tab/>
              <w:t>0.162</w:t>
            </w:r>
          </w:p>
          <w:p w:rsidR="00566E59" w:rsidRPr="00A33E29" w:rsidRDefault="00566E59" w:rsidP="00B53BE5">
            <w:pPr>
              <w:spacing w:after="0" w:line="240" w:lineRule="auto"/>
              <w:jc w:val="center"/>
              <w:rPr>
                <w:sz w:val="12"/>
                <w:szCs w:val="12"/>
              </w:rPr>
            </w:pPr>
          </w:p>
        </w:tc>
        <w:tc>
          <w:tcPr>
            <w:tcW w:w="290"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0.155</w:t>
            </w:r>
          </w:p>
          <w:p w:rsidR="00566E59" w:rsidRPr="00A33E29" w:rsidRDefault="00566E59" w:rsidP="00B53BE5">
            <w:pPr>
              <w:spacing w:after="0" w:line="240" w:lineRule="auto"/>
              <w:jc w:val="center"/>
              <w:rPr>
                <w:sz w:val="12"/>
                <w:szCs w:val="12"/>
              </w:rPr>
            </w:pPr>
          </w:p>
        </w:tc>
        <w:tc>
          <w:tcPr>
            <w:tcW w:w="288" w:type="pct"/>
          </w:tcPr>
          <w:p w:rsidR="00566E59" w:rsidRPr="00A33E29" w:rsidRDefault="00566E59" w:rsidP="00B53BE5">
            <w:pPr>
              <w:tabs>
                <w:tab w:val="center" w:pos="163"/>
              </w:tabs>
              <w:spacing w:after="0" w:line="240" w:lineRule="auto"/>
              <w:rPr>
                <w:sz w:val="12"/>
                <w:szCs w:val="12"/>
              </w:rPr>
            </w:pPr>
            <w:r w:rsidRPr="00A33E29">
              <w:rPr>
                <w:sz w:val="12"/>
                <w:szCs w:val="12"/>
              </w:rPr>
              <w:tab/>
              <w:t>0.148</w:t>
            </w:r>
          </w:p>
          <w:p w:rsidR="00566E59" w:rsidRPr="00A33E29" w:rsidRDefault="00566E59" w:rsidP="00B53BE5">
            <w:pPr>
              <w:spacing w:after="0" w:line="240" w:lineRule="auto"/>
              <w:jc w:val="center"/>
              <w:rPr>
                <w:sz w:val="12"/>
                <w:szCs w:val="12"/>
              </w:rPr>
            </w:pPr>
          </w:p>
        </w:tc>
        <w:tc>
          <w:tcPr>
            <w:tcW w:w="288"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0.141/</w:t>
            </w:r>
          </w:p>
          <w:p w:rsidR="00566E59" w:rsidRPr="00A33E29" w:rsidRDefault="00566E59" w:rsidP="00B53BE5">
            <w:pPr>
              <w:spacing w:after="0" w:line="240" w:lineRule="auto"/>
              <w:jc w:val="center"/>
              <w:rPr>
                <w:sz w:val="12"/>
                <w:szCs w:val="12"/>
              </w:rPr>
            </w:pPr>
            <w:r w:rsidRPr="00A33E29">
              <w:rPr>
                <w:sz w:val="12"/>
                <w:szCs w:val="12"/>
              </w:rPr>
              <w:t>[0.32]</w:t>
            </w:r>
          </w:p>
        </w:tc>
      </w:tr>
      <w:tr w:rsidR="00566E59" w:rsidRPr="00A33E29" w:rsidTr="00B53BE5">
        <w:tc>
          <w:tcPr>
            <w:tcW w:w="352" w:type="pct"/>
            <w:shd w:val="clear" w:color="auto" w:fill="92D050"/>
            <w:hideMark/>
          </w:tcPr>
          <w:p w:rsidR="00566E59" w:rsidRPr="00A33E29" w:rsidRDefault="00566E59" w:rsidP="00B53BE5">
            <w:pPr>
              <w:spacing w:after="0" w:line="240" w:lineRule="auto"/>
              <w:jc w:val="center"/>
              <w:rPr>
                <w:sz w:val="12"/>
                <w:szCs w:val="12"/>
              </w:rPr>
            </w:pPr>
          </w:p>
        </w:tc>
        <w:tc>
          <w:tcPr>
            <w:tcW w:w="290" w:type="pct"/>
            <w:shd w:val="clear" w:color="auto" w:fill="92D050"/>
            <w:hideMark/>
          </w:tcPr>
          <w:p w:rsidR="00566E59" w:rsidRPr="00A33E29" w:rsidRDefault="00566E59" w:rsidP="00B53BE5">
            <w:pPr>
              <w:spacing w:after="0" w:line="240" w:lineRule="auto"/>
              <w:jc w:val="center"/>
              <w:rPr>
                <w:rFonts w:cs="Arial"/>
                <w:sz w:val="12"/>
                <w:szCs w:val="12"/>
              </w:rPr>
            </w:pPr>
          </w:p>
        </w:tc>
        <w:tc>
          <w:tcPr>
            <w:tcW w:w="290" w:type="pct"/>
            <w:shd w:val="clear" w:color="auto" w:fill="92D050"/>
            <w:hideMark/>
          </w:tcPr>
          <w:p w:rsidR="00566E59" w:rsidRPr="00A33E29" w:rsidRDefault="00566E59" w:rsidP="00B53BE5">
            <w:pPr>
              <w:spacing w:after="0" w:line="240" w:lineRule="auto"/>
              <w:jc w:val="center"/>
              <w:rPr>
                <w:rFonts w:cs="Arial"/>
                <w:sz w:val="12"/>
                <w:szCs w:val="12"/>
              </w:rPr>
            </w:pPr>
          </w:p>
        </w:tc>
        <w:tc>
          <w:tcPr>
            <w:tcW w:w="290" w:type="pct"/>
            <w:shd w:val="clear" w:color="auto" w:fill="92D050"/>
            <w:hideMark/>
          </w:tcPr>
          <w:p w:rsidR="00566E59" w:rsidRPr="00A33E29" w:rsidRDefault="00566E59" w:rsidP="00B53BE5">
            <w:pPr>
              <w:spacing w:after="0" w:line="240" w:lineRule="auto"/>
              <w:jc w:val="center"/>
              <w:rPr>
                <w:sz w:val="12"/>
                <w:szCs w:val="12"/>
              </w:rPr>
            </w:pPr>
          </w:p>
        </w:tc>
        <w:tc>
          <w:tcPr>
            <w:tcW w:w="290" w:type="pct"/>
            <w:shd w:val="clear" w:color="auto" w:fill="92D050"/>
          </w:tcPr>
          <w:p w:rsidR="00566E59" w:rsidRPr="00A33E29" w:rsidRDefault="00566E59" w:rsidP="00B53BE5">
            <w:pPr>
              <w:spacing w:after="0" w:line="240" w:lineRule="auto"/>
              <w:jc w:val="center"/>
              <w:rPr>
                <w:b/>
                <w:sz w:val="12"/>
                <w:szCs w:val="12"/>
              </w:rPr>
            </w:pPr>
          </w:p>
        </w:tc>
        <w:tc>
          <w:tcPr>
            <w:tcW w:w="290" w:type="pct"/>
            <w:shd w:val="clear" w:color="auto" w:fill="92D050"/>
          </w:tcPr>
          <w:p w:rsidR="00566E59" w:rsidRPr="00A33E29" w:rsidRDefault="00566E59" w:rsidP="00B53BE5">
            <w:pPr>
              <w:spacing w:after="0" w:line="240" w:lineRule="auto"/>
              <w:jc w:val="center"/>
              <w:rPr>
                <w:sz w:val="12"/>
                <w:szCs w:val="12"/>
              </w:rPr>
            </w:pPr>
          </w:p>
        </w:tc>
        <w:tc>
          <w:tcPr>
            <w:tcW w:w="297" w:type="pct"/>
            <w:shd w:val="clear" w:color="auto" w:fill="92D050"/>
          </w:tcPr>
          <w:p w:rsidR="00566E59" w:rsidRPr="00A33E29" w:rsidRDefault="00566E59" w:rsidP="00B53BE5">
            <w:pPr>
              <w:spacing w:after="0" w:line="240" w:lineRule="auto"/>
              <w:jc w:val="center"/>
              <w:rPr>
                <w:sz w:val="12"/>
                <w:szCs w:val="12"/>
              </w:rPr>
            </w:pPr>
          </w:p>
        </w:tc>
        <w:tc>
          <w:tcPr>
            <w:tcW w:w="297" w:type="pct"/>
            <w:shd w:val="clear" w:color="auto" w:fill="92D050"/>
          </w:tcPr>
          <w:p w:rsidR="00566E59" w:rsidRPr="00A33E29" w:rsidRDefault="00566E59" w:rsidP="00B53BE5">
            <w:pPr>
              <w:spacing w:after="0" w:line="240" w:lineRule="auto"/>
              <w:jc w:val="center"/>
              <w:rPr>
                <w:sz w:val="12"/>
                <w:szCs w:val="12"/>
              </w:rPr>
            </w:pPr>
          </w:p>
        </w:tc>
        <w:tc>
          <w:tcPr>
            <w:tcW w:w="290" w:type="pct"/>
            <w:shd w:val="clear" w:color="auto" w:fill="92D050"/>
          </w:tcPr>
          <w:p w:rsidR="00566E59" w:rsidRPr="00A33E29" w:rsidRDefault="00566E59" w:rsidP="00B53BE5">
            <w:pPr>
              <w:spacing w:after="0" w:line="240" w:lineRule="auto"/>
              <w:jc w:val="center"/>
              <w:rPr>
                <w:sz w:val="12"/>
                <w:szCs w:val="12"/>
              </w:rPr>
            </w:pPr>
          </w:p>
        </w:tc>
        <w:tc>
          <w:tcPr>
            <w:tcW w:w="290" w:type="pct"/>
            <w:shd w:val="clear" w:color="auto" w:fill="92D050"/>
          </w:tcPr>
          <w:p w:rsidR="00566E59" w:rsidRPr="00A33E29" w:rsidRDefault="00566E59" w:rsidP="00B53BE5">
            <w:pPr>
              <w:spacing w:after="0" w:line="240" w:lineRule="auto"/>
              <w:jc w:val="center"/>
              <w:rPr>
                <w:sz w:val="12"/>
                <w:szCs w:val="12"/>
              </w:rPr>
            </w:pPr>
          </w:p>
        </w:tc>
        <w:tc>
          <w:tcPr>
            <w:tcW w:w="290" w:type="pct"/>
            <w:shd w:val="clear" w:color="auto" w:fill="92D050"/>
          </w:tcPr>
          <w:p w:rsidR="00566E59" w:rsidRPr="00A33E29" w:rsidRDefault="00566E59" w:rsidP="00B53BE5">
            <w:pPr>
              <w:spacing w:after="0" w:line="240" w:lineRule="auto"/>
              <w:jc w:val="center"/>
              <w:rPr>
                <w:sz w:val="12"/>
                <w:szCs w:val="12"/>
              </w:rPr>
            </w:pPr>
          </w:p>
        </w:tc>
        <w:tc>
          <w:tcPr>
            <w:tcW w:w="290" w:type="pct"/>
            <w:shd w:val="clear" w:color="auto" w:fill="92D050"/>
          </w:tcPr>
          <w:p w:rsidR="00566E59" w:rsidRPr="00A33E29" w:rsidRDefault="00566E59" w:rsidP="00B53BE5">
            <w:pPr>
              <w:spacing w:after="0" w:line="240" w:lineRule="auto"/>
              <w:jc w:val="center"/>
              <w:rPr>
                <w:sz w:val="12"/>
                <w:szCs w:val="12"/>
              </w:rPr>
            </w:pPr>
          </w:p>
        </w:tc>
        <w:tc>
          <w:tcPr>
            <w:tcW w:w="290" w:type="pct"/>
            <w:shd w:val="clear" w:color="auto" w:fill="92D050"/>
          </w:tcPr>
          <w:p w:rsidR="00566E59" w:rsidRPr="00A33E29" w:rsidRDefault="00566E59" w:rsidP="00B53BE5">
            <w:pPr>
              <w:spacing w:after="0" w:line="240" w:lineRule="auto"/>
              <w:jc w:val="center"/>
              <w:rPr>
                <w:sz w:val="12"/>
                <w:szCs w:val="12"/>
              </w:rPr>
            </w:pPr>
          </w:p>
        </w:tc>
        <w:tc>
          <w:tcPr>
            <w:tcW w:w="290" w:type="pct"/>
            <w:shd w:val="clear" w:color="auto" w:fill="92D050"/>
          </w:tcPr>
          <w:p w:rsidR="00566E59" w:rsidRPr="00A33E29" w:rsidRDefault="00566E59" w:rsidP="00B53BE5">
            <w:pPr>
              <w:spacing w:after="0" w:line="240" w:lineRule="auto"/>
              <w:jc w:val="center"/>
              <w:rPr>
                <w:b/>
                <w:sz w:val="12"/>
                <w:szCs w:val="12"/>
              </w:rPr>
            </w:pPr>
          </w:p>
        </w:tc>
        <w:tc>
          <w:tcPr>
            <w:tcW w:w="290" w:type="pct"/>
            <w:shd w:val="clear" w:color="auto" w:fill="92D050"/>
            <w:hideMark/>
          </w:tcPr>
          <w:p w:rsidR="00566E59" w:rsidRPr="00A33E29" w:rsidRDefault="00566E59" w:rsidP="00B53BE5">
            <w:pPr>
              <w:spacing w:after="0" w:line="240" w:lineRule="auto"/>
              <w:jc w:val="center"/>
              <w:rPr>
                <w:sz w:val="12"/>
                <w:szCs w:val="12"/>
              </w:rPr>
            </w:pPr>
          </w:p>
        </w:tc>
        <w:tc>
          <w:tcPr>
            <w:tcW w:w="288" w:type="pct"/>
            <w:shd w:val="clear" w:color="auto" w:fill="92D050"/>
          </w:tcPr>
          <w:p w:rsidR="00566E59" w:rsidRPr="00A33E29" w:rsidRDefault="00566E59" w:rsidP="00B53BE5">
            <w:pPr>
              <w:spacing w:after="0" w:line="240" w:lineRule="auto"/>
              <w:jc w:val="center"/>
              <w:rPr>
                <w:sz w:val="12"/>
                <w:szCs w:val="12"/>
              </w:rPr>
            </w:pPr>
          </w:p>
        </w:tc>
        <w:tc>
          <w:tcPr>
            <w:tcW w:w="288" w:type="pct"/>
            <w:shd w:val="clear" w:color="auto" w:fill="92D050"/>
          </w:tcPr>
          <w:p w:rsidR="00566E59" w:rsidRPr="00A33E29" w:rsidRDefault="00566E59" w:rsidP="00B53BE5">
            <w:pPr>
              <w:spacing w:after="0" w:line="240" w:lineRule="auto"/>
              <w:jc w:val="center"/>
              <w:rPr>
                <w:sz w:val="12"/>
                <w:szCs w:val="12"/>
              </w:rPr>
            </w:pPr>
          </w:p>
        </w:tc>
      </w:tr>
      <w:tr w:rsidR="00566E59" w:rsidRPr="00A33E29" w:rsidTr="00B53BE5">
        <w:tc>
          <w:tcPr>
            <w:tcW w:w="352" w:type="pct"/>
            <w:shd w:val="clear" w:color="auto" w:fill="auto"/>
            <w:hideMark/>
          </w:tcPr>
          <w:p w:rsidR="00566E59" w:rsidRPr="00A33E29" w:rsidRDefault="00566E59" w:rsidP="00B53BE5">
            <w:pPr>
              <w:spacing w:after="0" w:line="240" w:lineRule="auto"/>
              <w:jc w:val="center"/>
              <w:rPr>
                <w:b/>
                <w:sz w:val="12"/>
                <w:szCs w:val="12"/>
              </w:rPr>
            </w:pPr>
            <w:r w:rsidRPr="00A33E29">
              <w:rPr>
                <w:b/>
                <w:sz w:val="12"/>
                <w:szCs w:val="12"/>
              </w:rPr>
              <w:t>DEP</w:t>
            </w:r>
          </w:p>
        </w:tc>
        <w:tc>
          <w:tcPr>
            <w:tcW w:w="290"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CON</w:t>
            </w:r>
          </w:p>
        </w:tc>
        <w:tc>
          <w:tcPr>
            <w:tcW w:w="290"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DEP</w:t>
            </w:r>
          </w:p>
        </w:tc>
        <w:tc>
          <w:tcPr>
            <w:tcW w:w="290"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(D) RF</w:t>
            </w:r>
          </w:p>
        </w:tc>
        <w:tc>
          <w:tcPr>
            <w:tcW w:w="290"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SMB</w:t>
            </w:r>
          </w:p>
        </w:tc>
        <w:tc>
          <w:tcPr>
            <w:tcW w:w="290" w:type="pct"/>
          </w:tcPr>
          <w:p w:rsidR="00566E59" w:rsidRPr="00A33E29" w:rsidRDefault="00566E59" w:rsidP="00B53BE5">
            <w:pPr>
              <w:spacing w:after="0" w:line="240" w:lineRule="auto"/>
              <w:jc w:val="center"/>
              <w:rPr>
                <w:b/>
                <w:sz w:val="12"/>
                <w:szCs w:val="12"/>
              </w:rPr>
            </w:pPr>
            <w:r w:rsidRPr="00A33E29">
              <w:rPr>
                <w:b/>
                <w:sz w:val="12"/>
                <w:szCs w:val="12"/>
              </w:rPr>
              <w:t>HML</w:t>
            </w:r>
          </w:p>
        </w:tc>
        <w:tc>
          <w:tcPr>
            <w:tcW w:w="297" w:type="pct"/>
          </w:tcPr>
          <w:p w:rsidR="00566E59" w:rsidRPr="00A33E29" w:rsidRDefault="00566E59" w:rsidP="00B53BE5">
            <w:pPr>
              <w:spacing w:after="0" w:line="240" w:lineRule="auto"/>
              <w:jc w:val="center"/>
              <w:rPr>
                <w:b/>
                <w:sz w:val="12"/>
                <w:szCs w:val="12"/>
              </w:rPr>
            </w:pPr>
            <w:r w:rsidRPr="00A33E29">
              <w:rPr>
                <w:b/>
                <w:sz w:val="12"/>
                <w:szCs w:val="12"/>
              </w:rPr>
              <w:t>MOM</w:t>
            </w:r>
          </w:p>
        </w:tc>
        <w:tc>
          <w:tcPr>
            <w:tcW w:w="297" w:type="pct"/>
          </w:tcPr>
          <w:p w:rsidR="00566E59" w:rsidRPr="00A33E29" w:rsidRDefault="00566E59" w:rsidP="00B53BE5">
            <w:pPr>
              <w:spacing w:after="0" w:line="240" w:lineRule="auto"/>
              <w:jc w:val="center"/>
              <w:rPr>
                <w:b/>
                <w:sz w:val="12"/>
                <w:szCs w:val="12"/>
              </w:rPr>
            </w:pPr>
            <w:r w:rsidRPr="00A33E29">
              <w:rPr>
                <w:b/>
                <w:sz w:val="12"/>
                <w:szCs w:val="12"/>
              </w:rPr>
              <w:t>(D) TERM</w:t>
            </w:r>
          </w:p>
        </w:tc>
        <w:tc>
          <w:tcPr>
            <w:tcW w:w="290" w:type="pct"/>
          </w:tcPr>
          <w:p w:rsidR="00566E59" w:rsidRPr="00A33E29" w:rsidRDefault="00566E59" w:rsidP="00B53BE5">
            <w:pPr>
              <w:spacing w:after="0" w:line="240" w:lineRule="auto"/>
              <w:jc w:val="center"/>
              <w:rPr>
                <w:b/>
                <w:sz w:val="12"/>
                <w:szCs w:val="12"/>
              </w:rPr>
            </w:pPr>
            <w:r w:rsidRPr="00A33E29">
              <w:rPr>
                <w:b/>
                <w:sz w:val="12"/>
                <w:szCs w:val="12"/>
              </w:rPr>
              <w:t>SD</w:t>
            </w:r>
          </w:p>
        </w:tc>
        <w:tc>
          <w:tcPr>
            <w:tcW w:w="290" w:type="pct"/>
          </w:tcPr>
          <w:p w:rsidR="00566E59" w:rsidRPr="00A33E29" w:rsidRDefault="00566E59" w:rsidP="00B53BE5">
            <w:pPr>
              <w:spacing w:after="0" w:line="240" w:lineRule="auto"/>
              <w:jc w:val="center"/>
              <w:rPr>
                <w:b/>
                <w:sz w:val="12"/>
                <w:szCs w:val="12"/>
              </w:rPr>
            </w:pPr>
            <w:r w:rsidRPr="00A33E29">
              <w:rPr>
                <w:b/>
                <w:sz w:val="12"/>
                <w:szCs w:val="12"/>
              </w:rPr>
              <w:t>XS</w:t>
            </w:r>
          </w:p>
        </w:tc>
        <w:tc>
          <w:tcPr>
            <w:tcW w:w="290"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(D) DIV</w:t>
            </w:r>
          </w:p>
        </w:tc>
        <w:tc>
          <w:tcPr>
            <w:tcW w:w="290"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NRO</w:t>
            </w:r>
          </w:p>
        </w:tc>
        <w:tc>
          <w:tcPr>
            <w:tcW w:w="290" w:type="pct"/>
          </w:tcPr>
          <w:p w:rsidR="00566E59" w:rsidRPr="00A33E29" w:rsidRDefault="00566E59" w:rsidP="00B53BE5">
            <w:pPr>
              <w:spacing w:after="0" w:line="240" w:lineRule="auto"/>
              <w:jc w:val="center"/>
              <w:rPr>
                <w:b/>
                <w:sz w:val="12"/>
                <w:szCs w:val="12"/>
              </w:rPr>
            </w:pPr>
            <w:r w:rsidRPr="00A33E29">
              <w:rPr>
                <w:b/>
                <w:sz w:val="12"/>
                <w:szCs w:val="12"/>
              </w:rPr>
              <w:t>(D) GRO</w:t>
            </w:r>
          </w:p>
        </w:tc>
        <w:tc>
          <w:tcPr>
            <w:tcW w:w="290" w:type="pct"/>
          </w:tcPr>
          <w:p w:rsidR="00566E59" w:rsidRPr="00A33E29" w:rsidRDefault="00566E59" w:rsidP="00B53BE5">
            <w:pPr>
              <w:spacing w:after="0" w:line="240" w:lineRule="auto"/>
              <w:jc w:val="center"/>
              <w:rPr>
                <w:b/>
                <w:sz w:val="12"/>
                <w:szCs w:val="12"/>
              </w:rPr>
            </w:pPr>
            <w:r w:rsidRPr="00A33E29">
              <w:rPr>
                <w:b/>
                <w:sz w:val="12"/>
                <w:szCs w:val="12"/>
              </w:rPr>
              <w:t>R</w:t>
            </w:r>
            <w:r w:rsidRPr="00A33E29">
              <w:rPr>
                <w:b/>
                <w:sz w:val="12"/>
                <w:szCs w:val="12"/>
                <w:vertAlign w:val="superscript"/>
              </w:rPr>
              <w:t>2</w:t>
            </w:r>
            <w:r w:rsidRPr="00A33E29">
              <w:rPr>
                <w:b/>
                <w:sz w:val="12"/>
                <w:szCs w:val="12"/>
              </w:rPr>
              <w:t>Adj</w:t>
            </w:r>
          </w:p>
          <w:p w:rsidR="00566E59" w:rsidRPr="00A33E29" w:rsidRDefault="00566E59" w:rsidP="00B53BE5">
            <w:pPr>
              <w:spacing w:after="0" w:line="240" w:lineRule="auto"/>
              <w:jc w:val="center"/>
              <w:rPr>
                <w:b/>
                <w:sz w:val="12"/>
                <w:szCs w:val="12"/>
              </w:rPr>
            </w:pPr>
            <w:r w:rsidRPr="00A33E29">
              <w:rPr>
                <w:b/>
                <w:sz w:val="12"/>
                <w:szCs w:val="12"/>
              </w:rPr>
              <w:t>FIN</w:t>
            </w:r>
          </w:p>
        </w:tc>
        <w:tc>
          <w:tcPr>
            <w:tcW w:w="290" w:type="pct"/>
            <w:shd w:val="clear" w:color="auto" w:fill="auto"/>
          </w:tcPr>
          <w:p w:rsidR="00566E59" w:rsidRPr="00A33E29" w:rsidRDefault="00566E59" w:rsidP="00B53BE5">
            <w:pPr>
              <w:spacing w:after="0" w:line="240" w:lineRule="auto"/>
              <w:jc w:val="center"/>
              <w:rPr>
                <w:b/>
                <w:sz w:val="12"/>
                <w:szCs w:val="12"/>
                <w:lang w:val="fr-FR"/>
              </w:rPr>
            </w:pPr>
            <w:r w:rsidRPr="00A33E29">
              <w:rPr>
                <w:b/>
                <w:sz w:val="12"/>
                <w:szCs w:val="12"/>
                <w:lang w:val="fr-FR"/>
              </w:rPr>
              <w:t>R</w:t>
            </w:r>
            <w:r w:rsidRPr="00A33E29">
              <w:rPr>
                <w:b/>
                <w:sz w:val="12"/>
                <w:szCs w:val="12"/>
                <w:vertAlign w:val="superscript"/>
                <w:lang w:val="fr-FR"/>
              </w:rPr>
              <w:t>2</w:t>
            </w:r>
            <w:r w:rsidRPr="00A33E29">
              <w:rPr>
                <w:b/>
                <w:sz w:val="12"/>
                <w:szCs w:val="12"/>
                <w:lang w:val="fr-FR"/>
              </w:rPr>
              <w:t>Adj</w:t>
            </w:r>
          </w:p>
          <w:p w:rsidR="00566E59" w:rsidRPr="00A33E29" w:rsidRDefault="00566E59" w:rsidP="00B53BE5">
            <w:pPr>
              <w:spacing w:after="0" w:line="240" w:lineRule="auto"/>
              <w:jc w:val="center"/>
              <w:rPr>
                <w:b/>
                <w:sz w:val="12"/>
                <w:szCs w:val="12"/>
                <w:lang w:val="fr-FR"/>
              </w:rPr>
            </w:pPr>
            <w:r w:rsidRPr="00A33E29">
              <w:rPr>
                <w:b/>
                <w:sz w:val="12"/>
                <w:szCs w:val="12"/>
                <w:lang w:val="fr-FR"/>
              </w:rPr>
              <w:t>FIN+ NL</w:t>
            </w:r>
          </w:p>
        </w:tc>
        <w:tc>
          <w:tcPr>
            <w:tcW w:w="288" w:type="pct"/>
          </w:tcPr>
          <w:p w:rsidR="00566E59" w:rsidRPr="00A33E29" w:rsidRDefault="00566E59" w:rsidP="00B53BE5">
            <w:pPr>
              <w:spacing w:after="0" w:line="240" w:lineRule="auto"/>
              <w:jc w:val="center"/>
              <w:rPr>
                <w:b/>
                <w:sz w:val="12"/>
                <w:szCs w:val="12"/>
                <w:lang w:val="fr-FR"/>
              </w:rPr>
            </w:pPr>
            <w:r w:rsidRPr="00A33E29">
              <w:rPr>
                <w:b/>
                <w:sz w:val="12"/>
                <w:szCs w:val="12"/>
                <w:lang w:val="fr-FR"/>
              </w:rPr>
              <w:t>R</w:t>
            </w:r>
            <w:r w:rsidRPr="00A33E29">
              <w:rPr>
                <w:b/>
                <w:sz w:val="12"/>
                <w:szCs w:val="12"/>
                <w:vertAlign w:val="superscript"/>
                <w:lang w:val="fr-FR"/>
              </w:rPr>
              <w:t>2</w:t>
            </w:r>
            <w:r w:rsidRPr="00A33E29">
              <w:rPr>
                <w:b/>
                <w:sz w:val="12"/>
                <w:szCs w:val="12"/>
                <w:lang w:val="fr-FR"/>
              </w:rPr>
              <w:t>Adj FIN+  GL</w:t>
            </w:r>
          </w:p>
        </w:tc>
        <w:tc>
          <w:tcPr>
            <w:tcW w:w="288"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R</w:t>
            </w:r>
            <w:r w:rsidRPr="00A33E29">
              <w:rPr>
                <w:b/>
                <w:sz w:val="12"/>
                <w:szCs w:val="12"/>
                <w:vertAlign w:val="superscript"/>
              </w:rPr>
              <w:t>2</w:t>
            </w:r>
            <w:r w:rsidRPr="00A33E29">
              <w:rPr>
                <w:b/>
                <w:sz w:val="12"/>
                <w:szCs w:val="12"/>
              </w:rPr>
              <w:t>Adj ALL/</w:t>
            </w:r>
          </w:p>
          <w:p w:rsidR="00566E59" w:rsidRPr="00A33E29" w:rsidRDefault="00566E59" w:rsidP="00B53BE5">
            <w:pPr>
              <w:spacing w:after="0" w:line="240" w:lineRule="auto"/>
              <w:jc w:val="center"/>
              <w:rPr>
                <w:b/>
                <w:sz w:val="12"/>
                <w:szCs w:val="12"/>
              </w:rPr>
            </w:pPr>
            <w:r w:rsidRPr="00A33E29">
              <w:rPr>
                <w:b/>
                <w:sz w:val="12"/>
                <w:szCs w:val="12"/>
              </w:rPr>
              <w:t>P</w:t>
            </w:r>
            <w:r w:rsidRPr="00A33E29">
              <w:rPr>
                <w:b/>
                <w:sz w:val="12"/>
                <w:szCs w:val="12"/>
                <w:vertAlign w:val="subscript"/>
              </w:rPr>
              <w:t>L-Box</w:t>
            </w:r>
          </w:p>
        </w:tc>
      </w:tr>
      <w:tr w:rsidR="00566E59" w:rsidRPr="00A33E29" w:rsidTr="00B53BE5">
        <w:tc>
          <w:tcPr>
            <w:tcW w:w="352" w:type="pct"/>
            <w:shd w:val="clear" w:color="auto" w:fill="auto"/>
          </w:tcPr>
          <w:p w:rsidR="00566E59" w:rsidRPr="00A33E29" w:rsidRDefault="00566E59" w:rsidP="00B53BE5">
            <w:pPr>
              <w:spacing w:after="0" w:line="240" w:lineRule="auto"/>
              <w:jc w:val="center"/>
              <w:rPr>
                <w:sz w:val="12"/>
                <w:szCs w:val="12"/>
                <w:vertAlign w:val="subscript"/>
              </w:rPr>
            </w:pPr>
            <w:r w:rsidRPr="00A33E29">
              <w:rPr>
                <w:sz w:val="12"/>
                <w:szCs w:val="12"/>
              </w:rPr>
              <w:t>GDP</w:t>
            </w:r>
            <w:r w:rsidRPr="00A33E29">
              <w:rPr>
                <w:sz w:val="12"/>
                <w:szCs w:val="12"/>
                <w:vertAlign w:val="subscript"/>
              </w:rPr>
              <w:t>t+1</w:t>
            </w:r>
          </w:p>
        </w:tc>
        <w:tc>
          <w:tcPr>
            <w:tcW w:w="290"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0.002</w:t>
            </w:r>
          </w:p>
          <w:p w:rsidR="00566E59" w:rsidRPr="00A33E29" w:rsidRDefault="00566E59" w:rsidP="00B53BE5">
            <w:pPr>
              <w:spacing w:after="0" w:line="240" w:lineRule="auto"/>
              <w:jc w:val="center"/>
              <w:rPr>
                <w:rFonts w:cs="Arial"/>
                <w:b/>
                <w:sz w:val="12"/>
                <w:szCs w:val="12"/>
              </w:rPr>
            </w:pPr>
            <w:r w:rsidRPr="00A33E29">
              <w:rPr>
                <w:rFonts w:cs="Arial"/>
                <w:b/>
                <w:sz w:val="12"/>
                <w:szCs w:val="12"/>
              </w:rPr>
              <w:t>(0.04)</w:t>
            </w:r>
          </w:p>
        </w:tc>
        <w:tc>
          <w:tcPr>
            <w:tcW w:w="290"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0.598</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90" w:type="pct"/>
            <w:shd w:val="clear" w:color="auto" w:fill="auto"/>
          </w:tcPr>
          <w:p w:rsidR="00566E59" w:rsidRPr="00A33E29" w:rsidRDefault="00566E59" w:rsidP="00B53BE5">
            <w:pPr>
              <w:spacing w:after="0" w:line="240" w:lineRule="auto"/>
              <w:jc w:val="center"/>
              <w:rPr>
                <w:sz w:val="12"/>
                <w:szCs w:val="12"/>
              </w:rPr>
            </w:pPr>
            <w:r w:rsidRPr="00A33E29">
              <w:rPr>
                <w:sz w:val="12"/>
                <w:szCs w:val="12"/>
              </w:rPr>
              <w:t>-0.059</w:t>
            </w:r>
          </w:p>
          <w:p w:rsidR="00566E59" w:rsidRPr="00A33E29" w:rsidRDefault="00566E59" w:rsidP="00B53BE5">
            <w:pPr>
              <w:spacing w:after="0" w:line="240" w:lineRule="auto"/>
              <w:jc w:val="center"/>
              <w:rPr>
                <w:sz w:val="12"/>
                <w:szCs w:val="12"/>
              </w:rPr>
            </w:pPr>
            <w:r w:rsidRPr="00A33E29">
              <w:rPr>
                <w:rFonts w:cs="Arial"/>
                <w:sz w:val="12"/>
                <w:szCs w:val="12"/>
              </w:rPr>
              <w:t>(0.22)</w:t>
            </w:r>
          </w:p>
        </w:tc>
        <w:tc>
          <w:tcPr>
            <w:tcW w:w="290"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-0.074</w:t>
            </w:r>
          </w:p>
          <w:p w:rsidR="00566E59" w:rsidRPr="00A33E29" w:rsidRDefault="00566E59" w:rsidP="00B53BE5">
            <w:pPr>
              <w:spacing w:after="0" w:line="240" w:lineRule="auto"/>
              <w:jc w:val="center"/>
              <w:rPr>
                <w:rFonts w:cs="Arial"/>
                <w:sz w:val="12"/>
                <w:szCs w:val="12"/>
              </w:rPr>
            </w:pPr>
            <w:r w:rsidRPr="00A33E29">
              <w:rPr>
                <w:rFonts w:cs="Arial"/>
                <w:sz w:val="12"/>
                <w:szCs w:val="12"/>
              </w:rPr>
              <w:t>(0.26)</w:t>
            </w:r>
          </w:p>
        </w:tc>
        <w:tc>
          <w:tcPr>
            <w:tcW w:w="290" w:type="pct"/>
          </w:tcPr>
          <w:p w:rsidR="00566E59" w:rsidRPr="00A33E29" w:rsidRDefault="00566E59" w:rsidP="00B53BE5">
            <w:pPr>
              <w:spacing w:after="0" w:line="240" w:lineRule="auto"/>
              <w:jc w:val="center"/>
              <w:rPr>
                <w:rFonts w:cs="Arial"/>
                <w:sz w:val="12"/>
                <w:szCs w:val="12"/>
              </w:rPr>
            </w:pPr>
            <w:r w:rsidRPr="00A33E29">
              <w:rPr>
                <w:rFonts w:cs="Arial"/>
                <w:sz w:val="12"/>
                <w:szCs w:val="12"/>
              </w:rPr>
              <w:t>-0.013</w:t>
            </w:r>
          </w:p>
          <w:p w:rsidR="00566E59" w:rsidRPr="00A33E29" w:rsidRDefault="00566E59" w:rsidP="00B53BE5">
            <w:pPr>
              <w:spacing w:after="0" w:line="240" w:lineRule="auto"/>
              <w:jc w:val="center"/>
              <w:rPr>
                <w:rFonts w:cs="Arial"/>
                <w:sz w:val="12"/>
                <w:szCs w:val="12"/>
              </w:rPr>
            </w:pPr>
            <w:r w:rsidRPr="00A33E29">
              <w:rPr>
                <w:rFonts w:cs="Arial"/>
                <w:sz w:val="12"/>
                <w:szCs w:val="12"/>
              </w:rPr>
              <w:t>(0.85)</w:t>
            </w:r>
          </w:p>
        </w:tc>
        <w:tc>
          <w:tcPr>
            <w:tcW w:w="297"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0.057</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97" w:type="pct"/>
          </w:tcPr>
          <w:p w:rsidR="00566E59" w:rsidRPr="00A33E29" w:rsidRDefault="00566E59" w:rsidP="00B53BE5">
            <w:pPr>
              <w:spacing w:after="0" w:line="240" w:lineRule="auto"/>
              <w:jc w:val="center"/>
              <w:rPr>
                <w:sz w:val="12"/>
                <w:szCs w:val="12"/>
              </w:rPr>
            </w:pPr>
            <w:r w:rsidRPr="00A33E29">
              <w:rPr>
                <w:sz w:val="12"/>
                <w:szCs w:val="12"/>
              </w:rPr>
              <w:t>0.082</w:t>
            </w:r>
          </w:p>
          <w:p w:rsidR="00566E59" w:rsidRPr="00A33E29" w:rsidRDefault="00566E59" w:rsidP="00B53BE5">
            <w:pPr>
              <w:spacing w:after="0" w:line="240" w:lineRule="auto"/>
              <w:jc w:val="center"/>
              <w:rPr>
                <w:sz w:val="12"/>
                <w:szCs w:val="12"/>
              </w:rPr>
            </w:pPr>
            <w:r w:rsidRPr="00A33E29">
              <w:rPr>
                <w:rFonts w:cs="Arial"/>
                <w:sz w:val="12"/>
                <w:szCs w:val="12"/>
              </w:rPr>
              <w:t>(0.26)</w:t>
            </w:r>
          </w:p>
        </w:tc>
        <w:tc>
          <w:tcPr>
            <w:tcW w:w="290"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-0.204</w:t>
            </w:r>
          </w:p>
          <w:p w:rsidR="00566E59" w:rsidRPr="00A33E29" w:rsidRDefault="00566E59" w:rsidP="00B53BE5">
            <w:pPr>
              <w:spacing w:after="0" w:line="240" w:lineRule="auto"/>
              <w:jc w:val="center"/>
              <w:rPr>
                <w:rFonts w:cs="Arial"/>
                <w:b/>
                <w:sz w:val="12"/>
                <w:szCs w:val="12"/>
              </w:rPr>
            </w:pPr>
            <w:r w:rsidRPr="00A33E29">
              <w:rPr>
                <w:rFonts w:cs="Arial"/>
                <w:b/>
                <w:sz w:val="12"/>
                <w:szCs w:val="12"/>
              </w:rPr>
              <w:t>(0.06)</w:t>
            </w:r>
          </w:p>
        </w:tc>
        <w:tc>
          <w:tcPr>
            <w:tcW w:w="290" w:type="pct"/>
          </w:tcPr>
          <w:p w:rsidR="00566E59" w:rsidRPr="00A33E29" w:rsidRDefault="00566E59" w:rsidP="00B53BE5">
            <w:pPr>
              <w:spacing w:after="0" w:line="240" w:lineRule="auto"/>
              <w:jc w:val="center"/>
              <w:rPr>
                <w:rFonts w:cs="Arial"/>
                <w:sz w:val="12"/>
                <w:szCs w:val="12"/>
              </w:rPr>
            </w:pPr>
            <w:r w:rsidRPr="00A33E29">
              <w:rPr>
                <w:rFonts w:cs="Arial"/>
                <w:sz w:val="12"/>
                <w:szCs w:val="12"/>
              </w:rPr>
              <w:t>0.055</w:t>
            </w:r>
          </w:p>
          <w:p w:rsidR="00566E59" w:rsidRPr="00A33E29" w:rsidRDefault="00566E59" w:rsidP="00B53BE5">
            <w:pPr>
              <w:spacing w:after="0" w:line="240" w:lineRule="auto"/>
              <w:jc w:val="center"/>
              <w:rPr>
                <w:rFonts w:cs="Arial"/>
                <w:sz w:val="12"/>
                <w:szCs w:val="12"/>
              </w:rPr>
            </w:pPr>
            <w:r w:rsidRPr="00A33E29">
              <w:rPr>
                <w:rFonts w:cs="Arial"/>
                <w:sz w:val="12"/>
                <w:szCs w:val="12"/>
              </w:rPr>
              <w:t>(0.50)</w:t>
            </w:r>
          </w:p>
        </w:tc>
        <w:tc>
          <w:tcPr>
            <w:tcW w:w="290"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-0.222</w:t>
            </w:r>
          </w:p>
          <w:p w:rsidR="00566E59" w:rsidRPr="00A33E29" w:rsidRDefault="00566E59" w:rsidP="00B53BE5">
            <w:pPr>
              <w:spacing w:after="0" w:line="240" w:lineRule="auto"/>
              <w:jc w:val="center"/>
              <w:rPr>
                <w:rFonts w:cs="Arial"/>
                <w:b/>
                <w:sz w:val="12"/>
                <w:szCs w:val="12"/>
              </w:rPr>
            </w:pPr>
            <w:r w:rsidRPr="00A33E29">
              <w:rPr>
                <w:rFonts w:cs="Arial"/>
                <w:b/>
                <w:sz w:val="12"/>
                <w:szCs w:val="12"/>
              </w:rPr>
              <w:t>(0.08)</w:t>
            </w:r>
          </w:p>
        </w:tc>
        <w:tc>
          <w:tcPr>
            <w:tcW w:w="290" w:type="pct"/>
            <w:shd w:val="clear" w:color="auto" w:fill="auto"/>
          </w:tcPr>
          <w:p w:rsidR="00566E59" w:rsidRPr="00A33E29" w:rsidRDefault="00566E59" w:rsidP="00B53BE5">
            <w:pPr>
              <w:spacing w:after="0" w:line="240" w:lineRule="auto"/>
              <w:jc w:val="center"/>
              <w:rPr>
                <w:sz w:val="12"/>
                <w:szCs w:val="12"/>
              </w:rPr>
            </w:pPr>
            <w:r w:rsidRPr="00A33E29">
              <w:rPr>
                <w:sz w:val="12"/>
                <w:szCs w:val="12"/>
              </w:rPr>
              <w:t>0.020</w:t>
            </w:r>
          </w:p>
          <w:p w:rsidR="00566E59" w:rsidRPr="00A33E29" w:rsidRDefault="00566E59" w:rsidP="00B53BE5">
            <w:pPr>
              <w:spacing w:after="0" w:line="240" w:lineRule="auto"/>
              <w:jc w:val="center"/>
              <w:rPr>
                <w:sz w:val="12"/>
                <w:szCs w:val="12"/>
              </w:rPr>
            </w:pPr>
            <w:r w:rsidRPr="00A33E29">
              <w:rPr>
                <w:rFonts w:cs="Arial"/>
                <w:sz w:val="12"/>
                <w:szCs w:val="12"/>
              </w:rPr>
              <w:t>(0.76)</w:t>
            </w:r>
          </w:p>
        </w:tc>
        <w:tc>
          <w:tcPr>
            <w:tcW w:w="290" w:type="pct"/>
          </w:tcPr>
          <w:p w:rsidR="00566E59" w:rsidRPr="00A33E29" w:rsidRDefault="00566E59" w:rsidP="00B53BE5">
            <w:pPr>
              <w:spacing w:after="0" w:line="240" w:lineRule="auto"/>
              <w:jc w:val="center"/>
              <w:rPr>
                <w:sz w:val="12"/>
                <w:szCs w:val="12"/>
              </w:rPr>
            </w:pPr>
            <w:r w:rsidRPr="00A33E29">
              <w:rPr>
                <w:sz w:val="12"/>
                <w:szCs w:val="12"/>
              </w:rPr>
              <w:t>-0.000</w:t>
            </w:r>
          </w:p>
          <w:p w:rsidR="00566E59" w:rsidRPr="00A33E29" w:rsidRDefault="00566E59" w:rsidP="00B53BE5">
            <w:pPr>
              <w:spacing w:after="0" w:line="240" w:lineRule="auto"/>
              <w:jc w:val="center"/>
              <w:rPr>
                <w:sz w:val="12"/>
                <w:szCs w:val="12"/>
              </w:rPr>
            </w:pPr>
            <w:r w:rsidRPr="00A33E29">
              <w:rPr>
                <w:rFonts w:cs="Arial"/>
                <w:sz w:val="12"/>
                <w:szCs w:val="12"/>
              </w:rPr>
              <w:t>(0.99)</w:t>
            </w:r>
          </w:p>
        </w:tc>
        <w:tc>
          <w:tcPr>
            <w:tcW w:w="290" w:type="pct"/>
          </w:tcPr>
          <w:p w:rsidR="00566E59" w:rsidRPr="00A33E29" w:rsidRDefault="00566E59" w:rsidP="00B53BE5">
            <w:pPr>
              <w:spacing w:after="0" w:line="240" w:lineRule="auto"/>
              <w:jc w:val="center"/>
              <w:rPr>
                <w:sz w:val="12"/>
                <w:szCs w:val="12"/>
              </w:rPr>
            </w:pPr>
            <w:r w:rsidRPr="00A33E29">
              <w:rPr>
                <w:sz w:val="12"/>
                <w:szCs w:val="12"/>
              </w:rPr>
              <w:t>0.515</w:t>
            </w:r>
          </w:p>
          <w:p w:rsidR="00566E59" w:rsidRPr="00A33E29" w:rsidRDefault="00566E59" w:rsidP="00B53BE5">
            <w:pPr>
              <w:spacing w:after="0" w:line="240" w:lineRule="auto"/>
              <w:jc w:val="center"/>
              <w:rPr>
                <w:sz w:val="12"/>
                <w:szCs w:val="12"/>
              </w:rPr>
            </w:pPr>
          </w:p>
        </w:tc>
        <w:tc>
          <w:tcPr>
            <w:tcW w:w="290"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0.507</w:t>
            </w:r>
          </w:p>
          <w:p w:rsidR="00566E59" w:rsidRPr="00A33E29" w:rsidRDefault="00566E59" w:rsidP="00B53BE5">
            <w:pPr>
              <w:spacing w:after="0" w:line="240" w:lineRule="auto"/>
              <w:jc w:val="center"/>
              <w:rPr>
                <w:sz w:val="12"/>
                <w:szCs w:val="12"/>
              </w:rPr>
            </w:pPr>
          </w:p>
        </w:tc>
        <w:tc>
          <w:tcPr>
            <w:tcW w:w="288" w:type="pct"/>
          </w:tcPr>
          <w:p w:rsidR="00566E59" w:rsidRPr="00A33E29" w:rsidRDefault="00566E59" w:rsidP="00B53BE5">
            <w:pPr>
              <w:tabs>
                <w:tab w:val="center" w:pos="163"/>
              </w:tabs>
              <w:spacing w:after="0" w:line="240" w:lineRule="auto"/>
              <w:rPr>
                <w:sz w:val="12"/>
                <w:szCs w:val="12"/>
              </w:rPr>
            </w:pPr>
            <w:r w:rsidRPr="00A33E29">
              <w:rPr>
                <w:sz w:val="12"/>
                <w:szCs w:val="12"/>
              </w:rPr>
              <w:tab/>
              <w:t>0.507</w:t>
            </w:r>
          </w:p>
          <w:p w:rsidR="00566E59" w:rsidRPr="00A33E29" w:rsidRDefault="00566E59" w:rsidP="00B53BE5">
            <w:pPr>
              <w:spacing w:after="0" w:line="240" w:lineRule="auto"/>
              <w:jc w:val="center"/>
              <w:rPr>
                <w:sz w:val="12"/>
                <w:szCs w:val="12"/>
              </w:rPr>
            </w:pPr>
          </w:p>
        </w:tc>
        <w:tc>
          <w:tcPr>
            <w:tcW w:w="288"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0.499/</w:t>
            </w:r>
          </w:p>
          <w:p w:rsidR="00566E59" w:rsidRPr="00A33E29" w:rsidRDefault="00566E59" w:rsidP="00B53BE5">
            <w:pPr>
              <w:spacing w:after="0" w:line="240" w:lineRule="auto"/>
              <w:jc w:val="center"/>
              <w:rPr>
                <w:sz w:val="12"/>
                <w:szCs w:val="12"/>
              </w:rPr>
            </w:pPr>
            <w:r w:rsidRPr="00A33E29">
              <w:rPr>
                <w:sz w:val="12"/>
                <w:szCs w:val="12"/>
              </w:rPr>
              <w:t>[0.19]</w:t>
            </w:r>
          </w:p>
        </w:tc>
      </w:tr>
      <w:tr w:rsidR="00566E59" w:rsidRPr="00A33E29" w:rsidTr="00B53BE5">
        <w:tc>
          <w:tcPr>
            <w:tcW w:w="352" w:type="pct"/>
            <w:shd w:val="clear" w:color="auto" w:fill="auto"/>
          </w:tcPr>
          <w:p w:rsidR="00566E59" w:rsidRPr="00A33E29" w:rsidRDefault="00566E59" w:rsidP="00B53BE5">
            <w:pPr>
              <w:spacing w:after="0" w:line="240" w:lineRule="auto"/>
              <w:jc w:val="center"/>
              <w:rPr>
                <w:sz w:val="12"/>
                <w:szCs w:val="12"/>
                <w:vertAlign w:val="subscript"/>
              </w:rPr>
            </w:pPr>
            <w:r w:rsidRPr="00A33E29">
              <w:rPr>
                <w:sz w:val="12"/>
                <w:szCs w:val="12"/>
              </w:rPr>
              <w:t>UN</w:t>
            </w:r>
            <w:r w:rsidRPr="00A33E29">
              <w:rPr>
                <w:sz w:val="12"/>
                <w:szCs w:val="12"/>
                <w:vertAlign w:val="subscript"/>
              </w:rPr>
              <w:t>t+1</w:t>
            </w:r>
          </w:p>
        </w:tc>
        <w:tc>
          <w:tcPr>
            <w:tcW w:w="290"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-0.003</w:t>
            </w:r>
          </w:p>
          <w:p w:rsidR="00566E59" w:rsidRPr="00A33E29" w:rsidRDefault="00566E59" w:rsidP="00B53BE5">
            <w:pPr>
              <w:spacing w:after="0" w:line="240" w:lineRule="auto"/>
              <w:jc w:val="center"/>
              <w:rPr>
                <w:rFonts w:cs="Arial"/>
                <w:sz w:val="12"/>
                <w:szCs w:val="12"/>
              </w:rPr>
            </w:pPr>
            <w:r w:rsidRPr="00A33E29">
              <w:rPr>
                <w:rFonts w:cs="Arial"/>
                <w:sz w:val="12"/>
                <w:szCs w:val="12"/>
              </w:rPr>
              <w:t>(0.44)</w:t>
            </w:r>
          </w:p>
        </w:tc>
        <w:tc>
          <w:tcPr>
            <w:tcW w:w="290"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0.696</w:t>
            </w:r>
          </w:p>
          <w:p w:rsidR="00566E59" w:rsidRPr="00A33E29" w:rsidRDefault="00566E59" w:rsidP="00B53BE5">
            <w:pPr>
              <w:spacing w:after="0" w:line="240" w:lineRule="auto"/>
              <w:jc w:val="center"/>
              <w:rPr>
                <w:rFonts w:cs="Arial"/>
                <w:sz w:val="12"/>
                <w:szCs w:val="12"/>
              </w:rPr>
            </w:pPr>
            <w:r w:rsidRPr="00A33E29">
              <w:rPr>
                <w:rFonts w:cs="Arial"/>
                <w:sz w:val="12"/>
                <w:szCs w:val="12"/>
              </w:rPr>
              <w:t>(0.00)</w:t>
            </w:r>
          </w:p>
        </w:tc>
        <w:tc>
          <w:tcPr>
            <w:tcW w:w="290" w:type="pct"/>
            <w:shd w:val="clear" w:color="auto" w:fill="auto"/>
          </w:tcPr>
          <w:p w:rsidR="00566E59" w:rsidRPr="00A33E29" w:rsidRDefault="00566E59" w:rsidP="00B53BE5">
            <w:pPr>
              <w:spacing w:after="0" w:line="240" w:lineRule="auto"/>
              <w:jc w:val="center"/>
              <w:rPr>
                <w:sz w:val="12"/>
                <w:szCs w:val="12"/>
              </w:rPr>
            </w:pPr>
            <w:r w:rsidRPr="00A33E29">
              <w:rPr>
                <w:sz w:val="12"/>
                <w:szCs w:val="12"/>
              </w:rPr>
              <w:t>0.030</w:t>
            </w:r>
          </w:p>
          <w:p w:rsidR="00566E59" w:rsidRPr="00A33E29" w:rsidRDefault="00566E59" w:rsidP="00B53BE5">
            <w:pPr>
              <w:spacing w:after="0" w:line="240" w:lineRule="auto"/>
              <w:jc w:val="center"/>
              <w:rPr>
                <w:sz w:val="12"/>
                <w:szCs w:val="12"/>
              </w:rPr>
            </w:pPr>
            <w:r w:rsidRPr="00A33E29">
              <w:rPr>
                <w:rFonts w:cs="Arial"/>
                <w:sz w:val="12"/>
                <w:szCs w:val="12"/>
              </w:rPr>
              <w:t>(0.64)</w:t>
            </w:r>
          </w:p>
        </w:tc>
        <w:tc>
          <w:tcPr>
            <w:tcW w:w="290"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0.053</w:t>
            </w:r>
          </w:p>
          <w:p w:rsidR="00566E59" w:rsidRPr="00A33E29" w:rsidRDefault="00566E59" w:rsidP="00B53BE5">
            <w:pPr>
              <w:spacing w:after="0" w:line="240" w:lineRule="auto"/>
              <w:jc w:val="center"/>
              <w:rPr>
                <w:rFonts w:cs="Arial"/>
                <w:sz w:val="12"/>
                <w:szCs w:val="12"/>
              </w:rPr>
            </w:pPr>
            <w:r w:rsidRPr="00A33E29">
              <w:rPr>
                <w:rFonts w:cs="Arial"/>
                <w:sz w:val="12"/>
                <w:szCs w:val="12"/>
              </w:rPr>
              <w:t>(0.27)</w:t>
            </w:r>
          </w:p>
        </w:tc>
        <w:tc>
          <w:tcPr>
            <w:tcW w:w="290" w:type="pct"/>
          </w:tcPr>
          <w:p w:rsidR="00566E59" w:rsidRPr="00A33E29" w:rsidRDefault="00566E59" w:rsidP="00B53BE5">
            <w:pPr>
              <w:spacing w:after="0" w:line="240" w:lineRule="auto"/>
              <w:jc w:val="center"/>
              <w:rPr>
                <w:rFonts w:cs="Arial"/>
                <w:sz w:val="12"/>
                <w:szCs w:val="12"/>
              </w:rPr>
            </w:pPr>
            <w:r w:rsidRPr="00A33E29">
              <w:rPr>
                <w:rFonts w:cs="Arial"/>
                <w:sz w:val="12"/>
                <w:szCs w:val="12"/>
              </w:rPr>
              <w:t>0.076</w:t>
            </w:r>
          </w:p>
          <w:p w:rsidR="00566E59" w:rsidRPr="00A33E29" w:rsidRDefault="00566E59" w:rsidP="00B53BE5">
            <w:pPr>
              <w:spacing w:after="0" w:line="240" w:lineRule="auto"/>
              <w:jc w:val="center"/>
              <w:rPr>
                <w:rFonts w:cs="Arial"/>
                <w:sz w:val="12"/>
                <w:szCs w:val="12"/>
              </w:rPr>
            </w:pPr>
            <w:r w:rsidRPr="00A33E29">
              <w:rPr>
                <w:rFonts w:cs="Arial"/>
                <w:sz w:val="12"/>
                <w:szCs w:val="12"/>
              </w:rPr>
              <w:t>(0.21)</w:t>
            </w:r>
          </w:p>
        </w:tc>
        <w:tc>
          <w:tcPr>
            <w:tcW w:w="297" w:type="pct"/>
          </w:tcPr>
          <w:p w:rsidR="00566E59" w:rsidRPr="00A33E29" w:rsidRDefault="00566E59" w:rsidP="00B53BE5">
            <w:pPr>
              <w:spacing w:after="0" w:line="240" w:lineRule="auto"/>
              <w:jc w:val="center"/>
              <w:rPr>
                <w:rFonts w:cs="Arial"/>
                <w:sz w:val="12"/>
                <w:szCs w:val="12"/>
              </w:rPr>
            </w:pPr>
            <w:r w:rsidRPr="00A33E29">
              <w:rPr>
                <w:rFonts w:cs="Arial"/>
                <w:sz w:val="12"/>
                <w:szCs w:val="12"/>
              </w:rPr>
              <w:t>-0.033</w:t>
            </w:r>
          </w:p>
          <w:p w:rsidR="00566E59" w:rsidRPr="00A33E29" w:rsidRDefault="00566E59" w:rsidP="00B53BE5">
            <w:pPr>
              <w:spacing w:after="0" w:line="240" w:lineRule="auto"/>
              <w:jc w:val="center"/>
              <w:rPr>
                <w:rFonts w:cs="Arial"/>
                <w:sz w:val="12"/>
                <w:szCs w:val="12"/>
              </w:rPr>
            </w:pPr>
            <w:r w:rsidRPr="00A33E29">
              <w:rPr>
                <w:rFonts w:cs="Arial"/>
                <w:sz w:val="12"/>
                <w:szCs w:val="12"/>
              </w:rPr>
              <w:t>(0.38)</w:t>
            </w:r>
          </w:p>
        </w:tc>
        <w:tc>
          <w:tcPr>
            <w:tcW w:w="297" w:type="pct"/>
          </w:tcPr>
          <w:p w:rsidR="00566E59" w:rsidRPr="00A33E29" w:rsidRDefault="00566E59" w:rsidP="00B53BE5">
            <w:pPr>
              <w:spacing w:after="0" w:line="240" w:lineRule="auto"/>
              <w:jc w:val="center"/>
              <w:rPr>
                <w:sz w:val="12"/>
                <w:szCs w:val="12"/>
              </w:rPr>
            </w:pPr>
            <w:r w:rsidRPr="00A33E29">
              <w:rPr>
                <w:sz w:val="12"/>
                <w:szCs w:val="12"/>
              </w:rPr>
              <w:t>-0.009</w:t>
            </w:r>
          </w:p>
          <w:p w:rsidR="00566E59" w:rsidRPr="00A33E29" w:rsidRDefault="00566E59" w:rsidP="00B53BE5">
            <w:pPr>
              <w:spacing w:after="0" w:line="240" w:lineRule="auto"/>
              <w:jc w:val="center"/>
              <w:rPr>
                <w:sz w:val="12"/>
                <w:szCs w:val="12"/>
              </w:rPr>
            </w:pPr>
            <w:r w:rsidRPr="00A33E29">
              <w:rPr>
                <w:rFonts w:cs="Arial"/>
                <w:sz w:val="12"/>
                <w:szCs w:val="12"/>
              </w:rPr>
              <w:t>(0.88)</w:t>
            </w:r>
          </w:p>
        </w:tc>
        <w:tc>
          <w:tcPr>
            <w:tcW w:w="290"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0.134</w:t>
            </w:r>
          </w:p>
          <w:p w:rsidR="00566E59" w:rsidRPr="00A33E29" w:rsidRDefault="00566E59" w:rsidP="00B53BE5">
            <w:pPr>
              <w:spacing w:after="0" w:line="240" w:lineRule="auto"/>
              <w:jc w:val="center"/>
              <w:rPr>
                <w:rFonts w:cs="Arial"/>
                <w:b/>
                <w:sz w:val="12"/>
                <w:szCs w:val="12"/>
              </w:rPr>
            </w:pPr>
            <w:r w:rsidRPr="00A33E29">
              <w:rPr>
                <w:rFonts w:cs="Arial"/>
                <w:b/>
                <w:sz w:val="12"/>
                <w:szCs w:val="12"/>
              </w:rPr>
              <w:t>(0.08)</w:t>
            </w:r>
          </w:p>
        </w:tc>
        <w:tc>
          <w:tcPr>
            <w:tcW w:w="290" w:type="pct"/>
          </w:tcPr>
          <w:p w:rsidR="00566E59" w:rsidRPr="00A33E29" w:rsidRDefault="00566E59" w:rsidP="00B53BE5">
            <w:pPr>
              <w:spacing w:after="0" w:line="240" w:lineRule="auto"/>
              <w:jc w:val="center"/>
              <w:rPr>
                <w:rFonts w:cs="Arial"/>
                <w:sz w:val="12"/>
                <w:szCs w:val="12"/>
              </w:rPr>
            </w:pPr>
            <w:r w:rsidRPr="00A33E29">
              <w:rPr>
                <w:rFonts w:cs="Arial"/>
                <w:sz w:val="12"/>
                <w:szCs w:val="12"/>
              </w:rPr>
              <w:t>0.001</w:t>
            </w:r>
          </w:p>
          <w:p w:rsidR="00566E59" w:rsidRPr="00A33E29" w:rsidRDefault="00566E59" w:rsidP="00B53BE5">
            <w:pPr>
              <w:spacing w:after="0" w:line="240" w:lineRule="auto"/>
              <w:jc w:val="center"/>
              <w:rPr>
                <w:rFonts w:cs="Arial"/>
                <w:sz w:val="12"/>
                <w:szCs w:val="12"/>
              </w:rPr>
            </w:pPr>
            <w:r w:rsidRPr="00A33E29">
              <w:rPr>
                <w:rFonts w:cs="Arial"/>
                <w:sz w:val="12"/>
                <w:szCs w:val="12"/>
              </w:rPr>
              <w:t>(0.99)</w:t>
            </w:r>
          </w:p>
        </w:tc>
        <w:tc>
          <w:tcPr>
            <w:tcW w:w="290"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0.186</w:t>
            </w:r>
          </w:p>
          <w:p w:rsidR="00566E59" w:rsidRPr="00A33E29" w:rsidRDefault="00566E59" w:rsidP="00B53BE5">
            <w:pPr>
              <w:spacing w:after="0" w:line="240" w:lineRule="auto"/>
              <w:jc w:val="center"/>
              <w:rPr>
                <w:rFonts w:cs="Arial"/>
                <w:sz w:val="12"/>
                <w:szCs w:val="12"/>
              </w:rPr>
            </w:pPr>
            <w:r w:rsidRPr="00A33E29">
              <w:rPr>
                <w:rFonts w:cs="Arial"/>
                <w:sz w:val="12"/>
                <w:szCs w:val="12"/>
              </w:rPr>
              <w:t>(0.17)</w:t>
            </w:r>
          </w:p>
        </w:tc>
        <w:tc>
          <w:tcPr>
            <w:tcW w:w="290" w:type="pct"/>
            <w:shd w:val="clear" w:color="auto" w:fill="auto"/>
          </w:tcPr>
          <w:p w:rsidR="00566E59" w:rsidRPr="00A33E29" w:rsidRDefault="00566E59" w:rsidP="00B53BE5">
            <w:pPr>
              <w:spacing w:after="0" w:line="240" w:lineRule="auto"/>
              <w:jc w:val="center"/>
              <w:rPr>
                <w:sz w:val="12"/>
                <w:szCs w:val="12"/>
              </w:rPr>
            </w:pPr>
            <w:r w:rsidRPr="00A33E29">
              <w:rPr>
                <w:sz w:val="12"/>
                <w:szCs w:val="12"/>
              </w:rPr>
              <w:t>0.064</w:t>
            </w:r>
          </w:p>
          <w:p w:rsidR="00566E59" w:rsidRPr="00A33E29" w:rsidRDefault="00566E59" w:rsidP="00B53BE5">
            <w:pPr>
              <w:spacing w:after="0" w:line="240" w:lineRule="auto"/>
              <w:jc w:val="center"/>
              <w:rPr>
                <w:sz w:val="12"/>
                <w:szCs w:val="12"/>
              </w:rPr>
            </w:pPr>
            <w:r w:rsidRPr="00A33E29">
              <w:rPr>
                <w:rFonts w:cs="Arial"/>
                <w:sz w:val="12"/>
                <w:szCs w:val="12"/>
              </w:rPr>
              <w:t>(0.37)</w:t>
            </w:r>
          </w:p>
        </w:tc>
        <w:tc>
          <w:tcPr>
            <w:tcW w:w="290" w:type="pct"/>
          </w:tcPr>
          <w:p w:rsidR="00566E59" w:rsidRPr="00A33E29" w:rsidRDefault="00566E59" w:rsidP="00B53BE5">
            <w:pPr>
              <w:spacing w:after="0" w:line="240" w:lineRule="auto"/>
              <w:jc w:val="center"/>
              <w:rPr>
                <w:sz w:val="12"/>
                <w:szCs w:val="12"/>
              </w:rPr>
            </w:pPr>
            <w:r w:rsidRPr="00A33E29">
              <w:rPr>
                <w:sz w:val="12"/>
                <w:szCs w:val="12"/>
              </w:rPr>
              <w:t>0.071</w:t>
            </w:r>
          </w:p>
          <w:p w:rsidR="00566E59" w:rsidRPr="00A33E29" w:rsidRDefault="00566E59" w:rsidP="00B53BE5">
            <w:pPr>
              <w:spacing w:after="0" w:line="240" w:lineRule="auto"/>
              <w:jc w:val="center"/>
              <w:rPr>
                <w:sz w:val="12"/>
                <w:szCs w:val="12"/>
              </w:rPr>
            </w:pPr>
            <w:r w:rsidRPr="00A33E29">
              <w:rPr>
                <w:rFonts w:cs="Arial"/>
                <w:sz w:val="12"/>
                <w:szCs w:val="12"/>
              </w:rPr>
              <w:t>(0.35)</w:t>
            </w:r>
          </w:p>
        </w:tc>
        <w:tc>
          <w:tcPr>
            <w:tcW w:w="290" w:type="pct"/>
          </w:tcPr>
          <w:p w:rsidR="00566E59" w:rsidRPr="00A33E29" w:rsidRDefault="00566E59" w:rsidP="00B53BE5">
            <w:pPr>
              <w:tabs>
                <w:tab w:val="center" w:pos="163"/>
              </w:tabs>
              <w:spacing w:after="0" w:line="240" w:lineRule="auto"/>
              <w:rPr>
                <w:sz w:val="12"/>
                <w:szCs w:val="12"/>
              </w:rPr>
            </w:pPr>
            <w:r w:rsidRPr="00A33E29">
              <w:rPr>
                <w:sz w:val="12"/>
                <w:szCs w:val="12"/>
              </w:rPr>
              <w:tab/>
              <w:t>0.646</w:t>
            </w:r>
          </w:p>
          <w:p w:rsidR="00566E59" w:rsidRPr="00A33E29" w:rsidRDefault="00566E59" w:rsidP="00B53BE5">
            <w:pPr>
              <w:spacing w:after="0" w:line="240" w:lineRule="auto"/>
              <w:jc w:val="center"/>
              <w:rPr>
                <w:sz w:val="12"/>
                <w:szCs w:val="12"/>
              </w:rPr>
            </w:pPr>
          </w:p>
        </w:tc>
        <w:tc>
          <w:tcPr>
            <w:tcW w:w="290"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0.580</w:t>
            </w:r>
          </w:p>
          <w:p w:rsidR="00566E59" w:rsidRPr="00A33E29" w:rsidRDefault="00566E59" w:rsidP="00B53BE5">
            <w:pPr>
              <w:spacing w:after="0" w:line="240" w:lineRule="auto"/>
              <w:jc w:val="center"/>
              <w:rPr>
                <w:sz w:val="12"/>
                <w:szCs w:val="12"/>
              </w:rPr>
            </w:pPr>
          </w:p>
        </w:tc>
        <w:tc>
          <w:tcPr>
            <w:tcW w:w="288" w:type="pct"/>
          </w:tcPr>
          <w:p w:rsidR="00566E59" w:rsidRPr="00A33E29" w:rsidRDefault="00566E59" w:rsidP="00B53BE5">
            <w:pPr>
              <w:tabs>
                <w:tab w:val="center" w:pos="163"/>
              </w:tabs>
              <w:spacing w:after="0" w:line="240" w:lineRule="auto"/>
              <w:rPr>
                <w:sz w:val="12"/>
                <w:szCs w:val="12"/>
              </w:rPr>
            </w:pPr>
            <w:r w:rsidRPr="00A33E29">
              <w:rPr>
                <w:sz w:val="12"/>
                <w:szCs w:val="12"/>
              </w:rPr>
              <w:tab/>
              <w:t>0.581</w:t>
            </w:r>
          </w:p>
          <w:p w:rsidR="00566E59" w:rsidRPr="00A33E29" w:rsidRDefault="00566E59" w:rsidP="00B53BE5">
            <w:pPr>
              <w:spacing w:after="0" w:line="240" w:lineRule="auto"/>
              <w:jc w:val="center"/>
              <w:rPr>
                <w:sz w:val="12"/>
                <w:szCs w:val="12"/>
              </w:rPr>
            </w:pPr>
          </w:p>
        </w:tc>
        <w:tc>
          <w:tcPr>
            <w:tcW w:w="288"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0.579/</w:t>
            </w:r>
          </w:p>
          <w:p w:rsidR="00566E59" w:rsidRPr="00A33E29" w:rsidRDefault="00566E59" w:rsidP="00B53BE5">
            <w:pPr>
              <w:spacing w:after="0" w:line="240" w:lineRule="auto"/>
              <w:jc w:val="center"/>
              <w:rPr>
                <w:sz w:val="12"/>
                <w:szCs w:val="12"/>
              </w:rPr>
            </w:pPr>
            <w:r w:rsidRPr="00A33E29">
              <w:rPr>
                <w:sz w:val="12"/>
                <w:szCs w:val="12"/>
              </w:rPr>
              <w:t>[0.51]</w:t>
            </w:r>
          </w:p>
        </w:tc>
      </w:tr>
      <w:tr w:rsidR="00566E59" w:rsidRPr="00A33E29" w:rsidTr="00B53BE5">
        <w:tc>
          <w:tcPr>
            <w:tcW w:w="352" w:type="pct"/>
            <w:shd w:val="clear" w:color="auto" w:fill="auto"/>
          </w:tcPr>
          <w:p w:rsidR="00566E59" w:rsidRPr="00A33E29" w:rsidRDefault="00566E59" w:rsidP="00B53BE5">
            <w:pPr>
              <w:spacing w:after="0" w:line="240" w:lineRule="auto"/>
              <w:jc w:val="center"/>
              <w:rPr>
                <w:sz w:val="12"/>
                <w:szCs w:val="12"/>
                <w:vertAlign w:val="subscript"/>
              </w:rPr>
            </w:pPr>
            <w:r w:rsidRPr="00A33E29">
              <w:rPr>
                <w:sz w:val="12"/>
                <w:szCs w:val="12"/>
              </w:rPr>
              <w:lastRenderedPageBreak/>
              <w:t>CONS</w:t>
            </w:r>
            <w:r w:rsidRPr="00A33E29">
              <w:rPr>
                <w:sz w:val="12"/>
                <w:szCs w:val="12"/>
                <w:vertAlign w:val="subscript"/>
              </w:rPr>
              <w:t>t+1</w:t>
            </w:r>
          </w:p>
        </w:tc>
        <w:tc>
          <w:tcPr>
            <w:tcW w:w="290"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0.002</w:t>
            </w:r>
          </w:p>
          <w:p w:rsidR="00566E59" w:rsidRPr="00A33E29" w:rsidRDefault="00566E59" w:rsidP="00B53BE5">
            <w:pPr>
              <w:spacing w:after="0" w:line="240" w:lineRule="auto"/>
              <w:jc w:val="center"/>
              <w:rPr>
                <w:rFonts w:cs="Arial"/>
                <w:b/>
                <w:sz w:val="12"/>
                <w:szCs w:val="12"/>
              </w:rPr>
            </w:pPr>
            <w:r w:rsidRPr="00A33E29">
              <w:rPr>
                <w:rFonts w:cs="Arial"/>
                <w:b/>
                <w:sz w:val="12"/>
                <w:szCs w:val="12"/>
              </w:rPr>
              <w:t>(0.01)</w:t>
            </w:r>
          </w:p>
        </w:tc>
        <w:tc>
          <w:tcPr>
            <w:tcW w:w="290"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0.283</w:t>
            </w:r>
          </w:p>
          <w:p w:rsidR="00566E59" w:rsidRPr="00A33E29" w:rsidRDefault="00566E59" w:rsidP="00B53BE5">
            <w:pPr>
              <w:spacing w:after="0" w:line="240" w:lineRule="auto"/>
              <w:jc w:val="center"/>
              <w:rPr>
                <w:rFonts w:cs="Arial"/>
                <w:b/>
                <w:sz w:val="12"/>
                <w:szCs w:val="12"/>
              </w:rPr>
            </w:pPr>
            <w:r w:rsidRPr="00A33E29">
              <w:rPr>
                <w:rFonts w:cs="Arial"/>
                <w:b/>
                <w:sz w:val="12"/>
                <w:szCs w:val="12"/>
              </w:rPr>
              <w:t>(0.04)</w:t>
            </w:r>
          </w:p>
          <w:p w:rsidR="00566E59" w:rsidRPr="00A33E29" w:rsidRDefault="00566E59" w:rsidP="00B53BE5">
            <w:pPr>
              <w:spacing w:after="0" w:line="240" w:lineRule="auto"/>
              <w:jc w:val="center"/>
              <w:rPr>
                <w:rFonts w:cs="Arial"/>
                <w:b/>
                <w:sz w:val="12"/>
                <w:szCs w:val="12"/>
              </w:rPr>
            </w:pPr>
            <w:r w:rsidRPr="00A33E29">
              <w:rPr>
                <w:rFonts w:cs="Arial"/>
                <w:b/>
                <w:sz w:val="12"/>
                <w:szCs w:val="12"/>
              </w:rPr>
              <w:t>0.348</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90"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0.058</w:t>
            </w:r>
          </w:p>
          <w:p w:rsidR="00566E59" w:rsidRPr="00A33E29" w:rsidRDefault="00566E59" w:rsidP="00B53BE5">
            <w:pPr>
              <w:spacing w:after="0" w:line="240" w:lineRule="auto"/>
              <w:jc w:val="center"/>
              <w:rPr>
                <w:sz w:val="12"/>
                <w:szCs w:val="12"/>
              </w:rPr>
            </w:pPr>
            <w:r w:rsidRPr="00A33E29">
              <w:rPr>
                <w:rFonts w:cs="Arial"/>
                <w:b/>
                <w:sz w:val="12"/>
                <w:szCs w:val="12"/>
              </w:rPr>
              <w:t>(0.07)</w:t>
            </w:r>
          </w:p>
        </w:tc>
        <w:tc>
          <w:tcPr>
            <w:tcW w:w="290"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0.037</w:t>
            </w:r>
          </w:p>
          <w:p w:rsidR="00566E59" w:rsidRPr="00A33E29" w:rsidRDefault="00566E59" w:rsidP="00B53BE5">
            <w:pPr>
              <w:spacing w:after="0" w:line="240" w:lineRule="auto"/>
              <w:jc w:val="center"/>
              <w:rPr>
                <w:rFonts w:cs="Arial"/>
                <w:sz w:val="12"/>
                <w:szCs w:val="12"/>
              </w:rPr>
            </w:pPr>
            <w:r w:rsidRPr="00A33E29">
              <w:rPr>
                <w:rFonts w:cs="Arial"/>
                <w:sz w:val="12"/>
                <w:szCs w:val="12"/>
              </w:rPr>
              <w:t>(0.58)</w:t>
            </w:r>
          </w:p>
        </w:tc>
        <w:tc>
          <w:tcPr>
            <w:tcW w:w="290" w:type="pct"/>
          </w:tcPr>
          <w:p w:rsidR="00566E59" w:rsidRPr="00A33E29" w:rsidRDefault="00566E59" w:rsidP="00B53BE5">
            <w:pPr>
              <w:spacing w:after="0" w:line="240" w:lineRule="auto"/>
              <w:jc w:val="center"/>
              <w:rPr>
                <w:rFonts w:cs="Arial"/>
                <w:sz w:val="12"/>
                <w:szCs w:val="12"/>
              </w:rPr>
            </w:pPr>
            <w:r w:rsidRPr="00A33E29">
              <w:rPr>
                <w:rFonts w:cs="Arial"/>
                <w:sz w:val="12"/>
                <w:szCs w:val="12"/>
              </w:rPr>
              <w:t>-0.040</w:t>
            </w:r>
          </w:p>
          <w:p w:rsidR="00566E59" w:rsidRPr="00A33E29" w:rsidRDefault="00566E59" w:rsidP="00B53BE5">
            <w:pPr>
              <w:spacing w:after="0" w:line="240" w:lineRule="auto"/>
              <w:jc w:val="center"/>
              <w:rPr>
                <w:rFonts w:cs="Arial"/>
                <w:sz w:val="12"/>
                <w:szCs w:val="12"/>
              </w:rPr>
            </w:pPr>
            <w:r w:rsidRPr="00A33E29">
              <w:rPr>
                <w:rFonts w:cs="Arial"/>
                <w:sz w:val="12"/>
                <w:szCs w:val="12"/>
              </w:rPr>
              <w:t>(0.75)</w:t>
            </w:r>
          </w:p>
        </w:tc>
        <w:tc>
          <w:tcPr>
            <w:tcW w:w="297" w:type="pct"/>
          </w:tcPr>
          <w:p w:rsidR="00566E59" w:rsidRPr="00A33E29" w:rsidRDefault="00566E59" w:rsidP="00B53BE5">
            <w:pPr>
              <w:spacing w:after="0" w:line="240" w:lineRule="auto"/>
              <w:jc w:val="center"/>
              <w:rPr>
                <w:rFonts w:cs="Arial"/>
                <w:sz w:val="12"/>
                <w:szCs w:val="12"/>
              </w:rPr>
            </w:pPr>
            <w:r w:rsidRPr="00A33E29">
              <w:rPr>
                <w:rFonts w:cs="Arial"/>
                <w:sz w:val="12"/>
                <w:szCs w:val="12"/>
              </w:rPr>
              <w:t>-0.034</w:t>
            </w:r>
          </w:p>
          <w:p w:rsidR="00566E59" w:rsidRPr="00A33E29" w:rsidRDefault="00566E59" w:rsidP="00B53BE5">
            <w:pPr>
              <w:spacing w:after="0" w:line="240" w:lineRule="auto"/>
              <w:jc w:val="center"/>
              <w:rPr>
                <w:rFonts w:cs="Arial"/>
                <w:sz w:val="12"/>
                <w:szCs w:val="12"/>
              </w:rPr>
            </w:pPr>
            <w:r w:rsidRPr="00A33E29">
              <w:rPr>
                <w:rFonts w:cs="Arial"/>
                <w:sz w:val="12"/>
                <w:szCs w:val="12"/>
              </w:rPr>
              <w:t>(0.27)</w:t>
            </w:r>
          </w:p>
        </w:tc>
        <w:tc>
          <w:tcPr>
            <w:tcW w:w="297" w:type="pct"/>
          </w:tcPr>
          <w:p w:rsidR="00566E59" w:rsidRPr="00A33E29" w:rsidRDefault="00566E59" w:rsidP="00B53BE5">
            <w:pPr>
              <w:spacing w:after="0" w:line="240" w:lineRule="auto"/>
              <w:jc w:val="center"/>
              <w:rPr>
                <w:sz w:val="12"/>
                <w:szCs w:val="12"/>
              </w:rPr>
            </w:pPr>
            <w:r w:rsidRPr="00A33E29">
              <w:rPr>
                <w:sz w:val="12"/>
                <w:szCs w:val="12"/>
              </w:rPr>
              <w:t>-0.002</w:t>
            </w:r>
          </w:p>
          <w:p w:rsidR="00566E59" w:rsidRPr="00A33E29" w:rsidRDefault="00566E59" w:rsidP="00B53BE5">
            <w:pPr>
              <w:spacing w:after="0" w:line="240" w:lineRule="auto"/>
              <w:jc w:val="center"/>
              <w:rPr>
                <w:sz w:val="12"/>
                <w:szCs w:val="12"/>
              </w:rPr>
            </w:pPr>
            <w:r w:rsidRPr="00A33E29">
              <w:rPr>
                <w:rFonts w:cs="Arial"/>
                <w:sz w:val="12"/>
                <w:szCs w:val="12"/>
              </w:rPr>
              <w:t>(0.98)</w:t>
            </w:r>
          </w:p>
        </w:tc>
        <w:tc>
          <w:tcPr>
            <w:tcW w:w="290"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-0.170</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90" w:type="pct"/>
          </w:tcPr>
          <w:p w:rsidR="00566E59" w:rsidRPr="00A33E29" w:rsidRDefault="00566E59" w:rsidP="00B53BE5">
            <w:pPr>
              <w:spacing w:after="0" w:line="240" w:lineRule="auto"/>
              <w:jc w:val="center"/>
              <w:rPr>
                <w:rFonts w:cs="Arial"/>
                <w:sz w:val="12"/>
                <w:szCs w:val="12"/>
              </w:rPr>
            </w:pPr>
            <w:r w:rsidRPr="00A33E29">
              <w:rPr>
                <w:rFonts w:cs="Arial"/>
                <w:sz w:val="12"/>
                <w:szCs w:val="12"/>
              </w:rPr>
              <w:t>-0.140</w:t>
            </w:r>
          </w:p>
          <w:p w:rsidR="00566E59" w:rsidRPr="00A33E29" w:rsidRDefault="00566E59" w:rsidP="00B53BE5">
            <w:pPr>
              <w:spacing w:after="0" w:line="240" w:lineRule="auto"/>
              <w:jc w:val="center"/>
              <w:rPr>
                <w:rFonts w:cs="Arial"/>
                <w:sz w:val="12"/>
                <w:szCs w:val="12"/>
              </w:rPr>
            </w:pPr>
            <w:r w:rsidRPr="00A33E29">
              <w:rPr>
                <w:rFonts w:cs="Arial"/>
                <w:sz w:val="12"/>
                <w:szCs w:val="12"/>
              </w:rPr>
              <w:t>(0.19)</w:t>
            </w:r>
          </w:p>
        </w:tc>
        <w:tc>
          <w:tcPr>
            <w:tcW w:w="290" w:type="pct"/>
            <w:shd w:val="clear" w:color="auto" w:fill="auto"/>
          </w:tcPr>
          <w:p w:rsidR="00566E59" w:rsidRPr="00A33E29" w:rsidRDefault="00566E59" w:rsidP="00B53BE5">
            <w:pPr>
              <w:spacing w:after="0" w:line="240" w:lineRule="auto"/>
              <w:jc w:val="center"/>
              <w:rPr>
                <w:rFonts w:cs="Arial"/>
                <w:sz w:val="12"/>
                <w:szCs w:val="12"/>
              </w:rPr>
            </w:pPr>
            <w:r w:rsidRPr="00A33E29">
              <w:rPr>
                <w:rFonts w:cs="Arial"/>
                <w:sz w:val="12"/>
                <w:szCs w:val="12"/>
              </w:rPr>
              <w:t>-0.154</w:t>
            </w:r>
          </w:p>
          <w:p w:rsidR="00566E59" w:rsidRPr="00A33E29" w:rsidRDefault="00566E59" w:rsidP="00B53BE5">
            <w:pPr>
              <w:spacing w:after="0" w:line="240" w:lineRule="auto"/>
              <w:jc w:val="center"/>
              <w:rPr>
                <w:rFonts w:cs="Arial"/>
                <w:sz w:val="12"/>
                <w:szCs w:val="12"/>
              </w:rPr>
            </w:pPr>
            <w:r w:rsidRPr="00A33E29">
              <w:rPr>
                <w:rFonts w:cs="Arial"/>
                <w:sz w:val="12"/>
                <w:szCs w:val="12"/>
              </w:rPr>
              <w:t>(0.23)</w:t>
            </w:r>
          </w:p>
        </w:tc>
        <w:tc>
          <w:tcPr>
            <w:tcW w:w="290" w:type="pct"/>
            <w:shd w:val="clear" w:color="auto" w:fill="auto"/>
          </w:tcPr>
          <w:p w:rsidR="00566E59" w:rsidRPr="00A33E29" w:rsidRDefault="00566E59" w:rsidP="00B53BE5">
            <w:pPr>
              <w:spacing w:after="0" w:line="240" w:lineRule="auto"/>
              <w:jc w:val="center"/>
              <w:rPr>
                <w:sz w:val="12"/>
                <w:szCs w:val="12"/>
              </w:rPr>
            </w:pPr>
            <w:r w:rsidRPr="00A33E29">
              <w:rPr>
                <w:sz w:val="12"/>
                <w:szCs w:val="12"/>
              </w:rPr>
              <w:t>-0.149</w:t>
            </w:r>
          </w:p>
          <w:p w:rsidR="00566E59" w:rsidRPr="00A33E29" w:rsidRDefault="00566E59" w:rsidP="00B53BE5">
            <w:pPr>
              <w:spacing w:after="0" w:line="240" w:lineRule="auto"/>
              <w:jc w:val="center"/>
              <w:rPr>
                <w:sz w:val="12"/>
                <w:szCs w:val="12"/>
              </w:rPr>
            </w:pPr>
            <w:r w:rsidRPr="00A33E29">
              <w:rPr>
                <w:rFonts w:cs="Arial"/>
                <w:sz w:val="12"/>
                <w:szCs w:val="12"/>
              </w:rPr>
              <w:t>(0.18)</w:t>
            </w:r>
          </w:p>
        </w:tc>
        <w:tc>
          <w:tcPr>
            <w:tcW w:w="290" w:type="pct"/>
          </w:tcPr>
          <w:p w:rsidR="00566E59" w:rsidRPr="00A33E29" w:rsidRDefault="00566E59" w:rsidP="00B53BE5">
            <w:pPr>
              <w:spacing w:after="0" w:line="240" w:lineRule="auto"/>
              <w:jc w:val="center"/>
              <w:rPr>
                <w:sz w:val="12"/>
                <w:szCs w:val="12"/>
              </w:rPr>
            </w:pPr>
            <w:r w:rsidRPr="00A33E29">
              <w:rPr>
                <w:sz w:val="12"/>
                <w:szCs w:val="12"/>
              </w:rPr>
              <w:t>-0.027</w:t>
            </w:r>
          </w:p>
          <w:p w:rsidR="00566E59" w:rsidRPr="00A33E29" w:rsidRDefault="00566E59" w:rsidP="00B53BE5">
            <w:pPr>
              <w:spacing w:after="0" w:line="240" w:lineRule="auto"/>
              <w:jc w:val="center"/>
              <w:rPr>
                <w:sz w:val="12"/>
                <w:szCs w:val="12"/>
              </w:rPr>
            </w:pPr>
            <w:r w:rsidRPr="00A33E29">
              <w:rPr>
                <w:rFonts w:cs="Arial"/>
                <w:sz w:val="12"/>
                <w:szCs w:val="12"/>
              </w:rPr>
              <w:t>(0.54)</w:t>
            </w:r>
          </w:p>
        </w:tc>
        <w:tc>
          <w:tcPr>
            <w:tcW w:w="290" w:type="pct"/>
          </w:tcPr>
          <w:p w:rsidR="00566E59" w:rsidRPr="00A33E29" w:rsidRDefault="00566E59" w:rsidP="00B53BE5">
            <w:pPr>
              <w:tabs>
                <w:tab w:val="center" w:pos="163"/>
              </w:tabs>
              <w:spacing w:after="0" w:line="240" w:lineRule="auto"/>
              <w:rPr>
                <w:sz w:val="12"/>
                <w:szCs w:val="12"/>
              </w:rPr>
            </w:pPr>
            <w:r w:rsidRPr="00A33E29">
              <w:rPr>
                <w:sz w:val="12"/>
                <w:szCs w:val="12"/>
              </w:rPr>
              <w:tab/>
              <w:t>0.232</w:t>
            </w:r>
          </w:p>
          <w:p w:rsidR="00566E59" w:rsidRPr="00A33E29" w:rsidRDefault="00566E59" w:rsidP="00B53BE5">
            <w:pPr>
              <w:spacing w:after="0" w:line="240" w:lineRule="auto"/>
              <w:jc w:val="center"/>
              <w:rPr>
                <w:sz w:val="12"/>
                <w:szCs w:val="12"/>
              </w:rPr>
            </w:pPr>
          </w:p>
        </w:tc>
        <w:tc>
          <w:tcPr>
            <w:tcW w:w="290"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0.237</w:t>
            </w:r>
          </w:p>
          <w:p w:rsidR="00566E59" w:rsidRPr="00A33E29" w:rsidRDefault="00566E59" w:rsidP="00B53BE5">
            <w:pPr>
              <w:spacing w:after="0" w:line="240" w:lineRule="auto"/>
              <w:jc w:val="center"/>
              <w:rPr>
                <w:sz w:val="12"/>
                <w:szCs w:val="12"/>
              </w:rPr>
            </w:pPr>
          </w:p>
        </w:tc>
        <w:tc>
          <w:tcPr>
            <w:tcW w:w="288" w:type="pct"/>
          </w:tcPr>
          <w:p w:rsidR="00566E59" w:rsidRPr="00A33E29" w:rsidRDefault="00566E59" w:rsidP="00B53BE5">
            <w:pPr>
              <w:tabs>
                <w:tab w:val="center" w:pos="163"/>
              </w:tabs>
              <w:spacing w:after="0" w:line="240" w:lineRule="auto"/>
              <w:rPr>
                <w:sz w:val="12"/>
                <w:szCs w:val="12"/>
              </w:rPr>
            </w:pPr>
            <w:r w:rsidRPr="00A33E29">
              <w:rPr>
                <w:sz w:val="12"/>
                <w:szCs w:val="12"/>
              </w:rPr>
              <w:tab/>
              <w:t>0.221</w:t>
            </w:r>
          </w:p>
          <w:p w:rsidR="00566E59" w:rsidRPr="00A33E29" w:rsidRDefault="00566E59" w:rsidP="00B53BE5">
            <w:pPr>
              <w:spacing w:after="0" w:line="240" w:lineRule="auto"/>
              <w:jc w:val="center"/>
              <w:rPr>
                <w:sz w:val="12"/>
                <w:szCs w:val="12"/>
              </w:rPr>
            </w:pPr>
          </w:p>
        </w:tc>
        <w:tc>
          <w:tcPr>
            <w:tcW w:w="288"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0.307/</w:t>
            </w:r>
          </w:p>
          <w:p w:rsidR="00566E59" w:rsidRPr="00A33E29" w:rsidRDefault="00566E59" w:rsidP="00B53BE5">
            <w:pPr>
              <w:spacing w:after="0" w:line="240" w:lineRule="auto"/>
              <w:jc w:val="center"/>
              <w:rPr>
                <w:sz w:val="12"/>
                <w:szCs w:val="12"/>
              </w:rPr>
            </w:pPr>
            <w:r w:rsidRPr="00A33E29">
              <w:rPr>
                <w:sz w:val="12"/>
                <w:szCs w:val="12"/>
              </w:rPr>
              <w:t>[0.99]</w:t>
            </w:r>
          </w:p>
        </w:tc>
      </w:tr>
      <w:tr w:rsidR="00566E59" w:rsidRPr="00A33E29" w:rsidTr="00B53BE5">
        <w:tc>
          <w:tcPr>
            <w:tcW w:w="352" w:type="pct"/>
            <w:shd w:val="clear" w:color="auto" w:fill="auto"/>
          </w:tcPr>
          <w:p w:rsidR="00566E59" w:rsidRPr="00A33E29" w:rsidRDefault="00566E59" w:rsidP="00B53BE5">
            <w:pPr>
              <w:spacing w:after="0" w:line="240" w:lineRule="auto"/>
              <w:jc w:val="center"/>
              <w:rPr>
                <w:sz w:val="12"/>
                <w:szCs w:val="12"/>
                <w:vertAlign w:val="subscript"/>
              </w:rPr>
            </w:pPr>
            <w:r w:rsidRPr="00A33E29">
              <w:rPr>
                <w:sz w:val="12"/>
                <w:szCs w:val="12"/>
              </w:rPr>
              <w:t>INV</w:t>
            </w:r>
            <w:r w:rsidRPr="00A33E29">
              <w:rPr>
                <w:sz w:val="12"/>
                <w:szCs w:val="12"/>
                <w:vertAlign w:val="subscript"/>
              </w:rPr>
              <w:t>t+1</w:t>
            </w:r>
          </w:p>
        </w:tc>
        <w:tc>
          <w:tcPr>
            <w:tcW w:w="290"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0.008</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90"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-0.384</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90"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0.109</w:t>
            </w:r>
          </w:p>
          <w:p w:rsidR="00566E59" w:rsidRPr="00A33E29" w:rsidRDefault="00566E59" w:rsidP="00B53BE5">
            <w:pPr>
              <w:spacing w:after="0" w:line="240" w:lineRule="auto"/>
              <w:jc w:val="center"/>
              <w:rPr>
                <w:b/>
                <w:sz w:val="12"/>
                <w:szCs w:val="12"/>
              </w:rPr>
            </w:pPr>
            <w:r w:rsidRPr="00A33E29">
              <w:rPr>
                <w:rFonts w:cs="Arial"/>
                <w:b/>
                <w:sz w:val="12"/>
                <w:szCs w:val="12"/>
              </w:rPr>
              <w:t>(0.09)</w:t>
            </w:r>
          </w:p>
        </w:tc>
        <w:tc>
          <w:tcPr>
            <w:tcW w:w="290"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0.072</w:t>
            </w:r>
          </w:p>
          <w:p w:rsidR="00566E59" w:rsidRPr="00A33E29" w:rsidRDefault="00566E59" w:rsidP="00B53BE5">
            <w:pPr>
              <w:spacing w:after="0" w:line="240" w:lineRule="auto"/>
              <w:jc w:val="center"/>
              <w:rPr>
                <w:rFonts w:cs="Arial"/>
                <w:b/>
                <w:sz w:val="12"/>
                <w:szCs w:val="12"/>
              </w:rPr>
            </w:pPr>
            <w:r w:rsidRPr="00A33E29">
              <w:rPr>
                <w:rFonts w:cs="Arial"/>
                <w:b/>
                <w:sz w:val="12"/>
                <w:szCs w:val="12"/>
              </w:rPr>
              <w:t>(0.02)</w:t>
            </w:r>
          </w:p>
        </w:tc>
        <w:tc>
          <w:tcPr>
            <w:tcW w:w="290" w:type="pct"/>
          </w:tcPr>
          <w:p w:rsidR="00566E59" w:rsidRPr="00A33E29" w:rsidRDefault="00566E59" w:rsidP="00B53BE5">
            <w:pPr>
              <w:spacing w:after="0" w:line="240" w:lineRule="auto"/>
              <w:jc w:val="center"/>
              <w:rPr>
                <w:rFonts w:cs="Arial"/>
                <w:sz w:val="12"/>
                <w:szCs w:val="12"/>
              </w:rPr>
            </w:pPr>
            <w:r w:rsidRPr="00A33E29">
              <w:rPr>
                <w:rFonts w:cs="Arial"/>
                <w:sz w:val="12"/>
                <w:szCs w:val="12"/>
              </w:rPr>
              <w:t>0.133</w:t>
            </w:r>
          </w:p>
          <w:p w:rsidR="00566E59" w:rsidRPr="00A33E29" w:rsidRDefault="00566E59" w:rsidP="00B53BE5">
            <w:pPr>
              <w:spacing w:after="0" w:line="240" w:lineRule="auto"/>
              <w:jc w:val="center"/>
              <w:rPr>
                <w:rFonts w:cs="Arial"/>
                <w:sz w:val="12"/>
                <w:szCs w:val="12"/>
              </w:rPr>
            </w:pPr>
            <w:r w:rsidRPr="00A33E29">
              <w:rPr>
                <w:rFonts w:cs="Arial"/>
                <w:sz w:val="12"/>
                <w:szCs w:val="12"/>
              </w:rPr>
              <w:t>(0.37)</w:t>
            </w:r>
          </w:p>
        </w:tc>
        <w:tc>
          <w:tcPr>
            <w:tcW w:w="297"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0.032</w:t>
            </w:r>
          </w:p>
          <w:p w:rsidR="00566E59" w:rsidRPr="00A33E29" w:rsidRDefault="00566E59" w:rsidP="00B53BE5">
            <w:pPr>
              <w:spacing w:after="0" w:line="240" w:lineRule="auto"/>
              <w:jc w:val="center"/>
              <w:rPr>
                <w:rFonts w:cs="Arial"/>
                <w:b/>
                <w:sz w:val="12"/>
                <w:szCs w:val="12"/>
              </w:rPr>
            </w:pPr>
            <w:r w:rsidRPr="00A33E29">
              <w:rPr>
                <w:rFonts w:cs="Arial"/>
                <w:b/>
                <w:sz w:val="12"/>
                <w:szCs w:val="12"/>
              </w:rPr>
              <w:t>(0.03)</w:t>
            </w:r>
          </w:p>
        </w:tc>
        <w:tc>
          <w:tcPr>
            <w:tcW w:w="297" w:type="pct"/>
          </w:tcPr>
          <w:p w:rsidR="00566E59" w:rsidRPr="00A33E29" w:rsidRDefault="00566E59" w:rsidP="00B53BE5">
            <w:pPr>
              <w:spacing w:after="0" w:line="240" w:lineRule="auto"/>
              <w:jc w:val="center"/>
              <w:rPr>
                <w:b/>
                <w:sz w:val="12"/>
                <w:szCs w:val="12"/>
              </w:rPr>
            </w:pPr>
            <w:r w:rsidRPr="00A33E29">
              <w:rPr>
                <w:b/>
                <w:sz w:val="12"/>
                <w:szCs w:val="12"/>
              </w:rPr>
              <w:t>-0.179</w:t>
            </w:r>
          </w:p>
          <w:p w:rsidR="00566E59" w:rsidRPr="00A33E29" w:rsidRDefault="00566E59" w:rsidP="00B53BE5">
            <w:pPr>
              <w:spacing w:after="0" w:line="240" w:lineRule="auto"/>
              <w:jc w:val="center"/>
              <w:rPr>
                <w:b/>
                <w:sz w:val="12"/>
                <w:szCs w:val="12"/>
              </w:rPr>
            </w:pPr>
            <w:r w:rsidRPr="00A33E29">
              <w:rPr>
                <w:rFonts w:cs="Arial"/>
                <w:b/>
                <w:sz w:val="12"/>
                <w:szCs w:val="12"/>
              </w:rPr>
              <w:t>(0.01)</w:t>
            </w:r>
          </w:p>
        </w:tc>
        <w:tc>
          <w:tcPr>
            <w:tcW w:w="290"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-0.310</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90" w:type="pct"/>
          </w:tcPr>
          <w:p w:rsidR="00566E59" w:rsidRPr="00A33E29" w:rsidRDefault="00566E59" w:rsidP="00B53BE5">
            <w:pPr>
              <w:spacing w:after="0" w:line="240" w:lineRule="auto"/>
              <w:jc w:val="center"/>
              <w:rPr>
                <w:rFonts w:cs="Arial"/>
                <w:b/>
                <w:sz w:val="12"/>
                <w:szCs w:val="12"/>
              </w:rPr>
            </w:pPr>
            <w:r w:rsidRPr="00A33E29">
              <w:rPr>
                <w:rFonts w:cs="Arial"/>
                <w:b/>
                <w:sz w:val="12"/>
                <w:szCs w:val="12"/>
              </w:rPr>
              <w:t>0.148</w:t>
            </w:r>
          </w:p>
          <w:p w:rsidR="00566E59" w:rsidRPr="00A33E29" w:rsidRDefault="00566E59" w:rsidP="00B53BE5">
            <w:pPr>
              <w:spacing w:after="0" w:line="240" w:lineRule="auto"/>
              <w:jc w:val="center"/>
              <w:rPr>
                <w:rFonts w:cs="Arial"/>
                <w:b/>
                <w:sz w:val="12"/>
                <w:szCs w:val="12"/>
              </w:rPr>
            </w:pPr>
            <w:r w:rsidRPr="00A33E29">
              <w:rPr>
                <w:rFonts w:cs="Arial"/>
                <w:b/>
                <w:sz w:val="12"/>
                <w:szCs w:val="12"/>
              </w:rPr>
              <w:t>(0.00)</w:t>
            </w:r>
          </w:p>
        </w:tc>
        <w:tc>
          <w:tcPr>
            <w:tcW w:w="290" w:type="pct"/>
            <w:shd w:val="clear" w:color="auto" w:fill="auto"/>
          </w:tcPr>
          <w:p w:rsidR="00566E59" w:rsidRPr="00A33E29" w:rsidRDefault="00566E59" w:rsidP="00B53BE5">
            <w:pPr>
              <w:spacing w:after="0" w:line="240" w:lineRule="auto"/>
              <w:jc w:val="center"/>
              <w:rPr>
                <w:rFonts w:cs="Arial"/>
                <w:b/>
                <w:sz w:val="12"/>
                <w:szCs w:val="12"/>
              </w:rPr>
            </w:pPr>
            <w:r w:rsidRPr="00A33E29">
              <w:rPr>
                <w:rFonts w:cs="Arial"/>
                <w:b/>
                <w:sz w:val="12"/>
                <w:szCs w:val="12"/>
              </w:rPr>
              <w:t>-0.175</w:t>
            </w:r>
          </w:p>
          <w:p w:rsidR="00566E59" w:rsidRPr="00A33E29" w:rsidRDefault="00566E59" w:rsidP="00B53BE5">
            <w:pPr>
              <w:spacing w:after="0" w:line="240" w:lineRule="auto"/>
              <w:jc w:val="center"/>
              <w:rPr>
                <w:rFonts w:cs="Arial"/>
                <w:b/>
                <w:sz w:val="12"/>
                <w:szCs w:val="12"/>
              </w:rPr>
            </w:pPr>
            <w:r w:rsidRPr="00A33E29">
              <w:rPr>
                <w:rFonts w:cs="Arial"/>
                <w:b/>
                <w:sz w:val="12"/>
                <w:szCs w:val="12"/>
              </w:rPr>
              <w:t>(0.05)</w:t>
            </w:r>
          </w:p>
        </w:tc>
        <w:tc>
          <w:tcPr>
            <w:tcW w:w="290" w:type="pct"/>
            <w:shd w:val="clear" w:color="auto" w:fill="auto"/>
          </w:tcPr>
          <w:p w:rsidR="00566E59" w:rsidRPr="00A33E29" w:rsidRDefault="00566E59" w:rsidP="00B53BE5">
            <w:pPr>
              <w:spacing w:after="0" w:line="240" w:lineRule="auto"/>
              <w:jc w:val="center"/>
              <w:rPr>
                <w:b/>
                <w:sz w:val="12"/>
                <w:szCs w:val="12"/>
              </w:rPr>
            </w:pPr>
            <w:r w:rsidRPr="00A33E29">
              <w:rPr>
                <w:b/>
                <w:sz w:val="12"/>
                <w:szCs w:val="12"/>
              </w:rPr>
              <w:t>-0.148</w:t>
            </w:r>
          </w:p>
          <w:p w:rsidR="00566E59" w:rsidRPr="00A33E29" w:rsidRDefault="00566E59" w:rsidP="00B53BE5">
            <w:pPr>
              <w:spacing w:after="0" w:line="240" w:lineRule="auto"/>
              <w:jc w:val="center"/>
              <w:rPr>
                <w:b/>
                <w:sz w:val="12"/>
                <w:szCs w:val="12"/>
              </w:rPr>
            </w:pPr>
            <w:r w:rsidRPr="00A33E29">
              <w:rPr>
                <w:rFonts w:cs="Arial"/>
                <w:b/>
                <w:sz w:val="12"/>
                <w:szCs w:val="12"/>
              </w:rPr>
              <w:t>(0.00)</w:t>
            </w:r>
          </w:p>
        </w:tc>
        <w:tc>
          <w:tcPr>
            <w:tcW w:w="290" w:type="pct"/>
          </w:tcPr>
          <w:p w:rsidR="00566E59" w:rsidRPr="00A33E29" w:rsidRDefault="00566E59" w:rsidP="00B53BE5">
            <w:pPr>
              <w:spacing w:after="0" w:line="240" w:lineRule="auto"/>
              <w:jc w:val="center"/>
              <w:rPr>
                <w:b/>
                <w:sz w:val="12"/>
                <w:szCs w:val="12"/>
              </w:rPr>
            </w:pPr>
            <w:r w:rsidRPr="00A33E29">
              <w:rPr>
                <w:b/>
                <w:sz w:val="12"/>
                <w:szCs w:val="12"/>
              </w:rPr>
              <w:t>0.051</w:t>
            </w:r>
          </w:p>
          <w:p w:rsidR="00566E59" w:rsidRPr="00A33E29" w:rsidRDefault="00566E59" w:rsidP="00B53BE5">
            <w:pPr>
              <w:spacing w:after="0" w:line="240" w:lineRule="auto"/>
              <w:jc w:val="center"/>
              <w:rPr>
                <w:b/>
                <w:sz w:val="12"/>
                <w:szCs w:val="12"/>
              </w:rPr>
            </w:pPr>
            <w:r w:rsidRPr="00A33E29">
              <w:rPr>
                <w:rFonts w:cs="Arial"/>
                <w:b/>
                <w:sz w:val="12"/>
                <w:szCs w:val="12"/>
              </w:rPr>
              <w:t>(0.07)</w:t>
            </w:r>
          </w:p>
        </w:tc>
        <w:tc>
          <w:tcPr>
            <w:tcW w:w="290" w:type="pct"/>
          </w:tcPr>
          <w:p w:rsidR="00566E59" w:rsidRPr="00A33E29" w:rsidRDefault="00566E59" w:rsidP="00B53BE5">
            <w:pPr>
              <w:tabs>
                <w:tab w:val="center" w:pos="163"/>
              </w:tabs>
              <w:spacing w:after="0" w:line="240" w:lineRule="auto"/>
              <w:rPr>
                <w:sz w:val="12"/>
                <w:szCs w:val="12"/>
              </w:rPr>
            </w:pPr>
            <w:r w:rsidRPr="00A33E29">
              <w:rPr>
                <w:sz w:val="12"/>
                <w:szCs w:val="12"/>
              </w:rPr>
              <w:tab/>
              <w:t>0.162</w:t>
            </w:r>
          </w:p>
          <w:p w:rsidR="00566E59" w:rsidRPr="00A33E29" w:rsidRDefault="00566E59" w:rsidP="00B53BE5">
            <w:pPr>
              <w:spacing w:after="0" w:line="240" w:lineRule="auto"/>
              <w:jc w:val="center"/>
              <w:rPr>
                <w:sz w:val="12"/>
                <w:szCs w:val="12"/>
              </w:rPr>
            </w:pPr>
          </w:p>
        </w:tc>
        <w:tc>
          <w:tcPr>
            <w:tcW w:w="290"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0.170</w:t>
            </w:r>
          </w:p>
          <w:p w:rsidR="00566E59" w:rsidRPr="00A33E29" w:rsidRDefault="00566E59" w:rsidP="00B53BE5">
            <w:pPr>
              <w:spacing w:after="0" w:line="240" w:lineRule="auto"/>
              <w:jc w:val="center"/>
              <w:rPr>
                <w:sz w:val="12"/>
                <w:szCs w:val="12"/>
              </w:rPr>
            </w:pPr>
          </w:p>
        </w:tc>
        <w:tc>
          <w:tcPr>
            <w:tcW w:w="288" w:type="pct"/>
          </w:tcPr>
          <w:p w:rsidR="00566E59" w:rsidRPr="00A33E29" w:rsidRDefault="00566E59" w:rsidP="00B53BE5">
            <w:pPr>
              <w:tabs>
                <w:tab w:val="center" w:pos="163"/>
              </w:tabs>
              <w:spacing w:after="0" w:line="240" w:lineRule="auto"/>
              <w:rPr>
                <w:sz w:val="12"/>
                <w:szCs w:val="12"/>
              </w:rPr>
            </w:pPr>
            <w:r w:rsidRPr="00A33E29">
              <w:rPr>
                <w:sz w:val="12"/>
                <w:szCs w:val="12"/>
              </w:rPr>
              <w:tab/>
              <w:t>0.151</w:t>
            </w:r>
          </w:p>
          <w:p w:rsidR="00566E59" w:rsidRPr="00A33E29" w:rsidRDefault="00566E59" w:rsidP="00B53BE5">
            <w:pPr>
              <w:spacing w:after="0" w:line="240" w:lineRule="auto"/>
              <w:jc w:val="center"/>
              <w:rPr>
                <w:sz w:val="12"/>
                <w:szCs w:val="12"/>
              </w:rPr>
            </w:pPr>
          </w:p>
        </w:tc>
        <w:tc>
          <w:tcPr>
            <w:tcW w:w="288" w:type="pct"/>
            <w:shd w:val="clear" w:color="auto" w:fill="auto"/>
          </w:tcPr>
          <w:p w:rsidR="00566E59" w:rsidRPr="00A33E29" w:rsidRDefault="00566E59" w:rsidP="00B53BE5">
            <w:pPr>
              <w:tabs>
                <w:tab w:val="center" w:pos="163"/>
              </w:tabs>
              <w:spacing w:after="0" w:line="240" w:lineRule="auto"/>
              <w:rPr>
                <w:sz w:val="12"/>
                <w:szCs w:val="12"/>
              </w:rPr>
            </w:pPr>
            <w:r w:rsidRPr="00A33E29">
              <w:rPr>
                <w:sz w:val="12"/>
                <w:szCs w:val="12"/>
              </w:rPr>
              <w:tab/>
              <w:t>0.159/</w:t>
            </w:r>
          </w:p>
          <w:p w:rsidR="00566E59" w:rsidRPr="00A33E29" w:rsidRDefault="00566E59" w:rsidP="00B53BE5">
            <w:pPr>
              <w:spacing w:after="0" w:line="240" w:lineRule="auto"/>
              <w:jc w:val="center"/>
              <w:rPr>
                <w:sz w:val="12"/>
                <w:szCs w:val="12"/>
              </w:rPr>
            </w:pPr>
            <w:r w:rsidRPr="00A33E29">
              <w:rPr>
                <w:sz w:val="12"/>
                <w:szCs w:val="12"/>
              </w:rPr>
              <w:t>[  0.24]</w:t>
            </w:r>
          </w:p>
        </w:tc>
      </w:tr>
    </w:tbl>
    <w:p w:rsidR="00566E59" w:rsidRPr="00A33E29" w:rsidRDefault="00566E59" w:rsidP="00566E59">
      <w:pPr>
        <w:spacing w:after="0" w:line="240" w:lineRule="auto"/>
      </w:pPr>
    </w:p>
    <w:p w:rsidR="00566E59" w:rsidRPr="00A33E29" w:rsidRDefault="00566E59" w:rsidP="003F2DA9">
      <w:pPr>
        <w:spacing w:after="0" w:line="240" w:lineRule="auto"/>
        <w:jc w:val="center"/>
        <w:rPr>
          <w:b/>
          <w:sz w:val="20"/>
          <w:szCs w:val="20"/>
        </w:rPr>
      </w:pPr>
      <w:r w:rsidRPr="00A33E29">
        <w:rPr>
          <w:b/>
          <w:sz w:val="20"/>
          <w:szCs w:val="20"/>
        </w:rPr>
        <w:t>Panel G: Summary</w:t>
      </w:r>
    </w:p>
    <w:tbl>
      <w:tblPr>
        <w:tblStyle w:val="TableGrid"/>
        <w:tblW w:w="2782" w:type="pct"/>
        <w:tblInd w:w="2073" w:type="dxa"/>
        <w:tblLook w:val="04A0"/>
      </w:tblPr>
      <w:tblGrid>
        <w:gridCol w:w="1094"/>
        <w:gridCol w:w="1059"/>
        <w:gridCol w:w="1059"/>
        <w:gridCol w:w="1059"/>
        <w:gridCol w:w="1057"/>
      </w:tblGrid>
      <w:tr w:rsidR="00566E59" w:rsidRPr="00A33E29" w:rsidTr="00901E3E">
        <w:tc>
          <w:tcPr>
            <w:tcW w:w="1026" w:type="pct"/>
          </w:tcPr>
          <w:p w:rsidR="00566E59" w:rsidRPr="00A33E29" w:rsidRDefault="00566E59" w:rsidP="00B53BE5">
            <w:pPr>
              <w:rPr>
                <w:sz w:val="12"/>
                <w:szCs w:val="12"/>
              </w:rPr>
            </w:pPr>
          </w:p>
        </w:tc>
        <w:tc>
          <w:tcPr>
            <w:tcW w:w="3974" w:type="pct"/>
            <w:gridSpan w:val="4"/>
          </w:tcPr>
          <w:p w:rsidR="00566E59" w:rsidRPr="00A33E29" w:rsidRDefault="00566E59" w:rsidP="00B53BE5">
            <w:pPr>
              <w:jc w:val="center"/>
              <w:rPr>
                <w:sz w:val="12"/>
                <w:szCs w:val="12"/>
              </w:rPr>
            </w:pPr>
            <w:r w:rsidRPr="00A33E29">
              <w:rPr>
                <w:sz w:val="12"/>
                <w:szCs w:val="12"/>
              </w:rPr>
              <w:t>Average R</w:t>
            </w:r>
            <w:r w:rsidRPr="00A33E29">
              <w:rPr>
                <w:sz w:val="12"/>
                <w:szCs w:val="12"/>
                <w:vertAlign w:val="superscript"/>
              </w:rPr>
              <w:t>2</w:t>
            </w:r>
            <w:r w:rsidRPr="00A33E29">
              <w:rPr>
                <w:sz w:val="12"/>
                <w:szCs w:val="12"/>
              </w:rPr>
              <w:t xml:space="preserve"> Adj. (all countries)</w:t>
            </w:r>
          </w:p>
        </w:tc>
      </w:tr>
      <w:tr w:rsidR="00566E59" w:rsidRPr="00A33E29" w:rsidTr="00901E3E">
        <w:tc>
          <w:tcPr>
            <w:tcW w:w="1026" w:type="pct"/>
          </w:tcPr>
          <w:p w:rsidR="00566E59" w:rsidRPr="00A33E29" w:rsidRDefault="00566E59" w:rsidP="00B53BE5">
            <w:pPr>
              <w:rPr>
                <w:sz w:val="12"/>
                <w:szCs w:val="12"/>
              </w:rPr>
            </w:pPr>
          </w:p>
        </w:tc>
        <w:tc>
          <w:tcPr>
            <w:tcW w:w="994" w:type="pct"/>
          </w:tcPr>
          <w:p w:rsidR="00566E59" w:rsidRPr="00A33E29" w:rsidRDefault="00566E59" w:rsidP="00B53BE5">
            <w:pPr>
              <w:jc w:val="center"/>
              <w:rPr>
                <w:sz w:val="12"/>
                <w:szCs w:val="12"/>
              </w:rPr>
            </w:pPr>
            <w:r w:rsidRPr="00A33E29">
              <w:rPr>
                <w:sz w:val="12"/>
                <w:szCs w:val="12"/>
              </w:rPr>
              <w:t>Financial variables only</w:t>
            </w:r>
          </w:p>
        </w:tc>
        <w:tc>
          <w:tcPr>
            <w:tcW w:w="994" w:type="pct"/>
          </w:tcPr>
          <w:p w:rsidR="00566E59" w:rsidRPr="00A33E29" w:rsidRDefault="00566E59" w:rsidP="00B53BE5">
            <w:pPr>
              <w:jc w:val="center"/>
              <w:rPr>
                <w:sz w:val="12"/>
                <w:szCs w:val="12"/>
              </w:rPr>
            </w:pPr>
            <w:r w:rsidRPr="00A33E29">
              <w:rPr>
                <w:sz w:val="12"/>
                <w:szCs w:val="12"/>
              </w:rPr>
              <w:t>Financial variables + National liquidity only</w:t>
            </w:r>
          </w:p>
        </w:tc>
        <w:tc>
          <w:tcPr>
            <w:tcW w:w="994" w:type="pct"/>
          </w:tcPr>
          <w:p w:rsidR="00566E59" w:rsidRPr="00A33E29" w:rsidRDefault="00566E59" w:rsidP="00B53BE5">
            <w:pPr>
              <w:jc w:val="center"/>
              <w:rPr>
                <w:sz w:val="12"/>
                <w:szCs w:val="12"/>
              </w:rPr>
            </w:pPr>
            <w:r w:rsidRPr="00A33E29">
              <w:rPr>
                <w:sz w:val="12"/>
                <w:szCs w:val="12"/>
              </w:rPr>
              <w:t>Financial variables + Global liquidity only</w:t>
            </w:r>
          </w:p>
        </w:tc>
        <w:tc>
          <w:tcPr>
            <w:tcW w:w="993" w:type="pct"/>
          </w:tcPr>
          <w:p w:rsidR="00566E59" w:rsidRPr="00A33E29" w:rsidRDefault="00566E59" w:rsidP="00B53BE5">
            <w:pPr>
              <w:jc w:val="center"/>
              <w:rPr>
                <w:sz w:val="12"/>
                <w:szCs w:val="12"/>
              </w:rPr>
            </w:pPr>
            <w:r w:rsidRPr="00A33E29">
              <w:rPr>
                <w:sz w:val="12"/>
                <w:szCs w:val="12"/>
              </w:rPr>
              <w:t>Financial variables + National liquidity + Global liquidity</w:t>
            </w:r>
          </w:p>
        </w:tc>
      </w:tr>
      <w:tr w:rsidR="00566E59" w:rsidRPr="00A33E29" w:rsidTr="00901E3E">
        <w:tc>
          <w:tcPr>
            <w:tcW w:w="1026" w:type="pct"/>
          </w:tcPr>
          <w:p w:rsidR="00566E59" w:rsidRPr="00A33E29" w:rsidRDefault="00566E59" w:rsidP="00B53BE5">
            <w:pPr>
              <w:rPr>
                <w:sz w:val="12"/>
                <w:szCs w:val="12"/>
              </w:rPr>
            </w:pPr>
            <w:r w:rsidRPr="00A33E29">
              <w:rPr>
                <w:sz w:val="12"/>
                <w:szCs w:val="12"/>
              </w:rPr>
              <w:t>Column 1</w:t>
            </w:r>
          </w:p>
        </w:tc>
        <w:tc>
          <w:tcPr>
            <w:tcW w:w="994" w:type="pct"/>
          </w:tcPr>
          <w:p w:rsidR="00566E59" w:rsidRPr="00A33E29" w:rsidRDefault="00566E59" w:rsidP="00B53BE5">
            <w:pPr>
              <w:jc w:val="center"/>
              <w:rPr>
                <w:sz w:val="12"/>
                <w:szCs w:val="12"/>
              </w:rPr>
            </w:pPr>
            <w:r w:rsidRPr="00A33E29">
              <w:rPr>
                <w:sz w:val="12"/>
                <w:szCs w:val="12"/>
              </w:rPr>
              <w:t>Column 2</w:t>
            </w:r>
          </w:p>
        </w:tc>
        <w:tc>
          <w:tcPr>
            <w:tcW w:w="994" w:type="pct"/>
          </w:tcPr>
          <w:p w:rsidR="00566E59" w:rsidRPr="00A33E29" w:rsidRDefault="00566E59" w:rsidP="00B53BE5">
            <w:pPr>
              <w:jc w:val="center"/>
              <w:rPr>
                <w:sz w:val="12"/>
                <w:szCs w:val="12"/>
              </w:rPr>
            </w:pPr>
            <w:r w:rsidRPr="00A33E29">
              <w:rPr>
                <w:sz w:val="12"/>
                <w:szCs w:val="12"/>
              </w:rPr>
              <w:t>Column 3</w:t>
            </w:r>
          </w:p>
        </w:tc>
        <w:tc>
          <w:tcPr>
            <w:tcW w:w="994" w:type="pct"/>
          </w:tcPr>
          <w:p w:rsidR="00566E59" w:rsidRPr="00A33E29" w:rsidRDefault="00566E59" w:rsidP="00B53BE5">
            <w:pPr>
              <w:jc w:val="center"/>
              <w:rPr>
                <w:sz w:val="12"/>
                <w:szCs w:val="12"/>
              </w:rPr>
            </w:pPr>
            <w:r w:rsidRPr="00A33E29">
              <w:rPr>
                <w:sz w:val="12"/>
                <w:szCs w:val="12"/>
              </w:rPr>
              <w:t>Column 4</w:t>
            </w:r>
          </w:p>
        </w:tc>
        <w:tc>
          <w:tcPr>
            <w:tcW w:w="993" w:type="pct"/>
          </w:tcPr>
          <w:p w:rsidR="00566E59" w:rsidRPr="00A33E29" w:rsidRDefault="00566E59" w:rsidP="00B53BE5">
            <w:pPr>
              <w:jc w:val="center"/>
              <w:rPr>
                <w:sz w:val="12"/>
                <w:szCs w:val="12"/>
              </w:rPr>
            </w:pPr>
            <w:r w:rsidRPr="00A33E29">
              <w:rPr>
                <w:sz w:val="12"/>
                <w:szCs w:val="12"/>
              </w:rPr>
              <w:t>Column 5</w:t>
            </w:r>
          </w:p>
        </w:tc>
      </w:tr>
      <w:tr w:rsidR="00566E59" w:rsidRPr="00A33E29" w:rsidTr="00901E3E">
        <w:tc>
          <w:tcPr>
            <w:tcW w:w="1026" w:type="pct"/>
          </w:tcPr>
          <w:p w:rsidR="00566E59" w:rsidRPr="00A33E29" w:rsidRDefault="00566E59" w:rsidP="00B53BE5">
            <w:pPr>
              <w:rPr>
                <w:sz w:val="12"/>
                <w:szCs w:val="12"/>
              </w:rPr>
            </w:pPr>
            <w:r w:rsidRPr="00A33E29">
              <w:rPr>
                <w:sz w:val="12"/>
                <w:szCs w:val="12"/>
              </w:rPr>
              <w:t>AM→GDP</w:t>
            </w:r>
          </w:p>
        </w:tc>
        <w:tc>
          <w:tcPr>
            <w:tcW w:w="994" w:type="pct"/>
          </w:tcPr>
          <w:p w:rsidR="00566E59" w:rsidRPr="00A33E29" w:rsidRDefault="00566E59" w:rsidP="00B53BE5">
            <w:pPr>
              <w:jc w:val="center"/>
              <w:rPr>
                <w:sz w:val="12"/>
                <w:szCs w:val="12"/>
              </w:rPr>
            </w:pPr>
            <w:r w:rsidRPr="00A33E29">
              <w:rPr>
                <w:sz w:val="12"/>
                <w:szCs w:val="12"/>
              </w:rPr>
              <w:t>0.41</w:t>
            </w:r>
          </w:p>
        </w:tc>
        <w:tc>
          <w:tcPr>
            <w:tcW w:w="994" w:type="pct"/>
          </w:tcPr>
          <w:p w:rsidR="00566E59" w:rsidRPr="00A33E29" w:rsidRDefault="00566E59" w:rsidP="00B53BE5">
            <w:pPr>
              <w:jc w:val="center"/>
              <w:rPr>
                <w:sz w:val="12"/>
                <w:szCs w:val="12"/>
              </w:rPr>
            </w:pPr>
            <w:r w:rsidRPr="00A33E29">
              <w:rPr>
                <w:sz w:val="12"/>
                <w:szCs w:val="12"/>
              </w:rPr>
              <w:t>0.41</w:t>
            </w:r>
          </w:p>
        </w:tc>
        <w:tc>
          <w:tcPr>
            <w:tcW w:w="994" w:type="pct"/>
          </w:tcPr>
          <w:p w:rsidR="00566E59" w:rsidRPr="00A33E29" w:rsidRDefault="00566E59" w:rsidP="00B53BE5">
            <w:pPr>
              <w:jc w:val="center"/>
              <w:rPr>
                <w:sz w:val="12"/>
                <w:szCs w:val="12"/>
              </w:rPr>
            </w:pPr>
            <w:r w:rsidRPr="00A33E29">
              <w:rPr>
                <w:sz w:val="12"/>
                <w:szCs w:val="12"/>
              </w:rPr>
              <w:t xml:space="preserve">0.41 </w:t>
            </w:r>
          </w:p>
        </w:tc>
        <w:tc>
          <w:tcPr>
            <w:tcW w:w="993" w:type="pct"/>
          </w:tcPr>
          <w:p w:rsidR="00566E59" w:rsidRPr="00A33E29" w:rsidRDefault="00566E59" w:rsidP="00B53BE5">
            <w:pPr>
              <w:jc w:val="center"/>
              <w:rPr>
                <w:sz w:val="12"/>
                <w:szCs w:val="12"/>
              </w:rPr>
            </w:pPr>
            <w:r w:rsidRPr="00A33E29">
              <w:rPr>
                <w:sz w:val="12"/>
                <w:szCs w:val="12"/>
              </w:rPr>
              <w:t>0.41</w:t>
            </w:r>
          </w:p>
        </w:tc>
      </w:tr>
      <w:tr w:rsidR="00566E59" w:rsidRPr="00A33E29" w:rsidTr="00901E3E">
        <w:tc>
          <w:tcPr>
            <w:tcW w:w="1026" w:type="pct"/>
          </w:tcPr>
          <w:p w:rsidR="00566E59" w:rsidRPr="00A33E29" w:rsidRDefault="00566E59" w:rsidP="00B53BE5">
            <w:pPr>
              <w:rPr>
                <w:sz w:val="12"/>
                <w:szCs w:val="12"/>
              </w:rPr>
            </w:pPr>
            <w:r w:rsidRPr="00A33E29">
              <w:rPr>
                <w:sz w:val="12"/>
                <w:szCs w:val="12"/>
              </w:rPr>
              <w:t>RO→GDP</w:t>
            </w:r>
          </w:p>
        </w:tc>
        <w:tc>
          <w:tcPr>
            <w:tcW w:w="994" w:type="pct"/>
          </w:tcPr>
          <w:p w:rsidR="00566E59" w:rsidRPr="00A33E29" w:rsidRDefault="00566E59" w:rsidP="00B53BE5">
            <w:pPr>
              <w:jc w:val="center"/>
              <w:rPr>
                <w:sz w:val="12"/>
                <w:szCs w:val="12"/>
              </w:rPr>
            </w:pPr>
            <w:r w:rsidRPr="00A33E29">
              <w:rPr>
                <w:sz w:val="12"/>
                <w:szCs w:val="12"/>
              </w:rPr>
              <w:t>0.42</w:t>
            </w:r>
          </w:p>
        </w:tc>
        <w:tc>
          <w:tcPr>
            <w:tcW w:w="994" w:type="pct"/>
          </w:tcPr>
          <w:p w:rsidR="00566E59" w:rsidRPr="00A33E29" w:rsidRDefault="00566E59" w:rsidP="00B53BE5">
            <w:pPr>
              <w:jc w:val="center"/>
              <w:rPr>
                <w:sz w:val="12"/>
                <w:szCs w:val="12"/>
              </w:rPr>
            </w:pPr>
            <w:r w:rsidRPr="00A33E29">
              <w:rPr>
                <w:sz w:val="12"/>
                <w:szCs w:val="12"/>
              </w:rPr>
              <w:t>0.41</w:t>
            </w:r>
          </w:p>
        </w:tc>
        <w:tc>
          <w:tcPr>
            <w:tcW w:w="994" w:type="pct"/>
          </w:tcPr>
          <w:p w:rsidR="00566E59" w:rsidRPr="00A33E29" w:rsidRDefault="00566E59" w:rsidP="00B53BE5">
            <w:pPr>
              <w:jc w:val="center"/>
              <w:rPr>
                <w:sz w:val="12"/>
                <w:szCs w:val="12"/>
              </w:rPr>
            </w:pPr>
            <w:r w:rsidRPr="00A33E29">
              <w:rPr>
                <w:sz w:val="12"/>
                <w:szCs w:val="12"/>
              </w:rPr>
              <w:t>0.41</w:t>
            </w:r>
          </w:p>
        </w:tc>
        <w:tc>
          <w:tcPr>
            <w:tcW w:w="993" w:type="pct"/>
          </w:tcPr>
          <w:p w:rsidR="00566E59" w:rsidRPr="00A33E29" w:rsidRDefault="00566E59" w:rsidP="00B53BE5">
            <w:pPr>
              <w:jc w:val="center"/>
              <w:rPr>
                <w:sz w:val="12"/>
                <w:szCs w:val="12"/>
              </w:rPr>
            </w:pPr>
            <w:r w:rsidRPr="00A33E29">
              <w:rPr>
                <w:sz w:val="12"/>
                <w:szCs w:val="12"/>
              </w:rPr>
              <w:t>0.40</w:t>
            </w:r>
          </w:p>
        </w:tc>
      </w:tr>
      <w:tr w:rsidR="00566E59" w:rsidRPr="00A33E29" w:rsidTr="00901E3E">
        <w:tc>
          <w:tcPr>
            <w:tcW w:w="1026" w:type="pct"/>
          </w:tcPr>
          <w:p w:rsidR="00566E59" w:rsidRPr="00A33E29" w:rsidRDefault="00566E59" w:rsidP="00B53BE5">
            <w:pPr>
              <w:rPr>
                <w:sz w:val="12"/>
                <w:szCs w:val="12"/>
              </w:rPr>
            </w:pPr>
            <w:r w:rsidRPr="00A33E29">
              <w:rPr>
                <w:sz w:val="12"/>
                <w:szCs w:val="12"/>
              </w:rPr>
              <w:t>AM→INV</w:t>
            </w:r>
          </w:p>
        </w:tc>
        <w:tc>
          <w:tcPr>
            <w:tcW w:w="994" w:type="pct"/>
          </w:tcPr>
          <w:p w:rsidR="00566E59" w:rsidRPr="00A33E29" w:rsidRDefault="00566E59" w:rsidP="00B53BE5">
            <w:pPr>
              <w:jc w:val="center"/>
              <w:rPr>
                <w:sz w:val="12"/>
                <w:szCs w:val="12"/>
              </w:rPr>
            </w:pPr>
            <w:r w:rsidRPr="00A33E29">
              <w:rPr>
                <w:sz w:val="12"/>
                <w:szCs w:val="12"/>
              </w:rPr>
              <w:t>0.43</w:t>
            </w:r>
          </w:p>
        </w:tc>
        <w:tc>
          <w:tcPr>
            <w:tcW w:w="994" w:type="pct"/>
          </w:tcPr>
          <w:p w:rsidR="00566E59" w:rsidRPr="00A33E29" w:rsidRDefault="00566E59" w:rsidP="00B53BE5">
            <w:pPr>
              <w:jc w:val="center"/>
              <w:rPr>
                <w:sz w:val="12"/>
                <w:szCs w:val="12"/>
              </w:rPr>
            </w:pPr>
            <w:r w:rsidRPr="00A33E29">
              <w:rPr>
                <w:sz w:val="12"/>
                <w:szCs w:val="12"/>
              </w:rPr>
              <w:t>0.44</w:t>
            </w:r>
          </w:p>
        </w:tc>
        <w:tc>
          <w:tcPr>
            <w:tcW w:w="994" w:type="pct"/>
          </w:tcPr>
          <w:p w:rsidR="00566E59" w:rsidRPr="00A33E29" w:rsidRDefault="00566E59" w:rsidP="00B53BE5">
            <w:pPr>
              <w:jc w:val="center"/>
              <w:rPr>
                <w:sz w:val="12"/>
                <w:szCs w:val="12"/>
              </w:rPr>
            </w:pPr>
            <w:r w:rsidRPr="00A33E29">
              <w:rPr>
                <w:sz w:val="12"/>
                <w:szCs w:val="12"/>
              </w:rPr>
              <w:t>0.43</w:t>
            </w:r>
          </w:p>
        </w:tc>
        <w:tc>
          <w:tcPr>
            <w:tcW w:w="993" w:type="pct"/>
          </w:tcPr>
          <w:p w:rsidR="00566E59" w:rsidRPr="00A33E29" w:rsidRDefault="00566E59" w:rsidP="00B53BE5">
            <w:pPr>
              <w:jc w:val="center"/>
              <w:rPr>
                <w:sz w:val="12"/>
                <w:szCs w:val="12"/>
              </w:rPr>
            </w:pPr>
            <w:r w:rsidRPr="00A33E29">
              <w:rPr>
                <w:sz w:val="12"/>
                <w:szCs w:val="12"/>
              </w:rPr>
              <w:t>0.43</w:t>
            </w:r>
          </w:p>
        </w:tc>
      </w:tr>
      <w:tr w:rsidR="00566E59" w:rsidRPr="00A33E29" w:rsidTr="00901E3E">
        <w:tc>
          <w:tcPr>
            <w:tcW w:w="1026" w:type="pct"/>
          </w:tcPr>
          <w:p w:rsidR="00566E59" w:rsidRPr="00A33E29" w:rsidRDefault="00566E59" w:rsidP="00B53BE5">
            <w:pPr>
              <w:rPr>
                <w:sz w:val="12"/>
                <w:szCs w:val="12"/>
              </w:rPr>
            </w:pPr>
            <w:r w:rsidRPr="00A33E29">
              <w:rPr>
                <w:sz w:val="12"/>
                <w:szCs w:val="12"/>
              </w:rPr>
              <w:t>RO→INV</w:t>
            </w:r>
          </w:p>
        </w:tc>
        <w:tc>
          <w:tcPr>
            <w:tcW w:w="994" w:type="pct"/>
          </w:tcPr>
          <w:p w:rsidR="00566E59" w:rsidRPr="00A33E29" w:rsidRDefault="00566E59" w:rsidP="00B53BE5">
            <w:pPr>
              <w:jc w:val="center"/>
              <w:rPr>
                <w:sz w:val="12"/>
                <w:szCs w:val="12"/>
              </w:rPr>
            </w:pPr>
            <w:r w:rsidRPr="00A33E29">
              <w:rPr>
                <w:sz w:val="12"/>
                <w:szCs w:val="12"/>
              </w:rPr>
              <w:t>0.44</w:t>
            </w:r>
          </w:p>
        </w:tc>
        <w:tc>
          <w:tcPr>
            <w:tcW w:w="994" w:type="pct"/>
          </w:tcPr>
          <w:p w:rsidR="00566E59" w:rsidRPr="00A33E29" w:rsidRDefault="00566E59" w:rsidP="00B53BE5">
            <w:pPr>
              <w:jc w:val="center"/>
              <w:rPr>
                <w:sz w:val="12"/>
                <w:szCs w:val="12"/>
              </w:rPr>
            </w:pPr>
            <w:r w:rsidRPr="00A33E29">
              <w:rPr>
                <w:sz w:val="12"/>
                <w:szCs w:val="12"/>
              </w:rPr>
              <w:t>0.43</w:t>
            </w:r>
          </w:p>
        </w:tc>
        <w:tc>
          <w:tcPr>
            <w:tcW w:w="994" w:type="pct"/>
          </w:tcPr>
          <w:p w:rsidR="00566E59" w:rsidRPr="00A33E29" w:rsidRDefault="00566E59" w:rsidP="00B53BE5">
            <w:pPr>
              <w:jc w:val="center"/>
              <w:rPr>
                <w:sz w:val="12"/>
                <w:szCs w:val="12"/>
              </w:rPr>
            </w:pPr>
            <w:r w:rsidRPr="00A33E29">
              <w:rPr>
                <w:sz w:val="12"/>
                <w:szCs w:val="12"/>
              </w:rPr>
              <w:t>0.42</w:t>
            </w:r>
          </w:p>
        </w:tc>
        <w:tc>
          <w:tcPr>
            <w:tcW w:w="993" w:type="pct"/>
          </w:tcPr>
          <w:p w:rsidR="00566E59" w:rsidRPr="00A33E29" w:rsidRDefault="00566E59" w:rsidP="00B53BE5">
            <w:pPr>
              <w:jc w:val="center"/>
              <w:rPr>
                <w:sz w:val="12"/>
                <w:szCs w:val="12"/>
              </w:rPr>
            </w:pPr>
            <w:r w:rsidRPr="00A33E29">
              <w:rPr>
                <w:sz w:val="12"/>
                <w:szCs w:val="12"/>
              </w:rPr>
              <w:t>0.43</w:t>
            </w:r>
          </w:p>
        </w:tc>
      </w:tr>
      <w:tr w:rsidR="00566E59" w:rsidRPr="00A33E29" w:rsidTr="00901E3E">
        <w:tc>
          <w:tcPr>
            <w:tcW w:w="1026" w:type="pct"/>
          </w:tcPr>
          <w:p w:rsidR="00566E59" w:rsidRPr="00A33E29" w:rsidRDefault="00566E59" w:rsidP="00B53BE5">
            <w:pPr>
              <w:rPr>
                <w:sz w:val="12"/>
                <w:szCs w:val="12"/>
              </w:rPr>
            </w:pPr>
            <w:r w:rsidRPr="00A33E29">
              <w:rPr>
                <w:sz w:val="12"/>
                <w:szCs w:val="12"/>
              </w:rPr>
              <w:t>AM→CONS</w:t>
            </w:r>
          </w:p>
        </w:tc>
        <w:tc>
          <w:tcPr>
            <w:tcW w:w="994" w:type="pct"/>
          </w:tcPr>
          <w:p w:rsidR="00566E59" w:rsidRPr="00A33E29" w:rsidRDefault="00566E59" w:rsidP="00B53BE5">
            <w:pPr>
              <w:jc w:val="center"/>
              <w:rPr>
                <w:sz w:val="12"/>
                <w:szCs w:val="12"/>
              </w:rPr>
            </w:pPr>
            <w:r w:rsidRPr="00A33E29">
              <w:rPr>
                <w:sz w:val="12"/>
                <w:szCs w:val="12"/>
              </w:rPr>
              <w:t>0.06</w:t>
            </w:r>
          </w:p>
        </w:tc>
        <w:tc>
          <w:tcPr>
            <w:tcW w:w="994" w:type="pct"/>
          </w:tcPr>
          <w:p w:rsidR="00566E59" w:rsidRPr="00A33E29" w:rsidRDefault="00566E59" w:rsidP="00B53BE5">
            <w:pPr>
              <w:jc w:val="center"/>
              <w:rPr>
                <w:sz w:val="12"/>
                <w:szCs w:val="12"/>
              </w:rPr>
            </w:pPr>
            <w:r w:rsidRPr="00A33E29">
              <w:rPr>
                <w:sz w:val="12"/>
                <w:szCs w:val="12"/>
              </w:rPr>
              <w:t>0.05</w:t>
            </w:r>
          </w:p>
        </w:tc>
        <w:tc>
          <w:tcPr>
            <w:tcW w:w="994" w:type="pct"/>
          </w:tcPr>
          <w:p w:rsidR="00566E59" w:rsidRPr="00A33E29" w:rsidRDefault="00566E59" w:rsidP="00B53BE5">
            <w:pPr>
              <w:jc w:val="center"/>
              <w:rPr>
                <w:sz w:val="12"/>
                <w:szCs w:val="12"/>
              </w:rPr>
            </w:pPr>
            <w:r w:rsidRPr="00A33E29">
              <w:rPr>
                <w:sz w:val="12"/>
                <w:szCs w:val="12"/>
              </w:rPr>
              <w:t>0.06</w:t>
            </w:r>
          </w:p>
        </w:tc>
        <w:tc>
          <w:tcPr>
            <w:tcW w:w="993" w:type="pct"/>
          </w:tcPr>
          <w:p w:rsidR="00566E59" w:rsidRPr="00A33E29" w:rsidRDefault="00566E59" w:rsidP="00B53BE5">
            <w:pPr>
              <w:jc w:val="center"/>
              <w:rPr>
                <w:sz w:val="12"/>
                <w:szCs w:val="12"/>
              </w:rPr>
            </w:pPr>
            <w:r w:rsidRPr="00A33E29">
              <w:rPr>
                <w:sz w:val="12"/>
                <w:szCs w:val="12"/>
              </w:rPr>
              <w:t>0.07</w:t>
            </w:r>
          </w:p>
        </w:tc>
      </w:tr>
      <w:tr w:rsidR="00566E59" w:rsidRPr="00A33E29" w:rsidTr="00901E3E">
        <w:tc>
          <w:tcPr>
            <w:tcW w:w="1026" w:type="pct"/>
          </w:tcPr>
          <w:p w:rsidR="00566E59" w:rsidRPr="00A33E29" w:rsidRDefault="00566E59" w:rsidP="00B53BE5">
            <w:pPr>
              <w:rPr>
                <w:sz w:val="12"/>
                <w:szCs w:val="12"/>
              </w:rPr>
            </w:pPr>
            <w:r w:rsidRPr="00A33E29">
              <w:rPr>
                <w:sz w:val="12"/>
                <w:szCs w:val="12"/>
              </w:rPr>
              <w:t>RO→CONS</w:t>
            </w:r>
          </w:p>
        </w:tc>
        <w:tc>
          <w:tcPr>
            <w:tcW w:w="994" w:type="pct"/>
          </w:tcPr>
          <w:p w:rsidR="00566E59" w:rsidRPr="00A33E29" w:rsidRDefault="00566E59" w:rsidP="00B53BE5">
            <w:pPr>
              <w:jc w:val="center"/>
              <w:rPr>
                <w:sz w:val="12"/>
                <w:szCs w:val="12"/>
              </w:rPr>
            </w:pPr>
            <w:r w:rsidRPr="00A33E29">
              <w:rPr>
                <w:sz w:val="12"/>
                <w:szCs w:val="12"/>
              </w:rPr>
              <w:t>0.06</w:t>
            </w:r>
          </w:p>
        </w:tc>
        <w:tc>
          <w:tcPr>
            <w:tcW w:w="994" w:type="pct"/>
          </w:tcPr>
          <w:p w:rsidR="00566E59" w:rsidRPr="00A33E29" w:rsidRDefault="00566E59" w:rsidP="00B53BE5">
            <w:pPr>
              <w:jc w:val="center"/>
              <w:rPr>
                <w:sz w:val="12"/>
                <w:szCs w:val="12"/>
              </w:rPr>
            </w:pPr>
            <w:r w:rsidRPr="00A33E29">
              <w:rPr>
                <w:sz w:val="12"/>
                <w:szCs w:val="12"/>
              </w:rPr>
              <w:t>0.06</w:t>
            </w:r>
          </w:p>
        </w:tc>
        <w:tc>
          <w:tcPr>
            <w:tcW w:w="994" w:type="pct"/>
          </w:tcPr>
          <w:p w:rsidR="00566E59" w:rsidRPr="00A33E29" w:rsidRDefault="00566E59" w:rsidP="00B53BE5">
            <w:pPr>
              <w:jc w:val="center"/>
              <w:rPr>
                <w:sz w:val="12"/>
                <w:szCs w:val="12"/>
              </w:rPr>
            </w:pPr>
            <w:r w:rsidRPr="00A33E29">
              <w:rPr>
                <w:sz w:val="12"/>
                <w:szCs w:val="12"/>
              </w:rPr>
              <w:t>0.05</w:t>
            </w:r>
          </w:p>
        </w:tc>
        <w:tc>
          <w:tcPr>
            <w:tcW w:w="993" w:type="pct"/>
          </w:tcPr>
          <w:p w:rsidR="00566E59" w:rsidRPr="00A33E29" w:rsidRDefault="00566E59" w:rsidP="00B53BE5">
            <w:pPr>
              <w:jc w:val="center"/>
              <w:rPr>
                <w:sz w:val="12"/>
                <w:szCs w:val="12"/>
              </w:rPr>
            </w:pPr>
            <w:r w:rsidRPr="00A33E29">
              <w:rPr>
                <w:sz w:val="12"/>
                <w:szCs w:val="12"/>
              </w:rPr>
              <w:t>0.06</w:t>
            </w:r>
          </w:p>
        </w:tc>
      </w:tr>
      <w:tr w:rsidR="00566E59" w:rsidRPr="00A33E29" w:rsidTr="00901E3E">
        <w:tc>
          <w:tcPr>
            <w:tcW w:w="1026" w:type="pct"/>
          </w:tcPr>
          <w:p w:rsidR="00566E59" w:rsidRPr="00A33E29" w:rsidRDefault="00566E59" w:rsidP="00B53BE5">
            <w:pPr>
              <w:rPr>
                <w:sz w:val="12"/>
                <w:szCs w:val="12"/>
              </w:rPr>
            </w:pPr>
            <w:r w:rsidRPr="00A33E29">
              <w:rPr>
                <w:sz w:val="12"/>
                <w:szCs w:val="12"/>
              </w:rPr>
              <w:t>AM→UN</w:t>
            </w:r>
          </w:p>
        </w:tc>
        <w:tc>
          <w:tcPr>
            <w:tcW w:w="994" w:type="pct"/>
          </w:tcPr>
          <w:p w:rsidR="00566E59" w:rsidRPr="00A33E29" w:rsidRDefault="00566E59" w:rsidP="00B53BE5">
            <w:pPr>
              <w:jc w:val="center"/>
              <w:rPr>
                <w:sz w:val="12"/>
                <w:szCs w:val="12"/>
              </w:rPr>
            </w:pPr>
            <w:r w:rsidRPr="00A33E29">
              <w:rPr>
                <w:sz w:val="12"/>
                <w:szCs w:val="12"/>
              </w:rPr>
              <w:t>0.32</w:t>
            </w:r>
          </w:p>
        </w:tc>
        <w:tc>
          <w:tcPr>
            <w:tcW w:w="994" w:type="pct"/>
          </w:tcPr>
          <w:p w:rsidR="00566E59" w:rsidRPr="00A33E29" w:rsidRDefault="00566E59" w:rsidP="00B53BE5">
            <w:pPr>
              <w:jc w:val="center"/>
              <w:rPr>
                <w:sz w:val="12"/>
                <w:szCs w:val="12"/>
              </w:rPr>
            </w:pPr>
            <w:r w:rsidRPr="00A33E29">
              <w:rPr>
                <w:sz w:val="12"/>
                <w:szCs w:val="12"/>
              </w:rPr>
              <w:t>0.32</w:t>
            </w:r>
          </w:p>
        </w:tc>
        <w:tc>
          <w:tcPr>
            <w:tcW w:w="994" w:type="pct"/>
          </w:tcPr>
          <w:p w:rsidR="00566E59" w:rsidRPr="00A33E29" w:rsidRDefault="00566E59" w:rsidP="00B53BE5">
            <w:pPr>
              <w:jc w:val="center"/>
              <w:rPr>
                <w:sz w:val="12"/>
                <w:szCs w:val="12"/>
              </w:rPr>
            </w:pPr>
            <w:r w:rsidRPr="00A33E29">
              <w:rPr>
                <w:sz w:val="12"/>
                <w:szCs w:val="12"/>
              </w:rPr>
              <w:t>0.30</w:t>
            </w:r>
          </w:p>
        </w:tc>
        <w:tc>
          <w:tcPr>
            <w:tcW w:w="993" w:type="pct"/>
          </w:tcPr>
          <w:p w:rsidR="00566E59" w:rsidRPr="00A33E29" w:rsidRDefault="00566E59" w:rsidP="00B53BE5">
            <w:pPr>
              <w:jc w:val="center"/>
              <w:rPr>
                <w:sz w:val="12"/>
                <w:szCs w:val="12"/>
              </w:rPr>
            </w:pPr>
            <w:r w:rsidRPr="00A33E29">
              <w:rPr>
                <w:sz w:val="12"/>
                <w:szCs w:val="12"/>
              </w:rPr>
              <w:t>0.33</w:t>
            </w:r>
          </w:p>
        </w:tc>
      </w:tr>
      <w:tr w:rsidR="00566E59" w:rsidRPr="00A33E29" w:rsidTr="00901E3E">
        <w:tc>
          <w:tcPr>
            <w:tcW w:w="1026" w:type="pct"/>
          </w:tcPr>
          <w:p w:rsidR="00566E59" w:rsidRPr="00A33E29" w:rsidRDefault="00566E59" w:rsidP="00B53BE5">
            <w:pPr>
              <w:rPr>
                <w:sz w:val="12"/>
                <w:szCs w:val="12"/>
              </w:rPr>
            </w:pPr>
            <w:r w:rsidRPr="00A33E29">
              <w:rPr>
                <w:sz w:val="12"/>
                <w:szCs w:val="12"/>
              </w:rPr>
              <w:t>RO→UN</w:t>
            </w:r>
          </w:p>
        </w:tc>
        <w:tc>
          <w:tcPr>
            <w:tcW w:w="994" w:type="pct"/>
          </w:tcPr>
          <w:p w:rsidR="00566E59" w:rsidRPr="00A33E29" w:rsidRDefault="00566E59" w:rsidP="00B53BE5">
            <w:pPr>
              <w:jc w:val="center"/>
              <w:rPr>
                <w:sz w:val="12"/>
                <w:szCs w:val="12"/>
              </w:rPr>
            </w:pPr>
            <w:r w:rsidRPr="00A33E29">
              <w:rPr>
                <w:sz w:val="12"/>
                <w:szCs w:val="12"/>
              </w:rPr>
              <w:t>0.30</w:t>
            </w:r>
          </w:p>
        </w:tc>
        <w:tc>
          <w:tcPr>
            <w:tcW w:w="994" w:type="pct"/>
          </w:tcPr>
          <w:p w:rsidR="00566E59" w:rsidRPr="00A33E29" w:rsidRDefault="00566E59" w:rsidP="00B53BE5">
            <w:pPr>
              <w:jc w:val="center"/>
              <w:rPr>
                <w:sz w:val="12"/>
                <w:szCs w:val="12"/>
              </w:rPr>
            </w:pPr>
            <w:r w:rsidRPr="00A33E29">
              <w:rPr>
                <w:sz w:val="12"/>
                <w:szCs w:val="12"/>
              </w:rPr>
              <w:t>0.30</w:t>
            </w:r>
          </w:p>
        </w:tc>
        <w:tc>
          <w:tcPr>
            <w:tcW w:w="994" w:type="pct"/>
          </w:tcPr>
          <w:p w:rsidR="00566E59" w:rsidRPr="00A33E29" w:rsidRDefault="00566E59" w:rsidP="00B53BE5">
            <w:pPr>
              <w:jc w:val="center"/>
              <w:rPr>
                <w:sz w:val="12"/>
                <w:szCs w:val="12"/>
              </w:rPr>
            </w:pPr>
            <w:r w:rsidRPr="00A33E29">
              <w:rPr>
                <w:sz w:val="12"/>
                <w:szCs w:val="12"/>
              </w:rPr>
              <w:t>0.30</w:t>
            </w:r>
          </w:p>
        </w:tc>
        <w:tc>
          <w:tcPr>
            <w:tcW w:w="993" w:type="pct"/>
          </w:tcPr>
          <w:p w:rsidR="00566E59" w:rsidRPr="00A33E29" w:rsidRDefault="00566E59" w:rsidP="00B53BE5">
            <w:pPr>
              <w:jc w:val="center"/>
              <w:rPr>
                <w:sz w:val="12"/>
                <w:szCs w:val="12"/>
              </w:rPr>
            </w:pPr>
            <w:r w:rsidRPr="00A33E29">
              <w:rPr>
                <w:sz w:val="12"/>
                <w:szCs w:val="12"/>
              </w:rPr>
              <w:t>0.32</w:t>
            </w:r>
          </w:p>
        </w:tc>
      </w:tr>
      <w:tr w:rsidR="00566E59" w:rsidRPr="00A33E29" w:rsidTr="00901E3E">
        <w:tc>
          <w:tcPr>
            <w:tcW w:w="1026" w:type="pct"/>
          </w:tcPr>
          <w:p w:rsidR="00566E59" w:rsidRPr="00A33E29" w:rsidRDefault="00566E59" w:rsidP="00B53BE5">
            <w:pPr>
              <w:rPr>
                <w:sz w:val="12"/>
                <w:szCs w:val="12"/>
              </w:rPr>
            </w:pPr>
            <w:r w:rsidRPr="00A33E29">
              <w:rPr>
                <w:sz w:val="12"/>
                <w:szCs w:val="12"/>
              </w:rPr>
              <w:t>AM→MACROS (GRAND AVERAGE)</w:t>
            </w:r>
          </w:p>
        </w:tc>
        <w:tc>
          <w:tcPr>
            <w:tcW w:w="994" w:type="pct"/>
          </w:tcPr>
          <w:p w:rsidR="00566E59" w:rsidRPr="00A33E29" w:rsidRDefault="00566E59" w:rsidP="00B53BE5">
            <w:pPr>
              <w:jc w:val="center"/>
              <w:rPr>
                <w:sz w:val="12"/>
                <w:szCs w:val="12"/>
              </w:rPr>
            </w:pPr>
            <w:r w:rsidRPr="00A33E29">
              <w:rPr>
                <w:sz w:val="12"/>
                <w:szCs w:val="12"/>
              </w:rPr>
              <w:t>0.305</w:t>
            </w:r>
          </w:p>
        </w:tc>
        <w:tc>
          <w:tcPr>
            <w:tcW w:w="994" w:type="pct"/>
          </w:tcPr>
          <w:p w:rsidR="00566E59" w:rsidRPr="00A33E29" w:rsidRDefault="00566E59" w:rsidP="00B53BE5">
            <w:pPr>
              <w:jc w:val="center"/>
              <w:rPr>
                <w:sz w:val="12"/>
                <w:szCs w:val="12"/>
              </w:rPr>
            </w:pPr>
            <w:r w:rsidRPr="00A33E29">
              <w:rPr>
                <w:sz w:val="12"/>
                <w:szCs w:val="12"/>
              </w:rPr>
              <w:t>0.305</w:t>
            </w:r>
          </w:p>
        </w:tc>
        <w:tc>
          <w:tcPr>
            <w:tcW w:w="994" w:type="pct"/>
          </w:tcPr>
          <w:p w:rsidR="00566E59" w:rsidRPr="00A33E29" w:rsidRDefault="00566E59" w:rsidP="00B53BE5">
            <w:pPr>
              <w:jc w:val="center"/>
              <w:rPr>
                <w:sz w:val="12"/>
                <w:szCs w:val="12"/>
              </w:rPr>
            </w:pPr>
            <w:r w:rsidRPr="00A33E29">
              <w:rPr>
                <w:sz w:val="12"/>
                <w:szCs w:val="12"/>
              </w:rPr>
              <w:t>0.300</w:t>
            </w:r>
          </w:p>
        </w:tc>
        <w:tc>
          <w:tcPr>
            <w:tcW w:w="993" w:type="pct"/>
          </w:tcPr>
          <w:p w:rsidR="00566E59" w:rsidRPr="00A33E29" w:rsidRDefault="00566E59" w:rsidP="00B53BE5">
            <w:pPr>
              <w:jc w:val="center"/>
              <w:rPr>
                <w:sz w:val="12"/>
                <w:szCs w:val="12"/>
              </w:rPr>
            </w:pPr>
            <w:r w:rsidRPr="00A33E29">
              <w:rPr>
                <w:sz w:val="12"/>
                <w:szCs w:val="12"/>
              </w:rPr>
              <w:t>0.311</w:t>
            </w:r>
          </w:p>
        </w:tc>
      </w:tr>
      <w:tr w:rsidR="00566E59" w:rsidRPr="00A33E29" w:rsidTr="00901E3E">
        <w:tc>
          <w:tcPr>
            <w:tcW w:w="1026" w:type="pct"/>
          </w:tcPr>
          <w:p w:rsidR="00566E59" w:rsidRPr="00A33E29" w:rsidRDefault="00566E59" w:rsidP="00B53BE5">
            <w:pPr>
              <w:rPr>
                <w:sz w:val="12"/>
                <w:szCs w:val="12"/>
              </w:rPr>
            </w:pPr>
            <w:r w:rsidRPr="00A33E29">
              <w:rPr>
                <w:sz w:val="12"/>
                <w:szCs w:val="12"/>
              </w:rPr>
              <w:t>RO→MACROS (GRAND AVERAGE)</w:t>
            </w:r>
          </w:p>
        </w:tc>
        <w:tc>
          <w:tcPr>
            <w:tcW w:w="994" w:type="pct"/>
          </w:tcPr>
          <w:p w:rsidR="00566E59" w:rsidRPr="00A33E29" w:rsidRDefault="00566E59" w:rsidP="00B53BE5">
            <w:pPr>
              <w:jc w:val="center"/>
              <w:rPr>
                <w:sz w:val="12"/>
                <w:szCs w:val="12"/>
              </w:rPr>
            </w:pPr>
            <w:r w:rsidRPr="00A33E29">
              <w:rPr>
                <w:sz w:val="12"/>
                <w:szCs w:val="12"/>
              </w:rPr>
              <w:t>0.305</w:t>
            </w:r>
          </w:p>
        </w:tc>
        <w:tc>
          <w:tcPr>
            <w:tcW w:w="994" w:type="pct"/>
          </w:tcPr>
          <w:p w:rsidR="00566E59" w:rsidRPr="00A33E29" w:rsidRDefault="00566E59" w:rsidP="00B53BE5">
            <w:pPr>
              <w:jc w:val="center"/>
              <w:rPr>
                <w:sz w:val="12"/>
                <w:szCs w:val="12"/>
              </w:rPr>
            </w:pPr>
            <w:r w:rsidRPr="00A33E29">
              <w:rPr>
                <w:sz w:val="12"/>
                <w:szCs w:val="12"/>
              </w:rPr>
              <w:t>0.300</w:t>
            </w:r>
          </w:p>
        </w:tc>
        <w:tc>
          <w:tcPr>
            <w:tcW w:w="994" w:type="pct"/>
          </w:tcPr>
          <w:p w:rsidR="00566E59" w:rsidRPr="00A33E29" w:rsidRDefault="00566E59" w:rsidP="00B53BE5">
            <w:pPr>
              <w:jc w:val="center"/>
              <w:rPr>
                <w:sz w:val="12"/>
                <w:szCs w:val="12"/>
              </w:rPr>
            </w:pPr>
            <w:r w:rsidRPr="00A33E29">
              <w:rPr>
                <w:sz w:val="12"/>
                <w:szCs w:val="12"/>
              </w:rPr>
              <w:t>0.295</w:t>
            </w:r>
          </w:p>
        </w:tc>
        <w:tc>
          <w:tcPr>
            <w:tcW w:w="993" w:type="pct"/>
          </w:tcPr>
          <w:p w:rsidR="00566E59" w:rsidRPr="00A33E29" w:rsidRDefault="00566E59" w:rsidP="00B53BE5">
            <w:pPr>
              <w:jc w:val="center"/>
              <w:rPr>
                <w:sz w:val="12"/>
                <w:szCs w:val="12"/>
              </w:rPr>
            </w:pPr>
            <w:r w:rsidRPr="00A33E29">
              <w:rPr>
                <w:sz w:val="12"/>
                <w:szCs w:val="12"/>
              </w:rPr>
              <w:t>0.303</w:t>
            </w:r>
          </w:p>
        </w:tc>
      </w:tr>
    </w:tbl>
    <w:p w:rsidR="00FD12D1" w:rsidRPr="00A33E29" w:rsidRDefault="00FD12D1" w:rsidP="00FD12D1">
      <w:pPr>
        <w:spacing w:after="0" w:line="240" w:lineRule="auto"/>
        <w:rPr>
          <w:b/>
        </w:rPr>
      </w:pPr>
    </w:p>
    <w:p w:rsidR="00FD12D1" w:rsidRPr="00901E3E" w:rsidRDefault="009503E9" w:rsidP="009503E9">
      <w:pPr>
        <w:pBdr>
          <w:top w:val="single" w:sz="4" w:space="1" w:color="auto"/>
        </w:pBdr>
        <w:spacing w:after="0" w:line="240" w:lineRule="auto"/>
        <w:jc w:val="both"/>
        <w:rPr>
          <w:rFonts w:ascii="Times New Roman" w:hAnsi="Times New Roman" w:cs="Times New Roman"/>
          <w:sz w:val="16"/>
          <w:szCs w:val="16"/>
        </w:rPr>
        <w:sectPr w:rsidR="00FD12D1" w:rsidRPr="00901E3E" w:rsidSect="00A12603">
          <w:pgSz w:w="12240" w:h="15840" w:code="1"/>
          <w:pgMar w:top="1440" w:right="1440" w:bottom="1440" w:left="1440" w:header="708" w:footer="708" w:gutter="0"/>
          <w:cols w:space="708"/>
          <w:docGrid w:linePitch="360"/>
        </w:sectPr>
      </w:pPr>
      <w:r w:rsidRPr="00A33E29">
        <w:rPr>
          <w:rFonts w:ascii="Times New Roman" w:hAnsi="Times New Roman" w:cs="Times New Roman"/>
          <w:sz w:val="16"/>
          <w:szCs w:val="16"/>
        </w:rPr>
        <w:t>The table shows the results from predictive regression where we regress next quarter growth in different macro variables (GDP</w:t>
      </w:r>
      <w:r w:rsidRPr="00A33E29">
        <w:rPr>
          <w:rFonts w:ascii="Times New Roman" w:hAnsi="Times New Roman" w:cs="Times New Roman"/>
          <w:sz w:val="16"/>
          <w:szCs w:val="16"/>
          <w:vertAlign w:val="subscript"/>
        </w:rPr>
        <w:t>t+1</w:t>
      </w:r>
      <w:r w:rsidRPr="00A33E29">
        <w:rPr>
          <w:rFonts w:ascii="Times New Roman" w:hAnsi="Times New Roman" w:cs="Times New Roman"/>
          <w:sz w:val="16"/>
          <w:szCs w:val="16"/>
        </w:rPr>
        <w:t>, INV</w:t>
      </w:r>
      <w:r w:rsidR="007B3EE7" w:rsidRPr="00A33E29">
        <w:rPr>
          <w:rFonts w:ascii="Times New Roman" w:hAnsi="Times New Roman" w:cs="Times New Roman"/>
          <w:sz w:val="16"/>
          <w:szCs w:val="16"/>
          <w:vertAlign w:val="subscript"/>
        </w:rPr>
        <w:t>t+1</w:t>
      </w:r>
      <w:r w:rsidRPr="00A33E29">
        <w:rPr>
          <w:rFonts w:ascii="Times New Roman" w:hAnsi="Times New Roman" w:cs="Times New Roman"/>
          <w:sz w:val="16"/>
          <w:szCs w:val="16"/>
        </w:rPr>
        <w:t>, CONS</w:t>
      </w:r>
      <w:r w:rsidR="007B3EE7" w:rsidRPr="00A33E29">
        <w:rPr>
          <w:rFonts w:ascii="Times New Roman" w:hAnsi="Times New Roman" w:cs="Times New Roman"/>
          <w:sz w:val="16"/>
          <w:szCs w:val="16"/>
          <w:vertAlign w:val="subscript"/>
        </w:rPr>
        <w:t xml:space="preserve"> t+1 </w:t>
      </w:r>
      <w:r w:rsidRPr="00A33E29">
        <w:rPr>
          <w:rFonts w:ascii="Times New Roman" w:hAnsi="Times New Roman" w:cs="Times New Roman"/>
          <w:sz w:val="16"/>
          <w:szCs w:val="16"/>
        </w:rPr>
        <w:t>and UN</w:t>
      </w:r>
      <w:r w:rsidR="007B3EE7" w:rsidRPr="00A33E29">
        <w:rPr>
          <w:rFonts w:ascii="Times New Roman" w:hAnsi="Times New Roman" w:cs="Times New Roman"/>
          <w:sz w:val="16"/>
          <w:szCs w:val="16"/>
          <w:vertAlign w:val="subscript"/>
        </w:rPr>
        <w:t xml:space="preserve"> t+1</w:t>
      </w:r>
      <w:r w:rsidRPr="00A33E29">
        <w:rPr>
          <w:rFonts w:ascii="Times New Roman" w:hAnsi="Times New Roman" w:cs="Times New Roman"/>
          <w:sz w:val="16"/>
          <w:szCs w:val="16"/>
        </w:rPr>
        <w:t xml:space="preserve">) on 2 proxies for market illiquidity. Market illiquidity (LIQ) is captured by the </w:t>
      </w:r>
      <w:proofErr w:type="spellStart"/>
      <w:r w:rsidRPr="00A33E29">
        <w:rPr>
          <w:rFonts w:ascii="Times New Roman" w:hAnsi="Times New Roman" w:cs="Times New Roman"/>
          <w:sz w:val="16"/>
          <w:szCs w:val="16"/>
        </w:rPr>
        <w:t>Amihud</w:t>
      </w:r>
      <w:proofErr w:type="spellEnd"/>
      <w:r w:rsidRPr="00A33E29">
        <w:rPr>
          <w:rFonts w:ascii="Times New Roman" w:hAnsi="Times New Roman" w:cs="Times New Roman"/>
          <w:sz w:val="16"/>
          <w:szCs w:val="16"/>
        </w:rPr>
        <w:t xml:space="preserve"> ratio (AM) and Roll’s effective spread (RO). The prefix ‘N’ means national and the prefix ‘G’ means global. The cross sectional liquidity measures are calculated as equally weighted averages across stocks. The model estimated is Y</w:t>
      </w:r>
      <w:r w:rsidR="007B3EE7" w:rsidRPr="00A33E29">
        <w:rPr>
          <w:rFonts w:ascii="Times New Roman" w:hAnsi="Times New Roman" w:cs="Times New Roman"/>
          <w:sz w:val="16"/>
          <w:szCs w:val="16"/>
          <w:vertAlign w:val="subscript"/>
        </w:rPr>
        <w:t xml:space="preserve"> t+1</w:t>
      </w:r>
      <w:r w:rsidRPr="00A33E29">
        <w:rPr>
          <w:rFonts w:ascii="Times New Roman" w:hAnsi="Times New Roman" w:cs="Times New Roman"/>
          <w:sz w:val="16"/>
          <w:szCs w:val="16"/>
        </w:rPr>
        <w:t>= α+β LIQ</w:t>
      </w:r>
      <w:r w:rsidRPr="00A33E29">
        <w:rPr>
          <w:rFonts w:ascii="Times New Roman" w:hAnsi="Times New Roman" w:cs="Times New Roman"/>
          <w:sz w:val="16"/>
          <w:szCs w:val="16"/>
          <w:vertAlign w:val="subscript"/>
        </w:rPr>
        <w:t>t</w:t>
      </w:r>
      <w:r w:rsidRPr="00A33E29">
        <w:rPr>
          <w:rFonts w:ascii="Times New Roman" w:hAnsi="Times New Roman" w:cs="Times New Roman"/>
          <w:sz w:val="16"/>
          <w:szCs w:val="16"/>
        </w:rPr>
        <w:t>+γ’</w:t>
      </w:r>
      <w:r w:rsidRPr="00A33E29">
        <w:rPr>
          <w:rFonts w:ascii="Times New Roman" w:hAnsi="Times New Roman" w:cs="Times New Roman"/>
          <w:b/>
          <w:sz w:val="16"/>
          <w:szCs w:val="16"/>
        </w:rPr>
        <w:t>X</w:t>
      </w:r>
      <w:r w:rsidRPr="00A33E29">
        <w:rPr>
          <w:rFonts w:ascii="Times New Roman" w:hAnsi="Times New Roman" w:cs="Times New Roman"/>
          <w:sz w:val="16"/>
          <w:szCs w:val="16"/>
          <w:vertAlign w:val="subscript"/>
        </w:rPr>
        <w:t>t</w:t>
      </w:r>
      <w:r w:rsidRPr="00A33E29">
        <w:rPr>
          <w:rFonts w:ascii="Times New Roman" w:hAnsi="Times New Roman" w:cs="Times New Roman"/>
          <w:sz w:val="16"/>
          <w:szCs w:val="16"/>
        </w:rPr>
        <w:t>+u</w:t>
      </w:r>
      <w:r w:rsidRPr="00A33E29">
        <w:rPr>
          <w:rFonts w:ascii="Times New Roman" w:hAnsi="Times New Roman" w:cs="Times New Roman"/>
          <w:sz w:val="16"/>
          <w:szCs w:val="16"/>
          <w:vertAlign w:val="subscript"/>
        </w:rPr>
        <w:t>t+1</w:t>
      </w:r>
      <w:r w:rsidRPr="00A33E29">
        <w:rPr>
          <w:rFonts w:ascii="Times New Roman" w:hAnsi="Times New Roman" w:cs="Times New Roman"/>
          <w:sz w:val="16"/>
          <w:szCs w:val="16"/>
        </w:rPr>
        <w:t xml:space="preserve"> where </w:t>
      </w:r>
      <w:proofErr w:type="gramStart"/>
      <w:r w:rsidRPr="00A33E29">
        <w:rPr>
          <w:rFonts w:ascii="Times New Roman" w:hAnsi="Times New Roman" w:cs="Times New Roman"/>
          <w:sz w:val="16"/>
          <w:szCs w:val="16"/>
        </w:rPr>
        <w:t>Y</w:t>
      </w:r>
      <w:r w:rsidRPr="00A33E29">
        <w:rPr>
          <w:rFonts w:ascii="Times New Roman" w:hAnsi="Times New Roman" w:cs="Times New Roman"/>
          <w:sz w:val="16"/>
          <w:szCs w:val="16"/>
          <w:vertAlign w:val="subscript"/>
        </w:rPr>
        <w:t>t+</w:t>
      </w:r>
      <w:proofErr w:type="gramEnd"/>
      <w:r w:rsidRPr="00A33E29">
        <w:rPr>
          <w:rFonts w:ascii="Times New Roman" w:hAnsi="Times New Roman" w:cs="Times New Roman"/>
          <w:sz w:val="16"/>
          <w:szCs w:val="16"/>
          <w:vertAlign w:val="subscript"/>
        </w:rPr>
        <w:t xml:space="preserve">1 </w:t>
      </w:r>
      <w:r w:rsidRPr="00A33E29">
        <w:rPr>
          <w:rFonts w:ascii="Times New Roman" w:hAnsi="Times New Roman" w:cs="Times New Roman"/>
          <w:sz w:val="16"/>
          <w:szCs w:val="16"/>
        </w:rPr>
        <w:t>is real GDP growth GDP</w:t>
      </w:r>
      <w:r w:rsidRPr="00A33E29">
        <w:rPr>
          <w:rFonts w:ascii="Times New Roman" w:hAnsi="Times New Roman" w:cs="Times New Roman"/>
          <w:sz w:val="16"/>
          <w:szCs w:val="16"/>
          <w:vertAlign w:val="subscript"/>
        </w:rPr>
        <w:t>t+1</w:t>
      </w:r>
      <w:r w:rsidRPr="00A33E29">
        <w:rPr>
          <w:rFonts w:ascii="Times New Roman" w:hAnsi="Times New Roman" w:cs="Times New Roman"/>
          <w:sz w:val="16"/>
          <w:szCs w:val="16"/>
        </w:rPr>
        <w:t>, investment growth INV</w:t>
      </w:r>
      <w:r w:rsidRPr="00A33E29">
        <w:rPr>
          <w:rFonts w:ascii="Times New Roman" w:hAnsi="Times New Roman" w:cs="Times New Roman"/>
          <w:sz w:val="16"/>
          <w:szCs w:val="16"/>
          <w:vertAlign w:val="subscript"/>
        </w:rPr>
        <w:t>t+1</w:t>
      </w:r>
      <w:r w:rsidRPr="00A33E29">
        <w:rPr>
          <w:rFonts w:ascii="Times New Roman" w:hAnsi="Times New Roman" w:cs="Times New Roman"/>
          <w:sz w:val="16"/>
          <w:szCs w:val="16"/>
        </w:rPr>
        <w:t>, real consumption growth CONS</w:t>
      </w:r>
      <w:r w:rsidRPr="00A33E29">
        <w:rPr>
          <w:rFonts w:ascii="Times New Roman" w:hAnsi="Times New Roman" w:cs="Times New Roman"/>
          <w:sz w:val="16"/>
          <w:szCs w:val="16"/>
          <w:vertAlign w:val="subscript"/>
        </w:rPr>
        <w:t>t+1</w:t>
      </w:r>
      <w:r w:rsidRPr="00A33E29">
        <w:rPr>
          <w:rFonts w:ascii="Times New Roman" w:hAnsi="Times New Roman" w:cs="Times New Roman"/>
          <w:sz w:val="16"/>
          <w:szCs w:val="16"/>
        </w:rPr>
        <w:t xml:space="preserve"> and growth in the unemployment rate UN</w:t>
      </w:r>
      <w:r w:rsidRPr="00A33E29">
        <w:rPr>
          <w:rFonts w:ascii="Times New Roman" w:hAnsi="Times New Roman" w:cs="Times New Roman"/>
          <w:sz w:val="16"/>
          <w:szCs w:val="16"/>
          <w:vertAlign w:val="subscript"/>
        </w:rPr>
        <w:t>t+1</w:t>
      </w:r>
      <w:r w:rsidRPr="00A33E29">
        <w:rPr>
          <w:rFonts w:ascii="Times New Roman" w:hAnsi="Times New Roman" w:cs="Times New Roman"/>
          <w:sz w:val="16"/>
          <w:szCs w:val="16"/>
        </w:rPr>
        <w:t>. We also include one lag of the dependent variable which we call DEP (and we include more lags if there is autocorrelation in the residuals)</w:t>
      </w:r>
      <w:r w:rsidR="007B3EE7" w:rsidRPr="00A33E29">
        <w:rPr>
          <w:rFonts w:ascii="Times New Roman" w:hAnsi="Times New Roman" w:cs="Times New Roman"/>
          <w:sz w:val="16"/>
          <w:szCs w:val="16"/>
        </w:rPr>
        <w:t>,</w:t>
      </w:r>
      <w:r w:rsidRPr="00A33E29">
        <w:rPr>
          <w:rFonts w:ascii="Times New Roman" w:hAnsi="Times New Roman" w:cs="Times New Roman"/>
          <w:sz w:val="16"/>
          <w:szCs w:val="16"/>
        </w:rPr>
        <w:t xml:space="preserve"> and RF (</w:t>
      </w:r>
      <w:r w:rsidR="007B3EE7" w:rsidRPr="00A33E29">
        <w:rPr>
          <w:rFonts w:ascii="Times New Roman" w:hAnsi="Times New Roman" w:cs="Times New Roman"/>
          <w:sz w:val="16"/>
          <w:szCs w:val="16"/>
        </w:rPr>
        <w:t>RISK FREE</w:t>
      </w:r>
      <w:r w:rsidRPr="00A33E29">
        <w:rPr>
          <w:rFonts w:ascii="Times New Roman" w:hAnsi="Times New Roman" w:cs="Times New Roman"/>
          <w:sz w:val="16"/>
          <w:szCs w:val="16"/>
        </w:rPr>
        <w:t>)</w:t>
      </w:r>
      <w:r w:rsidR="007B3EE7" w:rsidRPr="00A33E29">
        <w:rPr>
          <w:rFonts w:ascii="Times New Roman" w:hAnsi="Times New Roman" w:cs="Times New Roman"/>
          <w:sz w:val="16"/>
          <w:szCs w:val="16"/>
        </w:rPr>
        <w:t>;</w:t>
      </w:r>
      <w:r w:rsidRPr="00A33E29">
        <w:rPr>
          <w:rFonts w:ascii="Times New Roman" w:hAnsi="Times New Roman" w:cs="Times New Roman"/>
          <w:sz w:val="16"/>
          <w:szCs w:val="16"/>
        </w:rPr>
        <w:t xml:space="preserve"> SMB</w:t>
      </w:r>
      <w:r w:rsidR="007B3EE7" w:rsidRPr="00A33E29">
        <w:rPr>
          <w:rFonts w:ascii="Times New Roman" w:hAnsi="Times New Roman" w:cs="Times New Roman"/>
          <w:sz w:val="16"/>
          <w:szCs w:val="16"/>
        </w:rPr>
        <w:t xml:space="preserve"> (SMALL MINUS BIG) ;</w:t>
      </w:r>
      <w:r w:rsidRPr="00A33E29">
        <w:rPr>
          <w:rFonts w:ascii="Times New Roman" w:hAnsi="Times New Roman" w:cs="Times New Roman"/>
          <w:sz w:val="16"/>
          <w:szCs w:val="16"/>
        </w:rPr>
        <w:t xml:space="preserve"> HML</w:t>
      </w:r>
      <w:r w:rsidR="007B3EE7" w:rsidRPr="00A33E29">
        <w:rPr>
          <w:rFonts w:ascii="Times New Roman" w:hAnsi="Times New Roman" w:cs="Times New Roman"/>
          <w:sz w:val="16"/>
          <w:szCs w:val="16"/>
        </w:rPr>
        <w:t xml:space="preserve"> (HIGH MINUS LOW);</w:t>
      </w:r>
      <w:r w:rsidRPr="00A33E29">
        <w:rPr>
          <w:rFonts w:ascii="Times New Roman" w:hAnsi="Times New Roman" w:cs="Times New Roman"/>
          <w:sz w:val="16"/>
          <w:szCs w:val="16"/>
        </w:rPr>
        <w:t xml:space="preserve"> MOM (MOMENTUM)</w:t>
      </w:r>
      <w:r w:rsidR="007B3EE7" w:rsidRPr="00A33E29">
        <w:rPr>
          <w:rFonts w:ascii="Times New Roman" w:hAnsi="Times New Roman" w:cs="Times New Roman"/>
          <w:sz w:val="16"/>
          <w:szCs w:val="16"/>
        </w:rPr>
        <w:t>;</w:t>
      </w:r>
      <w:r w:rsidRPr="00A33E29">
        <w:rPr>
          <w:rFonts w:ascii="Times New Roman" w:hAnsi="Times New Roman" w:cs="Times New Roman"/>
          <w:sz w:val="16"/>
          <w:szCs w:val="16"/>
        </w:rPr>
        <w:t xml:space="preserve"> TERM</w:t>
      </w:r>
      <w:r w:rsidR="007B3EE7" w:rsidRPr="00A33E29">
        <w:rPr>
          <w:rFonts w:ascii="Times New Roman" w:hAnsi="Times New Roman" w:cs="Times New Roman"/>
          <w:sz w:val="16"/>
          <w:szCs w:val="16"/>
        </w:rPr>
        <w:t xml:space="preserve"> (TERM STRUCTURE);</w:t>
      </w:r>
      <w:r w:rsidRPr="00A33E29">
        <w:rPr>
          <w:rFonts w:ascii="Times New Roman" w:hAnsi="Times New Roman" w:cs="Times New Roman"/>
          <w:sz w:val="16"/>
          <w:szCs w:val="16"/>
        </w:rPr>
        <w:t xml:space="preserve"> SD (STANDARD DEV</w:t>
      </w:r>
      <w:r w:rsidR="007B3EE7" w:rsidRPr="00A33E29">
        <w:rPr>
          <w:rFonts w:ascii="Times New Roman" w:hAnsi="Times New Roman" w:cs="Times New Roman"/>
          <w:sz w:val="16"/>
          <w:szCs w:val="16"/>
        </w:rPr>
        <w:t>IATION</w:t>
      </w:r>
      <w:r w:rsidRPr="00A33E29">
        <w:rPr>
          <w:rFonts w:ascii="Times New Roman" w:hAnsi="Times New Roman" w:cs="Times New Roman"/>
          <w:sz w:val="16"/>
          <w:szCs w:val="16"/>
        </w:rPr>
        <w:t>)</w:t>
      </w:r>
      <w:r w:rsidR="007B3EE7" w:rsidRPr="00A33E29">
        <w:rPr>
          <w:rFonts w:ascii="Times New Roman" w:hAnsi="Times New Roman" w:cs="Times New Roman"/>
          <w:sz w:val="16"/>
          <w:szCs w:val="16"/>
        </w:rPr>
        <w:t>;</w:t>
      </w:r>
      <w:r w:rsidRPr="00A33E29">
        <w:rPr>
          <w:rFonts w:ascii="Times New Roman" w:hAnsi="Times New Roman" w:cs="Times New Roman"/>
          <w:sz w:val="16"/>
          <w:szCs w:val="16"/>
        </w:rPr>
        <w:t xml:space="preserve"> XS (EXCESS RET</w:t>
      </w:r>
      <w:r w:rsidR="007B3EE7" w:rsidRPr="00A33E29">
        <w:rPr>
          <w:rFonts w:ascii="Times New Roman" w:hAnsi="Times New Roman" w:cs="Times New Roman"/>
          <w:sz w:val="16"/>
          <w:szCs w:val="16"/>
        </w:rPr>
        <w:t>URNS</w:t>
      </w:r>
      <w:r w:rsidRPr="00A33E29">
        <w:rPr>
          <w:rFonts w:ascii="Times New Roman" w:hAnsi="Times New Roman" w:cs="Times New Roman"/>
          <w:sz w:val="16"/>
          <w:szCs w:val="16"/>
        </w:rPr>
        <w:t>)</w:t>
      </w:r>
      <w:r w:rsidR="007B3EE7" w:rsidRPr="00A33E29">
        <w:rPr>
          <w:rFonts w:ascii="Times New Roman" w:hAnsi="Times New Roman" w:cs="Times New Roman"/>
          <w:sz w:val="16"/>
          <w:szCs w:val="16"/>
        </w:rPr>
        <w:t>;</w:t>
      </w:r>
      <w:r w:rsidRPr="00A33E29">
        <w:rPr>
          <w:rFonts w:ascii="Times New Roman" w:hAnsi="Times New Roman" w:cs="Times New Roman"/>
          <w:sz w:val="16"/>
          <w:szCs w:val="16"/>
        </w:rPr>
        <w:t xml:space="preserve"> DIV (DIVIDENDS)</w:t>
      </w:r>
      <w:r w:rsidR="007B3EE7" w:rsidRPr="00A33E29">
        <w:rPr>
          <w:rFonts w:ascii="Times New Roman" w:hAnsi="Times New Roman" w:cs="Times New Roman"/>
          <w:sz w:val="16"/>
          <w:szCs w:val="16"/>
        </w:rPr>
        <w:t>;</w:t>
      </w:r>
      <w:r w:rsidRPr="00A33E29">
        <w:rPr>
          <w:rFonts w:ascii="Times New Roman" w:hAnsi="Times New Roman" w:cs="Times New Roman"/>
          <w:sz w:val="16"/>
          <w:szCs w:val="16"/>
        </w:rPr>
        <w:t xml:space="preserve"> NATIONAL LIQUIDITY (NL)</w:t>
      </w:r>
      <w:r w:rsidR="007B3EE7" w:rsidRPr="00A33E29">
        <w:rPr>
          <w:rFonts w:ascii="Times New Roman" w:hAnsi="Times New Roman" w:cs="Times New Roman"/>
          <w:sz w:val="16"/>
          <w:szCs w:val="16"/>
        </w:rPr>
        <w:t>;</w:t>
      </w:r>
      <w:r w:rsidRPr="00A33E29">
        <w:rPr>
          <w:rFonts w:ascii="Times New Roman" w:hAnsi="Times New Roman" w:cs="Times New Roman"/>
          <w:sz w:val="16"/>
          <w:szCs w:val="16"/>
        </w:rPr>
        <w:t xml:space="preserve"> and GLOBAL LIQUIDITY (GL). The coefficients reported are standardised.  R</w:t>
      </w:r>
      <w:r w:rsidRPr="00A33E29">
        <w:rPr>
          <w:rFonts w:ascii="Times New Roman" w:hAnsi="Times New Roman" w:cs="Times New Roman"/>
          <w:sz w:val="16"/>
          <w:szCs w:val="16"/>
          <w:vertAlign w:val="superscript"/>
        </w:rPr>
        <w:t>2</w:t>
      </w:r>
      <w:r w:rsidRPr="00A33E29">
        <w:rPr>
          <w:rFonts w:ascii="Times New Roman" w:hAnsi="Times New Roman" w:cs="Times New Roman"/>
          <w:sz w:val="16"/>
          <w:szCs w:val="16"/>
        </w:rPr>
        <w:t xml:space="preserve">Adj FIN presents </w:t>
      </w:r>
      <w:r w:rsidR="007B3EE7" w:rsidRPr="00A33E29">
        <w:rPr>
          <w:rFonts w:ascii="Times New Roman" w:hAnsi="Times New Roman" w:cs="Times New Roman"/>
          <w:sz w:val="16"/>
          <w:szCs w:val="16"/>
        </w:rPr>
        <w:t>the adjusted R</w:t>
      </w:r>
      <w:r w:rsidR="007B3EE7" w:rsidRPr="00A33E29">
        <w:rPr>
          <w:rFonts w:ascii="Times New Roman" w:hAnsi="Times New Roman" w:cs="Times New Roman"/>
          <w:sz w:val="16"/>
          <w:szCs w:val="16"/>
          <w:vertAlign w:val="superscript"/>
        </w:rPr>
        <w:t>2</w:t>
      </w:r>
      <w:r w:rsidR="007B3EE7" w:rsidRPr="00A33E29">
        <w:rPr>
          <w:rFonts w:ascii="Times New Roman" w:hAnsi="Times New Roman" w:cs="Times New Roman"/>
          <w:sz w:val="16"/>
          <w:szCs w:val="16"/>
        </w:rPr>
        <w:t xml:space="preserve"> value </w:t>
      </w:r>
      <w:r w:rsidRPr="00A33E29">
        <w:rPr>
          <w:rFonts w:ascii="Times New Roman" w:hAnsi="Times New Roman" w:cs="Times New Roman"/>
          <w:sz w:val="16"/>
          <w:szCs w:val="16"/>
        </w:rPr>
        <w:t xml:space="preserve">of the dependent variable (DEP) and financial variables (FIN). </w:t>
      </w:r>
      <w:r w:rsidR="007B3EE7" w:rsidRPr="00A33E29">
        <w:rPr>
          <w:rFonts w:ascii="Times New Roman" w:hAnsi="Times New Roman" w:cs="Times New Roman"/>
          <w:sz w:val="16"/>
          <w:szCs w:val="16"/>
        </w:rPr>
        <w:t>R</w:t>
      </w:r>
      <w:r w:rsidR="007B3EE7" w:rsidRPr="00A33E29">
        <w:rPr>
          <w:rFonts w:ascii="Times New Roman" w:hAnsi="Times New Roman" w:cs="Times New Roman"/>
          <w:sz w:val="16"/>
          <w:szCs w:val="16"/>
          <w:vertAlign w:val="superscript"/>
        </w:rPr>
        <w:t>2</w:t>
      </w:r>
      <w:r w:rsidR="007B3EE7" w:rsidRPr="00A33E29">
        <w:rPr>
          <w:rFonts w:ascii="Times New Roman" w:hAnsi="Times New Roman" w:cs="Times New Roman"/>
          <w:sz w:val="16"/>
          <w:szCs w:val="16"/>
        </w:rPr>
        <w:t>Adj</w:t>
      </w:r>
      <w:r w:rsidRPr="00A33E29">
        <w:rPr>
          <w:rFonts w:ascii="Times New Roman" w:hAnsi="Times New Roman" w:cs="Times New Roman"/>
          <w:sz w:val="16"/>
          <w:szCs w:val="16"/>
        </w:rPr>
        <w:t xml:space="preserve"> FIN+NL presents </w:t>
      </w:r>
      <w:r w:rsidR="007B3EE7" w:rsidRPr="00A33E29">
        <w:rPr>
          <w:rFonts w:ascii="Times New Roman" w:hAnsi="Times New Roman" w:cs="Times New Roman"/>
          <w:sz w:val="16"/>
          <w:szCs w:val="16"/>
        </w:rPr>
        <w:t>R</w:t>
      </w:r>
      <w:r w:rsidR="007B3EE7" w:rsidRPr="00A33E29">
        <w:rPr>
          <w:rFonts w:ascii="Times New Roman" w:hAnsi="Times New Roman" w:cs="Times New Roman"/>
          <w:sz w:val="16"/>
          <w:szCs w:val="16"/>
          <w:vertAlign w:val="superscript"/>
        </w:rPr>
        <w:t>2</w:t>
      </w:r>
      <w:r w:rsidR="007B3EE7" w:rsidRPr="00A33E29">
        <w:rPr>
          <w:rFonts w:ascii="Times New Roman" w:hAnsi="Times New Roman" w:cs="Times New Roman"/>
          <w:sz w:val="16"/>
          <w:szCs w:val="16"/>
        </w:rPr>
        <w:t>Adj</w:t>
      </w:r>
      <w:r w:rsidRPr="00A33E29">
        <w:rPr>
          <w:rFonts w:ascii="Times New Roman" w:hAnsi="Times New Roman" w:cs="Times New Roman"/>
          <w:sz w:val="16"/>
          <w:szCs w:val="16"/>
        </w:rPr>
        <w:t xml:space="preserve"> of the dependent variable (DEP</w:t>
      </w:r>
      <w:proofErr w:type="gramStart"/>
      <w:r w:rsidRPr="00A33E29">
        <w:rPr>
          <w:rFonts w:ascii="Times New Roman" w:hAnsi="Times New Roman" w:cs="Times New Roman"/>
          <w:sz w:val="16"/>
          <w:szCs w:val="16"/>
        </w:rPr>
        <w:t>)+</w:t>
      </w:r>
      <w:proofErr w:type="gramEnd"/>
      <w:r w:rsidRPr="00A33E29">
        <w:rPr>
          <w:rFonts w:ascii="Times New Roman" w:hAnsi="Times New Roman" w:cs="Times New Roman"/>
          <w:sz w:val="16"/>
          <w:szCs w:val="16"/>
        </w:rPr>
        <w:t xml:space="preserve">financial variables (FIN)+ national liquidity (NL). </w:t>
      </w:r>
      <w:r w:rsidR="007B3EE7" w:rsidRPr="00A33E29">
        <w:rPr>
          <w:rFonts w:ascii="Times New Roman" w:hAnsi="Times New Roman" w:cs="Times New Roman"/>
          <w:sz w:val="16"/>
          <w:szCs w:val="16"/>
        </w:rPr>
        <w:t>R</w:t>
      </w:r>
      <w:r w:rsidR="007B3EE7" w:rsidRPr="00A33E29">
        <w:rPr>
          <w:rFonts w:ascii="Times New Roman" w:hAnsi="Times New Roman" w:cs="Times New Roman"/>
          <w:sz w:val="16"/>
          <w:szCs w:val="16"/>
          <w:vertAlign w:val="superscript"/>
        </w:rPr>
        <w:t>2</w:t>
      </w:r>
      <w:r w:rsidR="007B3EE7" w:rsidRPr="00A33E29">
        <w:rPr>
          <w:rFonts w:ascii="Times New Roman" w:hAnsi="Times New Roman" w:cs="Times New Roman"/>
          <w:sz w:val="16"/>
          <w:szCs w:val="16"/>
        </w:rPr>
        <w:t xml:space="preserve">Adj </w:t>
      </w:r>
      <w:r w:rsidRPr="00A33E29">
        <w:rPr>
          <w:rFonts w:ascii="Times New Roman" w:hAnsi="Times New Roman" w:cs="Times New Roman"/>
          <w:sz w:val="16"/>
          <w:szCs w:val="16"/>
        </w:rPr>
        <w:t xml:space="preserve">FIN+GL presents </w:t>
      </w:r>
      <w:r w:rsidR="007B3EE7" w:rsidRPr="00A33E29">
        <w:rPr>
          <w:rFonts w:ascii="Times New Roman" w:hAnsi="Times New Roman" w:cs="Times New Roman"/>
          <w:sz w:val="16"/>
          <w:szCs w:val="16"/>
        </w:rPr>
        <w:t>R</w:t>
      </w:r>
      <w:r w:rsidR="007B3EE7" w:rsidRPr="00A33E29">
        <w:rPr>
          <w:rFonts w:ascii="Times New Roman" w:hAnsi="Times New Roman" w:cs="Times New Roman"/>
          <w:sz w:val="16"/>
          <w:szCs w:val="16"/>
          <w:vertAlign w:val="superscript"/>
        </w:rPr>
        <w:t>2</w:t>
      </w:r>
      <w:r w:rsidR="007B3EE7" w:rsidRPr="00A33E29">
        <w:rPr>
          <w:rFonts w:ascii="Times New Roman" w:hAnsi="Times New Roman" w:cs="Times New Roman"/>
          <w:sz w:val="16"/>
          <w:szCs w:val="16"/>
        </w:rPr>
        <w:t xml:space="preserve">Adj </w:t>
      </w:r>
      <w:r w:rsidRPr="00A33E29">
        <w:rPr>
          <w:rFonts w:ascii="Times New Roman" w:hAnsi="Times New Roman" w:cs="Times New Roman"/>
          <w:sz w:val="16"/>
          <w:szCs w:val="16"/>
        </w:rPr>
        <w:t>of the dependent variable (DEP</w:t>
      </w:r>
      <w:proofErr w:type="gramStart"/>
      <w:r w:rsidRPr="00A33E29">
        <w:rPr>
          <w:rFonts w:ascii="Times New Roman" w:hAnsi="Times New Roman" w:cs="Times New Roman"/>
          <w:sz w:val="16"/>
          <w:szCs w:val="16"/>
        </w:rPr>
        <w:t>)+</w:t>
      </w:r>
      <w:proofErr w:type="gramEnd"/>
      <w:r w:rsidRPr="00A33E29">
        <w:rPr>
          <w:rFonts w:ascii="Times New Roman" w:hAnsi="Times New Roman" w:cs="Times New Roman"/>
          <w:sz w:val="16"/>
          <w:szCs w:val="16"/>
        </w:rPr>
        <w:t xml:space="preserve">financial variables (FIN)+global liquidity (GL) </w:t>
      </w:r>
      <w:r w:rsidR="007B3EE7" w:rsidRPr="00A33E29">
        <w:rPr>
          <w:rFonts w:ascii="Times New Roman" w:hAnsi="Times New Roman" w:cs="Times New Roman"/>
          <w:sz w:val="16"/>
          <w:szCs w:val="16"/>
        </w:rPr>
        <w:t>R</w:t>
      </w:r>
      <w:r w:rsidR="007B3EE7" w:rsidRPr="00A33E29">
        <w:rPr>
          <w:rFonts w:ascii="Times New Roman" w:hAnsi="Times New Roman" w:cs="Times New Roman"/>
          <w:sz w:val="16"/>
          <w:szCs w:val="16"/>
          <w:vertAlign w:val="superscript"/>
        </w:rPr>
        <w:t>2</w:t>
      </w:r>
      <w:r w:rsidR="007B3EE7" w:rsidRPr="00A33E29">
        <w:rPr>
          <w:rFonts w:ascii="Times New Roman" w:hAnsi="Times New Roman" w:cs="Times New Roman"/>
          <w:sz w:val="16"/>
          <w:szCs w:val="16"/>
        </w:rPr>
        <w:t xml:space="preserve">Adj </w:t>
      </w:r>
      <w:r w:rsidRPr="00A33E29">
        <w:rPr>
          <w:rFonts w:ascii="Times New Roman" w:hAnsi="Times New Roman" w:cs="Times New Roman"/>
          <w:sz w:val="16"/>
          <w:szCs w:val="16"/>
        </w:rPr>
        <w:t xml:space="preserve">ALL presents R2Adj of ALL VARIABLES. Please note that this and other summarising tables were motivated by Brockman et al. (2009). The number in parentheses is the </w:t>
      </w:r>
      <w:proofErr w:type="spellStart"/>
      <w:r w:rsidRPr="00A33E29">
        <w:rPr>
          <w:rFonts w:ascii="Times New Roman" w:hAnsi="Times New Roman" w:cs="Times New Roman"/>
          <w:sz w:val="16"/>
          <w:szCs w:val="16"/>
        </w:rPr>
        <w:t>Newey</w:t>
      </w:r>
      <w:proofErr w:type="spellEnd"/>
      <w:r w:rsidRPr="00A33E29">
        <w:rPr>
          <w:rFonts w:ascii="Times New Roman" w:hAnsi="Times New Roman" w:cs="Times New Roman"/>
          <w:sz w:val="16"/>
          <w:szCs w:val="16"/>
        </w:rPr>
        <w:t>-West corrected (with four lags) probability value. The number in brackets in the last column below the adjusted R</w:t>
      </w:r>
      <w:r w:rsidRPr="00A33E29">
        <w:rPr>
          <w:rFonts w:ascii="Times New Roman" w:hAnsi="Times New Roman" w:cs="Times New Roman"/>
          <w:sz w:val="16"/>
          <w:szCs w:val="16"/>
          <w:vertAlign w:val="superscript"/>
        </w:rPr>
        <w:t>2</w:t>
      </w:r>
      <w:r w:rsidRPr="00A33E29">
        <w:rPr>
          <w:rFonts w:ascii="Times New Roman" w:hAnsi="Times New Roman" w:cs="Times New Roman"/>
          <w:sz w:val="16"/>
          <w:szCs w:val="16"/>
        </w:rPr>
        <w:t xml:space="preserve"> value is the </w:t>
      </w:r>
      <w:proofErr w:type="spellStart"/>
      <w:r w:rsidRPr="00A33E29">
        <w:rPr>
          <w:rFonts w:ascii="Times New Roman" w:hAnsi="Times New Roman" w:cs="Times New Roman"/>
          <w:sz w:val="16"/>
          <w:szCs w:val="16"/>
        </w:rPr>
        <w:t>Ljung</w:t>
      </w:r>
      <w:proofErr w:type="spellEnd"/>
      <w:r w:rsidRPr="00A33E29">
        <w:rPr>
          <w:rFonts w:ascii="Times New Roman" w:hAnsi="Times New Roman" w:cs="Times New Roman"/>
          <w:sz w:val="16"/>
          <w:szCs w:val="16"/>
        </w:rPr>
        <w:t xml:space="preserve">-Box test probability values testing for autocorrelation in the residuals. The null hypothesis is that there is no autocorrelation and a probability value above 0.05 indicates that there is no autocorrelation. Where there is correlation the regression is repeated and the final results are presented where the residuals are free from autocorrelation. Both the old and new </w:t>
      </w:r>
      <w:proofErr w:type="spellStart"/>
      <w:r w:rsidRPr="00A33E29">
        <w:rPr>
          <w:rFonts w:ascii="Times New Roman" w:hAnsi="Times New Roman" w:cs="Times New Roman"/>
          <w:sz w:val="16"/>
          <w:szCs w:val="16"/>
        </w:rPr>
        <w:t>Ljung</w:t>
      </w:r>
      <w:proofErr w:type="spellEnd"/>
      <w:r w:rsidRPr="00A33E29">
        <w:rPr>
          <w:rFonts w:ascii="Times New Roman" w:hAnsi="Times New Roman" w:cs="Times New Roman"/>
          <w:sz w:val="16"/>
          <w:szCs w:val="16"/>
        </w:rPr>
        <w:t>-box Probability value are presented and the additional lagged variable is presented below the original one for as many lags as were necessary. Sample range Q4 1995-Q4 2013, 73 quarterly observations.</w:t>
      </w:r>
    </w:p>
    <w:p w:rsidR="00C24D2C" w:rsidRPr="00A33E29" w:rsidRDefault="00C24D2C" w:rsidP="00C24D2C">
      <w:pPr>
        <w:spacing w:after="0" w:line="240" w:lineRule="auto"/>
        <w:jc w:val="both"/>
        <w:rPr>
          <w:rFonts w:ascii="Times New Roman" w:hAnsi="Times New Roman" w:cs="Times New Roman"/>
          <w:sz w:val="24"/>
          <w:szCs w:val="24"/>
        </w:rPr>
      </w:pPr>
      <w:r w:rsidRPr="00A33E29">
        <w:rPr>
          <w:rFonts w:ascii="Times New Roman" w:hAnsi="Times New Roman" w:cs="Times New Roman"/>
          <w:sz w:val="24"/>
          <w:szCs w:val="24"/>
        </w:rPr>
        <w:lastRenderedPageBreak/>
        <w:t>Table 4</w:t>
      </w:r>
    </w:p>
    <w:p w:rsidR="00C24D2C" w:rsidRPr="00A33E29" w:rsidRDefault="00C24D2C" w:rsidP="00C24D2C">
      <w:pPr>
        <w:pBdr>
          <w:bottom w:val="single" w:sz="6" w:space="1" w:color="auto"/>
        </w:pBdr>
        <w:spacing w:after="0" w:line="240" w:lineRule="auto"/>
        <w:jc w:val="both"/>
        <w:rPr>
          <w:rFonts w:ascii="Times New Roman" w:hAnsi="Times New Roman" w:cs="Times New Roman"/>
          <w:sz w:val="24"/>
          <w:szCs w:val="24"/>
        </w:rPr>
      </w:pPr>
      <w:r w:rsidRPr="00A33E29">
        <w:rPr>
          <w:rFonts w:ascii="Times New Roman" w:hAnsi="Times New Roman" w:cs="Times New Roman"/>
          <w:sz w:val="24"/>
          <w:szCs w:val="24"/>
        </w:rPr>
        <w:t>Granger Causality Tests (PANEL DATA)</w:t>
      </w:r>
    </w:p>
    <w:p w:rsidR="00C24D2C" w:rsidRPr="00A33E29" w:rsidRDefault="00C24D2C" w:rsidP="00C24D2C">
      <w:pPr>
        <w:spacing w:after="0" w:line="240" w:lineRule="auto"/>
        <w:jc w:val="both"/>
        <w:rPr>
          <w:rFonts w:ascii="Times New Roman" w:hAnsi="Times New Roman" w:cs="Times New Roman"/>
          <w:sz w:val="16"/>
          <w:szCs w:val="16"/>
        </w:rPr>
      </w:pPr>
    </w:p>
    <w:p w:rsidR="00C24D2C" w:rsidRPr="00A33E29" w:rsidRDefault="00C24D2C" w:rsidP="00FD12D1">
      <w:pPr>
        <w:spacing w:after="0" w:line="240" w:lineRule="auto"/>
        <w:jc w:val="both"/>
        <w:rPr>
          <w:rFonts w:ascii="Times New Roman" w:hAnsi="Times New Roman" w:cs="Times New Roman"/>
          <w:sz w:val="16"/>
          <w:szCs w:val="16"/>
        </w:rPr>
      </w:pPr>
    </w:p>
    <w:p w:rsidR="00C24D2C" w:rsidRPr="00A33E29" w:rsidRDefault="00C24D2C" w:rsidP="00FD12D1">
      <w:pPr>
        <w:spacing w:after="0" w:line="240" w:lineRule="auto"/>
        <w:jc w:val="both"/>
        <w:rPr>
          <w:rFonts w:ascii="Times New Roman" w:hAnsi="Times New Roman" w:cs="Times New Roman"/>
          <w:sz w:val="16"/>
          <w:szCs w:val="16"/>
        </w:rPr>
      </w:pPr>
    </w:p>
    <w:p w:rsidR="00FD12D1" w:rsidRPr="00A33E29" w:rsidRDefault="00FD12D1" w:rsidP="00901E3E">
      <w:pPr>
        <w:spacing w:after="0" w:line="240" w:lineRule="auto"/>
        <w:jc w:val="center"/>
        <w:rPr>
          <w:b/>
          <w:sz w:val="20"/>
          <w:szCs w:val="20"/>
        </w:rPr>
      </w:pPr>
      <w:r w:rsidRPr="00A33E29">
        <w:rPr>
          <w:b/>
          <w:sz w:val="20"/>
          <w:szCs w:val="20"/>
        </w:rPr>
        <w:t>Panel A: national liquidity (NAM AND NRO)</w:t>
      </w:r>
    </w:p>
    <w:tbl>
      <w:tblPr>
        <w:tblStyle w:val="TableGrid"/>
        <w:tblW w:w="0" w:type="auto"/>
        <w:tblLook w:val="04A0"/>
      </w:tblPr>
      <w:tblGrid>
        <w:gridCol w:w="675"/>
        <w:gridCol w:w="2359"/>
        <w:gridCol w:w="1051"/>
        <w:gridCol w:w="1051"/>
        <w:gridCol w:w="1334"/>
        <w:gridCol w:w="1334"/>
        <w:gridCol w:w="1014"/>
        <w:gridCol w:w="1014"/>
        <w:gridCol w:w="1298"/>
        <w:gridCol w:w="1298"/>
      </w:tblGrid>
      <w:tr w:rsidR="00FD12D1" w:rsidRPr="00A33E29" w:rsidTr="00C46E03">
        <w:trPr>
          <w:trHeight w:val="365"/>
        </w:trPr>
        <w:tc>
          <w:tcPr>
            <w:tcW w:w="675" w:type="dxa"/>
          </w:tcPr>
          <w:p w:rsidR="00FD12D1" w:rsidRPr="00A33E29" w:rsidRDefault="00FD12D1" w:rsidP="00C46E03">
            <w:pPr>
              <w:jc w:val="center"/>
              <w:rPr>
                <w:sz w:val="16"/>
                <w:szCs w:val="16"/>
              </w:rPr>
            </w:pPr>
          </w:p>
        </w:tc>
        <w:tc>
          <w:tcPr>
            <w:tcW w:w="2359" w:type="dxa"/>
          </w:tcPr>
          <w:p w:rsidR="00FD12D1" w:rsidRPr="00A33E29" w:rsidRDefault="00FD12D1" w:rsidP="00C46E03">
            <w:pPr>
              <w:jc w:val="center"/>
              <w:rPr>
                <w:sz w:val="16"/>
                <w:szCs w:val="16"/>
              </w:rPr>
            </w:pPr>
          </w:p>
        </w:tc>
        <w:tc>
          <w:tcPr>
            <w:tcW w:w="0" w:type="auto"/>
            <w:hideMark/>
          </w:tcPr>
          <w:p w:rsidR="00FD12D1" w:rsidRPr="00A33E29" w:rsidRDefault="00FD12D1" w:rsidP="00C46E03">
            <w:pPr>
              <w:jc w:val="center"/>
              <w:rPr>
                <w:sz w:val="16"/>
                <w:szCs w:val="16"/>
              </w:rPr>
            </w:pPr>
            <w:r w:rsidRPr="00A33E29">
              <w:rPr>
                <w:sz w:val="16"/>
                <w:szCs w:val="16"/>
              </w:rPr>
              <w:t>NAM (2 lags)</w:t>
            </w:r>
          </w:p>
          <w:p w:rsidR="00FD12D1" w:rsidRPr="00A33E29" w:rsidRDefault="00FD12D1" w:rsidP="00C46E03">
            <w:pPr>
              <w:jc w:val="center"/>
              <w:rPr>
                <w:sz w:val="16"/>
                <w:szCs w:val="16"/>
              </w:rPr>
            </w:pPr>
          </w:p>
        </w:tc>
        <w:tc>
          <w:tcPr>
            <w:tcW w:w="0" w:type="auto"/>
            <w:hideMark/>
          </w:tcPr>
          <w:p w:rsidR="00FD12D1" w:rsidRPr="00A33E29" w:rsidRDefault="00FD12D1" w:rsidP="00C46E03">
            <w:pPr>
              <w:jc w:val="center"/>
              <w:rPr>
                <w:sz w:val="16"/>
                <w:szCs w:val="16"/>
              </w:rPr>
            </w:pPr>
            <w:r w:rsidRPr="00A33E29">
              <w:rPr>
                <w:sz w:val="16"/>
                <w:szCs w:val="16"/>
              </w:rPr>
              <w:t>NAM (4 lags)</w:t>
            </w:r>
          </w:p>
          <w:p w:rsidR="00FD12D1" w:rsidRPr="00A33E29" w:rsidRDefault="00FD12D1" w:rsidP="00C46E03">
            <w:pPr>
              <w:jc w:val="center"/>
              <w:rPr>
                <w:sz w:val="16"/>
                <w:szCs w:val="16"/>
              </w:rPr>
            </w:pPr>
          </w:p>
        </w:tc>
        <w:tc>
          <w:tcPr>
            <w:tcW w:w="0" w:type="auto"/>
            <w:hideMark/>
          </w:tcPr>
          <w:p w:rsidR="00FD12D1" w:rsidRPr="00A33E29" w:rsidRDefault="00FD12D1" w:rsidP="00C46E03">
            <w:pPr>
              <w:jc w:val="center"/>
              <w:rPr>
                <w:sz w:val="16"/>
                <w:szCs w:val="16"/>
              </w:rPr>
            </w:pPr>
            <w:r w:rsidRPr="00A33E29">
              <w:rPr>
                <w:sz w:val="16"/>
                <w:szCs w:val="16"/>
              </w:rPr>
              <w:t>NAM (2 lags) D-H</w:t>
            </w:r>
          </w:p>
          <w:p w:rsidR="00FD12D1" w:rsidRPr="00A33E29" w:rsidRDefault="00FD12D1" w:rsidP="00C46E03">
            <w:pPr>
              <w:jc w:val="center"/>
              <w:rPr>
                <w:sz w:val="16"/>
                <w:szCs w:val="16"/>
              </w:rPr>
            </w:pPr>
          </w:p>
        </w:tc>
        <w:tc>
          <w:tcPr>
            <w:tcW w:w="0" w:type="auto"/>
            <w:hideMark/>
          </w:tcPr>
          <w:p w:rsidR="00FD12D1" w:rsidRPr="00A33E29" w:rsidRDefault="00FD12D1" w:rsidP="00C46E03">
            <w:pPr>
              <w:jc w:val="center"/>
              <w:rPr>
                <w:sz w:val="16"/>
                <w:szCs w:val="16"/>
              </w:rPr>
            </w:pPr>
            <w:r w:rsidRPr="00A33E29">
              <w:rPr>
                <w:sz w:val="16"/>
                <w:szCs w:val="16"/>
              </w:rPr>
              <w:t>NAM (4 lags) D-H</w:t>
            </w:r>
          </w:p>
          <w:p w:rsidR="00FD12D1" w:rsidRPr="00A33E29" w:rsidRDefault="00FD12D1" w:rsidP="00C46E03">
            <w:pPr>
              <w:jc w:val="center"/>
              <w:rPr>
                <w:sz w:val="16"/>
                <w:szCs w:val="16"/>
              </w:rPr>
            </w:pPr>
          </w:p>
        </w:tc>
        <w:tc>
          <w:tcPr>
            <w:tcW w:w="0" w:type="auto"/>
            <w:hideMark/>
          </w:tcPr>
          <w:p w:rsidR="00FD12D1" w:rsidRPr="00A33E29" w:rsidRDefault="00FD12D1" w:rsidP="00C46E03">
            <w:pPr>
              <w:jc w:val="center"/>
              <w:rPr>
                <w:sz w:val="16"/>
                <w:szCs w:val="16"/>
              </w:rPr>
            </w:pPr>
            <w:r w:rsidRPr="00A33E29">
              <w:rPr>
                <w:sz w:val="16"/>
                <w:szCs w:val="16"/>
              </w:rPr>
              <w:t>NRO (2 lags)</w:t>
            </w:r>
          </w:p>
          <w:p w:rsidR="00FD12D1" w:rsidRPr="00A33E29" w:rsidRDefault="00FD12D1" w:rsidP="00C46E03">
            <w:pPr>
              <w:jc w:val="center"/>
              <w:rPr>
                <w:sz w:val="16"/>
                <w:szCs w:val="16"/>
              </w:rPr>
            </w:pPr>
          </w:p>
        </w:tc>
        <w:tc>
          <w:tcPr>
            <w:tcW w:w="0" w:type="auto"/>
            <w:hideMark/>
          </w:tcPr>
          <w:p w:rsidR="00FD12D1" w:rsidRPr="00A33E29" w:rsidRDefault="00FD12D1" w:rsidP="00C46E03">
            <w:pPr>
              <w:jc w:val="center"/>
              <w:rPr>
                <w:sz w:val="16"/>
                <w:szCs w:val="16"/>
              </w:rPr>
            </w:pPr>
            <w:r w:rsidRPr="00A33E29">
              <w:rPr>
                <w:sz w:val="16"/>
                <w:szCs w:val="16"/>
              </w:rPr>
              <w:t>NRO (4 lags)</w:t>
            </w:r>
          </w:p>
          <w:p w:rsidR="00FD12D1" w:rsidRPr="00A33E29" w:rsidRDefault="00FD12D1" w:rsidP="00C46E03">
            <w:pPr>
              <w:jc w:val="center"/>
              <w:rPr>
                <w:sz w:val="16"/>
                <w:szCs w:val="16"/>
              </w:rPr>
            </w:pPr>
          </w:p>
        </w:tc>
        <w:tc>
          <w:tcPr>
            <w:tcW w:w="0" w:type="auto"/>
            <w:hideMark/>
          </w:tcPr>
          <w:p w:rsidR="00FD12D1" w:rsidRPr="00A33E29" w:rsidRDefault="00FD12D1" w:rsidP="00C46E03">
            <w:pPr>
              <w:jc w:val="center"/>
              <w:rPr>
                <w:sz w:val="16"/>
                <w:szCs w:val="16"/>
              </w:rPr>
            </w:pPr>
            <w:r w:rsidRPr="00A33E29">
              <w:rPr>
                <w:sz w:val="16"/>
                <w:szCs w:val="16"/>
              </w:rPr>
              <w:t>NRO (2 lags) D-H</w:t>
            </w:r>
          </w:p>
          <w:p w:rsidR="00FD12D1" w:rsidRPr="00A33E29" w:rsidRDefault="00FD12D1" w:rsidP="00C46E03">
            <w:pPr>
              <w:jc w:val="center"/>
              <w:rPr>
                <w:sz w:val="16"/>
                <w:szCs w:val="16"/>
              </w:rPr>
            </w:pPr>
          </w:p>
        </w:tc>
        <w:tc>
          <w:tcPr>
            <w:tcW w:w="0" w:type="auto"/>
            <w:hideMark/>
          </w:tcPr>
          <w:p w:rsidR="00FD12D1" w:rsidRPr="00A33E29" w:rsidRDefault="00FD12D1" w:rsidP="00C46E03">
            <w:pPr>
              <w:jc w:val="center"/>
              <w:rPr>
                <w:sz w:val="16"/>
                <w:szCs w:val="16"/>
              </w:rPr>
            </w:pPr>
            <w:r w:rsidRPr="00A33E29">
              <w:rPr>
                <w:sz w:val="16"/>
                <w:szCs w:val="16"/>
              </w:rPr>
              <w:t>NRO (4 lags) D-H</w:t>
            </w:r>
          </w:p>
          <w:p w:rsidR="00FD12D1" w:rsidRPr="00A33E29" w:rsidRDefault="00FD12D1" w:rsidP="00C46E03">
            <w:pPr>
              <w:jc w:val="center"/>
              <w:rPr>
                <w:sz w:val="16"/>
                <w:szCs w:val="16"/>
              </w:rPr>
            </w:pPr>
          </w:p>
        </w:tc>
      </w:tr>
      <w:tr w:rsidR="00FD12D1" w:rsidRPr="00A33E29" w:rsidTr="00C46E03">
        <w:tc>
          <w:tcPr>
            <w:tcW w:w="675" w:type="dxa"/>
            <w:hideMark/>
          </w:tcPr>
          <w:p w:rsidR="00FD12D1" w:rsidRPr="00A33E29" w:rsidRDefault="00FD12D1" w:rsidP="00C46E03">
            <w:pPr>
              <w:jc w:val="center"/>
              <w:rPr>
                <w:sz w:val="16"/>
                <w:szCs w:val="16"/>
              </w:rPr>
            </w:pPr>
            <w:r w:rsidRPr="00A33E29">
              <w:rPr>
                <w:sz w:val="16"/>
                <w:szCs w:val="16"/>
              </w:rPr>
              <w:t>Line 1</w:t>
            </w:r>
          </w:p>
        </w:tc>
        <w:tc>
          <w:tcPr>
            <w:tcW w:w="2359" w:type="dxa"/>
          </w:tcPr>
          <w:p w:rsidR="00FD12D1" w:rsidRPr="00A33E29" w:rsidRDefault="00FD12D1" w:rsidP="00C46E03">
            <w:pPr>
              <w:jc w:val="center"/>
              <w:rPr>
                <w:sz w:val="16"/>
                <w:szCs w:val="16"/>
              </w:rPr>
            </w:pPr>
            <w:r w:rsidRPr="00A33E29">
              <w:rPr>
                <w:sz w:val="16"/>
                <w:szCs w:val="16"/>
              </w:rPr>
              <w:t>H</w:t>
            </w:r>
            <w:r w:rsidRPr="00A33E29">
              <w:rPr>
                <w:sz w:val="16"/>
                <w:szCs w:val="16"/>
                <w:vertAlign w:val="subscript"/>
              </w:rPr>
              <w:t>0</w:t>
            </w:r>
            <w:r w:rsidRPr="00A33E29">
              <w:rPr>
                <w:sz w:val="16"/>
                <w:szCs w:val="16"/>
              </w:rPr>
              <w:t>: N LIQ does not →GDP</w:t>
            </w:r>
          </w:p>
          <w:p w:rsidR="00FD12D1" w:rsidRPr="00A33E29" w:rsidRDefault="00FD12D1" w:rsidP="00C46E03">
            <w:pPr>
              <w:rPr>
                <w:sz w:val="16"/>
                <w:szCs w:val="16"/>
              </w:rPr>
            </w:pPr>
          </w:p>
        </w:tc>
        <w:tc>
          <w:tcPr>
            <w:tcW w:w="0" w:type="auto"/>
            <w:hideMark/>
          </w:tcPr>
          <w:p w:rsidR="00FD12D1" w:rsidRPr="00A33E29" w:rsidRDefault="001C37DB" w:rsidP="00C46E03">
            <w:pPr>
              <w:jc w:val="center"/>
              <w:rPr>
                <w:b/>
                <w:sz w:val="16"/>
                <w:szCs w:val="16"/>
              </w:rPr>
            </w:pPr>
            <w:r w:rsidRPr="00A33E29">
              <w:rPr>
                <w:b/>
                <w:sz w:val="16"/>
                <w:szCs w:val="16"/>
              </w:rPr>
              <w:t>4.90</w:t>
            </w:r>
          </w:p>
          <w:p w:rsidR="00FD12D1" w:rsidRPr="00A33E29" w:rsidRDefault="00FD12D1" w:rsidP="001C37DB">
            <w:pPr>
              <w:jc w:val="center"/>
              <w:rPr>
                <w:b/>
                <w:sz w:val="16"/>
                <w:szCs w:val="16"/>
              </w:rPr>
            </w:pPr>
            <w:r w:rsidRPr="00A33E29">
              <w:rPr>
                <w:b/>
                <w:sz w:val="16"/>
                <w:szCs w:val="16"/>
              </w:rPr>
              <w:t>(0.0</w:t>
            </w:r>
            <w:r w:rsidR="001C37DB" w:rsidRPr="00A33E29">
              <w:rPr>
                <w:b/>
                <w:sz w:val="16"/>
                <w:szCs w:val="16"/>
              </w:rPr>
              <w:t>0</w:t>
            </w:r>
            <w:r w:rsidRPr="00A33E29">
              <w:rPr>
                <w:b/>
                <w:sz w:val="16"/>
                <w:szCs w:val="16"/>
              </w:rPr>
              <w:t>)</w:t>
            </w:r>
          </w:p>
        </w:tc>
        <w:tc>
          <w:tcPr>
            <w:tcW w:w="0" w:type="auto"/>
            <w:hideMark/>
          </w:tcPr>
          <w:p w:rsidR="00FD12D1" w:rsidRPr="00A33E29" w:rsidRDefault="00FD12D1" w:rsidP="00C46E03">
            <w:pPr>
              <w:jc w:val="center"/>
              <w:rPr>
                <w:b/>
                <w:sz w:val="16"/>
                <w:szCs w:val="16"/>
              </w:rPr>
            </w:pPr>
            <w:r w:rsidRPr="00A33E29">
              <w:rPr>
                <w:b/>
                <w:sz w:val="16"/>
                <w:szCs w:val="16"/>
              </w:rPr>
              <w:t>2.</w:t>
            </w:r>
            <w:r w:rsidR="001C37DB" w:rsidRPr="00A33E29">
              <w:rPr>
                <w:b/>
                <w:sz w:val="16"/>
                <w:szCs w:val="16"/>
              </w:rPr>
              <w:t>68</w:t>
            </w:r>
          </w:p>
          <w:p w:rsidR="00FD12D1" w:rsidRPr="00A33E29" w:rsidRDefault="00FD12D1" w:rsidP="001C37DB">
            <w:pPr>
              <w:jc w:val="center"/>
              <w:rPr>
                <w:b/>
                <w:sz w:val="16"/>
                <w:szCs w:val="16"/>
              </w:rPr>
            </w:pPr>
            <w:r w:rsidRPr="00A33E29">
              <w:rPr>
                <w:b/>
                <w:sz w:val="16"/>
                <w:szCs w:val="16"/>
              </w:rPr>
              <w:t>(0.0</w:t>
            </w:r>
            <w:r w:rsidR="001C37DB" w:rsidRPr="00A33E29">
              <w:rPr>
                <w:b/>
                <w:sz w:val="16"/>
                <w:szCs w:val="16"/>
              </w:rPr>
              <w:t>3</w:t>
            </w:r>
            <w:r w:rsidRPr="00A33E29">
              <w:rPr>
                <w:b/>
                <w:sz w:val="16"/>
                <w:szCs w:val="16"/>
              </w:rPr>
              <w:t>)</w:t>
            </w:r>
          </w:p>
        </w:tc>
        <w:tc>
          <w:tcPr>
            <w:tcW w:w="0" w:type="auto"/>
            <w:hideMark/>
          </w:tcPr>
          <w:p w:rsidR="00FD12D1" w:rsidRPr="00A33E29" w:rsidRDefault="001C37DB" w:rsidP="00C46E03">
            <w:pPr>
              <w:jc w:val="center"/>
              <w:rPr>
                <w:b/>
                <w:sz w:val="16"/>
                <w:szCs w:val="16"/>
              </w:rPr>
            </w:pPr>
            <w:r w:rsidRPr="00A33E29">
              <w:rPr>
                <w:b/>
                <w:sz w:val="16"/>
                <w:szCs w:val="16"/>
              </w:rPr>
              <w:t>3.55</w:t>
            </w:r>
          </w:p>
          <w:p w:rsidR="00FD12D1" w:rsidRPr="00A33E29" w:rsidRDefault="001C37DB" w:rsidP="00C46E03">
            <w:pPr>
              <w:jc w:val="center"/>
              <w:rPr>
                <w:b/>
                <w:sz w:val="16"/>
                <w:szCs w:val="16"/>
              </w:rPr>
            </w:pPr>
            <w:r w:rsidRPr="00A33E29">
              <w:rPr>
                <w:b/>
                <w:sz w:val="16"/>
                <w:szCs w:val="16"/>
              </w:rPr>
              <w:t>1.71</w:t>
            </w:r>
          </w:p>
          <w:p w:rsidR="00FD12D1" w:rsidRPr="00A33E29" w:rsidRDefault="00FD12D1" w:rsidP="001C37DB">
            <w:pPr>
              <w:jc w:val="center"/>
              <w:rPr>
                <w:b/>
                <w:sz w:val="16"/>
                <w:szCs w:val="16"/>
              </w:rPr>
            </w:pPr>
            <w:r w:rsidRPr="00A33E29">
              <w:rPr>
                <w:b/>
                <w:sz w:val="16"/>
                <w:szCs w:val="16"/>
              </w:rPr>
              <w:t>(0.</w:t>
            </w:r>
            <w:r w:rsidR="001C37DB" w:rsidRPr="00A33E29">
              <w:rPr>
                <w:b/>
                <w:sz w:val="16"/>
                <w:szCs w:val="16"/>
              </w:rPr>
              <w:t>08</w:t>
            </w:r>
            <w:r w:rsidRPr="00A33E29">
              <w:rPr>
                <w:b/>
                <w:sz w:val="16"/>
                <w:szCs w:val="16"/>
              </w:rPr>
              <w:t>)</w:t>
            </w:r>
          </w:p>
        </w:tc>
        <w:tc>
          <w:tcPr>
            <w:tcW w:w="0" w:type="auto"/>
            <w:hideMark/>
          </w:tcPr>
          <w:p w:rsidR="00FD12D1" w:rsidRPr="00A33E29" w:rsidRDefault="00FD12D1" w:rsidP="00C46E03">
            <w:pPr>
              <w:jc w:val="center"/>
              <w:rPr>
                <w:sz w:val="16"/>
                <w:szCs w:val="16"/>
              </w:rPr>
            </w:pPr>
            <w:r w:rsidRPr="00A33E29">
              <w:rPr>
                <w:sz w:val="16"/>
                <w:szCs w:val="16"/>
              </w:rPr>
              <w:t>4.</w:t>
            </w:r>
            <w:r w:rsidR="001C37DB" w:rsidRPr="00A33E29">
              <w:rPr>
                <w:sz w:val="16"/>
                <w:szCs w:val="16"/>
              </w:rPr>
              <w:t>5</w:t>
            </w:r>
            <w:r w:rsidRPr="00A33E29">
              <w:rPr>
                <w:sz w:val="16"/>
                <w:szCs w:val="16"/>
              </w:rPr>
              <w:t>0</w:t>
            </w:r>
          </w:p>
          <w:p w:rsidR="00FD12D1" w:rsidRPr="00A33E29" w:rsidRDefault="00FD12D1" w:rsidP="00C46E03">
            <w:pPr>
              <w:jc w:val="center"/>
              <w:rPr>
                <w:sz w:val="16"/>
                <w:szCs w:val="16"/>
              </w:rPr>
            </w:pPr>
            <w:r w:rsidRPr="00A33E29">
              <w:rPr>
                <w:sz w:val="16"/>
                <w:szCs w:val="16"/>
              </w:rPr>
              <w:t>0.</w:t>
            </w:r>
            <w:r w:rsidR="001C37DB" w:rsidRPr="00A33E29">
              <w:rPr>
                <w:sz w:val="16"/>
                <w:szCs w:val="16"/>
              </w:rPr>
              <w:t>28</w:t>
            </w:r>
          </w:p>
          <w:p w:rsidR="00FD12D1" w:rsidRPr="00A33E29" w:rsidRDefault="00FD12D1" w:rsidP="001C37DB">
            <w:pPr>
              <w:jc w:val="center"/>
              <w:rPr>
                <w:sz w:val="16"/>
                <w:szCs w:val="16"/>
              </w:rPr>
            </w:pPr>
            <w:r w:rsidRPr="00A33E29">
              <w:rPr>
                <w:sz w:val="16"/>
                <w:szCs w:val="16"/>
              </w:rPr>
              <w:t>(0.</w:t>
            </w:r>
            <w:r w:rsidR="001C37DB" w:rsidRPr="00A33E29">
              <w:rPr>
                <w:sz w:val="16"/>
                <w:szCs w:val="16"/>
              </w:rPr>
              <w:t>77</w:t>
            </w:r>
            <w:r w:rsidRPr="00A33E29">
              <w:rPr>
                <w:sz w:val="16"/>
                <w:szCs w:val="16"/>
              </w:rPr>
              <w:t>)</w:t>
            </w:r>
          </w:p>
        </w:tc>
        <w:tc>
          <w:tcPr>
            <w:tcW w:w="0" w:type="auto"/>
            <w:hideMark/>
          </w:tcPr>
          <w:p w:rsidR="00FD12D1" w:rsidRPr="00A33E29" w:rsidRDefault="00FD12D1" w:rsidP="00C46E03">
            <w:pPr>
              <w:jc w:val="center"/>
              <w:rPr>
                <w:sz w:val="16"/>
                <w:szCs w:val="16"/>
              </w:rPr>
            </w:pPr>
            <w:r w:rsidRPr="00A33E29">
              <w:rPr>
                <w:sz w:val="16"/>
                <w:szCs w:val="16"/>
              </w:rPr>
              <w:t>0.</w:t>
            </w:r>
            <w:r w:rsidR="001C37DB" w:rsidRPr="00A33E29">
              <w:rPr>
                <w:sz w:val="16"/>
                <w:szCs w:val="16"/>
              </w:rPr>
              <w:t>30</w:t>
            </w:r>
          </w:p>
          <w:p w:rsidR="00FD12D1" w:rsidRPr="00A33E29" w:rsidRDefault="00FD12D1" w:rsidP="001C37DB">
            <w:pPr>
              <w:jc w:val="center"/>
              <w:rPr>
                <w:sz w:val="16"/>
                <w:szCs w:val="16"/>
              </w:rPr>
            </w:pPr>
            <w:r w:rsidRPr="00A33E29">
              <w:rPr>
                <w:sz w:val="16"/>
                <w:szCs w:val="16"/>
              </w:rPr>
              <w:t>(0.</w:t>
            </w:r>
            <w:r w:rsidR="001C37DB" w:rsidRPr="00A33E29">
              <w:rPr>
                <w:sz w:val="16"/>
                <w:szCs w:val="16"/>
              </w:rPr>
              <w:t>74</w:t>
            </w:r>
            <w:r w:rsidRPr="00A33E29">
              <w:rPr>
                <w:sz w:val="16"/>
                <w:szCs w:val="16"/>
              </w:rPr>
              <w:t>)</w:t>
            </w:r>
          </w:p>
        </w:tc>
        <w:tc>
          <w:tcPr>
            <w:tcW w:w="0" w:type="auto"/>
            <w:hideMark/>
          </w:tcPr>
          <w:p w:rsidR="00FD12D1" w:rsidRPr="00A33E29" w:rsidRDefault="00FD12D1" w:rsidP="00C46E03">
            <w:pPr>
              <w:jc w:val="center"/>
              <w:rPr>
                <w:sz w:val="16"/>
                <w:szCs w:val="16"/>
              </w:rPr>
            </w:pPr>
            <w:r w:rsidRPr="00A33E29">
              <w:rPr>
                <w:sz w:val="16"/>
                <w:szCs w:val="16"/>
              </w:rPr>
              <w:t>0.</w:t>
            </w:r>
            <w:r w:rsidR="001C37DB" w:rsidRPr="00A33E29">
              <w:rPr>
                <w:sz w:val="16"/>
                <w:szCs w:val="16"/>
              </w:rPr>
              <w:t>42</w:t>
            </w:r>
          </w:p>
          <w:p w:rsidR="00FD12D1" w:rsidRPr="00A33E29" w:rsidRDefault="00FD12D1" w:rsidP="001C37DB">
            <w:pPr>
              <w:jc w:val="center"/>
              <w:rPr>
                <w:sz w:val="16"/>
                <w:szCs w:val="16"/>
              </w:rPr>
            </w:pPr>
            <w:r w:rsidRPr="00A33E29">
              <w:rPr>
                <w:sz w:val="16"/>
                <w:szCs w:val="16"/>
              </w:rPr>
              <w:t>(0.</w:t>
            </w:r>
            <w:r w:rsidR="001C37DB" w:rsidRPr="00A33E29">
              <w:rPr>
                <w:sz w:val="16"/>
                <w:szCs w:val="16"/>
              </w:rPr>
              <w:t>78</w:t>
            </w:r>
            <w:r w:rsidRPr="00A33E29">
              <w:rPr>
                <w:sz w:val="16"/>
                <w:szCs w:val="16"/>
              </w:rPr>
              <w:t>)</w:t>
            </w:r>
          </w:p>
        </w:tc>
        <w:tc>
          <w:tcPr>
            <w:tcW w:w="0" w:type="auto"/>
            <w:hideMark/>
          </w:tcPr>
          <w:p w:rsidR="00FD12D1" w:rsidRPr="00A33E29" w:rsidRDefault="00FD12D1" w:rsidP="00C46E03">
            <w:pPr>
              <w:jc w:val="center"/>
              <w:rPr>
                <w:sz w:val="16"/>
                <w:szCs w:val="16"/>
              </w:rPr>
            </w:pPr>
            <w:r w:rsidRPr="00A33E29">
              <w:rPr>
                <w:sz w:val="16"/>
                <w:szCs w:val="16"/>
              </w:rPr>
              <w:t>1.</w:t>
            </w:r>
            <w:r w:rsidR="001C37DB" w:rsidRPr="00A33E29">
              <w:rPr>
                <w:sz w:val="16"/>
                <w:szCs w:val="16"/>
              </w:rPr>
              <w:t>48</w:t>
            </w:r>
          </w:p>
          <w:p w:rsidR="00FD12D1" w:rsidRPr="00A33E29" w:rsidRDefault="00FD12D1" w:rsidP="00C46E03">
            <w:pPr>
              <w:jc w:val="center"/>
              <w:rPr>
                <w:sz w:val="16"/>
                <w:szCs w:val="16"/>
              </w:rPr>
            </w:pPr>
            <w:r w:rsidRPr="00A33E29">
              <w:rPr>
                <w:sz w:val="16"/>
                <w:szCs w:val="16"/>
              </w:rPr>
              <w:t>-0.</w:t>
            </w:r>
            <w:r w:rsidR="001C37DB" w:rsidRPr="00A33E29">
              <w:rPr>
                <w:sz w:val="16"/>
                <w:szCs w:val="16"/>
              </w:rPr>
              <w:t>66</w:t>
            </w:r>
          </w:p>
          <w:p w:rsidR="00FD12D1" w:rsidRPr="00A33E29" w:rsidRDefault="00FD12D1" w:rsidP="001C37DB">
            <w:pPr>
              <w:jc w:val="center"/>
              <w:rPr>
                <w:sz w:val="16"/>
                <w:szCs w:val="16"/>
              </w:rPr>
            </w:pPr>
            <w:r w:rsidRPr="00A33E29">
              <w:rPr>
                <w:sz w:val="16"/>
                <w:szCs w:val="16"/>
              </w:rPr>
              <w:t>(0.</w:t>
            </w:r>
            <w:r w:rsidR="001C37DB" w:rsidRPr="00A33E29">
              <w:rPr>
                <w:sz w:val="16"/>
                <w:szCs w:val="16"/>
              </w:rPr>
              <w:t>50</w:t>
            </w:r>
            <w:r w:rsidRPr="00A33E29">
              <w:rPr>
                <w:sz w:val="16"/>
                <w:szCs w:val="16"/>
              </w:rPr>
              <w:t>)</w:t>
            </w:r>
          </w:p>
        </w:tc>
        <w:tc>
          <w:tcPr>
            <w:tcW w:w="0" w:type="auto"/>
            <w:hideMark/>
          </w:tcPr>
          <w:p w:rsidR="00FD12D1" w:rsidRPr="00A33E29" w:rsidRDefault="00FD12D1" w:rsidP="00C46E03">
            <w:pPr>
              <w:jc w:val="center"/>
              <w:rPr>
                <w:sz w:val="16"/>
                <w:szCs w:val="16"/>
              </w:rPr>
            </w:pPr>
            <w:r w:rsidRPr="00A33E29">
              <w:rPr>
                <w:sz w:val="16"/>
                <w:szCs w:val="16"/>
              </w:rPr>
              <w:t>3.7</w:t>
            </w:r>
            <w:r w:rsidR="001C37DB" w:rsidRPr="00A33E29">
              <w:rPr>
                <w:sz w:val="16"/>
                <w:szCs w:val="16"/>
              </w:rPr>
              <w:t>9</w:t>
            </w:r>
          </w:p>
          <w:p w:rsidR="00FD12D1" w:rsidRPr="00A33E29" w:rsidRDefault="00FD12D1" w:rsidP="00C46E03">
            <w:pPr>
              <w:jc w:val="center"/>
              <w:rPr>
                <w:sz w:val="16"/>
                <w:szCs w:val="16"/>
              </w:rPr>
            </w:pPr>
            <w:r w:rsidRPr="00A33E29">
              <w:rPr>
                <w:sz w:val="16"/>
                <w:szCs w:val="16"/>
              </w:rPr>
              <w:t>-0.</w:t>
            </w:r>
            <w:r w:rsidR="001C37DB" w:rsidRPr="00A33E29">
              <w:rPr>
                <w:sz w:val="16"/>
                <w:szCs w:val="16"/>
              </w:rPr>
              <w:t>27</w:t>
            </w:r>
          </w:p>
          <w:p w:rsidR="00FD12D1" w:rsidRPr="00A33E29" w:rsidRDefault="00FD12D1" w:rsidP="001C37DB">
            <w:pPr>
              <w:jc w:val="center"/>
              <w:rPr>
                <w:sz w:val="16"/>
                <w:szCs w:val="16"/>
              </w:rPr>
            </w:pPr>
            <w:r w:rsidRPr="00A33E29">
              <w:rPr>
                <w:sz w:val="16"/>
                <w:szCs w:val="16"/>
              </w:rPr>
              <w:t>(0.7</w:t>
            </w:r>
            <w:r w:rsidR="001C37DB" w:rsidRPr="00A33E29">
              <w:rPr>
                <w:sz w:val="16"/>
                <w:szCs w:val="16"/>
              </w:rPr>
              <w:t>8</w:t>
            </w:r>
            <w:r w:rsidRPr="00A33E29">
              <w:rPr>
                <w:sz w:val="16"/>
                <w:szCs w:val="16"/>
              </w:rPr>
              <w:t>)</w:t>
            </w:r>
          </w:p>
        </w:tc>
      </w:tr>
      <w:tr w:rsidR="00FD12D1" w:rsidRPr="00A33E29" w:rsidTr="00C46E03">
        <w:tc>
          <w:tcPr>
            <w:tcW w:w="675" w:type="dxa"/>
            <w:hideMark/>
          </w:tcPr>
          <w:p w:rsidR="00FD12D1" w:rsidRPr="00A33E29" w:rsidRDefault="00FD12D1" w:rsidP="00C46E03">
            <w:pPr>
              <w:jc w:val="center"/>
              <w:rPr>
                <w:sz w:val="16"/>
                <w:szCs w:val="16"/>
              </w:rPr>
            </w:pPr>
            <w:r w:rsidRPr="00A33E29">
              <w:rPr>
                <w:sz w:val="16"/>
                <w:szCs w:val="16"/>
              </w:rPr>
              <w:t>Line 2</w:t>
            </w:r>
          </w:p>
        </w:tc>
        <w:tc>
          <w:tcPr>
            <w:tcW w:w="2359" w:type="dxa"/>
          </w:tcPr>
          <w:p w:rsidR="00FD12D1" w:rsidRPr="00A33E29" w:rsidRDefault="00FD12D1" w:rsidP="00C46E03">
            <w:pPr>
              <w:jc w:val="center"/>
              <w:rPr>
                <w:sz w:val="16"/>
                <w:szCs w:val="16"/>
              </w:rPr>
            </w:pPr>
            <w:r w:rsidRPr="00A33E29">
              <w:rPr>
                <w:sz w:val="16"/>
                <w:szCs w:val="16"/>
              </w:rPr>
              <w:t>H</w:t>
            </w:r>
            <w:r w:rsidRPr="00A33E29">
              <w:rPr>
                <w:sz w:val="16"/>
                <w:szCs w:val="16"/>
                <w:vertAlign w:val="subscript"/>
              </w:rPr>
              <w:t>0</w:t>
            </w:r>
            <w:r w:rsidRPr="00A33E29">
              <w:rPr>
                <w:sz w:val="16"/>
                <w:szCs w:val="16"/>
              </w:rPr>
              <w:t>: GDP does not → N LIQ</w:t>
            </w:r>
          </w:p>
          <w:p w:rsidR="00FD12D1" w:rsidRPr="00A33E29" w:rsidRDefault="00FD12D1" w:rsidP="00C46E03">
            <w:pPr>
              <w:jc w:val="center"/>
              <w:rPr>
                <w:sz w:val="16"/>
                <w:szCs w:val="16"/>
              </w:rPr>
            </w:pPr>
          </w:p>
        </w:tc>
        <w:tc>
          <w:tcPr>
            <w:tcW w:w="0" w:type="auto"/>
            <w:hideMark/>
          </w:tcPr>
          <w:p w:rsidR="00FD12D1" w:rsidRPr="00A33E29" w:rsidRDefault="001C37DB" w:rsidP="00C46E03">
            <w:pPr>
              <w:jc w:val="center"/>
              <w:rPr>
                <w:sz w:val="16"/>
                <w:szCs w:val="16"/>
              </w:rPr>
            </w:pPr>
            <w:r w:rsidRPr="00A33E29">
              <w:rPr>
                <w:sz w:val="16"/>
                <w:szCs w:val="16"/>
              </w:rPr>
              <w:t>1.98</w:t>
            </w:r>
          </w:p>
          <w:p w:rsidR="00FD12D1" w:rsidRPr="00A33E29" w:rsidRDefault="00FD12D1" w:rsidP="001C37DB">
            <w:pPr>
              <w:jc w:val="center"/>
              <w:rPr>
                <w:sz w:val="16"/>
                <w:szCs w:val="16"/>
              </w:rPr>
            </w:pPr>
            <w:r w:rsidRPr="00A33E29">
              <w:rPr>
                <w:sz w:val="16"/>
                <w:szCs w:val="16"/>
              </w:rPr>
              <w:t>(0.</w:t>
            </w:r>
            <w:r w:rsidR="001C37DB" w:rsidRPr="00A33E29">
              <w:rPr>
                <w:sz w:val="16"/>
                <w:szCs w:val="16"/>
              </w:rPr>
              <w:t>13</w:t>
            </w:r>
            <w:r w:rsidRPr="00A33E29">
              <w:rPr>
                <w:sz w:val="16"/>
                <w:szCs w:val="16"/>
              </w:rPr>
              <w:t>)</w:t>
            </w:r>
          </w:p>
        </w:tc>
        <w:tc>
          <w:tcPr>
            <w:tcW w:w="0" w:type="auto"/>
            <w:hideMark/>
          </w:tcPr>
          <w:p w:rsidR="00FD12D1" w:rsidRPr="00A33E29" w:rsidRDefault="001C37DB" w:rsidP="00C46E03">
            <w:pPr>
              <w:jc w:val="center"/>
              <w:rPr>
                <w:b/>
                <w:sz w:val="16"/>
                <w:szCs w:val="16"/>
              </w:rPr>
            </w:pPr>
            <w:r w:rsidRPr="00A33E29">
              <w:rPr>
                <w:b/>
                <w:sz w:val="16"/>
                <w:szCs w:val="16"/>
              </w:rPr>
              <w:t>2.05</w:t>
            </w:r>
          </w:p>
          <w:p w:rsidR="00FD12D1" w:rsidRPr="00A33E29" w:rsidRDefault="00FD12D1" w:rsidP="001C37DB">
            <w:pPr>
              <w:jc w:val="center"/>
              <w:rPr>
                <w:b/>
                <w:sz w:val="16"/>
                <w:szCs w:val="16"/>
              </w:rPr>
            </w:pPr>
            <w:r w:rsidRPr="00A33E29">
              <w:rPr>
                <w:b/>
                <w:sz w:val="16"/>
                <w:szCs w:val="16"/>
              </w:rPr>
              <w:t>(0.</w:t>
            </w:r>
            <w:r w:rsidR="001C37DB" w:rsidRPr="00A33E29">
              <w:rPr>
                <w:b/>
                <w:sz w:val="16"/>
                <w:szCs w:val="16"/>
              </w:rPr>
              <w:t>08</w:t>
            </w:r>
            <w:r w:rsidRPr="00A33E29">
              <w:rPr>
                <w:b/>
                <w:sz w:val="16"/>
                <w:szCs w:val="16"/>
              </w:rPr>
              <w:t>)</w:t>
            </w:r>
          </w:p>
        </w:tc>
        <w:tc>
          <w:tcPr>
            <w:tcW w:w="0" w:type="auto"/>
            <w:hideMark/>
          </w:tcPr>
          <w:p w:rsidR="00FD12D1" w:rsidRPr="00A33E29" w:rsidRDefault="00FD12D1" w:rsidP="00C46E03">
            <w:pPr>
              <w:jc w:val="center"/>
              <w:rPr>
                <w:b/>
                <w:sz w:val="16"/>
                <w:szCs w:val="16"/>
              </w:rPr>
            </w:pPr>
            <w:r w:rsidRPr="00A33E29">
              <w:rPr>
                <w:b/>
                <w:sz w:val="16"/>
                <w:szCs w:val="16"/>
              </w:rPr>
              <w:t>3.</w:t>
            </w:r>
            <w:r w:rsidR="001C37DB" w:rsidRPr="00A33E29">
              <w:rPr>
                <w:b/>
                <w:sz w:val="16"/>
                <w:szCs w:val="16"/>
              </w:rPr>
              <w:t>75</w:t>
            </w:r>
          </w:p>
          <w:p w:rsidR="00FD12D1" w:rsidRPr="00A33E29" w:rsidRDefault="00FD12D1" w:rsidP="00C46E03">
            <w:pPr>
              <w:jc w:val="center"/>
              <w:rPr>
                <w:b/>
                <w:sz w:val="16"/>
                <w:szCs w:val="16"/>
              </w:rPr>
            </w:pPr>
            <w:r w:rsidRPr="00A33E29">
              <w:rPr>
                <w:b/>
                <w:sz w:val="16"/>
                <w:szCs w:val="16"/>
              </w:rPr>
              <w:t>1.</w:t>
            </w:r>
            <w:r w:rsidR="001C37DB" w:rsidRPr="00A33E29">
              <w:rPr>
                <w:b/>
                <w:sz w:val="16"/>
                <w:szCs w:val="16"/>
              </w:rPr>
              <w:t>94</w:t>
            </w:r>
          </w:p>
          <w:p w:rsidR="00FD12D1" w:rsidRPr="00A33E29" w:rsidRDefault="00FD12D1" w:rsidP="001C37DB">
            <w:pPr>
              <w:jc w:val="center"/>
              <w:rPr>
                <w:b/>
                <w:sz w:val="16"/>
                <w:szCs w:val="16"/>
              </w:rPr>
            </w:pPr>
            <w:r w:rsidRPr="00A33E29">
              <w:rPr>
                <w:b/>
                <w:sz w:val="16"/>
                <w:szCs w:val="16"/>
              </w:rPr>
              <w:t>(</w:t>
            </w:r>
            <w:r w:rsidR="001C37DB" w:rsidRPr="00A33E29">
              <w:rPr>
                <w:b/>
                <w:sz w:val="16"/>
                <w:szCs w:val="16"/>
              </w:rPr>
              <w:t>0.05</w:t>
            </w:r>
            <w:r w:rsidRPr="00A33E29">
              <w:rPr>
                <w:b/>
                <w:sz w:val="16"/>
                <w:szCs w:val="16"/>
              </w:rPr>
              <w:t>)</w:t>
            </w:r>
          </w:p>
        </w:tc>
        <w:tc>
          <w:tcPr>
            <w:tcW w:w="0" w:type="auto"/>
            <w:hideMark/>
          </w:tcPr>
          <w:p w:rsidR="00FD12D1" w:rsidRPr="00A33E29" w:rsidRDefault="001C37DB" w:rsidP="00C46E03">
            <w:pPr>
              <w:jc w:val="center"/>
              <w:rPr>
                <w:b/>
                <w:sz w:val="16"/>
                <w:szCs w:val="16"/>
              </w:rPr>
            </w:pPr>
            <w:r w:rsidRPr="00A33E29">
              <w:rPr>
                <w:b/>
                <w:sz w:val="16"/>
                <w:szCs w:val="16"/>
              </w:rPr>
              <w:t>7.64</w:t>
            </w:r>
          </w:p>
          <w:p w:rsidR="00FD12D1" w:rsidRPr="00A33E29" w:rsidRDefault="001C37DB" w:rsidP="00C46E03">
            <w:pPr>
              <w:jc w:val="center"/>
              <w:rPr>
                <w:b/>
                <w:sz w:val="16"/>
                <w:szCs w:val="16"/>
              </w:rPr>
            </w:pPr>
            <w:r w:rsidRPr="00A33E29">
              <w:rPr>
                <w:b/>
                <w:sz w:val="16"/>
                <w:szCs w:val="16"/>
              </w:rPr>
              <w:t>2.78</w:t>
            </w:r>
          </w:p>
          <w:p w:rsidR="00FD12D1" w:rsidRPr="00A33E29" w:rsidRDefault="00FD12D1" w:rsidP="001C37DB">
            <w:pPr>
              <w:jc w:val="center"/>
              <w:rPr>
                <w:b/>
                <w:sz w:val="16"/>
                <w:szCs w:val="16"/>
              </w:rPr>
            </w:pPr>
            <w:r w:rsidRPr="00A33E29">
              <w:rPr>
                <w:b/>
                <w:sz w:val="16"/>
                <w:szCs w:val="16"/>
              </w:rPr>
              <w:t>(0.0</w:t>
            </w:r>
            <w:r w:rsidR="001C37DB" w:rsidRPr="00A33E29">
              <w:rPr>
                <w:b/>
                <w:sz w:val="16"/>
                <w:szCs w:val="16"/>
              </w:rPr>
              <w:t>0</w:t>
            </w:r>
            <w:r w:rsidRPr="00A33E29">
              <w:rPr>
                <w:b/>
                <w:sz w:val="16"/>
                <w:szCs w:val="16"/>
              </w:rPr>
              <w:t>)</w:t>
            </w:r>
          </w:p>
        </w:tc>
        <w:tc>
          <w:tcPr>
            <w:tcW w:w="0" w:type="auto"/>
            <w:hideMark/>
          </w:tcPr>
          <w:p w:rsidR="00FD12D1" w:rsidRPr="00A33E29" w:rsidRDefault="00FD12D1" w:rsidP="00C46E03">
            <w:pPr>
              <w:jc w:val="center"/>
              <w:rPr>
                <w:sz w:val="16"/>
                <w:szCs w:val="16"/>
              </w:rPr>
            </w:pPr>
            <w:r w:rsidRPr="00A33E29">
              <w:rPr>
                <w:sz w:val="16"/>
                <w:szCs w:val="16"/>
              </w:rPr>
              <w:t>0.</w:t>
            </w:r>
            <w:r w:rsidR="001C37DB" w:rsidRPr="00A33E29">
              <w:rPr>
                <w:sz w:val="16"/>
                <w:szCs w:val="16"/>
              </w:rPr>
              <w:t>18</w:t>
            </w:r>
          </w:p>
          <w:p w:rsidR="00FD12D1" w:rsidRPr="00A33E29" w:rsidRDefault="00FD12D1" w:rsidP="001C37DB">
            <w:pPr>
              <w:jc w:val="center"/>
              <w:rPr>
                <w:sz w:val="16"/>
                <w:szCs w:val="16"/>
              </w:rPr>
            </w:pPr>
            <w:r w:rsidRPr="00A33E29">
              <w:rPr>
                <w:sz w:val="16"/>
                <w:szCs w:val="16"/>
              </w:rPr>
              <w:t>(0.</w:t>
            </w:r>
            <w:r w:rsidR="001C37DB" w:rsidRPr="00A33E29">
              <w:rPr>
                <w:sz w:val="16"/>
                <w:szCs w:val="16"/>
              </w:rPr>
              <w:t>8</w:t>
            </w:r>
            <w:r w:rsidRPr="00A33E29">
              <w:rPr>
                <w:sz w:val="16"/>
                <w:szCs w:val="16"/>
              </w:rPr>
              <w:t>2)</w:t>
            </w:r>
          </w:p>
        </w:tc>
        <w:tc>
          <w:tcPr>
            <w:tcW w:w="0" w:type="auto"/>
            <w:hideMark/>
          </w:tcPr>
          <w:p w:rsidR="00FD12D1" w:rsidRPr="00A33E29" w:rsidRDefault="00FD12D1" w:rsidP="00C46E03">
            <w:pPr>
              <w:jc w:val="center"/>
              <w:rPr>
                <w:sz w:val="16"/>
                <w:szCs w:val="16"/>
              </w:rPr>
            </w:pPr>
            <w:r w:rsidRPr="00A33E29">
              <w:rPr>
                <w:sz w:val="16"/>
                <w:szCs w:val="16"/>
              </w:rPr>
              <w:t>0.</w:t>
            </w:r>
            <w:r w:rsidR="001C37DB" w:rsidRPr="00A33E29">
              <w:rPr>
                <w:sz w:val="16"/>
                <w:szCs w:val="16"/>
              </w:rPr>
              <w:t>0</w:t>
            </w:r>
            <w:r w:rsidRPr="00A33E29">
              <w:rPr>
                <w:sz w:val="16"/>
                <w:szCs w:val="16"/>
              </w:rPr>
              <w:t>9</w:t>
            </w:r>
          </w:p>
          <w:p w:rsidR="00FD12D1" w:rsidRPr="00A33E29" w:rsidRDefault="00FD12D1" w:rsidP="001C37DB">
            <w:pPr>
              <w:jc w:val="center"/>
              <w:rPr>
                <w:sz w:val="16"/>
                <w:szCs w:val="16"/>
              </w:rPr>
            </w:pPr>
            <w:r w:rsidRPr="00A33E29">
              <w:rPr>
                <w:sz w:val="16"/>
                <w:szCs w:val="16"/>
              </w:rPr>
              <w:t>(0.9</w:t>
            </w:r>
            <w:r w:rsidR="001C37DB" w:rsidRPr="00A33E29">
              <w:rPr>
                <w:sz w:val="16"/>
                <w:szCs w:val="16"/>
              </w:rPr>
              <w:t>8</w:t>
            </w:r>
            <w:r w:rsidRPr="00A33E29">
              <w:rPr>
                <w:sz w:val="16"/>
                <w:szCs w:val="16"/>
              </w:rPr>
              <w:t>)</w:t>
            </w:r>
          </w:p>
        </w:tc>
        <w:tc>
          <w:tcPr>
            <w:tcW w:w="0" w:type="auto"/>
            <w:hideMark/>
          </w:tcPr>
          <w:p w:rsidR="00FD12D1" w:rsidRPr="00A33E29" w:rsidRDefault="00FD12D1" w:rsidP="00C46E03">
            <w:pPr>
              <w:jc w:val="center"/>
              <w:rPr>
                <w:sz w:val="16"/>
                <w:szCs w:val="16"/>
              </w:rPr>
            </w:pPr>
            <w:r w:rsidRPr="00A33E29">
              <w:rPr>
                <w:sz w:val="16"/>
                <w:szCs w:val="16"/>
              </w:rPr>
              <w:t>1.</w:t>
            </w:r>
            <w:r w:rsidR="001C37DB" w:rsidRPr="00A33E29">
              <w:rPr>
                <w:sz w:val="16"/>
                <w:szCs w:val="16"/>
              </w:rPr>
              <w:t>45</w:t>
            </w:r>
          </w:p>
          <w:p w:rsidR="00FD12D1" w:rsidRPr="00A33E29" w:rsidRDefault="00FD12D1" w:rsidP="00C46E03">
            <w:pPr>
              <w:jc w:val="center"/>
              <w:rPr>
                <w:sz w:val="16"/>
                <w:szCs w:val="16"/>
              </w:rPr>
            </w:pPr>
            <w:r w:rsidRPr="00A33E29">
              <w:rPr>
                <w:sz w:val="16"/>
                <w:szCs w:val="16"/>
              </w:rPr>
              <w:t>-0.</w:t>
            </w:r>
            <w:r w:rsidR="001C37DB" w:rsidRPr="00A33E29">
              <w:rPr>
                <w:sz w:val="16"/>
                <w:szCs w:val="16"/>
              </w:rPr>
              <w:t>69</w:t>
            </w:r>
          </w:p>
          <w:p w:rsidR="00FD12D1" w:rsidRPr="00A33E29" w:rsidRDefault="00FD12D1" w:rsidP="001C37DB">
            <w:pPr>
              <w:jc w:val="center"/>
              <w:rPr>
                <w:sz w:val="16"/>
                <w:szCs w:val="16"/>
              </w:rPr>
            </w:pPr>
            <w:r w:rsidRPr="00A33E29">
              <w:rPr>
                <w:sz w:val="16"/>
                <w:szCs w:val="16"/>
              </w:rPr>
              <w:t>(0.</w:t>
            </w:r>
            <w:r w:rsidR="001C37DB" w:rsidRPr="00A33E29">
              <w:rPr>
                <w:sz w:val="16"/>
                <w:szCs w:val="16"/>
              </w:rPr>
              <w:t>4</w:t>
            </w:r>
            <w:r w:rsidRPr="00A33E29">
              <w:rPr>
                <w:sz w:val="16"/>
                <w:szCs w:val="16"/>
              </w:rPr>
              <w:t>8)</w:t>
            </w:r>
          </w:p>
        </w:tc>
        <w:tc>
          <w:tcPr>
            <w:tcW w:w="0" w:type="auto"/>
            <w:hideMark/>
          </w:tcPr>
          <w:p w:rsidR="00FD12D1" w:rsidRPr="00A33E29" w:rsidRDefault="00FD12D1" w:rsidP="00C46E03">
            <w:pPr>
              <w:jc w:val="center"/>
              <w:rPr>
                <w:sz w:val="16"/>
                <w:szCs w:val="16"/>
              </w:rPr>
            </w:pPr>
            <w:r w:rsidRPr="00A33E29">
              <w:rPr>
                <w:sz w:val="16"/>
                <w:szCs w:val="16"/>
              </w:rPr>
              <w:t>2.</w:t>
            </w:r>
            <w:r w:rsidR="001C37DB" w:rsidRPr="00A33E29">
              <w:rPr>
                <w:sz w:val="16"/>
                <w:szCs w:val="16"/>
              </w:rPr>
              <w:t>25</w:t>
            </w:r>
          </w:p>
          <w:p w:rsidR="00FD12D1" w:rsidRPr="00A33E29" w:rsidRDefault="00FD12D1" w:rsidP="00C46E03">
            <w:pPr>
              <w:jc w:val="center"/>
              <w:rPr>
                <w:sz w:val="16"/>
                <w:szCs w:val="16"/>
              </w:rPr>
            </w:pPr>
            <w:r w:rsidRPr="00A33E29">
              <w:rPr>
                <w:sz w:val="16"/>
                <w:szCs w:val="16"/>
              </w:rPr>
              <w:t>-1.</w:t>
            </w:r>
            <w:r w:rsidR="001C37DB" w:rsidRPr="00A33E29">
              <w:rPr>
                <w:sz w:val="16"/>
                <w:szCs w:val="16"/>
              </w:rPr>
              <w:t>49</w:t>
            </w:r>
          </w:p>
          <w:p w:rsidR="00FD12D1" w:rsidRPr="00A33E29" w:rsidRDefault="00FD12D1" w:rsidP="001C37DB">
            <w:pPr>
              <w:jc w:val="center"/>
              <w:rPr>
                <w:sz w:val="16"/>
                <w:szCs w:val="16"/>
              </w:rPr>
            </w:pPr>
            <w:r w:rsidRPr="00A33E29">
              <w:rPr>
                <w:sz w:val="16"/>
                <w:szCs w:val="16"/>
              </w:rPr>
              <w:t>(0.</w:t>
            </w:r>
            <w:r w:rsidR="001C37DB" w:rsidRPr="00A33E29">
              <w:rPr>
                <w:sz w:val="16"/>
                <w:szCs w:val="16"/>
              </w:rPr>
              <w:t>13</w:t>
            </w:r>
            <w:r w:rsidRPr="00A33E29">
              <w:rPr>
                <w:sz w:val="16"/>
                <w:szCs w:val="16"/>
              </w:rPr>
              <w:t>)</w:t>
            </w:r>
          </w:p>
        </w:tc>
      </w:tr>
      <w:tr w:rsidR="00FD12D1" w:rsidRPr="00A33E29" w:rsidTr="00C46E03">
        <w:tc>
          <w:tcPr>
            <w:tcW w:w="675" w:type="dxa"/>
            <w:hideMark/>
          </w:tcPr>
          <w:p w:rsidR="00FD12D1" w:rsidRPr="00A33E29" w:rsidRDefault="00FD12D1" w:rsidP="00C46E03">
            <w:pPr>
              <w:jc w:val="center"/>
              <w:rPr>
                <w:sz w:val="16"/>
                <w:szCs w:val="16"/>
              </w:rPr>
            </w:pPr>
            <w:r w:rsidRPr="00A33E29">
              <w:rPr>
                <w:sz w:val="16"/>
                <w:szCs w:val="16"/>
              </w:rPr>
              <w:t>Line 3</w:t>
            </w:r>
          </w:p>
        </w:tc>
        <w:tc>
          <w:tcPr>
            <w:tcW w:w="2359" w:type="dxa"/>
          </w:tcPr>
          <w:p w:rsidR="00FD12D1" w:rsidRPr="00A33E29" w:rsidRDefault="00FD12D1" w:rsidP="00C46E03">
            <w:pPr>
              <w:jc w:val="center"/>
              <w:rPr>
                <w:sz w:val="16"/>
                <w:szCs w:val="16"/>
              </w:rPr>
            </w:pPr>
            <w:r w:rsidRPr="00A33E29">
              <w:rPr>
                <w:sz w:val="16"/>
                <w:szCs w:val="16"/>
              </w:rPr>
              <w:t>H</w:t>
            </w:r>
            <w:r w:rsidRPr="00A33E29">
              <w:rPr>
                <w:sz w:val="16"/>
                <w:szCs w:val="16"/>
                <w:vertAlign w:val="subscript"/>
              </w:rPr>
              <w:t>0</w:t>
            </w:r>
            <w:r w:rsidRPr="00A33E29">
              <w:rPr>
                <w:sz w:val="16"/>
                <w:szCs w:val="16"/>
              </w:rPr>
              <w:t>: N LIQ does not → INV</w:t>
            </w:r>
          </w:p>
          <w:p w:rsidR="00FD12D1" w:rsidRPr="00A33E29" w:rsidRDefault="00FD12D1" w:rsidP="00C46E03">
            <w:pPr>
              <w:jc w:val="center"/>
              <w:rPr>
                <w:sz w:val="16"/>
                <w:szCs w:val="16"/>
              </w:rPr>
            </w:pPr>
          </w:p>
        </w:tc>
        <w:tc>
          <w:tcPr>
            <w:tcW w:w="0" w:type="auto"/>
            <w:hideMark/>
          </w:tcPr>
          <w:p w:rsidR="00FD12D1" w:rsidRPr="00A33E29" w:rsidRDefault="001C37DB" w:rsidP="00C46E03">
            <w:pPr>
              <w:jc w:val="center"/>
              <w:rPr>
                <w:sz w:val="16"/>
                <w:szCs w:val="16"/>
              </w:rPr>
            </w:pPr>
            <w:r w:rsidRPr="00A33E29">
              <w:rPr>
                <w:sz w:val="16"/>
                <w:szCs w:val="16"/>
              </w:rPr>
              <w:t>2.22</w:t>
            </w:r>
          </w:p>
          <w:p w:rsidR="00FD12D1" w:rsidRPr="00A33E29" w:rsidRDefault="00FD12D1" w:rsidP="001C37DB">
            <w:pPr>
              <w:jc w:val="center"/>
              <w:rPr>
                <w:sz w:val="16"/>
                <w:szCs w:val="16"/>
              </w:rPr>
            </w:pPr>
            <w:r w:rsidRPr="00A33E29">
              <w:rPr>
                <w:sz w:val="16"/>
                <w:szCs w:val="16"/>
              </w:rPr>
              <w:t>(0.</w:t>
            </w:r>
            <w:r w:rsidR="001C37DB" w:rsidRPr="00A33E29">
              <w:rPr>
                <w:sz w:val="16"/>
                <w:szCs w:val="16"/>
              </w:rPr>
              <w:t>10</w:t>
            </w:r>
            <w:r w:rsidRPr="00A33E29">
              <w:rPr>
                <w:sz w:val="16"/>
                <w:szCs w:val="16"/>
              </w:rPr>
              <w:t>)</w:t>
            </w:r>
          </w:p>
        </w:tc>
        <w:tc>
          <w:tcPr>
            <w:tcW w:w="0" w:type="auto"/>
            <w:hideMark/>
          </w:tcPr>
          <w:p w:rsidR="00FD12D1" w:rsidRPr="00A33E29" w:rsidRDefault="001C37DB" w:rsidP="00C46E03">
            <w:pPr>
              <w:jc w:val="center"/>
              <w:rPr>
                <w:sz w:val="16"/>
                <w:szCs w:val="16"/>
              </w:rPr>
            </w:pPr>
            <w:r w:rsidRPr="00A33E29">
              <w:rPr>
                <w:sz w:val="16"/>
                <w:szCs w:val="16"/>
              </w:rPr>
              <w:t>1.13</w:t>
            </w:r>
          </w:p>
          <w:p w:rsidR="00FD12D1" w:rsidRPr="00A33E29" w:rsidRDefault="00FD12D1" w:rsidP="001C37DB">
            <w:pPr>
              <w:jc w:val="center"/>
              <w:rPr>
                <w:sz w:val="16"/>
                <w:szCs w:val="16"/>
              </w:rPr>
            </w:pPr>
            <w:r w:rsidRPr="00A33E29">
              <w:rPr>
                <w:sz w:val="16"/>
                <w:szCs w:val="16"/>
              </w:rPr>
              <w:t>(0.</w:t>
            </w:r>
            <w:r w:rsidR="001C37DB" w:rsidRPr="00A33E29">
              <w:rPr>
                <w:sz w:val="16"/>
                <w:szCs w:val="16"/>
              </w:rPr>
              <w:t>3</w:t>
            </w:r>
            <w:r w:rsidRPr="00A33E29">
              <w:rPr>
                <w:sz w:val="16"/>
                <w:szCs w:val="16"/>
              </w:rPr>
              <w:t>3)</w:t>
            </w:r>
          </w:p>
        </w:tc>
        <w:tc>
          <w:tcPr>
            <w:tcW w:w="0" w:type="auto"/>
            <w:hideMark/>
          </w:tcPr>
          <w:p w:rsidR="00FD12D1" w:rsidRPr="00A33E29" w:rsidRDefault="001C37DB" w:rsidP="00C46E03">
            <w:pPr>
              <w:jc w:val="center"/>
              <w:rPr>
                <w:sz w:val="16"/>
                <w:szCs w:val="16"/>
              </w:rPr>
            </w:pPr>
            <w:r w:rsidRPr="00A33E29">
              <w:rPr>
                <w:sz w:val="16"/>
                <w:szCs w:val="16"/>
              </w:rPr>
              <w:t>3</w:t>
            </w:r>
            <w:r w:rsidR="00FD12D1" w:rsidRPr="00A33E29">
              <w:rPr>
                <w:sz w:val="16"/>
                <w:szCs w:val="16"/>
              </w:rPr>
              <w:t>.4</w:t>
            </w:r>
            <w:r w:rsidRPr="00A33E29">
              <w:rPr>
                <w:sz w:val="16"/>
                <w:szCs w:val="16"/>
              </w:rPr>
              <w:t>8</w:t>
            </w:r>
          </w:p>
          <w:p w:rsidR="00FD12D1" w:rsidRPr="00A33E29" w:rsidRDefault="001C37DB" w:rsidP="00C46E03">
            <w:pPr>
              <w:jc w:val="center"/>
              <w:rPr>
                <w:sz w:val="16"/>
                <w:szCs w:val="16"/>
              </w:rPr>
            </w:pPr>
            <w:r w:rsidRPr="00A33E29">
              <w:rPr>
                <w:sz w:val="16"/>
                <w:szCs w:val="16"/>
              </w:rPr>
              <w:t>1.63</w:t>
            </w:r>
          </w:p>
          <w:p w:rsidR="00FD12D1" w:rsidRPr="00A33E29" w:rsidRDefault="00FD12D1" w:rsidP="001C37DB">
            <w:pPr>
              <w:jc w:val="center"/>
              <w:rPr>
                <w:sz w:val="16"/>
                <w:szCs w:val="16"/>
              </w:rPr>
            </w:pPr>
            <w:r w:rsidRPr="00A33E29">
              <w:rPr>
                <w:sz w:val="16"/>
                <w:szCs w:val="16"/>
              </w:rPr>
              <w:t>(0.</w:t>
            </w:r>
            <w:r w:rsidR="001C37DB" w:rsidRPr="00A33E29">
              <w:rPr>
                <w:sz w:val="16"/>
                <w:szCs w:val="16"/>
              </w:rPr>
              <w:t>1</w:t>
            </w:r>
            <w:r w:rsidRPr="00A33E29">
              <w:rPr>
                <w:sz w:val="16"/>
                <w:szCs w:val="16"/>
              </w:rPr>
              <w:t>0)</w:t>
            </w:r>
          </w:p>
        </w:tc>
        <w:tc>
          <w:tcPr>
            <w:tcW w:w="0" w:type="auto"/>
            <w:hideMark/>
          </w:tcPr>
          <w:p w:rsidR="00FD12D1" w:rsidRPr="00A33E29" w:rsidRDefault="001C37DB" w:rsidP="00C46E03">
            <w:pPr>
              <w:jc w:val="center"/>
              <w:rPr>
                <w:sz w:val="16"/>
                <w:szCs w:val="16"/>
              </w:rPr>
            </w:pPr>
            <w:r w:rsidRPr="00A33E29">
              <w:rPr>
                <w:sz w:val="16"/>
                <w:szCs w:val="16"/>
              </w:rPr>
              <w:t>5.33</w:t>
            </w:r>
          </w:p>
          <w:p w:rsidR="00FD12D1" w:rsidRPr="00A33E29" w:rsidRDefault="001C37DB" w:rsidP="00C46E03">
            <w:pPr>
              <w:jc w:val="center"/>
              <w:rPr>
                <w:sz w:val="16"/>
                <w:szCs w:val="16"/>
              </w:rPr>
            </w:pPr>
            <w:r w:rsidRPr="00A33E29">
              <w:rPr>
                <w:sz w:val="16"/>
                <w:szCs w:val="16"/>
              </w:rPr>
              <w:t>0.95</w:t>
            </w:r>
          </w:p>
          <w:p w:rsidR="00FD12D1" w:rsidRPr="00A33E29" w:rsidRDefault="00FD12D1" w:rsidP="001C37DB">
            <w:pPr>
              <w:jc w:val="center"/>
              <w:rPr>
                <w:sz w:val="16"/>
                <w:szCs w:val="16"/>
              </w:rPr>
            </w:pPr>
            <w:r w:rsidRPr="00A33E29">
              <w:rPr>
                <w:sz w:val="16"/>
                <w:szCs w:val="16"/>
              </w:rPr>
              <w:t>(0.</w:t>
            </w:r>
            <w:r w:rsidR="001C37DB" w:rsidRPr="00A33E29">
              <w:rPr>
                <w:sz w:val="16"/>
                <w:szCs w:val="16"/>
              </w:rPr>
              <w:t>3</w:t>
            </w:r>
            <w:r w:rsidRPr="00A33E29">
              <w:rPr>
                <w:sz w:val="16"/>
                <w:szCs w:val="16"/>
              </w:rPr>
              <w:t>4)</w:t>
            </w:r>
          </w:p>
        </w:tc>
        <w:tc>
          <w:tcPr>
            <w:tcW w:w="0" w:type="auto"/>
            <w:hideMark/>
          </w:tcPr>
          <w:p w:rsidR="00FD12D1" w:rsidRPr="00A33E29" w:rsidRDefault="00FD12D1" w:rsidP="00C46E03">
            <w:pPr>
              <w:jc w:val="center"/>
              <w:rPr>
                <w:sz w:val="16"/>
                <w:szCs w:val="16"/>
              </w:rPr>
            </w:pPr>
            <w:r w:rsidRPr="00A33E29">
              <w:rPr>
                <w:sz w:val="16"/>
                <w:szCs w:val="16"/>
              </w:rPr>
              <w:t>0.</w:t>
            </w:r>
            <w:r w:rsidR="001C37DB" w:rsidRPr="00A33E29">
              <w:rPr>
                <w:sz w:val="16"/>
                <w:szCs w:val="16"/>
              </w:rPr>
              <w:t>20</w:t>
            </w:r>
          </w:p>
          <w:p w:rsidR="00FD12D1" w:rsidRPr="00A33E29" w:rsidRDefault="00FD12D1" w:rsidP="001C37DB">
            <w:pPr>
              <w:jc w:val="center"/>
              <w:rPr>
                <w:sz w:val="16"/>
                <w:szCs w:val="16"/>
              </w:rPr>
            </w:pPr>
            <w:r w:rsidRPr="00A33E29">
              <w:rPr>
                <w:sz w:val="16"/>
                <w:szCs w:val="16"/>
              </w:rPr>
              <w:t>(0.</w:t>
            </w:r>
            <w:r w:rsidR="001C37DB" w:rsidRPr="00A33E29">
              <w:rPr>
                <w:sz w:val="16"/>
                <w:szCs w:val="16"/>
              </w:rPr>
              <w:t>8</w:t>
            </w:r>
            <w:r w:rsidRPr="00A33E29">
              <w:rPr>
                <w:sz w:val="16"/>
                <w:szCs w:val="16"/>
              </w:rPr>
              <w:t>1)</w:t>
            </w:r>
          </w:p>
        </w:tc>
        <w:tc>
          <w:tcPr>
            <w:tcW w:w="0" w:type="auto"/>
            <w:hideMark/>
          </w:tcPr>
          <w:p w:rsidR="00FD12D1" w:rsidRPr="00A33E29" w:rsidRDefault="00FD12D1" w:rsidP="00C46E03">
            <w:pPr>
              <w:jc w:val="center"/>
              <w:rPr>
                <w:sz w:val="16"/>
                <w:szCs w:val="16"/>
              </w:rPr>
            </w:pPr>
            <w:r w:rsidRPr="00A33E29">
              <w:rPr>
                <w:sz w:val="16"/>
                <w:szCs w:val="16"/>
              </w:rPr>
              <w:t>0.</w:t>
            </w:r>
            <w:r w:rsidR="001C37DB" w:rsidRPr="00A33E29">
              <w:rPr>
                <w:sz w:val="16"/>
                <w:szCs w:val="16"/>
              </w:rPr>
              <w:t>07</w:t>
            </w:r>
          </w:p>
          <w:p w:rsidR="00FD12D1" w:rsidRPr="00A33E29" w:rsidRDefault="00FD12D1" w:rsidP="001C37DB">
            <w:pPr>
              <w:jc w:val="center"/>
              <w:rPr>
                <w:sz w:val="16"/>
                <w:szCs w:val="16"/>
              </w:rPr>
            </w:pPr>
            <w:r w:rsidRPr="00A33E29">
              <w:rPr>
                <w:sz w:val="16"/>
                <w:szCs w:val="16"/>
              </w:rPr>
              <w:t>(0.9</w:t>
            </w:r>
            <w:r w:rsidR="001C37DB" w:rsidRPr="00A33E29">
              <w:rPr>
                <w:sz w:val="16"/>
                <w:szCs w:val="16"/>
              </w:rPr>
              <w:t>8</w:t>
            </w:r>
            <w:r w:rsidRPr="00A33E29">
              <w:rPr>
                <w:sz w:val="16"/>
                <w:szCs w:val="16"/>
              </w:rPr>
              <w:t>)</w:t>
            </w:r>
          </w:p>
        </w:tc>
        <w:tc>
          <w:tcPr>
            <w:tcW w:w="0" w:type="auto"/>
            <w:hideMark/>
          </w:tcPr>
          <w:p w:rsidR="00FD12D1" w:rsidRPr="00A33E29" w:rsidRDefault="00FD12D1" w:rsidP="00C46E03">
            <w:pPr>
              <w:jc w:val="center"/>
              <w:rPr>
                <w:sz w:val="16"/>
                <w:szCs w:val="16"/>
              </w:rPr>
            </w:pPr>
            <w:r w:rsidRPr="00A33E29">
              <w:rPr>
                <w:sz w:val="16"/>
                <w:szCs w:val="16"/>
              </w:rPr>
              <w:t>1.</w:t>
            </w:r>
            <w:r w:rsidR="001C37DB" w:rsidRPr="00A33E29">
              <w:rPr>
                <w:sz w:val="16"/>
                <w:szCs w:val="16"/>
              </w:rPr>
              <w:t>38</w:t>
            </w:r>
          </w:p>
          <w:p w:rsidR="00FD12D1" w:rsidRPr="00A33E29" w:rsidRDefault="00FD12D1" w:rsidP="00C46E03">
            <w:pPr>
              <w:jc w:val="center"/>
              <w:rPr>
                <w:sz w:val="16"/>
                <w:szCs w:val="16"/>
              </w:rPr>
            </w:pPr>
            <w:r w:rsidRPr="00A33E29">
              <w:rPr>
                <w:sz w:val="16"/>
                <w:szCs w:val="16"/>
              </w:rPr>
              <w:t>-0.</w:t>
            </w:r>
            <w:r w:rsidR="00320330" w:rsidRPr="00A33E29">
              <w:rPr>
                <w:sz w:val="16"/>
                <w:szCs w:val="16"/>
              </w:rPr>
              <w:t>77</w:t>
            </w:r>
          </w:p>
          <w:p w:rsidR="00FD12D1" w:rsidRPr="00A33E29" w:rsidRDefault="00FD12D1" w:rsidP="00320330">
            <w:pPr>
              <w:jc w:val="center"/>
              <w:rPr>
                <w:sz w:val="16"/>
                <w:szCs w:val="16"/>
              </w:rPr>
            </w:pPr>
            <w:r w:rsidRPr="00A33E29">
              <w:rPr>
                <w:sz w:val="16"/>
                <w:szCs w:val="16"/>
              </w:rPr>
              <w:t>(0.</w:t>
            </w:r>
            <w:r w:rsidR="00320330" w:rsidRPr="00A33E29">
              <w:rPr>
                <w:sz w:val="16"/>
                <w:szCs w:val="16"/>
              </w:rPr>
              <w:t>43</w:t>
            </w:r>
            <w:r w:rsidRPr="00A33E29">
              <w:rPr>
                <w:sz w:val="16"/>
                <w:szCs w:val="16"/>
              </w:rPr>
              <w:t>)</w:t>
            </w:r>
          </w:p>
        </w:tc>
        <w:tc>
          <w:tcPr>
            <w:tcW w:w="0" w:type="auto"/>
            <w:hideMark/>
          </w:tcPr>
          <w:p w:rsidR="00FD12D1" w:rsidRPr="00A33E29" w:rsidRDefault="00FD12D1" w:rsidP="00C46E03">
            <w:pPr>
              <w:jc w:val="center"/>
              <w:rPr>
                <w:sz w:val="16"/>
                <w:szCs w:val="16"/>
              </w:rPr>
            </w:pPr>
            <w:r w:rsidRPr="00A33E29">
              <w:rPr>
                <w:sz w:val="16"/>
                <w:szCs w:val="16"/>
              </w:rPr>
              <w:t>2.5</w:t>
            </w:r>
            <w:r w:rsidR="00320330" w:rsidRPr="00A33E29">
              <w:rPr>
                <w:sz w:val="16"/>
                <w:szCs w:val="16"/>
              </w:rPr>
              <w:t>7</w:t>
            </w:r>
          </w:p>
          <w:p w:rsidR="00FD12D1" w:rsidRPr="00A33E29" w:rsidRDefault="00FD12D1" w:rsidP="00C46E03">
            <w:pPr>
              <w:jc w:val="center"/>
              <w:rPr>
                <w:sz w:val="16"/>
                <w:szCs w:val="16"/>
              </w:rPr>
            </w:pPr>
            <w:r w:rsidRPr="00A33E29">
              <w:rPr>
                <w:sz w:val="16"/>
                <w:szCs w:val="16"/>
              </w:rPr>
              <w:t>-1.2</w:t>
            </w:r>
            <w:r w:rsidR="00320330" w:rsidRPr="00A33E29">
              <w:rPr>
                <w:sz w:val="16"/>
                <w:szCs w:val="16"/>
              </w:rPr>
              <w:t>4</w:t>
            </w:r>
          </w:p>
          <w:p w:rsidR="00FD12D1" w:rsidRPr="00A33E29" w:rsidRDefault="00FD12D1" w:rsidP="00320330">
            <w:pPr>
              <w:jc w:val="center"/>
              <w:rPr>
                <w:sz w:val="16"/>
                <w:szCs w:val="16"/>
              </w:rPr>
            </w:pPr>
            <w:r w:rsidRPr="00A33E29">
              <w:rPr>
                <w:sz w:val="16"/>
                <w:szCs w:val="16"/>
              </w:rPr>
              <w:t>(0.</w:t>
            </w:r>
            <w:r w:rsidR="00320330" w:rsidRPr="00A33E29">
              <w:rPr>
                <w:sz w:val="16"/>
                <w:szCs w:val="16"/>
              </w:rPr>
              <w:t>21</w:t>
            </w:r>
            <w:r w:rsidRPr="00A33E29">
              <w:rPr>
                <w:sz w:val="16"/>
                <w:szCs w:val="16"/>
              </w:rPr>
              <w:t>)</w:t>
            </w:r>
          </w:p>
        </w:tc>
      </w:tr>
      <w:tr w:rsidR="00FD12D1" w:rsidRPr="00A33E29" w:rsidTr="00C46E03">
        <w:tc>
          <w:tcPr>
            <w:tcW w:w="675" w:type="dxa"/>
            <w:hideMark/>
          </w:tcPr>
          <w:p w:rsidR="00FD12D1" w:rsidRPr="00A33E29" w:rsidRDefault="00FD12D1" w:rsidP="00C46E03">
            <w:pPr>
              <w:jc w:val="center"/>
              <w:rPr>
                <w:sz w:val="16"/>
                <w:szCs w:val="16"/>
              </w:rPr>
            </w:pPr>
            <w:r w:rsidRPr="00A33E29">
              <w:rPr>
                <w:sz w:val="16"/>
                <w:szCs w:val="16"/>
              </w:rPr>
              <w:t>Line 4</w:t>
            </w:r>
          </w:p>
        </w:tc>
        <w:tc>
          <w:tcPr>
            <w:tcW w:w="2359" w:type="dxa"/>
          </w:tcPr>
          <w:p w:rsidR="00FD12D1" w:rsidRPr="00A33E29" w:rsidRDefault="00FD12D1" w:rsidP="00C46E03">
            <w:pPr>
              <w:jc w:val="center"/>
              <w:rPr>
                <w:sz w:val="16"/>
                <w:szCs w:val="16"/>
              </w:rPr>
            </w:pPr>
            <w:r w:rsidRPr="00A33E29">
              <w:rPr>
                <w:sz w:val="16"/>
                <w:szCs w:val="16"/>
              </w:rPr>
              <w:t>H</w:t>
            </w:r>
            <w:r w:rsidRPr="00A33E29">
              <w:rPr>
                <w:sz w:val="16"/>
                <w:szCs w:val="16"/>
                <w:vertAlign w:val="subscript"/>
              </w:rPr>
              <w:t>0</w:t>
            </w:r>
            <w:r w:rsidRPr="00A33E29">
              <w:rPr>
                <w:sz w:val="16"/>
                <w:szCs w:val="16"/>
              </w:rPr>
              <w:t>: INV does not → N LIQ</w:t>
            </w:r>
          </w:p>
          <w:p w:rsidR="00FD12D1" w:rsidRPr="00A33E29" w:rsidRDefault="00FD12D1" w:rsidP="00C46E03">
            <w:pPr>
              <w:jc w:val="center"/>
              <w:rPr>
                <w:sz w:val="16"/>
                <w:szCs w:val="16"/>
              </w:rPr>
            </w:pPr>
          </w:p>
        </w:tc>
        <w:tc>
          <w:tcPr>
            <w:tcW w:w="0" w:type="auto"/>
            <w:hideMark/>
          </w:tcPr>
          <w:p w:rsidR="00FD12D1" w:rsidRPr="00A33E29" w:rsidRDefault="00FD12D1" w:rsidP="00C46E03">
            <w:pPr>
              <w:jc w:val="center"/>
              <w:rPr>
                <w:sz w:val="16"/>
                <w:szCs w:val="16"/>
              </w:rPr>
            </w:pPr>
            <w:r w:rsidRPr="00A33E29">
              <w:rPr>
                <w:sz w:val="16"/>
                <w:szCs w:val="16"/>
              </w:rPr>
              <w:t>0.</w:t>
            </w:r>
            <w:r w:rsidR="00320330" w:rsidRPr="00A33E29">
              <w:rPr>
                <w:sz w:val="16"/>
                <w:szCs w:val="16"/>
              </w:rPr>
              <w:t>79</w:t>
            </w:r>
          </w:p>
          <w:p w:rsidR="00FD12D1" w:rsidRPr="00A33E29" w:rsidRDefault="00FD12D1" w:rsidP="00320330">
            <w:pPr>
              <w:jc w:val="center"/>
              <w:rPr>
                <w:sz w:val="16"/>
                <w:szCs w:val="16"/>
              </w:rPr>
            </w:pPr>
            <w:r w:rsidRPr="00A33E29">
              <w:rPr>
                <w:sz w:val="16"/>
                <w:szCs w:val="16"/>
              </w:rPr>
              <w:t>(0.</w:t>
            </w:r>
            <w:r w:rsidR="00320330" w:rsidRPr="00A33E29">
              <w:rPr>
                <w:sz w:val="16"/>
                <w:szCs w:val="16"/>
              </w:rPr>
              <w:t>45</w:t>
            </w:r>
            <w:r w:rsidRPr="00A33E29">
              <w:rPr>
                <w:sz w:val="16"/>
                <w:szCs w:val="16"/>
              </w:rPr>
              <w:t>)</w:t>
            </w:r>
          </w:p>
        </w:tc>
        <w:tc>
          <w:tcPr>
            <w:tcW w:w="0" w:type="auto"/>
            <w:hideMark/>
          </w:tcPr>
          <w:p w:rsidR="00FD12D1" w:rsidRPr="00A33E29" w:rsidRDefault="00320330" w:rsidP="00C46E03">
            <w:pPr>
              <w:jc w:val="center"/>
              <w:rPr>
                <w:sz w:val="16"/>
                <w:szCs w:val="16"/>
              </w:rPr>
            </w:pPr>
            <w:r w:rsidRPr="00A33E29">
              <w:rPr>
                <w:sz w:val="16"/>
                <w:szCs w:val="16"/>
              </w:rPr>
              <w:t>1.07</w:t>
            </w:r>
          </w:p>
          <w:p w:rsidR="00FD12D1" w:rsidRPr="00A33E29" w:rsidRDefault="00FD12D1" w:rsidP="00320330">
            <w:pPr>
              <w:jc w:val="center"/>
              <w:rPr>
                <w:sz w:val="16"/>
                <w:szCs w:val="16"/>
              </w:rPr>
            </w:pPr>
            <w:r w:rsidRPr="00A33E29">
              <w:rPr>
                <w:sz w:val="16"/>
                <w:szCs w:val="16"/>
              </w:rPr>
              <w:t>(0.</w:t>
            </w:r>
            <w:r w:rsidR="00320330" w:rsidRPr="00A33E29">
              <w:rPr>
                <w:sz w:val="16"/>
                <w:szCs w:val="16"/>
              </w:rPr>
              <w:t>37</w:t>
            </w:r>
            <w:r w:rsidRPr="00A33E29">
              <w:rPr>
                <w:sz w:val="16"/>
                <w:szCs w:val="16"/>
              </w:rPr>
              <w:t>)</w:t>
            </w:r>
          </w:p>
        </w:tc>
        <w:tc>
          <w:tcPr>
            <w:tcW w:w="0" w:type="auto"/>
            <w:hideMark/>
          </w:tcPr>
          <w:p w:rsidR="00FD12D1" w:rsidRPr="00A33E29" w:rsidRDefault="00320330" w:rsidP="00C46E03">
            <w:pPr>
              <w:jc w:val="center"/>
              <w:rPr>
                <w:sz w:val="16"/>
                <w:szCs w:val="16"/>
              </w:rPr>
            </w:pPr>
            <w:r w:rsidRPr="00A33E29">
              <w:rPr>
                <w:sz w:val="16"/>
                <w:szCs w:val="16"/>
              </w:rPr>
              <w:t>2.00</w:t>
            </w:r>
          </w:p>
          <w:p w:rsidR="00FD12D1" w:rsidRPr="00A33E29" w:rsidRDefault="00FD12D1" w:rsidP="00C46E03">
            <w:pPr>
              <w:jc w:val="center"/>
              <w:rPr>
                <w:sz w:val="16"/>
                <w:szCs w:val="16"/>
              </w:rPr>
            </w:pPr>
            <w:r w:rsidRPr="00A33E29">
              <w:rPr>
                <w:sz w:val="16"/>
                <w:szCs w:val="16"/>
              </w:rPr>
              <w:t>-</w:t>
            </w:r>
            <w:r w:rsidR="00320330" w:rsidRPr="00A33E29">
              <w:rPr>
                <w:sz w:val="16"/>
                <w:szCs w:val="16"/>
              </w:rPr>
              <w:t>0.16</w:t>
            </w:r>
          </w:p>
          <w:p w:rsidR="00FD12D1" w:rsidRPr="00A33E29" w:rsidRDefault="00FD12D1" w:rsidP="00320330">
            <w:pPr>
              <w:jc w:val="center"/>
              <w:rPr>
                <w:sz w:val="16"/>
                <w:szCs w:val="16"/>
              </w:rPr>
            </w:pPr>
            <w:r w:rsidRPr="00A33E29">
              <w:rPr>
                <w:sz w:val="16"/>
                <w:szCs w:val="16"/>
              </w:rPr>
              <w:t>(0.</w:t>
            </w:r>
            <w:r w:rsidR="00320330" w:rsidRPr="00A33E29">
              <w:rPr>
                <w:sz w:val="16"/>
                <w:szCs w:val="16"/>
              </w:rPr>
              <w:t>9</w:t>
            </w:r>
            <w:r w:rsidRPr="00A33E29">
              <w:rPr>
                <w:sz w:val="16"/>
                <w:szCs w:val="16"/>
              </w:rPr>
              <w:t>4)</w:t>
            </w:r>
          </w:p>
        </w:tc>
        <w:tc>
          <w:tcPr>
            <w:tcW w:w="0" w:type="auto"/>
            <w:hideMark/>
          </w:tcPr>
          <w:p w:rsidR="00FD12D1" w:rsidRPr="00A33E29" w:rsidRDefault="00320330" w:rsidP="00C46E03">
            <w:pPr>
              <w:jc w:val="center"/>
              <w:rPr>
                <w:sz w:val="16"/>
                <w:szCs w:val="16"/>
              </w:rPr>
            </w:pPr>
            <w:r w:rsidRPr="00A33E29">
              <w:rPr>
                <w:sz w:val="16"/>
                <w:szCs w:val="16"/>
              </w:rPr>
              <w:t>5.39</w:t>
            </w:r>
          </w:p>
          <w:p w:rsidR="00FD12D1" w:rsidRPr="00A33E29" w:rsidRDefault="00320330" w:rsidP="00C46E03">
            <w:pPr>
              <w:jc w:val="center"/>
              <w:rPr>
                <w:sz w:val="16"/>
                <w:szCs w:val="16"/>
              </w:rPr>
            </w:pPr>
            <w:r w:rsidRPr="00A33E29">
              <w:rPr>
                <w:sz w:val="16"/>
                <w:szCs w:val="16"/>
              </w:rPr>
              <w:t>1.00</w:t>
            </w:r>
          </w:p>
          <w:p w:rsidR="00FD12D1" w:rsidRPr="00A33E29" w:rsidRDefault="00FD12D1" w:rsidP="00320330">
            <w:pPr>
              <w:jc w:val="center"/>
              <w:rPr>
                <w:sz w:val="16"/>
                <w:szCs w:val="16"/>
              </w:rPr>
            </w:pPr>
            <w:r w:rsidRPr="00A33E29">
              <w:rPr>
                <w:sz w:val="16"/>
                <w:szCs w:val="16"/>
              </w:rPr>
              <w:t>(0.</w:t>
            </w:r>
            <w:r w:rsidR="00320330" w:rsidRPr="00A33E29">
              <w:rPr>
                <w:sz w:val="16"/>
                <w:szCs w:val="16"/>
              </w:rPr>
              <w:t>31</w:t>
            </w:r>
            <w:r w:rsidRPr="00A33E29">
              <w:rPr>
                <w:sz w:val="16"/>
                <w:szCs w:val="16"/>
              </w:rPr>
              <w:t>)</w:t>
            </w:r>
          </w:p>
        </w:tc>
        <w:tc>
          <w:tcPr>
            <w:tcW w:w="0" w:type="auto"/>
            <w:hideMark/>
          </w:tcPr>
          <w:p w:rsidR="00FD12D1" w:rsidRPr="00A33E29" w:rsidRDefault="00FD12D1" w:rsidP="00C46E03">
            <w:pPr>
              <w:jc w:val="center"/>
              <w:rPr>
                <w:sz w:val="16"/>
                <w:szCs w:val="16"/>
              </w:rPr>
            </w:pPr>
            <w:r w:rsidRPr="00A33E29">
              <w:rPr>
                <w:sz w:val="16"/>
                <w:szCs w:val="16"/>
              </w:rPr>
              <w:t>0.1</w:t>
            </w:r>
            <w:r w:rsidR="00320330" w:rsidRPr="00A33E29">
              <w:rPr>
                <w:sz w:val="16"/>
                <w:szCs w:val="16"/>
              </w:rPr>
              <w:t>1</w:t>
            </w:r>
          </w:p>
          <w:p w:rsidR="00FD12D1" w:rsidRPr="00A33E29" w:rsidRDefault="00FD12D1" w:rsidP="00320330">
            <w:pPr>
              <w:jc w:val="center"/>
              <w:rPr>
                <w:sz w:val="16"/>
                <w:szCs w:val="16"/>
              </w:rPr>
            </w:pPr>
            <w:r w:rsidRPr="00A33E29">
              <w:rPr>
                <w:sz w:val="16"/>
                <w:szCs w:val="16"/>
              </w:rPr>
              <w:t>(0.8</w:t>
            </w:r>
            <w:r w:rsidR="00320330" w:rsidRPr="00A33E29">
              <w:rPr>
                <w:sz w:val="16"/>
                <w:szCs w:val="16"/>
              </w:rPr>
              <w:t>8</w:t>
            </w:r>
            <w:r w:rsidRPr="00A33E29">
              <w:rPr>
                <w:sz w:val="16"/>
                <w:szCs w:val="16"/>
              </w:rPr>
              <w:t>)</w:t>
            </w:r>
          </w:p>
        </w:tc>
        <w:tc>
          <w:tcPr>
            <w:tcW w:w="0" w:type="auto"/>
            <w:hideMark/>
          </w:tcPr>
          <w:p w:rsidR="00FD12D1" w:rsidRPr="00A33E29" w:rsidRDefault="00FD12D1" w:rsidP="00C46E03">
            <w:pPr>
              <w:jc w:val="center"/>
              <w:rPr>
                <w:sz w:val="16"/>
                <w:szCs w:val="16"/>
              </w:rPr>
            </w:pPr>
            <w:r w:rsidRPr="00A33E29">
              <w:rPr>
                <w:sz w:val="16"/>
                <w:szCs w:val="16"/>
              </w:rPr>
              <w:t>0.</w:t>
            </w:r>
            <w:r w:rsidR="00320330" w:rsidRPr="00A33E29">
              <w:rPr>
                <w:sz w:val="16"/>
                <w:szCs w:val="16"/>
              </w:rPr>
              <w:t>26</w:t>
            </w:r>
          </w:p>
          <w:p w:rsidR="00FD12D1" w:rsidRPr="00A33E29" w:rsidRDefault="00FD12D1" w:rsidP="00320330">
            <w:pPr>
              <w:jc w:val="center"/>
              <w:rPr>
                <w:sz w:val="16"/>
                <w:szCs w:val="16"/>
              </w:rPr>
            </w:pPr>
            <w:r w:rsidRPr="00A33E29">
              <w:rPr>
                <w:sz w:val="16"/>
                <w:szCs w:val="16"/>
              </w:rPr>
              <w:t>(0.9</w:t>
            </w:r>
            <w:r w:rsidR="00320330" w:rsidRPr="00A33E29">
              <w:rPr>
                <w:sz w:val="16"/>
                <w:szCs w:val="16"/>
              </w:rPr>
              <w:t>7</w:t>
            </w:r>
            <w:r w:rsidRPr="00A33E29">
              <w:rPr>
                <w:sz w:val="16"/>
                <w:szCs w:val="16"/>
              </w:rPr>
              <w:t>)</w:t>
            </w:r>
          </w:p>
        </w:tc>
        <w:tc>
          <w:tcPr>
            <w:tcW w:w="0" w:type="auto"/>
            <w:hideMark/>
          </w:tcPr>
          <w:p w:rsidR="00FD12D1" w:rsidRPr="00A33E29" w:rsidRDefault="00320330" w:rsidP="00C46E03">
            <w:pPr>
              <w:jc w:val="center"/>
              <w:rPr>
                <w:sz w:val="16"/>
                <w:szCs w:val="16"/>
              </w:rPr>
            </w:pPr>
            <w:r w:rsidRPr="00A33E29">
              <w:rPr>
                <w:sz w:val="16"/>
                <w:szCs w:val="16"/>
              </w:rPr>
              <w:t>1.87</w:t>
            </w:r>
          </w:p>
          <w:p w:rsidR="00FD12D1" w:rsidRPr="00A33E29" w:rsidRDefault="00320330" w:rsidP="00C46E03">
            <w:pPr>
              <w:jc w:val="center"/>
              <w:rPr>
                <w:sz w:val="16"/>
                <w:szCs w:val="16"/>
              </w:rPr>
            </w:pPr>
            <w:r w:rsidRPr="00A33E29">
              <w:rPr>
                <w:sz w:val="16"/>
                <w:szCs w:val="16"/>
              </w:rPr>
              <w:t>-0.21</w:t>
            </w:r>
          </w:p>
          <w:p w:rsidR="00FD12D1" w:rsidRPr="00A33E29" w:rsidRDefault="00FD12D1" w:rsidP="00320330">
            <w:pPr>
              <w:jc w:val="center"/>
              <w:rPr>
                <w:sz w:val="16"/>
                <w:szCs w:val="16"/>
              </w:rPr>
            </w:pPr>
            <w:r w:rsidRPr="00A33E29">
              <w:rPr>
                <w:sz w:val="16"/>
                <w:szCs w:val="16"/>
              </w:rPr>
              <w:t>(0.</w:t>
            </w:r>
            <w:r w:rsidR="00320330" w:rsidRPr="00A33E29">
              <w:rPr>
                <w:sz w:val="16"/>
                <w:szCs w:val="16"/>
              </w:rPr>
              <w:t>82</w:t>
            </w:r>
            <w:r w:rsidRPr="00A33E29">
              <w:rPr>
                <w:sz w:val="16"/>
                <w:szCs w:val="16"/>
              </w:rPr>
              <w:t>)</w:t>
            </w:r>
          </w:p>
        </w:tc>
        <w:tc>
          <w:tcPr>
            <w:tcW w:w="0" w:type="auto"/>
            <w:hideMark/>
          </w:tcPr>
          <w:p w:rsidR="00FD12D1" w:rsidRPr="00A33E29" w:rsidRDefault="00FD12D1" w:rsidP="00C46E03">
            <w:pPr>
              <w:jc w:val="center"/>
              <w:rPr>
                <w:sz w:val="16"/>
                <w:szCs w:val="16"/>
              </w:rPr>
            </w:pPr>
            <w:r w:rsidRPr="00A33E29">
              <w:rPr>
                <w:sz w:val="16"/>
                <w:szCs w:val="16"/>
              </w:rPr>
              <w:t>3.</w:t>
            </w:r>
            <w:r w:rsidR="00320330" w:rsidRPr="00A33E29">
              <w:rPr>
                <w:sz w:val="16"/>
                <w:szCs w:val="16"/>
              </w:rPr>
              <w:t>06</w:t>
            </w:r>
          </w:p>
          <w:p w:rsidR="00FD12D1" w:rsidRPr="00A33E29" w:rsidRDefault="00FD12D1" w:rsidP="00C46E03">
            <w:pPr>
              <w:jc w:val="center"/>
              <w:rPr>
                <w:sz w:val="16"/>
                <w:szCs w:val="16"/>
              </w:rPr>
            </w:pPr>
            <w:r w:rsidRPr="00A33E29">
              <w:rPr>
                <w:sz w:val="16"/>
                <w:szCs w:val="16"/>
              </w:rPr>
              <w:t>-0.</w:t>
            </w:r>
            <w:r w:rsidR="00320330" w:rsidRPr="00A33E29">
              <w:rPr>
                <w:sz w:val="16"/>
                <w:szCs w:val="16"/>
              </w:rPr>
              <w:t>85</w:t>
            </w:r>
          </w:p>
          <w:p w:rsidR="00FD12D1" w:rsidRPr="00A33E29" w:rsidRDefault="00FD12D1" w:rsidP="00320330">
            <w:pPr>
              <w:jc w:val="center"/>
              <w:rPr>
                <w:sz w:val="16"/>
                <w:szCs w:val="16"/>
              </w:rPr>
            </w:pPr>
            <w:r w:rsidRPr="00A33E29">
              <w:rPr>
                <w:sz w:val="16"/>
                <w:szCs w:val="16"/>
              </w:rPr>
              <w:t>(0.</w:t>
            </w:r>
            <w:r w:rsidR="00320330" w:rsidRPr="00A33E29">
              <w:rPr>
                <w:sz w:val="16"/>
                <w:szCs w:val="16"/>
              </w:rPr>
              <w:t>39</w:t>
            </w:r>
            <w:r w:rsidRPr="00A33E29">
              <w:rPr>
                <w:sz w:val="16"/>
                <w:szCs w:val="16"/>
              </w:rPr>
              <w:t>)</w:t>
            </w:r>
          </w:p>
        </w:tc>
      </w:tr>
      <w:tr w:rsidR="00FD12D1" w:rsidRPr="00A33E29" w:rsidTr="00C46E03">
        <w:tc>
          <w:tcPr>
            <w:tcW w:w="675" w:type="dxa"/>
            <w:hideMark/>
          </w:tcPr>
          <w:p w:rsidR="00FD12D1" w:rsidRPr="00A33E29" w:rsidRDefault="00FD12D1" w:rsidP="00C46E03">
            <w:pPr>
              <w:jc w:val="center"/>
              <w:rPr>
                <w:sz w:val="16"/>
                <w:szCs w:val="16"/>
              </w:rPr>
            </w:pPr>
            <w:r w:rsidRPr="00A33E29">
              <w:rPr>
                <w:sz w:val="16"/>
                <w:szCs w:val="16"/>
              </w:rPr>
              <w:t>Line 5</w:t>
            </w:r>
          </w:p>
        </w:tc>
        <w:tc>
          <w:tcPr>
            <w:tcW w:w="2359" w:type="dxa"/>
          </w:tcPr>
          <w:p w:rsidR="00FD12D1" w:rsidRPr="00A33E29" w:rsidRDefault="00FD12D1" w:rsidP="00C46E03">
            <w:pPr>
              <w:jc w:val="center"/>
              <w:rPr>
                <w:sz w:val="16"/>
                <w:szCs w:val="16"/>
              </w:rPr>
            </w:pPr>
            <w:r w:rsidRPr="00A33E29">
              <w:rPr>
                <w:sz w:val="16"/>
                <w:szCs w:val="16"/>
              </w:rPr>
              <w:t>H</w:t>
            </w:r>
            <w:r w:rsidRPr="00A33E29">
              <w:rPr>
                <w:sz w:val="16"/>
                <w:szCs w:val="16"/>
                <w:vertAlign w:val="subscript"/>
              </w:rPr>
              <w:t>0</w:t>
            </w:r>
            <w:r w:rsidRPr="00A33E29">
              <w:rPr>
                <w:sz w:val="16"/>
                <w:szCs w:val="16"/>
              </w:rPr>
              <w:t>: N LIQ does not → CONS</w:t>
            </w:r>
          </w:p>
          <w:p w:rsidR="00FD12D1" w:rsidRPr="00A33E29" w:rsidRDefault="00FD12D1" w:rsidP="00C46E03">
            <w:pPr>
              <w:jc w:val="center"/>
              <w:rPr>
                <w:sz w:val="16"/>
                <w:szCs w:val="16"/>
              </w:rPr>
            </w:pPr>
          </w:p>
        </w:tc>
        <w:tc>
          <w:tcPr>
            <w:tcW w:w="0" w:type="auto"/>
            <w:hideMark/>
          </w:tcPr>
          <w:p w:rsidR="00FD12D1" w:rsidRPr="00A33E29" w:rsidRDefault="00320330" w:rsidP="00C46E03">
            <w:pPr>
              <w:jc w:val="center"/>
              <w:rPr>
                <w:sz w:val="16"/>
                <w:szCs w:val="16"/>
              </w:rPr>
            </w:pPr>
            <w:r w:rsidRPr="00A33E29">
              <w:rPr>
                <w:sz w:val="16"/>
                <w:szCs w:val="16"/>
              </w:rPr>
              <w:t>0.03</w:t>
            </w:r>
          </w:p>
          <w:p w:rsidR="00FD12D1" w:rsidRPr="00A33E29" w:rsidRDefault="00FD12D1" w:rsidP="00320330">
            <w:pPr>
              <w:jc w:val="center"/>
              <w:rPr>
                <w:sz w:val="16"/>
                <w:szCs w:val="16"/>
              </w:rPr>
            </w:pPr>
            <w:r w:rsidRPr="00A33E29">
              <w:rPr>
                <w:sz w:val="16"/>
                <w:szCs w:val="16"/>
              </w:rPr>
              <w:t>(0.</w:t>
            </w:r>
            <w:r w:rsidR="00320330" w:rsidRPr="00A33E29">
              <w:rPr>
                <w:sz w:val="16"/>
                <w:szCs w:val="16"/>
              </w:rPr>
              <w:t>96</w:t>
            </w:r>
            <w:r w:rsidRPr="00A33E29">
              <w:rPr>
                <w:sz w:val="16"/>
                <w:szCs w:val="16"/>
              </w:rPr>
              <w:t>)</w:t>
            </w:r>
          </w:p>
        </w:tc>
        <w:tc>
          <w:tcPr>
            <w:tcW w:w="0" w:type="auto"/>
            <w:hideMark/>
          </w:tcPr>
          <w:p w:rsidR="00FD12D1" w:rsidRPr="00A33E29" w:rsidRDefault="00FD12D1" w:rsidP="00C46E03">
            <w:pPr>
              <w:jc w:val="center"/>
              <w:rPr>
                <w:sz w:val="16"/>
                <w:szCs w:val="16"/>
              </w:rPr>
            </w:pPr>
            <w:r w:rsidRPr="00A33E29">
              <w:rPr>
                <w:sz w:val="16"/>
                <w:szCs w:val="16"/>
              </w:rPr>
              <w:t>0.</w:t>
            </w:r>
            <w:r w:rsidR="00320330" w:rsidRPr="00A33E29">
              <w:rPr>
                <w:sz w:val="16"/>
                <w:szCs w:val="16"/>
              </w:rPr>
              <w:t>12</w:t>
            </w:r>
          </w:p>
          <w:p w:rsidR="00FD12D1" w:rsidRPr="00A33E29" w:rsidRDefault="00FD12D1" w:rsidP="00320330">
            <w:pPr>
              <w:jc w:val="center"/>
              <w:rPr>
                <w:sz w:val="16"/>
                <w:szCs w:val="16"/>
              </w:rPr>
            </w:pPr>
            <w:r w:rsidRPr="00A33E29">
              <w:rPr>
                <w:sz w:val="16"/>
                <w:szCs w:val="16"/>
              </w:rPr>
              <w:t>(0.</w:t>
            </w:r>
            <w:r w:rsidR="00320330" w:rsidRPr="00A33E29">
              <w:rPr>
                <w:sz w:val="16"/>
                <w:szCs w:val="16"/>
              </w:rPr>
              <w:t>97</w:t>
            </w:r>
            <w:r w:rsidRPr="00A33E29">
              <w:rPr>
                <w:sz w:val="16"/>
                <w:szCs w:val="16"/>
              </w:rPr>
              <w:t>)</w:t>
            </w:r>
          </w:p>
        </w:tc>
        <w:tc>
          <w:tcPr>
            <w:tcW w:w="0" w:type="auto"/>
            <w:hideMark/>
          </w:tcPr>
          <w:p w:rsidR="00FD12D1" w:rsidRPr="00A33E29" w:rsidRDefault="00320330" w:rsidP="00C46E03">
            <w:pPr>
              <w:jc w:val="center"/>
              <w:rPr>
                <w:sz w:val="16"/>
                <w:szCs w:val="16"/>
              </w:rPr>
            </w:pPr>
            <w:r w:rsidRPr="00A33E29">
              <w:rPr>
                <w:sz w:val="16"/>
                <w:szCs w:val="16"/>
              </w:rPr>
              <w:t>1.96</w:t>
            </w:r>
          </w:p>
          <w:p w:rsidR="00FD12D1" w:rsidRPr="00A33E29" w:rsidRDefault="00FD12D1" w:rsidP="00C46E03">
            <w:pPr>
              <w:jc w:val="center"/>
              <w:rPr>
                <w:sz w:val="16"/>
                <w:szCs w:val="16"/>
              </w:rPr>
            </w:pPr>
            <w:r w:rsidRPr="00A33E29">
              <w:rPr>
                <w:sz w:val="16"/>
                <w:szCs w:val="16"/>
              </w:rPr>
              <w:t>-</w:t>
            </w:r>
            <w:r w:rsidR="00320330" w:rsidRPr="00A33E29">
              <w:rPr>
                <w:sz w:val="16"/>
                <w:szCs w:val="16"/>
              </w:rPr>
              <w:t>0.11</w:t>
            </w:r>
          </w:p>
          <w:p w:rsidR="00FD12D1" w:rsidRPr="00A33E29" w:rsidRDefault="00FD12D1" w:rsidP="00320330">
            <w:pPr>
              <w:jc w:val="center"/>
              <w:rPr>
                <w:sz w:val="16"/>
                <w:szCs w:val="16"/>
              </w:rPr>
            </w:pPr>
            <w:r w:rsidRPr="00A33E29">
              <w:rPr>
                <w:sz w:val="16"/>
                <w:szCs w:val="16"/>
              </w:rPr>
              <w:t>(0.</w:t>
            </w:r>
            <w:r w:rsidR="00320330" w:rsidRPr="00A33E29">
              <w:rPr>
                <w:sz w:val="16"/>
                <w:szCs w:val="16"/>
              </w:rPr>
              <w:t>91</w:t>
            </w:r>
            <w:r w:rsidRPr="00A33E29">
              <w:rPr>
                <w:sz w:val="16"/>
                <w:szCs w:val="16"/>
              </w:rPr>
              <w:t>)</w:t>
            </w:r>
          </w:p>
        </w:tc>
        <w:tc>
          <w:tcPr>
            <w:tcW w:w="0" w:type="auto"/>
            <w:hideMark/>
          </w:tcPr>
          <w:p w:rsidR="00FD12D1" w:rsidRPr="00A33E29" w:rsidRDefault="00320330" w:rsidP="00C46E03">
            <w:pPr>
              <w:jc w:val="center"/>
              <w:rPr>
                <w:sz w:val="16"/>
                <w:szCs w:val="16"/>
              </w:rPr>
            </w:pPr>
            <w:r w:rsidRPr="00A33E29">
              <w:rPr>
                <w:sz w:val="16"/>
                <w:szCs w:val="16"/>
              </w:rPr>
              <w:t>3.90</w:t>
            </w:r>
          </w:p>
          <w:p w:rsidR="00FD12D1" w:rsidRPr="00A33E29" w:rsidRDefault="00FD12D1" w:rsidP="00C46E03">
            <w:pPr>
              <w:jc w:val="center"/>
              <w:rPr>
                <w:sz w:val="16"/>
                <w:szCs w:val="16"/>
              </w:rPr>
            </w:pPr>
            <w:r w:rsidRPr="00A33E29">
              <w:rPr>
                <w:sz w:val="16"/>
                <w:szCs w:val="16"/>
              </w:rPr>
              <w:t>-</w:t>
            </w:r>
            <w:r w:rsidR="00320330" w:rsidRPr="00A33E29">
              <w:rPr>
                <w:sz w:val="16"/>
                <w:szCs w:val="16"/>
              </w:rPr>
              <w:t>0.18</w:t>
            </w:r>
          </w:p>
          <w:p w:rsidR="00FD12D1" w:rsidRPr="00A33E29" w:rsidRDefault="00FD12D1" w:rsidP="00320330">
            <w:pPr>
              <w:jc w:val="center"/>
              <w:rPr>
                <w:sz w:val="16"/>
                <w:szCs w:val="16"/>
              </w:rPr>
            </w:pPr>
            <w:r w:rsidRPr="00A33E29">
              <w:rPr>
                <w:sz w:val="16"/>
                <w:szCs w:val="16"/>
              </w:rPr>
              <w:t>(0.</w:t>
            </w:r>
            <w:r w:rsidR="00320330" w:rsidRPr="00A33E29">
              <w:rPr>
                <w:sz w:val="16"/>
                <w:szCs w:val="16"/>
              </w:rPr>
              <w:t>85</w:t>
            </w:r>
            <w:r w:rsidRPr="00A33E29">
              <w:rPr>
                <w:sz w:val="16"/>
                <w:szCs w:val="16"/>
              </w:rPr>
              <w:t>)</w:t>
            </w:r>
          </w:p>
        </w:tc>
        <w:tc>
          <w:tcPr>
            <w:tcW w:w="0" w:type="auto"/>
            <w:hideMark/>
          </w:tcPr>
          <w:p w:rsidR="00FD12D1" w:rsidRPr="00A33E29" w:rsidRDefault="00FD12D1" w:rsidP="00C46E03">
            <w:pPr>
              <w:jc w:val="center"/>
              <w:rPr>
                <w:sz w:val="16"/>
                <w:szCs w:val="16"/>
              </w:rPr>
            </w:pPr>
            <w:r w:rsidRPr="00A33E29">
              <w:rPr>
                <w:sz w:val="16"/>
                <w:szCs w:val="16"/>
              </w:rPr>
              <w:t>0.0</w:t>
            </w:r>
            <w:r w:rsidR="00320330" w:rsidRPr="00A33E29">
              <w:rPr>
                <w:sz w:val="16"/>
                <w:szCs w:val="16"/>
              </w:rPr>
              <w:t>7</w:t>
            </w:r>
          </w:p>
          <w:p w:rsidR="00FD12D1" w:rsidRPr="00A33E29" w:rsidRDefault="00FD12D1" w:rsidP="00320330">
            <w:pPr>
              <w:jc w:val="center"/>
              <w:rPr>
                <w:sz w:val="16"/>
                <w:szCs w:val="16"/>
              </w:rPr>
            </w:pPr>
            <w:r w:rsidRPr="00A33E29">
              <w:rPr>
                <w:sz w:val="16"/>
                <w:szCs w:val="16"/>
              </w:rPr>
              <w:t>(0.9</w:t>
            </w:r>
            <w:r w:rsidR="00320330" w:rsidRPr="00A33E29">
              <w:rPr>
                <w:sz w:val="16"/>
                <w:szCs w:val="16"/>
              </w:rPr>
              <w:t>2</w:t>
            </w:r>
            <w:r w:rsidRPr="00A33E29">
              <w:rPr>
                <w:sz w:val="16"/>
                <w:szCs w:val="16"/>
              </w:rPr>
              <w:t>)</w:t>
            </w:r>
          </w:p>
        </w:tc>
        <w:tc>
          <w:tcPr>
            <w:tcW w:w="0" w:type="auto"/>
            <w:hideMark/>
          </w:tcPr>
          <w:p w:rsidR="00FD12D1" w:rsidRPr="00A33E29" w:rsidRDefault="00FD12D1" w:rsidP="00C46E03">
            <w:pPr>
              <w:jc w:val="center"/>
              <w:rPr>
                <w:sz w:val="16"/>
                <w:szCs w:val="16"/>
              </w:rPr>
            </w:pPr>
            <w:r w:rsidRPr="00A33E29">
              <w:rPr>
                <w:sz w:val="16"/>
                <w:szCs w:val="16"/>
              </w:rPr>
              <w:t>0.</w:t>
            </w:r>
            <w:r w:rsidR="00320330" w:rsidRPr="00A33E29">
              <w:rPr>
                <w:sz w:val="16"/>
                <w:szCs w:val="16"/>
              </w:rPr>
              <w:t>11</w:t>
            </w:r>
          </w:p>
          <w:p w:rsidR="00FD12D1" w:rsidRPr="00A33E29" w:rsidRDefault="00FD12D1" w:rsidP="00320330">
            <w:pPr>
              <w:jc w:val="center"/>
              <w:rPr>
                <w:sz w:val="16"/>
                <w:szCs w:val="16"/>
              </w:rPr>
            </w:pPr>
            <w:r w:rsidRPr="00A33E29">
              <w:rPr>
                <w:sz w:val="16"/>
                <w:szCs w:val="16"/>
              </w:rPr>
              <w:t>(0.</w:t>
            </w:r>
            <w:r w:rsidR="00320330" w:rsidRPr="00A33E29">
              <w:rPr>
                <w:sz w:val="16"/>
                <w:szCs w:val="16"/>
              </w:rPr>
              <w:t>97</w:t>
            </w:r>
            <w:r w:rsidRPr="00A33E29">
              <w:rPr>
                <w:sz w:val="16"/>
                <w:szCs w:val="16"/>
              </w:rPr>
              <w:t>)</w:t>
            </w:r>
          </w:p>
        </w:tc>
        <w:tc>
          <w:tcPr>
            <w:tcW w:w="0" w:type="auto"/>
            <w:hideMark/>
          </w:tcPr>
          <w:p w:rsidR="00FD12D1" w:rsidRPr="00A33E29" w:rsidRDefault="00FD12D1" w:rsidP="00C46E03">
            <w:pPr>
              <w:jc w:val="center"/>
              <w:rPr>
                <w:sz w:val="16"/>
                <w:szCs w:val="16"/>
              </w:rPr>
            </w:pPr>
            <w:r w:rsidRPr="00A33E29">
              <w:rPr>
                <w:sz w:val="16"/>
                <w:szCs w:val="16"/>
              </w:rPr>
              <w:t>1.</w:t>
            </w:r>
            <w:r w:rsidR="00320330" w:rsidRPr="00A33E29">
              <w:rPr>
                <w:sz w:val="16"/>
                <w:szCs w:val="16"/>
              </w:rPr>
              <w:t>02</w:t>
            </w:r>
          </w:p>
          <w:p w:rsidR="00FD12D1" w:rsidRPr="00A33E29" w:rsidRDefault="00FD12D1" w:rsidP="00C46E03">
            <w:pPr>
              <w:jc w:val="center"/>
              <w:rPr>
                <w:sz w:val="16"/>
                <w:szCs w:val="16"/>
              </w:rPr>
            </w:pPr>
            <w:r w:rsidRPr="00A33E29">
              <w:rPr>
                <w:sz w:val="16"/>
                <w:szCs w:val="16"/>
              </w:rPr>
              <w:t>-</w:t>
            </w:r>
            <w:r w:rsidR="00320330" w:rsidRPr="00A33E29">
              <w:rPr>
                <w:sz w:val="16"/>
                <w:szCs w:val="16"/>
              </w:rPr>
              <w:t>1.12</w:t>
            </w:r>
          </w:p>
          <w:p w:rsidR="00FD12D1" w:rsidRPr="00A33E29" w:rsidRDefault="00FD12D1" w:rsidP="00320330">
            <w:pPr>
              <w:jc w:val="center"/>
              <w:rPr>
                <w:sz w:val="16"/>
                <w:szCs w:val="16"/>
              </w:rPr>
            </w:pPr>
            <w:r w:rsidRPr="00A33E29">
              <w:rPr>
                <w:sz w:val="16"/>
                <w:szCs w:val="16"/>
              </w:rPr>
              <w:t>(0.</w:t>
            </w:r>
            <w:r w:rsidR="00320330" w:rsidRPr="00A33E29">
              <w:rPr>
                <w:sz w:val="16"/>
                <w:szCs w:val="16"/>
              </w:rPr>
              <w:t>23</w:t>
            </w:r>
            <w:r w:rsidRPr="00A33E29">
              <w:rPr>
                <w:sz w:val="16"/>
                <w:szCs w:val="16"/>
              </w:rPr>
              <w:t>)</w:t>
            </w:r>
          </w:p>
        </w:tc>
        <w:tc>
          <w:tcPr>
            <w:tcW w:w="0" w:type="auto"/>
            <w:hideMark/>
          </w:tcPr>
          <w:p w:rsidR="00FD12D1" w:rsidRPr="00A33E29" w:rsidRDefault="00320330" w:rsidP="00C46E03">
            <w:pPr>
              <w:jc w:val="center"/>
              <w:rPr>
                <w:sz w:val="16"/>
                <w:szCs w:val="16"/>
              </w:rPr>
            </w:pPr>
            <w:r w:rsidRPr="00A33E29">
              <w:rPr>
                <w:sz w:val="16"/>
                <w:szCs w:val="16"/>
              </w:rPr>
              <w:t>3.17</w:t>
            </w:r>
          </w:p>
          <w:p w:rsidR="00FD12D1" w:rsidRPr="00A33E29" w:rsidRDefault="00FD12D1" w:rsidP="00C46E03">
            <w:pPr>
              <w:jc w:val="center"/>
              <w:rPr>
                <w:sz w:val="16"/>
                <w:szCs w:val="16"/>
              </w:rPr>
            </w:pPr>
            <w:r w:rsidRPr="00A33E29">
              <w:rPr>
                <w:sz w:val="16"/>
                <w:szCs w:val="16"/>
              </w:rPr>
              <w:t>-0.</w:t>
            </w:r>
            <w:r w:rsidR="00320330" w:rsidRPr="00A33E29">
              <w:rPr>
                <w:sz w:val="16"/>
                <w:szCs w:val="16"/>
              </w:rPr>
              <w:t>76</w:t>
            </w:r>
          </w:p>
          <w:p w:rsidR="00FD12D1" w:rsidRPr="00A33E29" w:rsidRDefault="00FD12D1" w:rsidP="00320330">
            <w:pPr>
              <w:jc w:val="center"/>
              <w:rPr>
                <w:sz w:val="16"/>
                <w:szCs w:val="16"/>
              </w:rPr>
            </w:pPr>
            <w:r w:rsidRPr="00A33E29">
              <w:rPr>
                <w:sz w:val="16"/>
                <w:szCs w:val="16"/>
              </w:rPr>
              <w:t>(0.</w:t>
            </w:r>
            <w:r w:rsidR="00320330" w:rsidRPr="00A33E29">
              <w:rPr>
                <w:sz w:val="16"/>
                <w:szCs w:val="16"/>
              </w:rPr>
              <w:t>44</w:t>
            </w:r>
            <w:r w:rsidRPr="00A33E29">
              <w:rPr>
                <w:sz w:val="16"/>
                <w:szCs w:val="16"/>
              </w:rPr>
              <w:t>)</w:t>
            </w:r>
          </w:p>
        </w:tc>
      </w:tr>
      <w:tr w:rsidR="00FD12D1" w:rsidRPr="00A33E29" w:rsidTr="00C46E03">
        <w:tc>
          <w:tcPr>
            <w:tcW w:w="675" w:type="dxa"/>
            <w:hideMark/>
          </w:tcPr>
          <w:p w:rsidR="00FD12D1" w:rsidRPr="00A33E29" w:rsidRDefault="00FD12D1" w:rsidP="00C46E03">
            <w:pPr>
              <w:jc w:val="center"/>
              <w:rPr>
                <w:sz w:val="16"/>
                <w:szCs w:val="16"/>
              </w:rPr>
            </w:pPr>
            <w:r w:rsidRPr="00A33E29">
              <w:rPr>
                <w:sz w:val="16"/>
                <w:szCs w:val="16"/>
              </w:rPr>
              <w:t>Line 6</w:t>
            </w:r>
          </w:p>
        </w:tc>
        <w:tc>
          <w:tcPr>
            <w:tcW w:w="2359" w:type="dxa"/>
          </w:tcPr>
          <w:p w:rsidR="00FD12D1" w:rsidRPr="00A33E29" w:rsidRDefault="00FD12D1" w:rsidP="00C46E03">
            <w:pPr>
              <w:jc w:val="center"/>
              <w:rPr>
                <w:sz w:val="16"/>
                <w:szCs w:val="16"/>
              </w:rPr>
            </w:pPr>
            <w:r w:rsidRPr="00A33E29">
              <w:rPr>
                <w:sz w:val="16"/>
                <w:szCs w:val="16"/>
              </w:rPr>
              <w:t>H</w:t>
            </w:r>
            <w:r w:rsidRPr="00A33E29">
              <w:rPr>
                <w:sz w:val="16"/>
                <w:szCs w:val="16"/>
                <w:vertAlign w:val="subscript"/>
              </w:rPr>
              <w:t>0</w:t>
            </w:r>
            <w:r w:rsidRPr="00A33E29">
              <w:rPr>
                <w:sz w:val="16"/>
                <w:szCs w:val="16"/>
              </w:rPr>
              <w:t>: CONS does not → N LIQ</w:t>
            </w:r>
          </w:p>
          <w:p w:rsidR="00FD12D1" w:rsidRPr="00A33E29" w:rsidRDefault="00FD12D1" w:rsidP="00C46E03">
            <w:pPr>
              <w:jc w:val="center"/>
              <w:rPr>
                <w:sz w:val="16"/>
                <w:szCs w:val="16"/>
              </w:rPr>
            </w:pPr>
          </w:p>
        </w:tc>
        <w:tc>
          <w:tcPr>
            <w:tcW w:w="0" w:type="auto"/>
            <w:hideMark/>
          </w:tcPr>
          <w:p w:rsidR="00FD12D1" w:rsidRPr="00A33E29" w:rsidRDefault="00FD12D1" w:rsidP="00C46E03">
            <w:pPr>
              <w:jc w:val="center"/>
              <w:rPr>
                <w:sz w:val="16"/>
                <w:szCs w:val="16"/>
              </w:rPr>
            </w:pPr>
            <w:r w:rsidRPr="00A33E29">
              <w:rPr>
                <w:sz w:val="16"/>
                <w:szCs w:val="16"/>
              </w:rPr>
              <w:t>0.</w:t>
            </w:r>
            <w:r w:rsidR="00320330" w:rsidRPr="00A33E29">
              <w:rPr>
                <w:sz w:val="16"/>
                <w:szCs w:val="16"/>
              </w:rPr>
              <w:t>56</w:t>
            </w:r>
          </w:p>
          <w:p w:rsidR="00FD12D1" w:rsidRPr="00A33E29" w:rsidRDefault="00FD12D1" w:rsidP="00320330">
            <w:pPr>
              <w:jc w:val="center"/>
              <w:rPr>
                <w:sz w:val="16"/>
                <w:szCs w:val="16"/>
              </w:rPr>
            </w:pPr>
            <w:r w:rsidRPr="00A33E29">
              <w:rPr>
                <w:sz w:val="16"/>
                <w:szCs w:val="16"/>
              </w:rPr>
              <w:t>(0.</w:t>
            </w:r>
            <w:r w:rsidR="00320330" w:rsidRPr="00A33E29">
              <w:rPr>
                <w:sz w:val="16"/>
                <w:szCs w:val="16"/>
              </w:rPr>
              <w:t>56</w:t>
            </w:r>
            <w:r w:rsidRPr="00A33E29">
              <w:rPr>
                <w:sz w:val="16"/>
                <w:szCs w:val="16"/>
              </w:rPr>
              <w:t>)</w:t>
            </w:r>
          </w:p>
        </w:tc>
        <w:tc>
          <w:tcPr>
            <w:tcW w:w="0" w:type="auto"/>
            <w:hideMark/>
          </w:tcPr>
          <w:p w:rsidR="00FD12D1" w:rsidRPr="00A33E29" w:rsidRDefault="00FD12D1" w:rsidP="00C46E03">
            <w:pPr>
              <w:jc w:val="center"/>
              <w:rPr>
                <w:sz w:val="16"/>
                <w:szCs w:val="16"/>
              </w:rPr>
            </w:pPr>
            <w:r w:rsidRPr="00A33E29">
              <w:rPr>
                <w:sz w:val="16"/>
                <w:szCs w:val="16"/>
              </w:rPr>
              <w:t>0.</w:t>
            </w:r>
            <w:r w:rsidR="00D23446" w:rsidRPr="00A33E29">
              <w:rPr>
                <w:sz w:val="16"/>
                <w:szCs w:val="16"/>
              </w:rPr>
              <w:t>72</w:t>
            </w:r>
          </w:p>
          <w:p w:rsidR="00FD12D1" w:rsidRPr="00A33E29" w:rsidRDefault="00FD12D1" w:rsidP="00D23446">
            <w:pPr>
              <w:jc w:val="center"/>
              <w:rPr>
                <w:sz w:val="16"/>
                <w:szCs w:val="16"/>
              </w:rPr>
            </w:pPr>
            <w:r w:rsidRPr="00A33E29">
              <w:rPr>
                <w:sz w:val="16"/>
                <w:szCs w:val="16"/>
              </w:rPr>
              <w:t>(0.</w:t>
            </w:r>
            <w:r w:rsidR="00D23446" w:rsidRPr="00A33E29">
              <w:rPr>
                <w:sz w:val="16"/>
                <w:szCs w:val="16"/>
              </w:rPr>
              <w:t>57</w:t>
            </w:r>
            <w:r w:rsidRPr="00A33E29">
              <w:rPr>
                <w:sz w:val="16"/>
                <w:szCs w:val="16"/>
              </w:rPr>
              <w:t>)</w:t>
            </w:r>
          </w:p>
        </w:tc>
        <w:tc>
          <w:tcPr>
            <w:tcW w:w="0" w:type="auto"/>
            <w:hideMark/>
          </w:tcPr>
          <w:p w:rsidR="00FD12D1" w:rsidRPr="00A33E29" w:rsidRDefault="00FD12D1" w:rsidP="00C46E03">
            <w:pPr>
              <w:jc w:val="center"/>
              <w:rPr>
                <w:sz w:val="16"/>
                <w:szCs w:val="16"/>
              </w:rPr>
            </w:pPr>
            <w:r w:rsidRPr="00A33E29">
              <w:rPr>
                <w:sz w:val="16"/>
                <w:szCs w:val="16"/>
              </w:rPr>
              <w:t>2.</w:t>
            </w:r>
            <w:r w:rsidR="00D23446" w:rsidRPr="00A33E29">
              <w:rPr>
                <w:sz w:val="16"/>
                <w:szCs w:val="16"/>
              </w:rPr>
              <w:t>2</w:t>
            </w:r>
            <w:r w:rsidRPr="00A33E29">
              <w:rPr>
                <w:sz w:val="16"/>
                <w:szCs w:val="16"/>
              </w:rPr>
              <w:t>2</w:t>
            </w:r>
          </w:p>
          <w:p w:rsidR="00FD12D1" w:rsidRPr="00A33E29" w:rsidRDefault="00FD12D1" w:rsidP="00C46E03">
            <w:pPr>
              <w:jc w:val="center"/>
              <w:rPr>
                <w:sz w:val="16"/>
                <w:szCs w:val="16"/>
              </w:rPr>
            </w:pPr>
            <w:r w:rsidRPr="00A33E29">
              <w:rPr>
                <w:sz w:val="16"/>
                <w:szCs w:val="16"/>
              </w:rPr>
              <w:t>0.</w:t>
            </w:r>
            <w:r w:rsidR="00D23446" w:rsidRPr="00A33E29">
              <w:rPr>
                <w:sz w:val="16"/>
                <w:szCs w:val="16"/>
              </w:rPr>
              <w:t>18</w:t>
            </w:r>
          </w:p>
          <w:p w:rsidR="00FD12D1" w:rsidRPr="00A33E29" w:rsidRDefault="00FD12D1" w:rsidP="00D23446">
            <w:pPr>
              <w:jc w:val="center"/>
              <w:rPr>
                <w:sz w:val="16"/>
                <w:szCs w:val="16"/>
              </w:rPr>
            </w:pPr>
            <w:r w:rsidRPr="00A33E29">
              <w:rPr>
                <w:sz w:val="16"/>
                <w:szCs w:val="16"/>
              </w:rPr>
              <w:t>(0.</w:t>
            </w:r>
            <w:r w:rsidR="00D23446" w:rsidRPr="00A33E29">
              <w:rPr>
                <w:sz w:val="16"/>
                <w:szCs w:val="16"/>
              </w:rPr>
              <w:t>84</w:t>
            </w:r>
            <w:r w:rsidRPr="00A33E29">
              <w:rPr>
                <w:sz w:val="16"/>
                <w:szCs w:val="16"/>
              </w:rPr>
              <w:t>)</w:t>
            </w:r>
          </w:p>
        </w:tc>
        <w:tc>
          <w:tcPr>
            <w:tcW w:w="0" w:type="auto"/>
            <w:hideMark/>
          </w:tcPr>
          <w:p w:rsidR="00FD12D1" w:rsidRPr="00A33E29" w:rsidRDefault="00D23446" w:rsidP="00C46E03">
            <w:pPr>
              <w:jc w:val="center"/>
              <w:rPr>
                <w:sz w:val="16"/>
                <w:szCs w:val="16"/>
              </w:rPr>
            </w:pPr>
            <w:r w:rsidRPr="00A33E29">
              <w:rPr>
                <w:sz w:val="16"/>
                <w:szCs w:val="16"/>
              </w:rPr>
              <w:t>5.12</w:t>
            </w:r>
          </w:p>
          <w:p w:rsidR="00FD12D1" w:rsidRPr="00A33E29" w:rsidRDefault="00D23446" w:rsidP="00C46E03">
            <w:pPr>
              <w:jc w:val="center"/>
              <w:rPr>
                <w:sz w:val="16"/>
                <w:szCs w:val="16"/>
              </w:rPr>
            </w:pPr>
            <w:r w:rsidRPr="00A33E29">
              <w:rPr>
                <w:sz w:val="16"/>
                <w:szCs w:val="16"/>
              </w:rPr>
              <w:t>0.78</w:t>
            </w:r>
          </w:p>
          <w:p w:rsidR="00FD12D1" w:rsidRPr="00A33E29" w:rsidRDefault="00FD12D1" w:rsidP="00D23446">
            <w:pPr>
              <w:jc w:val="center"/>
              <w:rPr>
                <w:sz w:val="16"/>
                <w:szCs w:val="16"/>
              </w:rPr>
            </w:pPr>
            <w:r w:rsidRPr="00A33E29">
              <w:rPr>
                <w:sz w:val="16"/>
                <w:szCs w:val="16"/>
              </w:rPr>
              <w:t>(0.</w:t>
            </w:r>
            <w:r w:rsidR="00D23446" w:rsidRPr="00A33E29">
              <w:rPr>
                <w:sz w:val="16"/>
                <w:szCs w:val="16"/>
              </w:rPr>
              <w:t>4</w:t>
            </w:r>
            <w:r w:rsidRPr="00A33E29">
              <w:rPr>
                <w:sz w:val="16"/>
                <w:szCs w:val="16"/>
              </w:rPr>
              <w:t>3)</w:t>
            </w:r>
          </w:p>
        </w:tc>
        <w:tc>
          <w:tcPr>
            <w:tcW w:w="0" w:type="auto"/>
            <w:hideMark/>
          </w:tcPr>
          <w:p w:rsidR="00FD12D1" w:rsidRPr="00A33E29" w:rsidRDefault="00D23446" w:rsidP="00C46E03">
            <w:pPr>
              <w:jc w:val="center"/>
              <w:rPr>
                <w:sz w:val="16"/>
                <w:szCs w:val="16"/>
              </w:rPr>
            </w:pPr>
            <w:r w:rsidRPr="00A33E29">
              <w:rPr>
                <w:sz w:val="16"/>
                <w:szCs w:val="16"/>
              </w:rPr>
              <w:t>0.42</w:t>
            </w:r>
          </w:p>
          <w:p w:rsidR="00FD12D1" w:rsidRPr="00A33E29" w:rsidRDefault="00FD12D1" w:rsidP="00D23446">
            <w:pPr>
              <w:jc w:val="center"/>
              <w:rPr>
                <w:sz w:val="16"/>
                <w:szCs w:val="16"/>
              </w:rPr>
            </w:pPr>
            <w:r w:rsidRPr="00A33E29">
              <w:rPr>
                <w:sz w:val="16"/>
                <w:szCs w:val="16"/>
              </w:rPr>
              <w:t>(0.</w:t>
            </w:r>
            <w:r w:rsidR="00D23446" w:rsidRPr="00A33E29">
              <w:rPr>
                <w:sz w:val="16"/>
                <w:szCs w:val="16"/>
              </w:rPr>
              <w:t>65</w:t>
            </w:r>
            <w:r w:rsidRPr="00A33E29">
              <w:rPr>
                <w:sz w:val="16"/>
                <w:szCs w:val="16"/>
              </w:rPr>
              <w:t>)</w:t>
            </w:r>
          </w:p>
        </w:tc>
        <w:tc>
          <w:tcPr>
            <w:tcW w:w="0" w:type="auto"/>
            <w:hideMark/>
          </w:tcPr>
          <w:p w:rsidR="00FD12D1" w:rsidRPr="00A33E29" w:rsidRDefault="00D23446" w:rsidP="00C46E03">
            <w:pPr>
              <w:jc w:val="center"/>
              <w:rPr>
                <w:sz w:val="16"/>
                <w:szCs w:val="16"/>
              </w:rPr>
            </w:pPr>
            <w:r w:rsidRPr="00A33E29">
              <w:rPr>
                <w:sz w:val="16"/>
                <w:szCs w:val="16"/>
              </w:rPr>
              <w:t>0.22</w:t>
            </w:r>
          </w:p>
          <w:p w:rsidR="00FD12D1" w:rsidRPr="00A33E29" w:rsidRDefault="00FD12D1" w:rsidP="00D23446">
            <w:pPr>
              <w:jc w:val="center"/>
              <w:rPr>
                <w:sz w:val="16"/>
                <w:szCs w:val="16"/>
              </w:rPr>
            </w:pPr>
            <w:r w:rsidRPr="00A33E29">
              <w:rPr>
                <w:sz w:val="16"/>
                <w:szCs w:val="16"/>
              </w:rPr>
              <w:t>(0.</w:t>
            </w:r>
            <w:r w:rsidR="00D23446" w:rsidRPr="00A33E29">
              <w:rPr>
                <w:sz w:val="16"/>
                <w:szCs w:val="16"/>
              </w:rPr>
              <w:t>92</w:t>
            </w:r>
            <w:r w:rsidRPr="00A33E29">
              <w:rPr>
                <w:sz w:val="16"/>
                <w:szCs w:val="16"/>
              </w:rPr>
              <w:t>)</w:t>
            </w:r>
          </w:p>
        </w:tc>
        <w:tc>
          <w:tcPr>
            <w:tcW w:w="0" w:type="auto"/>
            <w:hideMark/>
          </w:tcPr>
          <w:p w:rsidR="00FD12D1" w:rsidRPr="00A33E29" w:rsidRDefault="00D23446" w:rsidP="00C46E03">
            <w:pPr>
              <w:jc w:val="center"/>
              <w:rPr>
                <w:sz w:val="16"/>
                <w:szCs w:val="16"/>
              </w:rPr>
            </w:pPr>
            <w:r w:rsidRPr="00A33E29">
              <w:rPr>
                <w:sz w:val="16"/>
                <w:szCs w:val="16"/>
              </w:rPr>
              <w:t>2.31</w:t>
            </w:r>
          </w:p>
          <w:p w:rsidR="00FD12D1" w:rsidRPr="00A33E29" w:rsidRDefault="00D23446" w:rsidP="00C46E03">
            <w:pPr>
              <w:jc w:val="center"/>
              <w:rPr>
                <w:sz w:val="16"/>
                <w:szCs w:val="16"/>
              </w:rPr>
            </w:pPr>
            <w:r w:rsidRPr="00A33E29">
              <w:rPr>
                <w:sz w:val="16"/>
                <w:szCs w:val="16"/>
              </w:rPr>
              <w:t>0.28</w:t>
            </w:r>
          </w:p>
          <w:p w:rsidR="00FD12D1" w:rsidRPr="00A33E29" w:rsidRDefault="00FD12D1" w:rsidP="00D23446">
            <w:pPr>
              <w:jc w:val="center"/>
              <w:rPr>
                <w:sz w:val="16"/>
                <w:szCs w:val="16"/>
              </w:rPr>
            </w:pPr>
            <w:r w:rsidRPr="00A33E29">
              <w:rPr>
                <w:sz w:val="16"/>
                <w:szCs w:val="16"/>
              </w:rPr>
              <w:t>(0.</w:t>
            </w:r>
            <w:r w:rsidR="00D23446" w:rsidRPr="00A33E29">
              <w:rPr>
                <w:sz w:val="16"/>
                <w:szCs w:val="16"/>
              </w:rPr>
              <w:t>7</w:t>
            </w:r>
            <w:r w:rsidRPr="00A33E29">
              <w:rPr>
                <w:sz w:val="16"/>
                <w:szCs w:val="16"/>
              </w:rPr>
              <w:t>7)</w:t>
            </w:r>
          </w:p>
        </w:tc>
        <w:tc>
          <w:tcPr>
            <w:tcW w:w="0" w:type="auto"/>
            <w:hideMark/>
          </w:tcPr>
          <w:p w:rsidR="00FD12D1" w:rsidRPr="00A33E29" w:rsidRDefault="00D23446" w:rsidP="00C46E03">
            <w:pPr>
              <w:jc w:val="center"/>
              <w:rPr>
                <w:sz w:val="16"/>
                <w:szCs w:val="16"/>
              </w:rPr>
            </w:pPr>
            <w:r w:rsidRPr="00A33E29">
              <w:rPr>
                <w:sz w:val="16"/>
                <w:szCs w:val="16"/>
              </w:rPr>
              <w:t>3.57</w:t>
            </w:r>
          </w:p>
          <w:p w:rsidR="00FD12D1" w:rsidRPr="00A33E29" w:rsidRDefault="00D23446" w:rsidP="00C46E03">
            <w:pPr>
              <w:jc w:val="center"/>
              <w:rPr>
                <w:sz w:val="16"/>
                <w:szCs w:val="16"/>
              </w:rPr>
            </w:pPr>
            <w:r w:rsidRPr="00A33E29">
              <w:rPr>
                <w:sz w:val="16"/>
                <w:szCs w:val="16"/>
              </w:rPr>
              <w:t>-0.44</w:t>
            </w:r>
          </w:p>
          <w:p w:rsidR="00FD12D1" w:rsidRPr="00A33E29" w:rsidRDefault="00FD12D1" w:rsidP="00D23446">
            <w:pPr>
              <w:jc w:val="center"/>
              <w:rPr>
                <w:sz w:val="16"/>
                <w:szCs w:val="16"/>
              </w:rPr>
            </w:pPr>
            <w:r w:rsidRPr="00A33E29">
              <w:rPr>
                <w:sz w:val="16"/>
                <w:szCs w:val="16"/>
              </w:rPr>
              <w:t>(0.</w:t>
            </w:r>
            <w:r w:rsidR="00D23446" w:rsidRPr="00A33E29">
              <w:rPr>
                <w:sz w:val="16"/>
                <w:szCs w:val="16"/>
              </w:rPr>
              <w:t>63</w:t>
            </w:r>
            <w:r w:rsidRPr="00A33E29">
              <w:rPr>
                <w:sz w:val="16"/>
                <w:szCs w:val="16"/>
              </w:rPr>
              <w:t>)</w:t>
            </w:r>
          </w:p>
        </w:tc>
      </w:tr>
      <w:tr w:rsidR="00FD12D1" w:rsidRPr="00A33E29" w:rsidTr="00C46E03">
        <w:tc>
          <w:tcPr>
            <w:tcW w:w="675" w:type="dxa"/>
            <w:hideMark/>
          </w:tcPr>
          <w:p w:rsidR="00FD12D1" w:rsidRPr="00A33E29" w:rsidRDefault="00FD12D1" w:rsidP="00C46E03">
            <w:pPr>
              <w:jc w:val="center"/>
              <w:rPr>
                <w:sz w:val="16"/>
                <w:szCs w:val="16"/>
              </w:rPr>
            </w:pPr>
            <w:r w:rsidRPr="00A33E29">
              <w:rPr>
                <w:sz w:val="16"/>
                <w:szCs w:val="16"/>
              </w:rPr>
              <w:t>Line 7</w:t>
            </w:r>
          </w:p>
        </w:tc>
        <w:tc>
          <w:tcPr>
            <w:tcW w:w="2359" w:type="dxa"/>
          </w:tcPr>
          <w:p w:rsidR="00FD12D1" w:rsidRPr="00A33E29" w:rsidRDefault="00FD12D1" w:rsidP="00C46E03">
            <w:pPr>
              <w:jc w:val="center"/>
              <w:rPr>
                <w:sz w:val="16"/>
                <w:szCs w:val="16"/>
              </w:rPr>
            </w:pPr>
            <w:r w:rsidRPr="00A33E29">
              <w:rPr>
                <w:sz w:val="16"/>
                <w:szCs w:val="16"/>
              </w:rPr>
              <w:t>H</w:t>
            </w:r>
            <w:r w:rsidRPr="00A33E29">
              <w:rPr>
                <w:sz w:val="16"/>
                <w:szCs w:val="16"/>
                <w:vertAlign w:val="subscript"/>
              </w:rPr>
              <w:t>0</w:t>
            </w:r>
            <w:r w:rsidRPr="00A33E29">
              <w:rPr>
                <w:sz w:val="16"/>
                <w:szCs w:val="16"/>
              </w:rPr>
              <w:t>: N LIQ does not → UN</w:t>
            </w:r>
          </w:p>
          <w:p w:rsidR="00FD12D1" w:rsidRPr="00A33E29" w:rsidRDefault="00FD12D1" w:rsidP="00C46E03">
            <w:pPr>
              <w:jc w:val="center"/>
              <w:rPr>
                <w:sz w:val="16"/>
                <w:szCs w:val="16"/>
              </w:rPr>
            </w:pPr>
          </w:p>
        </w:tc>
        <w:tc>
          <w:tcPr>
            <w:tcW w:w="0" w:type="auto"/>
            <w:hideMark/>
          </w:tcPr>
          <w:p w:rsidR="00FD12D1" w:rsidRPr="00A33E29" w:rsidRDefault="00FD12D1" w:rsidP="00C46E03">
            <w:pPr>
              <w:jc w:val="center"/>
              <w:rPr>
                <w:sz w:val="16"/>
                <w:szCs w:val="16"/>
              </w:rPr>
            </w:pPr>
            <w:r w:rsidRPr="00A33E29">
              <w:rPr>
                <w:sz w:val="16"/>
                <w:szCs w:val="16"/>
              </w:rPr>
              <w:t>0.</w:t>
            </w:r>
            <w:r w:rsidR="00D23446" w:rsidRPr="00A33E29">
              <w:rPr>
                <w:sz w:val="16"/>
                <w:szCs w:val="16"/>
              </w:rPr>
              <w:t>39</w:t>
            </w:r>
          </w:p>
          <w:p w:rsidR="00FD12D1" w:rsidRPr="00A33E29" w:rsidRDefault="00FD12D1" w:rsidP="00D23446">
            <w:pPr>
              <w:jc w:val="center"/>
              <w:rPr>
                <w:sz w:val="16"/>
                <w:szCs w:val="16"/>
              </w:rPr>
            </w:pPr>
            <w:r w:rsidRPr="00A33E29">
              <w:rPr>
                <w:sz w:val="16"/>
                <w:szCs w:val="16"/>
              </w:rPr>
              <w:t>(0.</w:t>
            </w:r>
            <w:r w:rsidR="00D23446" w:rsidRPr="00A33E29">
              <w:rPr>
                <w:sz w:val="16"/>
                <w:szCs w:val="16"/>
              </w:rPr>
              <w:t>67</w:t>
            </w:r>
            <w:r w:rsidRPr="00A33E29">
              <w:rPr>
                <w:sz w:val="16"/>
                <w:szCs w:val="16"/>
              </w:rPr>
              <w:t>)</w:t>
            </w:r>
          </w:p>
        </w:tc>
        <w:tc>
          <w:tcPr>
            <w:tcW w:w="0" w:type="auto"/>
            <w:hideMark/>
          </w:tcPr>
          <w:p w:rsidR="00FD12D1" w:rsidRPr="00A33E29" w:rsidRDefault="00FD12D1" w:rsidP="00C46E03">
            <w:pPr>
              <w:jc w:val="center"/>
              <w:rPr>
                <w:sz w:val="16"/>
                <w:szCs w:val="16"/>
              </w:rPr>
            </w:pPr>
            <w:r w:rsidRPr="00A33E29">
              <w:rPr>
                <w:sz w:val="16"/>
                <w:szCs w:val="16"/>
              </w:rPr>
              <w:t>0.</w:t>
            </w:r>
            <w:r w:rsidR="00D23446" w:rsidRPr="00A33E29">
              <w:rPr>
                <w:sz w:val="16"/>
                <w:szCs w:val="16"/>
              </w:rPr>
              <w:t>20</w:t>
            </w:r>
          </w:p>
          <w:p w:rsidR="00FD12D1" w:rsidRPr="00A33E29" w:rsidRDefault="00FD12D1" w:rsidP="00D23446">
            <w:pPr>
              <w:jc w:val="center"/>
              <w:rPr>
                <w:sz w:val="16"/>
                <w:szCs w:val="16"/>
              </w:rPr>
            </w:pPr>
            <w:r w:rsidRPr="00A33E29">
              <w:rPr>
                <w:sz w:val="16"/>
                <w:szCs w:val="16"/>
              </w:rPr>
              <w:t>(0.9</w:t>
            </w:r>
            <w:r w:rsidR="00D23446" w:rsidRPr="00A33E29">
              <w:rPr>
                <w:sz w:val="16"/>
                <w:szCs w:val="16"/>
              </w:rPr>
              <w:t>1</w:t>
            </w:r>
            <w:r w:rsidRPr="00A33E29">
              <w:rPr>
                <w:sz w:val="16"/>
                <w:szCs w:val="16"/>
              </w:rPr>
              <w:t>)</w:t>
            </w:r>
          </w:p>
        </w:tc>
        <w:tc>
          <w:tcPr>
            <w:tcW w:w="0" w:type="auto"/>
            <w:hideMark/>
          </w:tcPr>
          <w:p w:rsidR="00FD12D1" w:rsidRPr="00A33E29" w:rsidRDefault="00D23446" w:rsidP="00C46E03">
            <w:pPr>
              <w:jc w:val="center"/>
              <w:rPr>
                <w:sz w:val="16"/>
                <w:szCs w:val="16"/>
              </w:rPr>
            </w:pPr>
            <w:r w:rsidRPr="00A33E29">
              <w:rPr>
                <w:sz w:val="16"/>
                <w:szCs w:val="16"/>
              </w:rPr>
              <w:t>2.01</w:t>
            </w:r>
          </w:p>
          <w:p w:rsidR="00FD12D1" w:rsidRPr="00A33E29" w:rsidRDefault="00D23446" w:rsidP="00C46E03">
            <w:pPr>
              <w:jc w:val="center"/>
              <w:rPr>
                <w:sz w:val="16"/>
                <w:szCs w:val="16"/>
              </w:rPr>
            </w:pPr>
            <w:r w:rsidRPr="00A33E29">
              <w:rPr>
                <w:sz w:val="16"/>
                <w:szCs w:val="16"/>
              </w:rPr>
              <w:t>-0.05</w:t>
            </w:r>
          </w:p>
          <w:p w:rsidR="00FD12D1" w:rsidRPr="00A33E29" w:rsidRDefault="00FD12D1" w:rsidP="00D23446">
            <w:pPr>
              <w:jc w:val="center"/>
              <w:rPr>
                <w:sz w:val="16"/>
                <w:szCs w:val="16"/>
              </w:rPr>
            </w:pPr>
            <w:r w:rsidRPr="00A33E29">
              <w:rPr>
                <w:sz w:val="16"/>
                <w:szCs w:val="16"/>
              </w:rPr>
              <w:t>(0.</w:t>
            </w:r>
            <w:r w:rsidR="00D23446" w:rsidRPr="00A33E29">
              <w:rPr>
                <w:sz w:val="16"/>
                <w:szCs w:val="16"/>
              </w:rPr>
              <w:t>95</w:t>
            </w:r>
            <w:r w:rsidRPr="00A33E29">
              <w:rPr>
                <w:sz w:val="16"/>
                <w:szCs w:val="16"/>
              </w:rPr>
              <w:t>)</w:t>
            </w:r>
          </w:p>
        </w:tc>
        <w:tc>
          <w:tcPr>
            <w:tcW w:w="0" w:type="auto"/>
            <w:hideMark/>
          </w:tcPr>
          <w:p w:rsidR="00FD12D1" w:rsidRPr="00A33E29" w:rsidRDefault="00FD12D1" w:rsidP="00C46E03">
            <w:pPr>
              <w:jc w:val="center"/>
              <w:rPr>
                <w:sz w:val="16"/>
                <w:szCs w:val="16"/>
              </w:rPr>
            </w:pPr>
            <w:r w:rsidRPr="00A33E29">
              <w:rPr>
                <w:sz w:val="16"/>
                <w:szCs w:val="16"/>
              </w:rPr>
              <w:t>3.</w:t>
            </w:r>
            <w:r w:rsidR="00D23446" w:rsidRPr="00A33E29">
              <w:rPr>
                <w:sz w:val="16"/>
                <w:szCs w:val="16"/>
              </w:rPr>
              <w:t>26</w:t>
            </w:r>
          </w:p>
          <w:p w:rsidR="00FD12D1" w:rsidRPr="00A33E29" w:rsidRDefault="00FD12D1" w:rsidP="00C46E03">
            <w:pPr>
              <w:jc w:val="center"/>
              <w:rPr>
                <w:sz w:val="16"/>
                <w:szCs w:val="16"/>
              </w:rPr>
            </w:pPr>
            <w:r w:rsidRPr="00A33E29">
              <w:rPr>
                <w:sz w:val="16"/>
                <w:szCs w:val="16"/>
              </w:rPr>
              <w:t>-0.</w:t>
            </w:r>
            <w:r w:rsidR="00D23446" w:rsidRPr="00A33E29">
              <w:rPr>
                <w:sz w:val="16"/>
                <w:szCs w:val="16"/>
              </w:rPr>
              <w:t>69</w:t>
            </w:r>
          </w:p>
          <w:p w:rsidR="00FD12D1" w:rsidRPr="00A33E29" w:rsidRDefault="00FD12D1" w:rsidP="00D23446">
            <w:pPr>
              <w:jc w:val="center"/>
              <w:rPr>
                <w:sz w:val="16"/>
                <w:szCs w:val="16"/>
              </w:rPr>
            </w:pPr>
            <w:r w:rsidRPr="00A33E29">
              <w:rPr>
                <w:sz w:val="16"/>
                <w:szCs w:val="16"/>
              </w:rPr>
              <w:t>(0.</w:t>
            </w:r>
            <w:r w:rsidR="00D23446" w:rsidRPr="00A33E29">
              <w:rPr>
                <w:sz w:val="16"/>
                <w:szCs w:val="16"/>
              </w:rPr>
              <w:t>48</w:t>
            </w:r>
          </w:p>
        </w:tc>
        <w:tc>
          <w:tcPr>
            <w:tcW w:w="0" w:type="auto"/>
            <w:hideMark/>
          </w:tcPr>
          <w:p w:rsidR="00FD12D1" w:rsidRPr="00A33E29" w:rsidRDefault="00FD12D1" w:rsidP="00C46E03">
            <w:pPr>
              <w:jc w:val="center"/>
              <w:rPr>
                <w:sz w:val="16"/>
                <w:szCs w:val="16"/>
              </w:rPr>
            </w:pPr>
            <w:r w:rsidRPr="00A33E29">
              <w:rPr>
                <w:sz w:val="16"/>
                <w:szCs w:val="16"/>
              </w:rPr>
              <w:t>0.7</w:t>
            </w:r>
            <w:r w:rsidR="00D23446" w:rsidRPr="00A33E29">
              <w:rPr>
                <w:sz w:val="16"/>
                <w:szCs w:val="16"/>
              </w:rPr>
              <w:t>5</w:t>
            </w:r>
          </w:p>
          <w:p w:rsidR="00FD12D1" w:rsidRPr="00A33E29" w:rsidRDefault="00FD12D1" w:rsidP="00D23446">
            <w:pPr>
              <w:jc w:val="center"/>
              <w:rPr>
                <w:sz w:val="16"/>
                <w:szCs w:val="16"/>
              </w:rPr>
            </w:pPr>
            <w:r w:rsidRPr="00A33E29">
              <w:rPr>
                <w:sz w:val="16"/>
                <w:szCs w:val="16"/>
              </w:rPr>
              <w:t>(0.</w:t>
            </w:r>
            <w:r w:rsidR="00D23446" w:rsidRPr="00A33E29">
              <w:rPr>
                <w:sz w:val="16"/>
                <w:szCs w:val="16"/>
              </w:rPr>
              <w:t>5</w:t>
            </w:r>
            <w:r w:rsidRPr="00A33E29">
              <w:rPr>
                <w:sz w:val="16"/>
                <w:szCs w:val="16"/>
              </w:rPr>
              <w:t>5)</w:t>
            </w:r>
          </w:p>
        </w:tc>
        <w:tc>
          <w:tcPr>
            <w:tcW w:w="0" w:type="auto"/>
            <w:hideMark/>
          </w:tcPr>
          <w:p w:rsidR="00FD12D1" w:rsidRPr="00A33E29" w:rsidRDefault="00FD12D1" w:rsidP="00C46E03">
            <w:pPr>
              <w:jc w:val="center"/>
              <w:rPr>
                <w:sz w:val="16"/>
                <w:szCs w:val="16"/>
              </w:rPr>
            </w:pPr>
            <w:r w:rsidRPr="00A33E29">
              <w:rPr>
                <w:sz w:val="16"/>
                <w:szCs w:val="16"/>
              </w:rPr>
              <w:t>0.78</w:t>
            </w:r>
          </w:p>
          <w:p w:rsidR="00FD12D1" w:rsidRPr="00A33E29" w:rsidRDefault="00FD12D1" w:rsidP="00C46E03">
            <w:pPr>
              <w:jc w:val="center"/>
              <w:rPr>
                <w:sz w:val="16"/>
                <w:szCs w:val="16"/>
              </w:rPr>
            </w:pPr>
            <w:r w:rsidRPr="00A33E29">
              <w:rPr>
                <w:sz w:val="16"/>
                <w:szCs w:val="16"/>
              </w:rPr>
              <w:t>(0.53)</w:t>
            </w:r>
          </w:p>
        </w:tc>
        <w:tc>
          <w:tcPr>
            <w:tcW w:w="0" w:type="auto"/>
            <w:hideMark/>
          </w:tcPr>
          <w:p w:rsidR="00FD12D1" w:rsidRPr="00A33E29" w:rsidRDefault="00D23446" w:rsidP="00C46E03">
            <w:pPr>
              <w:jc w:val="center"/>
              <w:rPr>
                <w:sz w:val="16"/>
                <w:szCs w:val="16"/>
              </w:rPr>
            </w:pPr>
            <w:r w:rsidRPr="00A33E29">
              <w:rPr>
                <w:sz w:val="16"/>
                <w:szCs w:val="16"/>
              </w:rPr>
              <w:t>1.25</w:t>
            </w:r>
          </w:p>
          <w:p w:rsidR="00FD12D1" w:rsidRPr="00A33E29" w:rsidRDefault="00FD12D1" w:rsidP="00C46E03">
            <w:pPr>
              <w:jc w:val="center"/>
              <w:rPr>
                <w:sz w:val="16"/>
                <w:szCs w:val="16"/>
              </w:rPr>
            </w:pPr>
            <w:r w:rsidRPr="00A33E29">
              <w:rPr>
                <w:sz w:val="16"/>
                <w:szCs w:val="16"/>
              </w:rPr>
              <w:t>-</w:t>
            </w:r>
            <w:r w:rsidR="00D23446" w:rsidRPr="00A33E29">
              <w:rPr>
                <w:sz w:val="16"/>
                <w:szCs w:val="16"/>
              </w:rPr>
              <w:t>0.92</w:t>
            </w:r>
          </w:p>
          <w:p w:rsidR="00FD12D1" w:rsidRPr="00A33E29" w:rsidRDefault="00FD12D1" w:rsidP="00D23446">
            <w:pPr>
              <w:jc w:val="center"/>
              <w:rPr>
                <w:sz w:val="16"/>
                <w:szCs w:val="16"/>
              </w:rPr>
            </w:pPr>
            <w:r w:rsidRPr="00A33E29">
              <w:rPr>
                <w:sz w:val="16"/>
                <w:szCs w:val="16"/>
              </w:rPr>
              <w:t>(0.</w:t>
            </w:r>
            <w:r w:rsidR="00D23446" w:rsidRPr="00A33E29">
              <w:rPr>
                <w:sz w:val="16"/>
                <w:szCs w:val="16"/>
              </w:rPr>
              <w:t>35</w:t>
            </w:r>
            <w:r w:rsidRPr="00A33E29">
              <w:rPr>
                <w:sz w:val="16"/>
                <w:szCs w:val="16"/>
              </w:rPr>
              <w:t>)</w:t>
            </w:r>
          </w:p>
        </w:tc>
        <w:tc>
          <w:tcPr>
            <w:tcW w:w="0" w:type="auto"/>
            <w:hideMark/>
          </w:tcPr>
          <w:p w:rsidR="00FD12D1" w:rsidRPr="00A33E29" w:rsidRDefault="00D23446" w:rsidP="00C46E03">
            <w:pPr>
              <w:jc w:val="center"/>
              <w:rPr>
                <w:sz w:val="16"/>
                <w:szCs w:val="16"/>
              </w:rPr>
            </w:pPr>
            <w:r w:rsidRPr="00A33E29">
              <w:rPr>
                <w:sz w:val="16"/>
                <w:szCs w:val="16"/>
              </w:rPr>
              <w:t>3.82</w:t>
            </w:r>
          </w:p>
          <w:p w:rsidR="00FD12D1" w:rsidRPr="00A33E29" w:rsidRDefault="00FD12D1" w:rsidP="00C46E03">
            <w:pPr>
              <w:jc w:val="center"/>
              <w:rPr>
                <w:sz w:val="16"/>
                <w:szCs w:val="16"/>
              </w:rPr>
            </w:pPr>
            <w:r w:rsidRPr="00A33E29">
              <w:rPr>
                <w:sz w:val="16"/>
                <w:szCs w:val="16"/>
              </w:rPr>
              <w:t>-</w:t>
            </w:r>
            <w:r w:rsidR="00D23446" w:rsidRPr="00A33E29">
              <w:rPr>
                <w:sz w:val="16"/>
                <w:szCs w:val="16"/>
              </w:rPr>
              <w:t>0.25</w:t>
            </w:r>
          </w:p>
          <w:p w:rsidR="00FD12D1" w:rsidRPr="00A33E29" w:rsidRDefault="00FD12D1" w:rsidP="00D23446">
            <w:pPr>
              <w:jc w:val="center"/>
              <w:rPr>
                <w:sz w:val="16"/>
                <w:szCs w:val="16"/>
              </w:rPr>
            </w:pPr>
            <w:r w:rsidRPr="00A33E29">
              <w:rPr>
                <w:sz w:val="16"/>
                <w:szCs w:val="16"/>
              </w:rPr>
              <w:t>(0.</w:t>
            </w:r>
            <w:r w:rsidR="00D23446" w:rsidRPr="00A33E29">
              <w:rPr>
                <w:sz w:val="16"/>
                <w:szCs w:val="16"/>
              </w:rPr>
              <w:t>80</w:t>
            </w:r>
            <w:r w:rsidRPr="00A33E29">
              <w:rPr>
                <w:sz w:val="16"/>
                <w:szCs w:val="16"/>
              </w:rPr>
              <w:t>)</w:t>
            </w:r>
          </w:p>
        </w:tc>
      </w:tr>
      <w:tr w:rsidR="00FD12D1" w:rsidRPr="00A33E29" w:rsidTr="00C46E03">
        <w:tc>
          <w:tcPr>
            <w:tcW w:w="675" w:type="dxa"/>
            <w:hideMark/>
          </w:tcPr>
          <w:p w:rsidR="00FD12D1" w:rsidRPr="00A33E29" w:rsidRDefault="00FD12D1" w:rsidP="00C46E03">
            <w:pPr>
              <w:jc w:val="center"/>
              <w:rPr>
                <w:sz w:val="16"/>
                <w:szCs w:val="16"/>
              </w:rPr>
            </w:pPr>
            <w:r w:rsidRPr="00A33E29">
              <w:rPr>
                <w:sz w:val="16"/>
                <w:szCs w:val="16"/>
              </w:rPr>
              <w:t>Line 8</w:t>
            </w:r>
          </w:p>
        </w:tc>
        <w:tc>
          <w:tcPr>
            <w:tcW w:w="2359" w:type="dxa"/>
          </w:tcPr>
          <w:p w:rsidR="00FD12D1" w:rsidRPr="00A33E29" w:rsidRDefault="00FD12D1" w:rsidP="00C46E03">
            <w:pPr>
              <w:jc w:val="center"/>
              <w:rPr>
                <w:sz w:val="16"/>
                <w:szCs w:val="16"/>
              </w:rPr>
            </w:pPr>
            <w:r w:rsidRPr="00A33E29">
              <w:rPr>
                <w:sz w:val="16"/>
                <w:szCs w:val="16"/>
              </w:rPr>
              <w:t>H</w:t>
            </w:r>
            <w:r w:rsidRPr="00A33E29">
              <w:rPr>
                <w:sz w:val="16"/>
                <w:szCs w:val="16"/>
                <w:vertAlign w:val="subscript"/>
              </w:rPr>
              <w:t>0</w:t>
            </w:r>
            <w:r w:rsidRPr="00A33E29">
              <w:rPr>
                <w:sz w:val="16"/>
                <w:szCs w:val="16"/>
              </w:rPr>
              <w:t>: UN does not → N LIQ</w:t>
            </w:r>
          </w:p>
          <w:p w:rsidR="00FD12D1" w:rsidRPr="00A33E29" w:rsidRDefault="00FD12D1" w:rsidP="00C46E03">
            <w:pPr>
              <w:jc w:val="center"/>
              <w:rPr>
                <w:sz w:val="16"/>
                <w:szCs w:val="16"/>
              </w:rPr>
            </w:pPr>
          </w:p>
        </w:tc>
        <w:tc>
          <w:tcPr>
            <w:tcW w:w="0" w:type="auto"/>
            <w:hideMark/>
          </w:tcPr>
          <w:p w:rsidR="00FD12D1" w:rsidRPr="00A33E29" w:rsidRDefault="00D23446" w:rsidP="00C46E03">
            <w:pPr>
              <w:jc w:val="center"/>
              <w:rPr>
                <w:sz w:val="16"/>
                <w:szCs w:val="16"/>
              </w:rPr>
            </w:pPr>
            <w:r w:rsidRPr="00A33E29">
              <w:rPr>
                <w:sz w:val="16"/>
                <w:szCs w:val="16"/>
              </w:rPr>
              <w:t>1.00</w:t>
            </w:r>
          </w:p>
          <w:p w:rsidR="00FD12D1" w:rsidRPr="00A33E29" w:rsidRDefault="00FD12D1" w:rsidP="00D23446">
            <w:pPr>
              <w:jc w:val="center"/>
              <w:rPr>
                <w:sz w:val="16"/>
                <w:szCs w:val="16"/>
              </w:rPr>
            </w:pPr>
            <w:r w:rsidRPr="00A33E29">
              <w:rPr>
                <w:sz w:val="16"/>
                <w:szCs w:val="16"/>
              </w:rPr>
              <w:t>(0.</w:t>
            </w:r>
            <w:r w:rsidR="00D23446" w:rsidRPr="00A33E29">
              <w:rPr>
                <w:sz w:val="16"/>
                <w:szCs w:val="16"/>
              </w:rPr>
              <w:t>3</w:t>
            </w:r>
            <w:r w:rsidRPr="00A33E29">
              <w:rPr>
                <w:sz w:val="16"/>
                <w:szCs w:val="16"/>
              </w:rPr>
              <w:t>6)</w:t>
            </w:r>
          </w:p>
        </w:tc>
        <w:tc>
          <w:tcPr>
            <w:tcW w:w="0" w:type="auto"/>
            <w:hideMark/>
          </w:tcPr>
          <w:p w:rsidR="00FD12D1" w:rsidRPr="00A33E29" w:rsidRDefault="00FD12D1" w:rsidP="00C46E03">
            <w:pPr>
              <w:jc w:val="center"/>
              <w:rPr>
                <w:sz w:val="16"/>
                <w:szCs w:val="16"/>
              </w:rPr>
            </w:pPr>
            <w:r w:rsidRPr="00A33E29">
              <w:rPr>
                <w:sz w:val="16"/>
                <w:szCs w:val="16"/>
              </w:rPr>
              <w:t>0.</w:t>
            </w:r>
            <w:r w:rsidR="00D23446" w:rsidRPr="00A33E29">
              <w:rPr>
                <w:sz w:val="16"/>
                <w:szCs w:val="16"/>
              </w:rPr>
              <w:t>56</w:t>
            </w:r>
          </w:p>
          <w:p w:rsidR="00FD12D1" w:rsidRPr="00A33E29" w:rsidRDefault="00FD12D1" w:rsidP="00D23446">
            <w:pPr>
              <w:jc w:val="center"/>
              <w:rPr>
                <w:sz w:val="16"/>
                <w:szCs w:val="16"/>
              </w:rPr>
            </w:pPr>
            <w:r w:rsidRPr="00A33E29">
              <w:rPr>
                <w:sz w:val="16"/>
                <w:szCs w:val="16"/>
              </w:rPr>
              <w:t>(0.</w:t>
            </w:r>
            <w:r w:rsidR="00D23446" w:rsidRPr="00A33E29">
              <w:rPr>
                <w:sz w:val="16"/>
                <w:szCs w:val="16"/>
              </w:rPr>
              <w:t>69</w:t>
            </w:r>
            <w:r w:rsidRPr="00A33E29">
              <w:rPr>
                <w:sz w:val="16"/>
                <w:szCs w:val="16"/>
              </w:rPr>
              <w:t>)</w:t>
            </w:r>
          </w:p>
        </w:tc>
        <w:tc>
          <w:tcPr>
            <w:tcW w:w="0" w:type="auto"/>
            <w:hideMark/>
          </w:tcPr>
          <w:p w:rsidR="00FD12D1" w:rsidRPr="00A33E29" w:rsidRDefault="00D23446" w:rsidP="00C46E03">
            <w:pPr>
              <w:jc w:val="center"/>
              <w:rPr>
                <w:sz w:val="16"/>
                <w:szCs w:val="16"/>
              </w:rPr>
            </w:pPr>
            <w:r w:rsidRPr="00A33E29">
              <w:rPr>
                <w:sz w:val="16"/>
                <w:szCs w:val="16"/>
              </w:rPr>
              <w:t>2.66</w:t>
            </w:r>
          </w:p>
          <w:p w:rsidR="00FD12D1" w:rsidRPr="00A33E29" w:rsidRDefault="00D23446" w:rsidP="00C46E03">
            <w:pPr>
              <w:jc w:val="center"/>
              <w:rPr>
                <w:sz w:val="16"/>
                <w:szCs w:val="16"/>
              </w:rPr>
            </w:pPr>
            <w:r w:rsidRPr="00A33E29">
              <w:rPr>
                <w:sz w:val="16"/>
                <w:szCs w:val="16"/>
              </w:rPr>
              <w:t>0.68</w:t>
            </w:r>
          </w:p>
          <w:p w:rsidR="00FD12D1" w:rsidRPr="00A33E29" w:rsidRDefault="00FD12D1" w:rsidP="00D23446">
            <w:pPr>
              <w:jc w:val="center"/>
              <w:rPr>
                <w:sz w:val="16"/>
                <w:szCs w:val="16"/>
              </w:rPr>
            </w:pPr>
            <w:r w:rsidRPr="00A33E29">
              <w:rPr>
                <w:sz w:val="16"/>
                <w:szCs w:val="16"/>
              </w:rPr>
              <w:t>(0.4</w:t>
            </w:r>
            <w:r w:rsidR="00D23446" w:rsidRPr="00A33E29">
              <w:rPr>
                <w:sz w:val="16"/>
                <w:szCs w:val="16"/>
              </w:rPr>
              <w:t>9</w:t>
            </w:r>
            <w:r w:rsidRPr="00A33E29">
              <w:rPr>
                <w:sz w:val="16"/>
                <w:szCs w:val="16"/>
              </w:rPr>
              <w:t>)</w:t>
            </w:r>
          </w:p>
        </w:tc>
        <w:tc>
          <w:tcPr>
            <w:tcW w:w="0" w:type="auto"/>
            <w:hideMark/>
          </w:tcPr>
          <w:p w:rsidR="00FD12D1" w:rsidRPr="00A33E29" w:rsidRDefault="00D23446" w:rsidP="00C46E03">
            <w:pPr>
              <w:jc w:val="center"/>
              <w:rPr>
                <w:sz w:val="16"/>
                <w:szCs w:val="16"/>
              </w:rPr>
            </w:pPr>
            <w:r w:rsidRPr="00A33E29">
              <w:rPr>
                <w:sz w:val="16"/>
                <w:szCs w:val="16"/>
              </w:rPr>
              <w:t>6</w:t>
            </w:r>
            <w:r w:rsidR="00FD12D1" w:rsidRPr="00A33E29">
              <w:rPr>
                <w:sz w:val="16"/>
                <w:szCs w:val="16"/>
              </w:rPr>
              <w:t>.29</w:t>
            </w:r>
          </w:p>
          <w:p w:rsidR="00FD12D1" w:rsidRPr="00A33E29" w:rsidRDefault="00D23446" w:rsidP="00C46E03">
            <w:pPr>
              <w:jc w:val="center"/>
              <w:rPr>
                <w:sz w:val="16"/>
                <w:szCs w:val="16"/>
              </w:rPr>
            </w:pPr>
            <w:r w:rsidRPr="00A33E29">
              <w:rPr>
                <w:sz w:val="16"/>
                <w:szCs w:val="16"/>
              </w:rPr>
              <w:t>1.71</w:t>
            </w:r>
          </w:p>
          <w:p w:rsidR="00FD12D1" w:rsidRPr="00A33E29" w:rsidRDefault="00FD12D1" w:rsidP="00D23446">
            <w:pPr>
              <w:jc w:val="center"/>
              <w:rPr>
                <w:sz w:val="16"/>
                <w:szCs w:val="16"/>
              </w:rPr>
            </w:pPr>
            <w:r w:rsidRPr="00A33E29">
              <w:rPr>
                <w:sz w:val="16"/>
                <w:szCs w:val="16"/>
              </w:rPr>
              <w:t>(0.</w:t>
            </w:r>
            <w:r w:rsidR="00D23446" w:rsidRPr="00A33E29">
              <w:rPr>
                <w:sz w:val="16"/>
                <w:szCs w:val="16"/>
              </w:rPr>
              <w:t>08</w:t>
            </w:r>
            <w:r w:rsidRPr="00A33E29">
              <w:rPr>
                <w:sz w:val="16"/>
                <w:szCs w:val="16"/>
              </w:rPr>
              <w:t>)</w:t>
            </w:r>
          </w:p>
        </w:tc>
        <w:tc>
          <w:tcPr>
            <w:tcW w:w="0" w:type="auto"/>
            <w:hideMark/>
          </w:tcPr>
          <w:p w:rsidR="00FD12D1" w:rsidRPr="00A33E29" w:rsidRDefault="00FD12D1" w:rsidP="00C46E03">
            <w:pPr>
              <w:jc w:val="center"/>
              <w:rPr>
                <w:sz w:val="16"/>
                <w:szCs w:val="16"/>
              </w:rPr>
            </w:pPr>
            <w:r w:rsidRPr="00A33E29">
              <w:rPr>
                <w:sz w:val="16"/>
                <w:szCs w:val="16"/>
              </w:rPr>
              <w:t>0.</w:t>
            </w:r>
            <w:r w:rsidR="00D23446" w:rsidRPr="00A33E29">
              <w:rPr>
                <w:sz w:val="16"/>
                <w:szCs w:val="16"/>
              </w:rPr>
              <w:t>08</w:t>
            </w:r>
          </w:p>
          <w:p w:rsidR="00FD12D1" w:rsidRPr="00A33E29" w:rsidRDefault="00FD12D1" w:rsidP="00D23446">
            <w:pPr>
              <w:jc w:val="center"/>
              <w:rPr>
                <w:sz w:val="16"/>
                <w:szCs w:val="16"/>
              </w:rPr>
            </w:pPr>
            <w:r w:rsidRPr="00A33E29">
              <w:rPr>
                <w:sz w:val="16"/>
                <w:szCs w:val="16"/>
              </w:rPr>
              <w:t>(0.</w:t>
            </w:r>
            <w:r w:rsidR="00D23446" w:rsidRPr="00A33E29">
              <w:rPr>
                <w:sz w:val="16"/>
                <w:szCs w:val="16"/>
              </w:rPr>
              <w:t>9</w:t>
            </w:r>
            <w:r w:rsidRPr="00A33E29">
              <w:rPr>
                <w:sz w:val="16"/>
                <w:szCs w:val="16"/>
              </w:rPr>
              <w:t>2)</w:t>
            </w:r>
          </w:p>
        </w:tc>
        <w:tc>
          <w:tcPr>
            <w:tcW w:w="0" w:type="auto"/>
            <w:hideMark/>
          </w:tcPr>
          <w:p w:rsidR="00FD12D1" w:rsidRPr="00A33E29" w:rsidRDefault="00FD12D1" w:rsidP="00C46E03">
            <w:pPr>
              <w:jc w:val="center"/>
              <w:rPr>
                <w:sz w:val="16"/>
                <w:szCs w:val="16"/>
              </w:rPr>
            </w:pPr>
            <w:r w:rsidRPr="00A33E29">
              <w:rPr>
                <w:sz w:val="16"/>
                <w:szCs w:val="16"/>
              </w:rPr>
              <w:t>0.2</w:t>
            </w:r>
            <w:r w:rsidR="00D23446" w:rsidRPr="00A33E29">
              <w:rPr>
                <w:sz w:val="16"/>
                <w:szCs w:val="16"/>
              </w:rPr>
              <w:t>5</w:t>
            </w:r>
          </w:p>
          <w:p w:rsidR="00FD12D1" w:rsidRPr="00A33E29" w:rsidRDefault="00FD12D1" w:rsidP="00D23446">
            <w:pPr>
              <w:jc w:val="center"/>
              <w:rPr>
                <w:sz w:val="16"/>
                <w:szCs w:val="16"/>
              </w:rPr>
            </w:pPr>
            <w:r w:rsidRPr="00A33E29">
              <w:rPr>
                <w:sz w:val="16"/>
                <w:szCs w:val="16"/>
              </w:rPr>
              <w:t>(0.9</w:t>
            </w:r>
            <w:r w:rsidR="00D23446" w:rsidRPr="00A33E29">
              <w:rPr>
                <w:sz w:val="16"/>
                <w:szCs w:val="16"/>
              </w:rPr>
              <w:t>0</w:t>
            </w:r>
            <w:r w:rsidRPr="00A33E29">
              <w:rPr>
                <w:sz w:val="16"/>
                <w:szCs w:val="16"/>
              </w:rPr>
              <w:t>)</w:t>
            </w:r>
          </w:p>
        </w:tc>
        <w:tc>
          <w:tcPr>
            <w:tcW w:w="0" w:type="auto"/>
            <w:hideMark/>
          </w:tcPr>
          <w:p w:rsidR="00FD12D1" w:rsidRPr="00A33E29" w:rsidRDefault="00FD12D1" w:rsidP="00C46E03">
            <w:pPr>
              <w:jc w:val="center"/>
              <w:rPr>
                <w:sz w:val="16"/>
                <w:szCs w:val="16"/>
              </w:rPr>
            </w:pPr>
            <w:r w:rsidRPr="00A33E29">
              <w:rPr>
                <w:sz w:val="16"/>
                <w:szCs w:val="16"/>
              </w:rPr>
              <w:t>1.</w:t>
            </w:r>
            <w:r w:rsidR="00D23446" w:rsidRPr="00A33E29">
              <w:rPr>
                <w:sz w:val="16"/>
                <w:szCs w:val="16"/>
              </w:rPr>
              <w:t>22</w:t>
            </w:r>
          </w:p>
          <w:p w:rsidR="00FD12D1" w:rsidRPr="00A33E29" w:rsidRDefault="00FD12D1" w:rsidP="00C46E03">
            <w:pPr>
              <w:jc w:val="center"/>
              <w:rPr>
                <w:sz w:val="16"/>
                <w:szCs w:val="16"/>
              </w:rPr>
            </w:pPr>
            <w:r w:rsidRPr="00A33E29">
              <w:rPr>
                <w:sz w:val="16"/>
                <w:szCs w:val="16"/>
              </w:rPr>
              <w:t>-</w:t>
            </w:r>
            <w:r w:rsidR="00D23446" w:rsidRPr="00A33E29">
              <w:rPr>
                <w:sz w:val="16"/>
                <w:szCs w:val="16"/>
              </w:rPr>
              <w:t>0.96</w:t>
            </w:r>
          </w:p>
          <w:p w:rsidR="00FD12D1" w:rsidRPr="00A33E29" w:rsidRDefault="00FD12D1" w:rsidP="00D23446">
            <w:pPr>
              <w:jc w:val="center"/>
              <w:rPr>
                <w:sz w:val="16"/>
                <w:szCs w:val="16"/>
              </w:rPr>
            </w:pPr>
            <w:r w:rsidRPr="00A33E29">
              <w:rPr>
                <w:sz w:val="16"/>
                <w:szCs w:val="16"/>
              </w:rPr>
              <w:t>(0.</w:t>
            </w:r>
            <w:r w:rsidR="00D23446" w:rsidRPr="00A33E29">
              <w:rPr>
                <w:sz w:val="16"/>
                <w:szCs w:val="16"/>
              </w:rPr>
              <w:t>33</w:t>
            </w:r>
            <w:r w:rsidRPr="00A33E29">
              <w:rPr>
                <w:sz w:val="16"/>
                <w:szCs w:val="16"/>
              </w:rPr>
              <w:t>)</w:t>
            </w:r>
          </w:p>
        </w:tc>
        <w:tc>
          <w:tcPr>
            <w:tcW w:w="0" w:type="auto"/>
            <w:hideMark/>
          </w:tcPr>
          <w:p w:rsidR="00FD12D1" w:rsidRPr="00A33E29" w:rsidRDefault="00D23446" w:rsidP="00C46E03">
            <w:pPr>
              <w:jc w:val="center"/>
              <w:rPr>
                <w:sz w:val="16"/>
                <w:szCs w:val="16"/>
              </w:rPr>
            </w:pPr>
            <w:r w:rsidRPr="00A33E29">
              <w:rPr>
                <w:sz w:val="16"/>
                <w:szCs w:val="16"/>
              </w:rPr>
              <w:t>3.63</w:t>
            </w:r>
          </w:p>
          <w:p w:rsidR="00FD12D1" w:rsidRPr="00A33E29" w:rsidRDefault="00FD12D1" w:rsidP="00C46E03">
            <w:pPr>
              <w:jc w:val="center"/>
              <w:rPr>
                <w:sz w:val="16"/>
                <w:szCs w:val="16"/>
              </w:rPr>
            </w:pPr>
            <w:r w:rsidRPr="00A33E29">
              <w:rPr>
                <w:sz w:val="16"/>
                <w:szCs w:val="16"/>
              </w:rPr>
              <w:t>-</w:t>
            </w:r>
            <w:r w:rsidR="00D23446" w:rsidRPr="00A33E29">
              <w:rPr>
                <w:sz w:val="16"/>
                <w:szCs w:val="16"/>
              </w:rPr>
              <w:t>0.40</w:t>
            </w:r>
          </w:p>
          <w:p w:rsidR="00FD12D1" w:rsidRPr="00A33E29" w:rsidRDefault="00FD12D1" w:rsidP="00D23446">
            <w:pPr>
              <w:jc w:val="center"/>
              <w:rPr>
                <w:sz w:val="16"/>
                <w:szCs w:val="16"/>
              </w:rPr>
            </w:pPr>
            <w:r w:rsidRPr="00A33E29">
              <w:rPr>
                <w:sz w:val="16"/>
                <w:szCs w:val="16"/>
              </w:rPr>
              <w:t>(0.</w:t>
            </w:r>
            <w:r w:rsidR="00D23446" w:rsidRPr="00A33E29">
              <w:rPr>
                <w:sz w:val="16"/>
                <w:szCs w:val="16"/>
              </w:rPr>
              <w:t>68</w:t>
            </w:r>
            <w:r w:rsidRPr="00A33E29">
              <w:rPr>
                <w:sz w:val="16"/>
                <w:szCs w:val="16"/>
              </w:rPr>
              <w:t>)</w:t>
            </w:r>
          </w:p>
        </w:tc>
      </w:tr>
    </w:tbl>
    <w:p w:rsidR="00FD12D1" w:rsidRPr="00A33E29" w:rsidRDefault="00FD12D1" w:rsidP="00FD12D1">
      <w:pPr>
        <w:spacing w:after="0" w:line="240" w:lineRule="auto"/>
        <w:rPr>
          <w:b/>
          <w:sz w:val="16"/>
          <w:szCs w:val="16"/>
        </w:rPr>
      </w:pPr>
    </w:p>
    <w:p w:rsidR="00C778DF" w:rsidRPr="00A33E29" w:rsidRDefault="00C778DF" w:rsidP="00FD12D1">
      <w:pPr>
        <w:spacing w:after="0" w:line="240" w:lineRule="auto"/>
        <w:rPr>
          <w:b/>
          <w:sz w:val="16"/>
          <w:szCs w:val="16"/>
        </w:rPr>
      </w:pPr>
    </w:p>
    <w:p w:rsidR="00FD12D1" w:rsidRPr="00A33E29" w:rsidRDefault="00FD12D1" w:rsidP="00901E3E">
      <w:pPr>
        <w:spacing w:after="0" w:line="240" w:lineRule="auto"/>
        <w:jc w:val="center"/>
        <w:rPr>
          <w:b/>
          <w:sz w:val="16"/>
          <w:szCs w:val="16"/>
        </w:rPr>
      </w:pPr>
      <w:r w:rsidRPr="00A33E29">
        <w:rPr>
          <w:b/>
          <w:sz w:val="16"/>
          <w:szCs w:val="16"/>
        </w:rPr>
        <w:t>Panel B: global liquidity (GAM AND GRO)</w:t>
      </w:r>
    </w:p>
    <w:tbl>
      <w:tblPr>
        <w:tblStyle w:val="TableGrid"/>
        <w:tblW w:w="0" w:type="auto"/>
        <w:tblLook w:val="04A0"/>
      </w:tblPr>
      <w:tblGrid>
        <w:gridCol w:w="675"/>
        <w:gridCol w:w="2359"/>
        <w:gridCol w:w="1049"/>
        <w:gridCol w:w="1049"/>
        <w:gridCol w:w="1332"/>
        <w:gridCol w:w="1332"/>
        <w:gridCol w:w="1012"/>
        <w:gridCol w:w="1012"/>
        <w:gridCol w:w="1295"/>
        <w:gridCol w:w="1295"/>
      </w:tblGrid>
      <w:tr w:rsidR="00FD12D1" w:rsidRPr="00A33E29" w:rsidTr="00C46E03">
        <w:trPr>
          <w:trHeight w:val="365"/>
        </w:trPr>
        <w:tc>
          <w:tcPr>
            <w:tcW w:w="675" w:type="dxa"/>
          </w:tcPr>
          <w:p w:rsidR="00FD12D1" w:rsidRPr="00A33E29" w:rsidRDefault="00FD12D1" w:rsidP="00C46E03">
            <w:pPr>
              <w:jc w:val="center"/>
              <w:rPr>
                <w:sz w:val="16"/>
                <w:szCs w:val="16"/>
              </w:rPr>
            </w:pPr>
          </w:p>
        </w:tc>
        <w:tc>
          <w:tcPr>
            <w:tcW w:w="2359" w:type="dxa"/>
          </w:tcPr>
          <w:p w:rsidR="00FD12D1" w:rsidRPr="00A33E29" w:rsidRDefault="00FD12D1" w:rsidP="00C46E03">
            <w:pPr>
              <w:jc w:val="center"/>
              <w:rPr>
                <w:sz w:val="16"/>
                <w:szCs w:val="16"/>
              </w:rPr>
            </w:pPr>
          </w:p>
        </w:tc>
        <w:tc>
          <w:tcPr>
            <w:tcW w:w="0" w:type="auto"/>
            <w:hideMark/>
          </w:tcPr>
          <w:p w:rsidR="00FD12D1" w:rsidRPr="00A33E29" w:rsidRDefault="00FD12D1" w:rsidP="00C46E03">
            <w:pPr>
              <w:jc w:val="center"/>
              <w:rPr>
                <w:sz w:val="16"/>
                <w:szCs w:val="16"/>
              </w:rPr>
            </w:pPr>
            <w:r w:rsidRPr="00A33E29">
              <w:rPr>
                <w:sz w:val="16"/>
                <w:szCs w:val="16"/>
              </w:rPr>
              <w:t>GAM (2 lags)</w:t>
            </w:r>
          </w:p>
        </w:tc>
        <w:tc>
          <w:tcPr>
            <w:tcW w:w="0" w:type="auto"/>
            <w:hideMark/>
          </w:tcPr>
          <w:p w:rsidR="00FD12D1" w:rsidRPr="00A33E29" w:rsidRDefault="00FD12D1" w:rsidP="00C46E03">
            <w:pPr>
              <w:jc w:val="center"/>
              <w:rPr>
                <w:sz w:val="16"/>
                <w:szCs w:val="16"/>
              </w:rPr>
            </w:pPr>
            <w:r w:rsidRPr="00A33E29">
              <w:rPr>
                <w:sz w:val="16"/>
                <w:szCs w:val="16"/>
              </w:rPr>
              <w:t>GAM (4 lags)</w:t>
            </w:r>
          </w:p>
        </w:tc>
        <w:tc>
          <w:tcPr>
            <w:tcW w:w="0" w:type="auto"/>
            <w:hideMark/>
          </w:tcPr>
          <w:p w:rsidR="00FD12D1" w:rsidRPr="00A33E29" w:rsidRDefault="00FD12D1" w:rsidP="00C46E03">
            <w:pPr>
              <w:jc w:val="center"/>
              <w:rPr>
                <w:sz w:val="16"/>
                <w:szCs w:val="16"/>
              </w:rPr>
            </w:pPr>
            <w:r w:rsidRPr="00A33E29">
              <w:rPr>
                <w:sz w:val="16"/>
                <w:szCs w:val="16"/>
              </w:rPr>
              <w:t>GAM (2 lags) D-H</w:t>
            </w:r>
          </w:p>
        </w:tc>
        <w:tc>
          <w:tcPr>
            <w:tcW w:w="0" w:type="auto"/>
            <w:hideMark/>
          </w:tcPr>
          <w:p w:rsidR="00FD12D1" w:rsidRPr="00A33E29" w:rsidRDefault="00FD12D1" w:rsidP="00C46E03">
            <w:pPr>
              <w:jc w:val="center"/>
              <w:rPr>
                <w:sz w:val="16"/>
                <w:szCs w:val="16"/>
              </w:rPr>
            </w:pPr>
            <w:r w:rsidRPr="00A33E29">
              <w:rPr>
                <w:sz w:val="16"/>
                <w:szCs w:val="16"/>
              </w:rPr>
              <w:t>GAM (4 lags) D-H</w:t>
            </w:r>
          </w:p>
        </w:tc>
        <w:tc>
          <w:tcPr>
            <w:tcW w:w="0" w:type="auto"/>
            <w:hideMark/>
          </w:tcPr>
          <w:p w:rsidR="00FD12D1" w:rsidRPr="00A33E29" w:rsidRDefault="00FD12D1" w:rsidP="00C46E03">
            <w:pPr>
              <w:jc w:val="center"/>
              <w:rPr>
                <w:sz w:val="16"/>
                <w:szCs w:val="16"/>
              </w:rPr>
            </w:pPr>
            <w:r w:rsidRPr="00A33E29">
              <w:rPr>
                <w:sz w:val="16"/>
                <w:szCs w:val="16"/>
              </w:rPr>
              <w:t>GRO (2 lags)</w:t>
            </w:r>
          </w:p>
        </w:tc>
        <w:tc>
          <w:tcPr>
            <w:tcW w:w="0" w:type="auto"/>
            <w:hideMark/>
          </w:tcPr>
          <w:p w:rsidR="00FD12D1" w:rsidRPr="00A33E29" w:rsidRDefault="00FD12D1" w:rsidP="00C46E03">
            <w:pPr>
              <w:jc w:val="center"/>
              <w:rPr>
                <w:sz w:val="16"/>
                <w:szCs w:val="16"/>
              </w:rPr>
            </w:pPr>
            <w:r w:rsidRPr="00A33E29">
              <w:rPr>
                <w:sz w:val="16"/>
                <w:szCs w:val="16"/>
              </w:rPr>
              <w:t>GRO (4 lags)</w:t>
            </w:r>
          </w:p>
        </w:tc>
        <w:tc>
          <w:tcPr>
            <w:tcW w:w="0" w:type="auto"/>
            <w:hideMark/>
          </w:tcPr>
          <w:p w:rsidR="00FD12D1" w:rsidRPr="00A33E29" w:rsidRDefault="00FD12D1" w:rsidP="00C46E03">
            <w:pPr>
              <w:jc w:val="center"/>
              <w:rPr>
                <w:sz w:val="16"/>
                <w:szCs w:val="16"/>
              </w:rPr>
            </w:pPr>
            <w:r w:rsidRPr="00A33E29">
              <w:rPr>
                <w:sz w:val="16"/>
                <w:szCs w:val="16"/>
              </w:rPr>
              <w:t>GRO (2 lags) D-H</w:t>
            </w:r>
          </w:p>
        </w:tc>
        <w:tc>
          <w:tcPr>
            <w:tcW w:w="0" w:type="auto"/>
            <w:hideMark/>
          </w:tcPr>
          <w:p w:rsidR="00FD12D1" w:rsidRPr="00A33E29" w:rsidRDefault="00FD12D1" w:rsidP="00C46E03">
            <w:pPr>
              <w:jc w:val="center"/>
              <w:rPr>
                <w:sz w:val="16"/>
                <w:szCs w:val="16"/>
              </w:rPr>
            </w:pPr>
            <w:r w:rsidRPr="00A33E29">
              <w:rPr>
                <w:sz w:val="16"/>
                <w:szCs w:val="16"/>
              </w:rPr>
              <w:t>GRO (4 lags) D-H</w:t>
            </w:r>
          </w:p>
        </w:tc>
      </w:tr>
      <w:tr w:rsidR="00FD12D1" w:rsidRPr="00A33E29" w:rsidTr="00C46E03">
        <w:tc>
          <w:tcPr>
            <w:tcW w:w="675" w:type="dxa"/>
            <w:hideMark/>
          </w:tcPr>
          <w:p w:rsidR="00FD12D1" w:rsidRPr="00A33E29" w:rsidRDefault="00FD12D1" w:rsidP="00C46E03">
            <w:pPr>
              <w:jc w:val="center"/>
              <w:rPr>
                <w:sz w:val="16"/>
                <w:szCs w:val="16"/>
              </w:rPr>
            </w:pPr>
            <w:r w:rsidRPr="00A33E29">
              <w:rPr>
                <w:sz w:val="16"/>
                <w:szCs w:val="16"/>
              </w:rPr>
              <w:t>Line 1</w:t>
            </w:r>
          </w:p>
        </w:tc>
        <w:tc>
          <w:tcPr>
            <w:tcW w:w="2359" w:type="dxa"/>
          </w:tcPr>
          <w:p w:rsidR="00FD12D1" w:rsidRPr="00A33E29" w:rsidRDefault="00FD12D1" w:rsidP="00C46E03">
            <w:pPr>
              <w:jc w:val="center"/>
              <w:rPr>
                <w:sz w:val="16"/>
                <w:szCs w:val="16"/>
              </w:rPr>
            </w:pPr>
            <w:r w:rsidRPr="00A33E29">
              <w:rPr>
                <w:sz w:val="16"/>
                <w:szCs w:val="16"/>
              </w:rPr>
              <w:t>H</w:t>
            </w:r>
            <w:r w:rsidRPr="00A33E29">
              <w:rPr>
                <w:sz w:val="16"/>
                <w:szCs w:val="16"/>
                <w:vertAlign w:val="subscript"/>
              </w:rPr>
              <w:t>0</w:t>
            </w:r>
            <w:r w:rsidRPr="00A33E29">
              <w:rPr>
                <w:sz w:val="16"/>
                <w:szCs w:val="16"/>
              </w:rPr>
              <w:t>: G LIQ does not →GDP</w:t>
            </w:r>
          </w:p>
          <w:p w:rsidR="00FD12D1" w:rsidRPr="00A33E29" w:rsidRDefault="00FD12D1" w:rsidP="00C46E03">
            <w:pPr>
              <w:jc w:val="center"/>
              <w:rPr>
                <w:sz w:val="16"/>
                <w:szCs w:val="16"/>
              </w:rPr>
            </w:pPr>
          </w:p>
        </w:tc>
        <w:tc>
          <w:tcPr>
            <w:tcW w:w="0" w:type="auto"/>
            <w:hideMark/>
          </w:tcPr>
          <w:p w:rsidR="00FD12D1" w:rsidRPr="00A33E29" w:rsidRDefault="00D23446" w:rsidP="00C46E03">
            <w:pPr>
              <w:jc w:val="center"/>
              <w:rPr>
                <w:sz w:val="16"/>
                <w:szCs w:val="16"/>
              </w:rPr>
            </w:pPr>
            <w:r w:rsidRPr="00A33E29">
              <w:rPr>
                <w:sz w:val="16"/>
                <w:szCs w:val="16"/>
              </w:rPr>
              <w:t>0.50</w:t>
            </w:r>
          </w:p>
          <w:p w:rsidR="00FD12D1" w:rsidRPr="00A33E29" w:rsidRDefault="00FD12D1" w:rsidP="00D23446">
            <w:pPr>
              <w:jc w:val="center"/>
              <w:rPr>
                <w:sz w:val="16"/>
                <w:szCs w:val="16"/>
              </w:rPr>
            </w:pPr>
            <w:r w:rsidRPr="00A33E29">
              <w:rPr>
                <w:sz w:val="16"/>
                <w:szCs w:val="16"/>
              </w:rPr>
              <w:t>(0.</w:t>
            </w:r>
            <w:r w:rsidR="00D23446" w:rsidRPr="00A33E29">
              <w:rPr>
                <w:sz w:val="16"/>
                <w:szCs w:val="16"/>
              </w:rPr>
              <w:t>60</w:t>
            </w:r>
            <w:r w:rsidRPr="00A33E29">
              <w:rPr>
                <w:sz w:val="16"/>
                <w:szCs w:val="16"/>
              </w:rPr>
              <w:t>)</w:t>
            </w:r>
          </w:p>
        </w:tc>
        <w:tc>
          <w:tcPr>
            <w:tcW w:w="0" w:type="auto"/>
            <w:hideMark/>
          </w:tcPr>
          <w:p w:rsidR="00FD12D1" w:rsidRPr="00A33E29" w:rsidRDefault="00FD12D1" w:rsidP="00C46E03">
            <w:pPr>
              <w:jc w:val="center"/>
              <w:rPr>
                <w:sz w:val="16"/>
                <w:szCs w:val="16"/>
              </w:rPr>
            </w:pPr>
            <w:r w:rsidRPr="00A33E29">
              <w:rPr>
                <w:sz w:val="16"/>
                <w:szCs w:val="16"/>
              </w:rPr>
              <w:t>1.</w:t>
            </w:r>
            <w:r w:rsidR="007856D6" w:rsidRPr="00A33E29">
              <w:rPr>
                <w:sz w:val="16"/>
                <w:szCs w:val="16"/>
              </w:rPr>
              <w:t>22</w:t>
            </w:r>
          </w:p>
          <w:p w:rsidR="00FD12D1" w:rsidRPr="00A33E29" w:rsidRDefault="00FD12D1" w:rsidP="007856D6">
            <w:pPr>
              <w:jc w:val="center"/>
              <w:rPr>
                <w:sz w:val="16"/>
                <w:szCs w:val="16"/>
              </w:rPr>
            </w:pPr>
            <w:r w:rsidRPr="00A33E29">
              <w:rPr>
                <w:sz w:val="16"/>
                <w:szCs w:val="16"/>
              </w:rPr>
              <w:t>(0.</w:t>
            </w:r>
            <w:r w:rsidR="007856D6" w:rsidRPr="00A33E29">
              <w:rPr>
                <w:sz w:val="16"/>
                <w:szCs w:val="16"/>
              </w:rPr>
              <w:t>30</w:t>
            </w:r>
            <w:r w:rsidRPr="00A33E29">
              <w:rPr>
                <w:sz w:val="16"/>
                <w:szCs w:val="16"/>
              </w:rPr>
              <w:t>)</w:t>
            </w:r>
          </w:p>
        </w:tc>
        <w:tc>
          <w:tcPr>
            <w:tcW w:w="0" w:type="auto"/>
            <w:hideMark/>
          </w:tcPr>
          <w:p w:rsidR="00FD12D1" w:rsidRPr="00A33E29" w:rsidRDefault="007856D6" w:rsidP="00C46E03">
            <w:pPr>
              <w:jc w:val="center"/>
              <w:rPr>
                <w:sz w:val="16"/>
                <w:szCs w:val="16"/>
              </w:rPr>
            </w:pPr>
            <w:r w:rsidRPr="00A33E29">
              <w:rPr>
                <w:sz w:val="16"/>
                <w:szCs w:val="16"/>
              </w:rPr>
              <w:t>1.68</w:t>
            </w:r>
          </w:p>
          <w:p w:rsidR="00FD12D1" w:rsidRPr="00A33E29" w:rsidRDefault="00FD12D1" w:rsidP="00C46E03">
            <w:pPr>
              <w:jc w:val="center"/>
              <w:rPr>
                <w:sz w:val="16"/>
                <w:szCs w:val="16"/>
              </w:rPr>
            </w:pPr>
            <w:r w:rsidRPr="00A33E29">
              <w:rPr>
                <w:sz w:val="16"/>
                <w:szCs w:val="16"/>
              </w:rPr>
              <w:t>-0.</w:t>
            </w:r>
            <w:r w:rsidR="007856D6" w:rsidRPr="00A33E29">
              <w:rPr>
                <w:sz w:val="16"/>
                <w:szCs w:val="16"/>
              </w:rPr>
              <w:t>43</w:t>
            </w:r>
          </w:p>
          <w:p w:rsidR="00FD12D1" w:rsidRPr="00A33E29" w:rsidRDefault="00FD12D1" w:rsidP="007856D6">
            <w:pPr>
              <w:jc w:val="center"/>
              <w:rPr>
                <w:sz w:val="16"/>
                <w:szCs w:val="16"/>
              </w:rPr>
            </w:pPr>
            <w:r w:rsidRPr="00A33E29">
              <w:rPr>
                <w:sz w:val="16"/>
                <w:szCs w:val="16"/>
              </w:rPr>
              <w:t>(0.</w:t>
            </w:r>
            <w:r w:rsidR="007856D6" w:rsidRPr="00A33E29">
              <w:rPr>
                <w:sz w:val="16"/>
                <w:szCs w:val="16"/>
              </w:rPr>
              <w:t>66</w:t>
            </w:r>
            <w:r w:rsidRPr="00A33E29">
              <w:rPr>
                <w:sz w:val="16"/>
                <w:szCs w:val="16"/>
              </w:rPr>
              <w:t>)</w:t>
            </w:r>
          </w:p>
        </w:tc>
        <w:tc>
          <w:tcPr>
            <w:tcW w:w="0" w:type="auto"/>
            <w:hideMark/>
          </w:tcPr>
          <w:p w:rsidR="00FD12D1" w:rsidRPr="00A33E29" w:rsidRDefault="007856D6" w:rsidP="00C46E03">
            <w:pPr>
              <w:jc w:val="center"/>
              <w:rPr>
                <w:sz w:val="16"/>
                <w:szCs w:val="16"/>
              </w:rPr>
            </w:pPr>
            <w:r w:rsidRPr="00A33E29">
              <w:rPr>
                <w:sz w:val="16"/>
                <w:szCs w:val="16"/>
              </w:rPr>
              <w:t>2.90</w:t>
            </w:r>
          </w:p>
          <w:p w:rsidR="00FD12D1" w:rsidRPr="00A33E29" w:rsidRDefault="00FD12D1" w:rsidP="00C46E03">
            <w:pPr>
              <w:jc w:val="center"/>
              <w:rPr>
                <w:sz w:val="16"/>
                <w:szCs w:val="16"/>
              </w:rPr>
            </w:pPr>
            <w:r w:rsidRPr="00A33E29">
              <w:rPr>
                <w:sz w:val="16"/>
                <w:szCs w:val="16"/>
              </w:rPr>
              <w:t>-0.</w:t>
            </w:r>
            <w:r w:rsidR="007856D6" w:rsidRPr="00A33E29">
              <w:rPr>
                <w:sz w:val="16"/>
                <w:szCs w:val="16"/>
              </w:rPr>
              <w:t>97</w:t>
            </w:r>
          </w:p>
          <w:p w:rsidR="00FD12D1" w:rsidRPr="00A33E29" w:rsidRDefault="00FD12D1" w:rsidP="007856D6">
            <w:pPr>
              <w:jc w:val="center"/>
              <w:rPr>
                <w:sz w:val="16"/>
                <w:szCs w:val="16"/>
              </w:rPr>
            </w:pPr>
            <w:r w:rsidRPr="00A33E29">
              <w:rPr>
                <w:sz w:val="16"/>
                <w:szCs w:val="16"/>
              </w:rPr>
              <w:t>(0.</w:t>
            </w:r>
            <w:r w:rsidR="007856D6" w:rsidRPr="00A33E29">
              <w:rPr>
                <w:sz w:val="16"/>
                <w:szCs w:val="16"/>
              </w:rPr>
              <w:t>32</w:t>
            </w:r>
            <w:r w:rsidRPr="00A33E29">
              <w:rPr>
                <w:sz w:val="16"/>
                <w:szCs w:val="16"/>
              </w:rPr>
              <w:t>)</w:t>
            </w:r>
          </w:p>
        </w:tc>
        <w:tc>
          <w:tcPr>
            <w:tcW w:w="0" w:type="auto"/>
            <w:hideMark/>
          </w:tcPr>
          <w:p w:rsidR="00FD12D1" w:rsidRPr="00A33E29" w:rsidRDefault="00FD12D1" w:rsidP="00C46E03">
            <w:pPr>
              <w:jc w:val="center"/>
              <w:rPr>
                <w:sz w:val="16"/>
                <w:szCs w:val="16"/>
              </w:rPr>
            </w:pPr>
            <w:r w:rsidRPr="00A33E29">
              <w:rPr>
                <w:sz w:val="16"/>
                <w:szCs w:val="16"/>
              </w:rPr>
              <w:t>1.</w:t>
            </w:r>
            <w:r w:rsidR="007856D6" w:rsidRPr="00A33E29">
              <w:rPr>
                <w:sz w:val="16"/>
                <w:szCs w:val="16"/>
              </w:rPr>
              <w:t>47</w:t>
            </w:r>
          </w:p>
          <w:p w:rsidR="00FD12D1" w:rsidRPr="00A33E29" w:rsidRDefault="00FD12D1" w:rsidP="007856D6">
            <w:pPr>
              <w:jc w:val="center"/>
              <w:rPr>
                <w:sz w:val="16"/>
                <w:szCs w:val="16"/>
              </w:rPr>
            </w:pPr>
            <w:r w:rsidRPr="00A33E29">
              <w:rPr>
                <w:sz w:val="16"/>
                <w:szCs w:val="16"/>
              </w:rPr>
              <w:t>(0.</w:t>
            </w:r>
            <w:r w:rsidR="007856D6" w:rsidRPr="00A33E29">
              <w:rPr>
                <w:sz w:val="16"/>
                <w:szCs w:val="16"/>
              </w:rPr>
              <w:t>2</w:t>
            </w:r>
            <w:r w:rsidRPr="00A33E29">
              <w:rPr>
                <w:sz w:val="16"/>
                <w:szCs w:val="16"/>
              </w:rPr>
              <w:t>2)</w:t>
            </w:r>
          </w:p>
        </w:tc>
        <w:tc>
          <w:tcPr>
            <w:tcW w:w="0" w:type="auto"/>
            <w:hideMark/>
          </w:tcPr>
          <w:p w:rsidR="00FD12D1" w:rsidRPr="00A33E29" w:rsidRDefault="00FD12D1" w:rsidP="00C46E03">
            <w:pPr>
              <w:jc w:val="center"/>
              <w:rPr>
                <w:sz w:val="16"/>
                <w:szCs w:val="16"/>
              </w:rPr>
            </w:pPr>
            <w:r w:rsidRPr="00A33E29">
              <w:rPr>
                <w:sz w:val="16"/>
                <w:szCs w:val="16"/>
              </w:rPr>
              <w:t>1.</w:t>
            </w:r>
            <w:r w:rsidR="007856D6" w:rsidRPr="00A33E29">
              <w:rPr>
                <w:sz w:val="16"/>
                <w:szCs w:val="16"/>
              </w:rPr>
              <w:t>05</w:t>
            </w:r>
          </w:p>
          <w:p w:rsidR="00FD12D1" w:rsidRPr="00A33E29" w:rsidRDefault="00FD12D1" w:rsidP="007856D6">
            <w:pPr>
              <w:jc w:val="center"/>
              <w:rPr>
                <w:sz w:val="16"/>
                <w:szCs w:val="16"/>
              </w:rPr>
            </w:pPr>
            <w:r w:rsidRPr="00A33E29">
              <w:rPr>
                <w:sz w:val="16"/>
                <w:szCs w:val="16"/>
              </w:rPr>
              <w:t>(0.</w:t>
            </w:r>
            <w:r w:rsidR="007856D6" w:rsidRPr="00A33E29">
              <w:rPr>
                <w:sz w:val="16"/>
                <w:szCs w:val="16"/>
              </w:rPr>
              <w:t>37</w:t>
            </w:r>
            <w:r w:rsidRPr="00A33E29">
              <w:rPr>
                <w:sz w:val="16"/>
                <w:szCs w:val="16"/>
              </w:rPr>
              <w:t>)</w:t>
            </w:r>
          </w:p>
        </w:tc>
        <w:tc>
          <w:tcPr>
            <w:tcW w:w="0" w:type="auto"/>
            <w:hideMark/>
          </w:tcPr>
          <w:p w:rsidR="00FD12D1" w:rsidRPr="00A33E29" w:rsidRDefault="007856D6" w:rsidP="00C46E03">
            <w:pPr>
              <w:jc w:val="center"/>
              <w:rPr>
                <w:sz w:val="16"/>
                <w:szCs w:val="16"/>
              </w:rPr>
            </w:pPr>
            <w:r w:rsidRPr="00A33E29">
              <w:rPr>
                <w:sz w:val="16"/>
                <w:szCs w:val="16"/>
              </w:rPr>
              <w:t>2.69</w:t>
            </w:r>
          </w:p>
          <w:p w:rsidR="00FD12D1" w:rsidRPr="00A33E29" w:rsidRDefault="007856D6" w:rsidP="00C46E03">
            <w:pPr>
              <w:jc w:val="center"/>
              <w:rPr>
                <w:sz w:val="16"/>
                <w:szCs w:val="16"/>
              </w:rPr>
            </w:pPr>
            <w:r w:rsidRPr="00A33E29">
              <w:rPr>
                <w:sz w:val="16"/>
                <w:szCs w:val="16"/>
              </w:rPr>
              <w:t>0.72</w:t>
            </w:r>
          </w:p>
          <w:p w:rsidR="00FD12D1" w:rsidRPr="00A33E29" w:rsidRDefault="00FD12D1" w:rsidP="007856D6">
            <w:pPr>
              <w:jc w:val="center"/>
              <w:rPr>
                <w:sz w:val="16"/>
                <w:szCs w:val="16"/>
              </w:rPr>
            </w:pPr>
            <w:r w:rsidRPr="00A33E29">
              <w:rPr>
                <w:sz w:val="16"/>
                <w:szCs w:val="16"/>
              </w:rPr>
              <w:t>(0.</w:t>
            </w:r>
            <w:r w:rsidR="007856D6" w:rsidRPr="00A33E29">
              <w:rPr>
                <w:sz w:val="16"/>
                <w:szCs w:val="16"/>
              </w:rPr>
              <w:t>46</w:t>
            </w:r>
            <w:r w:rsidRPr="00A33E29">
              <w:rPr>
                <w:sz w:val="16"/>
                <w:szCs w:val="16"/>
              </w:rPr>
              <w:t>)</w:t>
            </w:r>
          </w:p>
        </w:tc>
        <w:tc>
          <w:tcPr>
            <w:tcW w:w="0" w:type="auto"/>
            <w:hideMark/>
          </w:tcPr>
          <w:p w:rsidR="00FD12D1" w:rsidRPr="00A33E29" w:rsidRDefault="007856D6" w:rsidP="00C46E03">
            <w:pPr>
              <w:jc w:val="center"/>
              <w:rPr>
                <w:sz w:val="16"/>
                <w:szCs w:val="16"/>
              </w:rPr>
            </w:pPr>
            <w:r w:rsidRPr="00A33E29">
              <w:rPr>
                <w:sz w:val="16"/>
                <w:szCs w:val="16"/>
              </w:rPr>
              <w:t>3.85</w:t>
            </w:r>
          </w:p>
          <w:p w:rsidR="00FD12D1" w:rsidRPr="00A33E29" w:rsidRDefault="00FD12D1" w:rsidP="00C46E03">
            <w:pPr>
              <w:jc w:val="center"/>
              <w:rPr>
                <w:sz w:val="16"/>
                <w:szCs w:val="16"/>
              </w:rPr>
            </w:pPr>
            <w:r w:rsidRPr="00A33E29">
              <w:rPr>
                <w:sz w:val="16"/>
                <w:szCs w:val="16"/>
              </w:rPr>
              <w:t>-</w:t>
            </w:r>
            <w:r w:rsidR="007856D6" w:rsidRPr="00A33E29">
              <w:rPr>
                <w:sz w:val="16"/>
                <w:szCs w:val="16"/>
              </w:rPr>
              <w:t>0.22</w:t>
            </w:r>
          </w:p>
          <w:p w:rsidR="00FD12D1" w:rsidRPr="00A33E29" w:rsidRDefault="00FD12D1" w:rsidP="007856D6">
            <w:pPr>
              <w:jc w:val="center"/>
              <w:rPr>
                <w:sz w:val="16"/>
                <w:szCs w:val="16"/>
              </w:rPr>
            </w:pPr>
            <w:r w:rsidRPr="00A33E29">
              <w:rPr>
                <w:sz w:val="16"/>
                <w:szCs w:val="16"/>
              </w:rPr>
              <w:t>(0.</w:t>
            </w:r>
            <w:r w:rsidR="007856D6" w:rsidRPr="00A33E29">
              <w:rPr>
                <w:sz w:val="16"/>
                <w:szCs w:val="16"/>
              </w:rPr>
              <w:t>82</w:t>
            </w:r>
            <w:r w:rsidRPr="00A33E29">
              <w:rPr>
                <w:sz w:val="16"/>
                <w:szCs w:val="16"/>
              </w:rPr>
              <w:t>)</w:t>
            </w:r>
          </w:p>
        </w:tc>
      </w:tr>
      <w:tr w:rsidR="00FD12D1" w:rsidRPr="00A33E29" w:rsidTr="00C46E03">
        <w:tc>
          <w:tcPr>
            <w:tcW w:w="675" w:type="dxa"/>
            <w:hideMark/>
          </w:tcPr>
          <w:p w:rsidR="00FD12D1" w:rsidRPr="00A33E29" w:rsidRDefault="00FD12D1" w:rsidP="00C46E03">
            <w:pPr>
              <w:jc w:val="center"/>
              <w:rPr>
                <w:sz w:val="16"/>
                <w:szCs w:val="16"/>
              </w:rPr>
            </w:pPr>
            <w:r w:rsidRPr="00A33E29">
              <w:rPr>
                <w:sz w:val="16"/>
                <w:szCs w:val="16"/>
              </w:rPr>
              <w:t>Line 2</w:t>
            </w:r>
          </w:p>
        </w:tc>
        <w:tc>
          <w:tcPr>
            <w:tcW w:w="2359" w:type="dxa"/>
          </w:tcPr>
          <w:p w:rsidR="00FD12D1" w:rsidRPr="00A33E29" w:rsidRDefault="00FD12D1" w:rsidP="00C46E03">
            <w:pPr>
              <w:jc w:val="center"/>
              <w:rPr>
                <w:sz w:val="16"/>
                <w:szCs w:val="16"/>
              </w:rPr>
            </w:pPr>
            <w:r w:rsidRPr="00A33E29">
              <w:rPr>
                <w:sz w:val="16"/>
                <w:szCs w:val="16"/>
              </w:rPr>
              <w:t>H</w:t>
            </w:r>
            <w:r w:rsidRPr="00A33E29">
              <w:rPr>
                <w:sz w:val="16"/>
                <w:szCs w:val="16"/>
                <w:vertAlign w:val="subscript"/>
              </w:rPr>
              <w:t>0</w:t>
            </w:r>
            <w:r w:rsidRPr="00A33E29">
              <w:rPr>
                <w:sz w:val="16"/>
                <w:szCs w:val="16"/>
              </w:rPr>
              <w:t>: GDP does not → G LIQ</w:t>
            </w:r>
          </w:p>
          <w:p w:rsidR="00FD12D1" w:rsidRPr="00A33E29" w:rsidRDefault="00FD12D1" w:rsidP="00C46E03">
            <w:pPr>
              <w:jc w:val="center"/>
              <w:rPr>
                <w:sz w:val="16"/>
                <w:szCs w:val="16"/>
              </w:rPr>
            </w:pPr>
          </w:p>
        </w:tc>
        <w:tc>
          <w:tcPr>
            <w:tcW w:w="0" w:type="auto"/>
            <w:hideMark/>
          </w:tcPr>
          <w:p w:rsidR="00FD12D1" w:rsidRPr="00A33E29" w:rsidRDefault="007856D6" w:rsidP="00C46E03">
            <w:pPr>
              <w:jc w:val="center"/>
              <w:rPr>
                <w:sz w:val="16"/>
                <w:szCs w:val="16"/>
              </w:rPr>
            </w:pPr>
            <w:r w:rsidRPr="00A33E29">
              <w:rPr>
                <w:sz w:val="16"/>
                <w:szCs w:val="16"/>
              </w:rPr>
              <w:t>0.61</w:t>
            </w:r>
          </w:p>
          <w:p w:rsidR="00FD12D1" w:rsidRPr="00A33E29" w:rsidRDefault="00FD12D1" w:rsidP="007856D6">
            <w:pPr>
              <w:jc w:val="center"/>
              <w:rPr>
                <w:sz w:val="16"/>
                <w:szCs w:val="16"/>
              </w:rPr>
            </w:pPr>
            <w:r w:rsidRPr="00A33E29">
              <w:rPr>
                <w:sz w:val="16"/>
                <w:szCs w:val="16"/>
              </w:rPr>
              <w:t>(0.</w:t>
            </w:r>
            <w:r w:rsidR="007856D6" w:rsidRPr="00A33E29">
              <w:rPr>
                <w:sz w:val="16"/>
                <w:szCs w:val="16"/>
              </w:rPr>
              <w:t>5</w:t>
            </w:r>
            <w:r w:rsidRPr="00A33E29">
              <w:rPr>
                <w:sz w:val="16"/>
                <w:szCs w:val="16"/>
              </w:rPr>
              <w:t>4)</w:t>
            </w:r>
          </w:p>
        </w:tc>
        <w:tc>
          <w:tcPr>
            <w:tcW w:w="0" w:type="auto"/>
            <w:hideMark/>
          </w:tcPr>
          <w:p w:rsidR="00FD12D1" w:rsidRPr="00A33E29" w:rsidRDefault="007856D6" w:rsidP="00C46E03">
            <w:pPr>
              <w:jc w:val="center"/>
              <w:rPr>
                <w:b/>
                <w:sz w:val="16"/>
                <w:szCs w:val="16"/>
              </w:rPr>
            </w:pPr>
            <w:r w:rsidRPr="00A33E29">
              <w:rPr>
                <w:b/>
                <w:sz w:val="16"/>
                <w:szCs w:val="16"/>
              </w:rPr>
              <w:t>5.97</w:t>
            </w:r>
          </w:p>
          <w:p w:rsidR="00FD12D1" w:rsidRPr="00A33E29" w:rsidRDefault="00FD12D1" w:rsidP="00C46E03">
            <w:pPr>
              <w:jc w:val="center"/>
              <w:rPr>
                <w:sz w:val="16"/>
                <w:szCs w:val="16"/>
              </w:rPr>
            </w:pPr>
            <w:r w:rsidRPr="00A33E29">
              <w:rPr>
                <w:b/>
                <w:sz w:val="16"/>
                <w:szCs w:val="16"/>
              </w:rPr>
              <w:t>(0.00)</w:t>
            </w:r>
          </w:p>
        </w:tc>
        <w:tc>
          <w:tcPr>
            <w:tcW w:w="0" w:type="auto"/>
            <w:hideMark/>
          </w:tcPr>
          <w:p w:rsidR="00FD12D1" w:rsidRPr="00A33E29" w:rsidRDefault="00FD12D1" w:rsidP="00C46E03">
            <w:pPr>
              <w:jc w:val="center"/>
              <w:rPr>
                <w:sz w:val="16"/>
                <w:szCs w:val="16"/>
              </w:rPr>
            </w:pPr>
            <w:r w:rsidRPr="00A33E29">
              <w:rPr>
                <w:sz w:val="16"/>
                <w:szCs w:val="16"/>
              </w:rPr>
              <w:t>3.</w:t>
            </w:r>
            <w:r w:rsidR="007856D6" w:rsidRPr="00A33E29">
              <w:rPr>
                <w:sz w:val="16"/>
                <w:szCs w:val="16"/>
              </w:rPr>
              <w:t>23</w:t>
            </w:r>
          </w:p>
          <w:p w:rsidR="00FD12D1" w:rsidRPr="00A33E29" w:rsidRDefault="00FD12D1" w:rsidP="00C46E03">
            <w:pPr>
              <w:jc w:val="center"/>
              <w:rPr>
                <w:sz w:val="16"/>
                <w:szCs w:val="16"/>
              </w:rPr>
            </w:pPr>
            <w:r w:rsidRPr="00A33E29">
              <w:rPr>
                <w:sz w:val="16"/>
                <w:szCs w:val="16"/>
              </w:rPr>
              <w:t>1.</w:t>
            </w:r>
            <w:r w:rsidR="007856D6" w:rsidRPr="00A33E29">
              <w:rPr>
                <w:sz w:val="16"/>
                <w:szCs w:val="16"/>
              </w:rPr>
              <w:t>3</w:t>
            </w:r>
            <w:r w:rsidRPr="00A33E29">
              <w:rPr>
                <w:sz w:val="16"/>
                <w:szCs w:val="16"/>
              </w:rPr>
              <w:t>5</w:t>
            </w:r>
          </w:p>
          <w:p w:rsidR="00FD12D1" w:rsidRPr="00A33E29" w:rsidRDefault="00FD12D1" w:rsidP="007856D6">
            <w:pPr>
              <w:jc w:val="center"/>
              <w:rPr>
                <w:sz w:val="16"/>
                <w:szCs w:val="16"/>
              </w:rPr>
            </w:pPr>
            <w:r w:rsidRPr="00A33E29">
              <w:rPr>
                <w:sz w:val="16"/>
                <w:szCs w:val="16"/>
              </w:rPr>
              <w:t>(0.1</w:t>
            </w:r>
            <w:r w:rsidR="007856D6" w:rsidRPr="00A33E29">
              <w:rPr>
                <w:sz w:val="16"/>
                <w:szCs w:val="16"/>
              </w:rPr>
              <w:t>7</w:t>
            </w:r>
            <w:r w:rsidRPr="00A33E29">
              <w:rPr>
                <w:sz w:val="16"/>
                <w:szCs w:val="16"/>
              </w:rPr>
              <w:t>)</w:t>
            </w:r>
          </w:p>
        </w:tc>
        <w:tc>
          <w:tcPr>
            <w:tcW w:w="0" w:type="auto"/>
            <w:hideMark/>
          </w:tcPr>
          <w:p w:rsidR="00FD12D1" w:rsidRPr="00A33E29" w:rsidRDefault="007856D6" w:rsidP="00C46E03">
            <w:pPr>
              <w:jc w:val="center"/>
              <w:rPr>
                <w:b/>
                <w:sz w:val="16"/>
                <w:szCs w:val="16"/>
              </w:rPr>
            </w:pPr>
            <w:r w:rsidRPr="00A33E29">
              <w:rPr>
                <w:b/>
                <w:sz w:val="16"/>
                <w:szCs w:val="16"/>
              </w:rPr>
              <w:t>6.72</w:t>
            </w:r>
          </w:p>
          <w:p w:rsidR="00FD12D1" w:rsidRPr="00A33E29" w:rsidRDefault="00FD12D1" w:rsidP="00C46E03">
            <w:pPr>
              <w:jc w:val="center"/>
              <w:rPr>
                <w:b/>
                <w:sz w:val="16"/>
                <w:szCs w:val="16"/>
              </w:rPr>
            </w:pPr>
            <w:r w:rsidRPr="00A33E29">
              <w:rPr>
                <w:b/>
                <w:sz w:val="16"/>
                <w:szCs w:val="16"/>
              </w:rPr>
              <w:t>2.</w:t>
            </w:r>
            <w:r w:rsidR="007856D6" w:rsidRPr="00A33E29">
              <w:rPr>
                <w:b/>
                <w:sz w:val="16"/>
                <w:szCs w:val="16"/>
              </w:rPr>
              <w:t>05</w:t>
            </w:r>
          </w:p>
          <w:p w:rsidR="00FD12D1" w:rsidRPr="00A33E29" w:rsidRDefault="00FD12D1" w:rsidP="007856D6">
            <w:pPr>
              <w:jc w:val="center"/>
              <w:rPr>
                <w:sz w:val="16"/>
                <w:szCs w:val="16"/>
              </w:rPr>
            </w:pPr>
            <w:r w:rsidRPr="00A33E29">
              <w:rPr>
                <w:b/>
                <w:sz w:val="16"/>
                <w:szCs w:val="16"/>
              </w:rPr>
              <w:t>(0.0</w:t>
            </w:r>
            <w:r w:rsidR="007856D6" w:rsidRPr="00A33E29">
              <w:rPr>
                <w:b/>
                <w:sz w:val="16"/>
                <w:szCs w:val="16"/>
              </w:rPr>
              <w:t>4</w:t>
            </w:r>
            <w:r w:rsidRPr="00A33E29">
              <w:rPr>
                <w:b/>
                <w:sz w:val="16"/>
                <w:szCs w:val="16"/>
              </w:rPr>
              <w:t>)</w:t>
            </w:r>
          </w:p>
        </w:tc>
        <w:tc>
          <w:tcPr>
            <w:tcW w:w="0" w:type="auto"/>
            <w:hideMark/>
          </w:tcPr>
          <w:p w:rsidR="00FD12D1" w:rsidRPr="00A33E29" w:rsidRDefault="007856D6" w:rsidP="00C46E03">
            <w:pPr>
              <w:jc w:val="center"/>
              <w:rPr>
                <w:sz w:val="16"/>
                <w:szCs w:val="16"/>
              </w:rPr>
            </w:pPr>
            <w:r w:rsidRPr="00A33E29">
              <w:rPr>
                <w:sz w:val="16"/>
                <w:szCs w:val="16"/>
              </w:rPr>
              <w:t>0.60</w:t>
            </w:r>
          </w:p>
          <w:p w:rsidR="00FD12D1" w:rsidRPr="00A33E29" w:rsidRDefault="00FD12D1" w:rsidP="007856D6">
            <w:pPr>
              <w:jc w:val="center"/>
              <w:rPr>
                <w:sz w:val="16"/>
                <w:szCs w:val="16"/>
              </w:rPr>
            </w:pPr>
            <w:r w:rsidRPr="00A33E29">
              <w:rPr>
                <w:sz w:val="16"/>
                <w:szCs w:val="16"/>
              </w:rPr>
              <w:t>(0.</w:t>
            </w:r>
            <w:r w:rsidR="007856D6" w:rsidRPr="00A33E29">
              <w:rPr>
                <w:sz w:val="16"/>
                <w:szCs w:val="16"/>
              </w:rPr>
              <w:t>54</w:t>
            </w:r>
            <w:r w:rsidRPr="00A33E29">
              <w:rPr>
                <w:sz w:val="16"/>
                <w:szCs w:val="16"/>
              </w:rPr>
              <w:t>)</w:t>
            </w:r>
          </w:p>
        </w:tc>
        <w:tc>
          <w:tcPr>
            <w:tcW w:w="0" w:type="auto"/>
            <w:hideMark/>
          </w:tcPr>
          <w:p w:rsidR="00FD12D1" w:rsidRPr="00A33E29" w:rsidRDefault="00FD12D1" w:rsidP="00C46E03">
            <w:pPr>
              <w:jc w:val="center"/>
              <w:rPr>
                <w:b/>
                <w:sz w:val="16"/>
                <w:szCs w:val="16"/>
              </w:rPr>
            </w:pPr>
            <w:r w:rsidRPr="00A33E29">
              <w:rPr>
                <w:b/>
                <w:sz w:val="16"/>
                <w:szCs w:val="16"/>
              </w:rPr>
              <w:t>2.</w:t>
            </w:r>
            <w:r w:rsidR="007856D6" w:rsidRPr="00A33E29">
              <w:rPr>
                <w:b/>
                <w:sz w:val="16"/>
                <w:szCs w:val="16"/>
              </w:rPr>
              <w:t>59</w:t>
            </w:r>
          </w:p>
          <w:p w:rsidR="00FD12D1" w:rsidRPr="00A33E29" w:rsidRDefault="00FD12D1" w:rsidP="007856D6">
            <w:pPr>
              <w:jc w:val="center"/>
              <w:rPr>
                <w:sz w:val="16"/>
                <w:szCs w:val="16"/>
              </w:rPr>
            </w:pPr>
            <w:r w:rsidRPr="00A33E29">
              <w:rPr>
                <w:b/>
                <w:sz w:val="16"/>
                <w:szCs w:val="16"/>
              </w:rPr>
              <w:t>(0.0</w:t>
            </w:r>
            <w:r w:rsidR="007856D6" w:rsidRPr="00A33E29">
              <w:rPr>
                <w:b/>
                <w:sz w:val="16"/>
                <w:szCs w:val="16"/>
              </w:rPr>
              <w:t>3</w:t>
            </w:r>
            <w:r w:rsidRPr="00A33E29">
              <w:rPr>
                <w:b/>
                <w:sz w:val="16"/>
                <w:szCs w:val="16"/>
              </w:rPr>
              <w:t>)</w:t>
            </w:r>
          </w:p>
        </w:tc>
        <w:tc>
          <w:tcPr>
            <w:tcW w:w="0" w:type="auto"/>
            <w:hideMark/>
          </w:tcPr>
          <w:p w:rsidR="00FD12D1" w:rsidRPr="00A33E29" w:rsidRDefault="007856D6" w:rsidP="00C46E03">
            <w:pPr>
              <w:jc w:val="center"/>
              <w:rPr>
                <w:sz w:val="16"/>
                <w:szCs w:val="16"/>
              </w:rPr>
            </w:pPr>
            <w:r w:rsidRPr="00A33E29">
              <w:rPr>
                <w:sz w:val="16"/>
                <w:szCs w:val="16"/>
              </w:rPr>
              <w:t>1.45</w:t>
            </w:r>
          </w:p>
          <w:p w:rsidR="00FD12D1" w:rsidRPr="00A33E29" w:rsidRDefault="007856D6" w:rsidP="00C46E03">
            <w:pPr>
              <w:jc w:val="center"/>
              <w:rPr>
                <w:sz w:val="16"/>
                <w:szCs w:val="16"/>
              </w:rPr>
            </w:pPr>
            <w:r w:rsidRPr="00A33E29">
              <w:rPr>
                <w:sz w:val="16"/>
                <w:szCs w:val="16"/>
              </w:rPr>
              <w:t>-0.70</w:t>
            </w:r>
          </w:p>
          <w:p w:rsidR="00FD12D1" w:rsidRPr="00A33E29" w:rsidRDefault="00FD12D1" w:rsidP="007856D6">
            <w:pPr>
              <w:jc w:val="center"/>
              <w:rPr>
                <w:sz w:val="16"/>
                <w:szCs w:val="16"/>
              </w:rPr>
            </w:pPr>
            <w:r w:rsidRPr="00A33E29">
              <w:rPr>
                <w:sz w:val="16"/>
                <w:szCs w:val="16"/>
              </w:rPr>
              <w:t>(0.</w:t>
            </w:r>
            <w:r w:rsidR="007856D6" w:rsidRPr="00A33E29">
              <w:rPr>
                <w:sz w:val="16"/>
                <w:szCs w:val="16"/>
              </w:rPr>
              <w:t>48</w:t>
            </w:r>
            <w:r w:rsidRPr="00A33E29">
              <w:rPr>
                <w:sz w:val="16"/>
                <w:szCs w:val="16"/>
              </w:rPr>
              <w:t>)</w:t>
            </w:r>
          </w:p>
        </w:tc>
        <w:tc>
          <w:tcPr>
            <w:tcW w:w="0" w:type="auto"/>
            <w:hideMark/>
          </w:tcPr>
          <w:p w:rsidR="00FD12D1" w:rsidRPr="00A33E29" w:rsidRDefault="007856D6" w:rsidP="00C46E03">
            <w:pPr>
              <w:jc w:val="center"/>
              <w:rPr>
                <w:sz w:val="16"/>
                <w:szCs w:val="16"/>
              </w:rPr>
            </w:pPr>
            <w:r w:rsidRPr="00A33E29">
              <w:rPr>
                <w:sz w:val="16"/>
                <w:szCs w:val="16"/>
              </w:rPr>
              <w:t>4.36</w:t>
            </w:r>
          </w:p>
          <w:p w:rsidR="00FD12D1" w:rsidRPr="00A33E29" w:rsidRDefault="007856D6" w:rsidP="00C46E03">
            <w:pPr>
              <w:jc w:val="center"/>
              <w:rPr>
                <w:sz w:val="16"/>
                <w:szCs w:val="16"/>
              </w:rPr>
            </w:pPr>
            <w:r w:rsidRPr="00A33E29">
              <w:rPr>
                <w:sz w:val="16"/>
                <w:szCs w:val="16"/>
              </w:rPr>
              <w:t>0.17</w:t>
            </w:r>
          </w:p>
          <w:p w:rsidR="00FD12D1" w:rsidRPr="00A33E29" w:rsidRDefault="00FD12D1" w:rsidP="007856D6">
            <w:pPr>
              <w:jc w:val="center"/>
              <w:rPr>
                <w:sz w:val="16"/>
                <w:szCs w:val="16"/>
              </w:rPr>
            </w:pPr>
            <w:r w:rsidRPr="00A33E29">
              <w:rPr>
                <w:sz w:val="16"/>
                <w:szCs w:val="16"/>
              </w:rPr>
              <w:t>(0.</w:t>
            </w:r>
            <w:r w:rsidR="007856D6" w:rsidRPr="00A33E29">
              <w:rPr>
                <w:sz w:val="16"/>
                <w:szCs w:val="16"/>
              </w:rPr>
              <w:t>85</w:t>
            </w:r>
            <w:r w:rsidRPr="00A33E29">
              <w:rPr>
                <w:sz w:val="16"/>
                <w:szCs w:val="16"/>
              </w:rPr>
              <w:t>)</w:t>
            </w:r>
          </w:p>
        </w:tc>
      </w:tr>
      <w:tr w:rsidR="00FD12D1" w:rsidRPr="00A33E29" w:rsidTr="00C46E03">
        <w:tc>
          <w:tcPr>
            <w:tcW w:w="675" w:type="dxa"/>
            <w:hideMark/>
          </w:tcPr>
          <w:p w:rsidR="00FD12D1" w:rsidRPr="00A33E29" w:rsidRDefault="00FD12D1" w:rsidP="00C46E03">
            <w:pPr>
              <w:jc w:val="center"/>
              <w:rPr>
                <w:sz w:val="16"/>
                <w:szCs w:val="16"/>
              </w:rPr>
            </w:pPr>
            <w:r w:rsidRPr="00A33E29">
              <w:rPr>
                <w:sz w:val="16"/>
                <w:szCs w:val="16"/>
              </w:rPr>
              <w:t>Line 3</w:t>
            </w:r>
          </w:p>
        </w:tc>
        <w:tc>
          <w:tcPr>
            <w:tcW w:w="2359" w:type="dxa"/>
          </w:tcPr>
          <w:p w:rsidR="00FD12D1" w:rsidRPr="00A33E29" w:rsidRDefault="00FD12D1" w:rsidP="00C46E03">
            <w:pPr>
              <w:jc w:val="center"/>
              <w:rPr>
                <w:sz w:val="16"/>
                <w:szCs w:val="16"/>
              </w:rPr>
            </w:pPr>
            <w:r w:rsidRPr="00A33E29">
              <w:rPr>
                <w:sz w:val="16"/>
                <w:szCs w:val="16"/>
              </w:rPr>
              <w:t>H</w:t>
            </w:r>
            <w:r w:rsidRPr="00A33E29">
              <w:rPr>
                <w:sz w:val="16"/>
                <w:szCs w:val="16"/>
                <w:vertAlign w:val="subscript"/>
              </w:rPr>
              <w:t>0</w:t>
            </w:r>
            <w:r w:rsidRPr="00A33E29">
              <w:rPr>
                <w:sz w:val="16"/>
                <w:szCs w:val="16"/>
              </w:rPr>
              <w:t>: G LIQ does not → INV</w:t>
            </w:r>
          </w:p>
          <w:p w:rsidR="00FD12D1" w:rsidRPr="00A33E29" w:rsidRDefault="00FD12D1" w:rsidP="00C46E03">
            <w:pPr>
              <w:jc w:val="center"/>
              <w:rPr>
                <w:sz w:val="16"/>
                <w:szCs w:val="16"/>
              </w:rPr>
            </w:pPr>
          </w:p>
        </w:tc>
        <w:tc>
          <w:tcPr>
            <w:tcW w:w="0" w:type="auto"/>
            <w:hideMark/>
          </w:tcPr>
          <w:p w:rsidR="00FD12D1" w:rsidRPr="00A33E29" w:rsidRDefault="00FD12D1" w:rsidP="00C46E03">
            <w:pPr>
              <w:jc w:val="center"/>
              <w:rPr>
                <w:sz w:val="16"/>
                <w:szCs w:val="16"/>
              </w:rPr>
            </w:pPr>
            <w:r w:rsidRPr="00A33E29">
              <w:rPr>
                <w:sz w:val="16"/>
                <w:szCs w:val="16"/>
              </w:rPr>
              <w:t>0.</w:t>
            </w:r>
            <w:r w:rsidR="007856D6" w:rsidRPr="00A33E29">
              <w:rPr>
                <w:sz w:val="16"/>
                <w:szCs w:val="16"/>
              </w:rPr>
              <w:t>21</w:t>
            </w:r>
          </w:p>
          <w:p w:rsidR="00FD12D1" w:rsidRPr="00A33E29" w:rsidRDefault="00FD12D1" w:rsidP="007856D6">
            <w:pPr>
              <w:jc w:val="center"/>
              <w:rPr>
                <w:sz w:val="16"/>
                <w:szCs w:val="16"/>
              </w:rPr>
            </w:pPr>
            <w:r w:rsidRPr="00A33E29">
              <w:rPr>
                <w:sz w:val="16"/>
                <w:szCs w:val="16"/>
              </w:rPr>
              <w:t>(0.</w:t>
            </w:r>
            <w:r w:rsidR="007856D6" w:rsidRPr="00A33E29">
              <w:rPr>
                <w:sz w:val="16"/>
                <w:szCs w:val="16"/>
              </w:rPr>
              <w:t>80</w:t>
            </w:r>
            <w:r w:rsidRPr="00A33E29">
              <w:rPr>
                <w:sz w:val="16"/>
                <w:szCs w:val="16"/>
              </w:rPr>
              <w:t>)</w:t>
            </w:r>
          </w:p>
        </w:tc>
        <w:tc>
          <w:tcPr>
            <w:tcW w:w="0" w:type="auto"/>
            <w:hideMark/>
          </w:tcPr>
          <w:p w:rsidR="00FD12D1" w:rsidRPr="00A33E29" w:rsidRDefault="007856D6" w:rsidP="00C46E03">
            <w:pPr>
              <w:jc w:val="center"/>
              <w:rPr>
                <w:sz w:val="16"/>
                <w:szCs w:val="16"/>
              </w:rPr>
            </w:pPr>
            <w:r w:rsidRPr="00A33E29">
              <w:rPr>
                <w:sz w:val="16"/>
                <w:szCs w:val="16"/>
              </w:rPr>
              <w:t>0.44</w:t>
            </w:r>
          </w:p>
          <w:p w:rsidR="00FD12D1" w:rsidRPr="00A33E29" w:rsidRDefault="00FD12D1" w:rsidP="007856D6">
            <w:pPr>
              <w:jc w:val="center"/>
              <w:rPr>
                <w:sz w:val="16"/>
                <w:szCs w:val="16"/>
              </w:rPr>
            </w:pPr>
            <w:r w:rsidRPr="00A33E29">
              <w:rPr>
                <w:sz w:val="16"/>
                <w:szCs w:val="16"/>
              </w:rPr>
              <w:t>(0.</w:t>
            </w:r>
            <w:r w:rsidR="007856D6" w:rsidRPr="00A33E29">
              <w:rPr>
                <w:sz w:val="16"/>
                <w:szCs w:val="16"/>
              </w:rPr>
              <w:t>77</w:t>
            </w:r>
            <w:r w:rsidRPr="00A33E29">
              <w:rPr>
                <w:sz w:val="16"/>
                <w:szCs w:val="16"/>
              </w:rPr>
              <w:t>)</w:t>
            </w:r>
          </w:p>
        </w:tc>
        <w:tc>
          <w:tcPr>
            <w:tcW w:w="0" w:type="auto"/>
            <w:hideMark/>
          </w:tcPr>
          <w:p w:rsidR="00FD12D1" w:rsidRPr="00A33E29" w:rsidRDefault="00FD12D1" w:rsidP="00C46E03">
            <w:pPr>
              <w:jc w:val="center"/>
              <w:rPr>
                <w:sz w:val="16"/>
                <w:szCs w:val="16"/>
              </w:rPr>
            </w:pPr>
            <w:r w:rsidRPr="00A33E29">
              <w:rPr>
                <w:sz w:val="16"/>
                <w:szCs w:val="16"/>
              </w:rPr>
              <w:t>1.</w:t>
            </w:r>
            <w:r w:rsidR="007856D6" w:rsidRPr="00A33E29">
              <w:rPr>
                <w:sz w:val="16"/>
                <w:szCs w:val="16"/>
              </w:rPr>
              <w:t>3</w:t>
            </w:r>
            <w:r w:rsidRPr="00A33E29">
              <w:rPr>
                <w:sz w:val="16"/>
                <w:szCs w:val="16"/>
              </w:rPr>
              <w:t>4</w:t>
            </w:r>
          </w:p>
          <w:p w:rsidR="00FD12D1" w:rsidRPr="00A33E29" w:rsidRDefault="00FD12D1" w:rsidP="00C46E03">
            <w:pPr>
              <w:jc w:val="center"/>
              <w:rPr>
                <w:sz w:val="16"/>
                <w:szCs w:val="16"/>
              </w:rPr>
            </w:pPr>
            <w:r w:rsidRPr="00A33E29">
              <w:rPr>
                <w:sz w:val="16"/>
                <w:szCs w:val="16"/>
              </w:rPr>
              <w:t>-0.</w:t>
            </w:r>
            <w:r w:rsidR="007856D6" w:rsidRPr="00A33E29">
              <w:rPr>
                <w:sz w:val="16"/>
                <w:szCs w:val="16"/>
              </w:rPr>
              <w:t>82</w:t>
            </w:r>
          </w:p>
          <w:p w:rsidR="00FD12D1" w:rsidRPr="00A33E29" w:rsidRDefault="00FD12D1" w:rsidP="007856D6">
            <w:pPr>
              <w:jc w:val="center"/>
              <w:rPr>
                <w:sz w:val="16"/>
                <w:szCs w:val="16"/>
              </w:rPr>
            </w:pPr>
            <w:r w:rsidRPr="00A33E29">
              <w:rPr>
                <w:sz w:val="16"/>
                <w:szCs w:val="16"/>
              </w:rPr>
              <w:t>(0.</w:t>
            </w:r>
            <w:r w:rsidR="007856D6" w:rsidRPr="00A33E29">
              <w:rPr>
                <w:sz w:val="16"/>
                <w:szCs w:val="16"/>
              </w:rPr>
              <w:t>4</w:t>
            </w:r>
            <w:r w:rsidRPr="00A33E29">
              <w:rPr>
                <w:sz w:val="16"/>
                <w:szCs w:val="16"/>
              </w:rPr>
              <w:t>0)</w:t>
            </w:r>
          </w:p>
        </w:tc>
        <w:tc>
          <w:tcPr>
            <w:tcW w:w="0" w:type="auto"/>
            <w:hideMark/>
          </w:tcPr>
          <w:p w:rsidR="00FD12D1" w:rsidRPr="00A33E29" w:rsidRDefault="007856D6" w:rsidP="00C46E03">
            <w:pPr>
              <w:jc w:val="center"/>
              <w:rPr>
                <w:sz w:val="16"/>
                <w:szCs w:val="16"/>
              </w:rPr>
            </w:pPr>
            <w:r w:rsidRPr="00A33E29">
              <w:rPr>
                <w:sz w:val="16"/>
                <w:szCs w:val="16"/>
              </w:rPr>
              <w:t>2.16</w:t>
            </w:r>
          </w:p>
          <w:p w:rsidR="00FD12D1" w:rsidRPr="00A33E29" w:rsidRDefault="00FD12D1" w:rsidP="00C46E03">
            <w:pPr>
              <w:jc w:val="center"/>
              <w:rPr>
                <w:sz w:val="16"/>
                <w:szCs w:val="16"/>
              </w:rPr>
            </w:pPr>
            <w:r w:rsidRPr="00A33E29">
              <w:rPr>
                <w:sz w:val="16"/>
                <w:szCs w:val="16"/>
              </w:rPr>
              <w:t>-</w:t>
            </w:r>
            <w:r w:rsidR="007856D6" w:rsidRPr="00A33E29">
              <w:rPr>
                <w:sz w:val="16"/>
                <w:szCs w:val="16"/>
              </w:rPr>
              <w:t>1.57</w:t>
            </w:r>
          </w:p>
          <w:p w:rsidR="00FD12D1" w:rsidRPr="00A33E29" w:rsidRDefault="00FD12D1" w:rsidP="007856D6">
            <w:pPr>
              <w:jc w:val="center"/>
              <w:rPr>
                <w:sz w:val="16"/>
                <w:szCs w:val="16"/>
              </w:rPr>
            </w:pPr>
            <w:r w:rsidRPr="00A33E29">
              <w:rPr>
                <w:sz w:val="16"/>
                <w:szCs w:val="16"/>
              </w:rPr>
              <w:t>(0.</w:t>
            </w:r>
            <w:r w:rsidR="007856D6" w:rsidRPr="00A33E29">
              <w:rPr>
                <w:sz w:val="16"/>
                <w:szCs w:val="16"/>
              </w:rPr>
              <w:t>11</w:t>
            </w:r>
            <w:r w:rsidRPr="00A33E29">
              <w:rPr>
                <w:sz w:val="16"/>
                <w:szCs w:val="16"/>
              </w:rPr>
              <w:t>)</w:t>
            </w:r>
          </w:p>
        </w:tc>
        <w:tc>
          <w:tcPr>
            <w:tcW w:w="0" w:type="auto"/>
            <w:hideMark/>
          </w:tcPr>
          <w:p w:rsidR="00FD12D1" w:rsidRPr="00A33E29" w:rsidRDefault="007856D6" w:rsidP="00C46E03">
            <w:pPr>
              <w:jc w:val="center"/>
              <w:rPr>
                <w:sz w:val="16"/>
                <w:szCs w:val="16"/>
              </w:rPr>
            </w:pPr>
            <w:r w:rsidRPr="00A33E29">
              <w:rPr>
                <w:sz w:val="16"/>
                <w:szCs w:val="16"/>
              </w:rPr>
              <w:t>1.07</w:t>
            </w:r>
          </w:p>
          <w:p w:rsidR="00FD12D1" w:rsidRPr="00A33E29" w:rsidRDefault="00FD12D1" w:rsidP="007856D6">
            <w:pPr>
              <w:jc w:val="center"/>
              <w:rPr>
                <w:sz w:val="16"/>
                <w:szCs w:val="16"/>
              </w:rPr>
            </w:pPr>
            <w:r w:rsidRPr="00A33E29">
              <w:rPr>
                <w:sz w:val="16"/>
                <w:szCs w:val="16"/>
              </w:rPr>
              <w:t>(0.</w:t>
            </w:r>
            <w:r w:rsidR="007856D6" w:rsidRPr="00A33E29">
              <w:rPr>
                <w:sz w:val="16"/>
                <w:szCs w:val="16"/>
              </w:rPr>
              <w:t>34</w:t>
            </w:r>
            <w:r w:rsidRPr="00A33E29">
              <w:rPr>
                <w:sz w:val="16"/>
                <w:szCs w:val="16"/>
              </w:rPr>
              <w:t>)</w:t>
            </w:r>
          </w:p>
        </w:tc>
        <w:tc>
          <w:tcPr>
            <w:tcW w:w="0" w:type="auto"/>
            <w:hideMark/>
          </w:tcPr>
          <w:p w:rsidR="00FD12D1" w:rsidRPr="00A33E29" w:rsidRDefault="00FD12D1" w:rsidP="00C46E03">
            <w:pPr>
              <w:jc w:val="center"/>
              <w:rPr>
                <w:sz w:val="16"/>
                <w:szCs w:val="16"/>
              </w:rPr>
            </w:pPr>
            <w:r w:rsidRPr="00A33E29">
              <w:rPr>
                <w:sz w:val="16"/>
                <w:szCs w:val="16"/>
              </w:rPr>
              <w:t>0.</w:t>
            </w:r>
            <w:r w:rsidR="007856D6" w:rsidRPr="00A33E29">
              <w:rPr>
                <w:sz w:val="16"/>
                <w:szCs w:val="16"/>
              </w:rPr>
              <w:t>53</w:t>
            </w:r>
          </w:p>
          <w:p w:rsidR="00FD12D1" w:rsidRPr="00A33E29" w:rsidRDefault="00FD12D1" w:rsidP="007856D6">
            <w:pPr>
              <w:jc w:val="center"/>
              <w:rPr>
                <w:sz w:val="16"/>
                <w:szCs w:val="16"/>
              </w:rPr>
            </w:pPr>
            <w:r w:rsidRPr="00A33E29">
              <w:rPr>
                <w:sz w:val="16"/>
                <w:szCs w:val="16"/>
              </w:rPr>
              <w:t>(0.</w:t>
            </w:r>
            <w:r w:rsidR="007856D6" w:rsidRPr="00A33E29">
              <w:rPr>
                <w:sz w:val="16"/>
                <w:szCs w:val="16"/>
              </w:rPr>
              <w:t>71</w:t>
            </w:r>
            <w:r w:rsidRPr="00A33E29">
              <w:rPr>
                <w:sz w:val="16"/>
                <w:szCs w:val="16"/>
              </w:rPr>
              <w:t>)</w:t>
            </w:r>
          </w:p>
        </w:tc>
        <w:tc>
          <w:tcPr>
            <w:tcW w:w="0" w:type="auto"/>
            <w:hideMark/>
          </w:tcPr>
          <w:p w:rsidR="00FD12D1" w:rsidRPr="00A33E29" w:rsidRDefault="007856D6" w:rsidP="00C46E03">
            <w:pPr>
              <w:jc w:val="center"/>
              <w:rPr>
                <w:sz w:val="16"/>
                <w:szCs w:val="16"/>
              </w:rPr>
            </w:pPr>
            <w:r w:rsidRPr="00A33E29">
              <w:rPr>
                <w:sz w:val="16"/>
                <w:szCs w:val="16"/>
              </w:rPr>
              <w:t>0.88</w:t>
            </w:r>
          </w:p>
          <w:p w:rsidR="00FD12D1" w:rsidRPr="00A33E29" w:rsidRDefault="00FD12D1" w:rsidP="00C46E03">
            <w:pPr>
              <w:jc w:val="center"/>
              <w:rPr>
                <w:sz w:val="16"/>
                <w:szCs w:val="16"/>
              </w:rPr>
            </w:pPr>
            <w:r w:rsidRPr="00A33E29">
              <w:rPr>
                <w:sz w:val="16"/>
                <w:szCs w:val="16"/>
              </w:rPr>
              <w:t>-</w:t>
            </w:r>
            <w:r w:rsidR="007856D6" w:rsidRPr="00A33E29">
              <w:rPr>
                <w:sz w:val="16"/>
                <w:szCs w:val="16"/>
              </w:rPr>
              <w:t>1</w:t>
            </w:r>
            <w:r w:rsidRPr="00A33E29">
              <w:rPr>
                <w:sz w:val="16"/>
                <w:szCs w:val="16"/>
              </w:rPr>
              <w:t>.</w:t>
            </w:r>
            <w:r w:rsidR="007856D6" w:rsidRPr="00A33E29">
              <w:rPr>
                <w:sz w:val="16"/>
                <w:szCs w:val="16"/>
              </w:rPr>
              <w:t>3</w:t>
            </w:r>
            <w:r w:rsidRPr="00A33E29">
              <w:rPr>
                <w:sz w:val="16"/>
                <w:szCs w:val="16"/>
              </w:rPr>
              <w:t>5</w:t>
            </w:r>
          </w:p>
          <w:p w:rsidR="00FD12D1" w:rsidRPr="00A33E29" w:rsidRDefault="00FD12D1" w:rsidP="007856D6">
            <w:pPr>
              <w:jc w:val="center"/>
              <w:rPr>
                <w:sz w:val="16"/>
                <w:szCs w:val="16"/>
              </w:rPr>
            </w:pPr>
            <w:r w:rsidRPr="00A33E29">
              <w:rPr>
                <w:sz w:val="16"/>
                <w:szCs w:val="16"/>
              </w:rPr>
              <w:t>(0.</w:t>
            </w:r>
            <w:r w:rsidR="007856D6" w:rsidRPr="00A33E29">
              <w:rPr>
                <w:sz w:val="16"/>
                <w:szCs w:val="16"/>
              </w:rPr>
              <w:t>17</w:t>
            </w:r>
            <w:r w:rsidRPr="00A33E29">
              <w:rPr>
                <w:sz w:val="16"/>
                <w:szCs w:val="16"/>
              </w:rPr>
              <w:t>)</w:t>
            </w:r>
          </w:p>
        </w:tc>
        <w:tc>
          <w:tcPr>
            <w:tcW w:w="0" w:type="auto"/>
            <w:hideMark/>
          </w:tcPr>
          <w:p w:rsidR="00FD12D1" w:rsidRPr="00A33E29" w:rsidRDefault="007856D6" w:rsidP="00C46E03">
            <w:pPr>
              <w:jc w:val="center"/>
              <w:rPr>
                <w:b/>
                <w:sz w:val="16"/>
                <w:szCs w:val="16"/>
              </w:rPr>
            </w:pPr>
            <w:r w:rsidRPr="00A33E29">
              <w:rPr>
                <w:b/>
                <w:sz w:val="16"/>
                <w:szCs w:val="16"/>
              </w:rPr>
              <w:t>1</w:t>
            </w:r>
            <w:r w:rsidR="00FD12D1" w:rsidRPr="00A33E29">
              <w:rPr>
                <w:b/>
                <w:sz w:val="16"/>
                <w:szCs w:val="16"/>
              </w:rPr>
              <w:t>.92</w:t>
            </w:r>
          </w:p>
          <w:p w:rsidR="00FD12D1" w:rsidRPr="00A33E29" w:rsidRDefault="00FD12D1" w:rsidP="00C46E03">
            <w:pPr>
              <w:jc w:val="center"/>
              <w:rPr>
                <w:b/>
                <w:sz w:val="16"/>
                <w:szCs w:val="16"/>
              </w:rPr>
            </w:pPr>
            <w:r w:rsidRPr="00A33E29">
              <w:rPr>
                <w:b/>
                <w:sz w:val="16"/>
                <w:szCs w:val="16"/>
              </w:rPr>
              <w:t>-</w:t>
            </w:r>
            <w:r w:rsidR="007856D6" w:rsidRPr="00A33E29">
              <w:rPr>
                <w:b/>
                <w:sz w:val="16"/>
                <w:szCs w:val="16"/>
              </w:rPr>
              <w:t>1.76</w:t>
            </w:r>
          </w:p>
          <w:p w:rsidR="00FD12D1" w:rsidRPr="00A33E29" w:rsidRDefault="00FD12D1" w:rsidP="007856D6">
            <w:pPr>
              <w:jc w:val="center"/>
              <w:rPr>
                <w:sz w:val="16"/>
                <w:szCs w:val="16"/>
              </w:rPr>
            </w:pPr>
            <w:r w:rsidRPr="00A33E29">
              <w:rPr>
                <w:b/>
                <w:sz w:val="16"/>
                <w:szCs w:val="16"/>
              </w:rPr>
              <w:t>(0.</w:t>
            </w:r>
            <w:r w:rsidR="007856D6" w:rsidRPr="00A33E29">
              <w:rPr>
                <w:b/>
                <w:sz w:val="16"/>
                <w:szCs w:val="16"/>
              </w:rPr>
              <w:t>07</w:t>
            </w:r>
            <w:r w:rsidRPr="00A33E29">
              <w:rPr>
                <w:b/>
                <w:sz w:val="16"/>
                <w:szCs w:val="16"/>
              </w:rPr>
              <w:t>)</w:t>
            </w:r>
          </w:p>
        </w:tc>
      </w:tr>
      <w:tr w:rsidR="00FD12D1" w:rsidRPr="00A33E29" w:rsidTr="00C46E03">
        <w:tc>
          <w:tcPr>
            <w:tcW w:w="675" w:type="dxa"/>
            <w:hideMark/>
          </w:tcPr>
          <w:p w:rsidR="00FD12D1" w:rsidRPr="00A33E29" w:rsidRDefault="00FD12D1" w:rsidP="00C46E03">
            <w:pPr>
              <w:jc w:val="center"/>
              <w:rPr>
                <w:sz w:val="16"/>
                <w:szCs w:val="16"/>
              </w:rPr>
            </w:pPr>
            <w:r w:rsidRPr="00A33E29">
              <w:rPr>
                <w:sz w:val="16"/>
                <w:szCs w:val="16"/>
              </w:rPr>
              <w:lastRenderedPageBreak/>
              <w:t>Line 4</w:t>
            </w:r>
          </w:p>
        </w:tc>
        <w:tc>
          <w:tcPr>
            <w:tcW w:w="2359" w:type="dxa"/>
          </w:tcPr>
          <w:p w:rsidR="00FD12D1" w:rsidRPr="00A33E29" w:rsidRDefault="00FD12D1" w:rsidP="00C46E03">
            <w:pPr>
              <w:jc w:val="center"/>
              <w:rPr>
                <w:sz w:val="16"/>
                <w:szCs w:val="16"/>
              </w:rPr>
            </w:pPr>
            <w:r w:rsidRPr="00A33E29">
              <w:rPr>
                <w:sz w:val="16"/>
                <w:szCs w:val="16"/>
              </w:rPr>
              <w:t>H</w:t>
            </w:r>
            <w:r w:rsidRPr="00A33E29">
              <w:rPr>
                <w:sz w:val="16"/>
                <w:szCs w:val="16"/>
                <w:vertAlign w:val="subscript"/>
              </w:rPr>
              <w:t>0</w:t>
            </w:r>
            <w:r w:rsidRPr="00A33E29">
              <w:rPr>
                <w:sz w:val="16"/>
                <w:szCs w:val="16"/>
              </w:rPr>
              <w:t>: INV does not → G LIQ</w:t>
            </w:r>
          </w:p>
          <w:p w:rsidR="00FD12D1" w:rsidRPr="00A33E29" w:rsidRDefault="00FD12D1" w:rsidP="00C46E03">
            <w:pPr>
              <w:jc w:val="center"/>
              <w:rPr>
                <w:sz w:val="16"/>
                <w:szCs w:val="16"/>
              </w:rPr>
            </w:pPr>
          </w:p>
        </w:tc>
        <w:tc>
          <w:tcPr>
            <w:tcW w:w="0" w:type="auto"/>
            <w:hideMark/>
          </w:tcPr>
          <w:p w:rsidR="00FD12D1" w:rsidRPr="00A33E29" w:rsidRDefault="00FD12D1" w:rsidP="00C46E03">
            <w:pPr>
              <w:jc w:val="center"/>
              <w:rPr>
                <w:sz w:val="16"/>
                <w:szCs w:val="16"/>
              </w:rPr>
            </w:pPr>
            <w:r w:rsidRPr="00A33E29">
              <w:rPr>
                <w:sz w:val="16"/>
                <w:szCs w:val="16"/>
              </w:rPr>
              <w:t>0.</w:t>
            </w:r>
            <w:r w:rsidR="00C70C07" w:rsidRPr="00A33E29">
              <w:rPr>
                <w:sz w:val="16"/>
                <w:szCs w:val="16"/>
              </w:rPr>
              <w:t>81</w:t>
            </w:r>
          </w:p>
          <w:p w:rsidR="00FD12D1" w:rsidRPr="00A33E29" w:rsidRDefault="00FD12D1" w:rsidP="00D65096">
            <w:pPr>
              <w:jc w:val="center"/>
              <w:rPr>
                <w:sz w:val="16"/>
                <w:szCs w:val="16"/>
              </w:rPr>
            </w:pPr>
            <w:r w:rsidRPr="00A33E29">
              <w:rPr>
                <w:sz w:val="16"/>
                <w:szCs w:val="16"/>
              </w:rPr>
              <w:t>(0.</w:t>
            </w:r>
            <w:r w:rsidR="00D65096" w:rsidRPr="00A33E29">
              <w:rPr>
                <w:sz w:val="16"/>
                <w:szCs w:val="16"/>
              </w:rPr>
              <w:t>44</w:t>
            </w:r>
            <w:r w:rsidRPr="00A33E29">
              <w:rPr>
                <w:sz w:val="16"/>
                <w:szCs w:val="16"/>
              </w:rPr>
              <w:t>)</w:t>
            </w:r>
          </w:p>
        </w:tc>
        <w:tc>
          <w:tcPr>
            <w:tcW w:w="0" w:type="auto"/>
            <w:hideMark/>
          </w:tcPr>
          <w:p w:rsidR="00FD12D1" w:rsidRPr="00A33E29" w:rsidRDefault="00D65096" w:rsidP="00C46E03">
            <w:pPr>
              <w:jc w:val="center"/>
              <w:rPr>
                <w:b/>
                <w:sz w:val="16"/>
                <w:szCs w:val="16"/>
              </w:rPr>
            </w:pPr>
            <w:r w:rsidRPr="00A33E29">
              <w:rPr>
                <w:b/>
                <w:sz w:val="16"/>
                <w:szCs w:val="16"/>
              </w:rPr>
              <w:t>2.29</w:t>
            </w:r>
          </w:p>
          <w:p w:rsidR="00FD12D1" w:rsidRPr="00A33E29" w:rsidRDefault="00FD12D1" w:rsidP="00D65096">
            <w:pPr>
              <w:jc w:val="center"/>
              <w:rPr>
                <w:sz w:val="16"/>
                <w:szCs w:val="16"/>
              </w:rPr>
            </w:pPr>
            <w:r w:rsidRPr="00A33E29">
              <w:rPr>
                <w:b/>
                <w:sz w:val="16"/>
                <w:szCs w:val="16"/>
              </w:rPr>
              <w:t>(0.</w:t>
            </w:r>
            <w:r w:rsidR="00D65096" w:rsidRPr="00A33E29">
              <w:rPr>
                <w:b/>
                <w:sz w:val="16"/>
                <w:szCs w:val="16"/>
              </w:rPr>
              <w:t>05</w:t>
            </w:r>
            <w:r w:rsidRPr="00A33E29">
              <w:rPr>
                <w:b/>
                <w:sz w:val="16"/>
                <w:szCs w:val="16"/>
              </w:rPr>
              <w:t>)</w:t>
            </w:r>
          </w:p>
        </w:tc>
        <w:tc>
          <w:tcPr>
            <w:tcW w:w="0" w:type="auto"/>
            <w:hideMark/>
          </w:tcPr>
          <w:p w:rsidR="00FD12D1" w:rsidRPr="00A33E29" w:rsidRDefault="00FD12D1" w:rsidP="00C46E03">
            <w:pPr>
              <w:jc w:val="center"/>
              <w:rPr>
                <w:sz w:val="16"/>
                <w:szCs w:val="16"/>
              </w:rPr>
            </w:pPr>
            <w:r w:rsidRPr="00A33E29">
              <w:rPr>
                <w:sz w:val="16"/>
                <w:szCs w:val="16"/>
              </w:rPr>
              <w:t>2.2</w:t>
            </w:r>
            <w:r w:rsidR="00D65096" w:rsidRPr="00A33E29">
              <w:rPr>
                <w:sz w:val="16"/>
                <w:szCs w:val="16"/>
              </w:rPr>
              <w:t>3</w:t>
            </w:r>
          </w:p>
          <w:p w:rsidR="00FD12D1" w:rsidRPr="00A33E29" w:rsidRDefault="00FD12D1" w:rsidP="00C46E03">
            <w:pPr>
              <w:jc w:val="center"/>
              <w:rPr>
                <w:sz w:val="16"/>
                <w:szCs w:val="16"/>
              </w:rPr>
            </w:pPr>
            <w:r w:rsidRPr="00A33E29">
              <w:rPr>
                <w:sz w:val="16"/>
                <w:szCs w:val="16"/>
              </w:rPr>
              <w:t>0.1</w:t>
            </w:r>
            <w:r w:rsidR="00D65096" w:rsidRPr="00A33E29">
              <w:rPr>
                <w:sz w:val="16"/>
                <w:szCs w:val="16"/>
              </w:rPr>
              <w:t>9</w:t>
            </w:r>
          </w:p>
          <w:p w:rsidR="00FD12D1" w:rsidRPr="00A33E29" w:rsidRDefault="00FD12D1" w:rsidP="00D65096">
            <w:pPr>
              <w:jc w:val="center"/>
              <w:rPr>
                <w:sz w:val="16"/>
                <w:szCs w:val="16"/>
              </w:rPr>
            </w:pPr>
            <w:r w:rsidRPr="00A33E29">
              <w:rPr>
                <w:sz w:val="16"/>
                <w:szCs w:val="16"/>
              </w:rPr>
              <w:t>(0.8</w:t>
            </w:r>
            <w:r w:rsidR="00D65096" w:rsidRPr="00A33E29">
              <w:rPr>
                <w:sz w:val="16"/>
                <w:szCs w:val="16"/>
              </w:rPr>
              <w:t>4</w:t>
            </w:r>
            <w:r w:rsidRPr="00A33E29">
              <w:rPr>
                <w:sz w:val="16"/>
                <w:szCs w:val="16"/>
              </w:rPr>
              <w:t>)</w:t>
            </w:r>
          </w:p>
        </w:tc>
        <w:tc>
          <w:tcPr>
            <w:tcW w:w="0" w:type="auto"/>
            <w:hideMark/>
          </w:tcPr>
          <w:p w:rsidR="00FD12D1" w:rsidRPr="00A33E29" w:rsidRDefault="00FD12D1" w:rsidP="00C46E03">
            <w:pPr>
              <w:jc w:val="center"/>
              <w:rPr>
                <w:sz w:val="16"/>
                <w:szCs w:val="16"/>
              </w:rPr>
            </w:pPr>
            <w:r w:rsidRPr="00A33E29">
              <w:rPr>
                <w:sz w:val="16"/>
                <w:szCs w:val="16"/>
              </w:rPr>
              <w:t>5.</w:t>
            </w:r>
            <w:r w:rsidR="00D65096" w:rsidRPr="00A33E29">
              <w:rPr>
                <w:sz w:val="16"/>
                <w:szCs w:val="16"/>
              </w:rPr>
              <w:t>53</w:t>
            </w:r>
          </w:p>
          <w:p w:rsidR="00FD12D1" w:rsidRPr="00A33E29" w:rsidRDefault="00D65096" w:rsidP="00C46E03">
            <w:pPr>
              <w:jc w:val="center"/>
              <w:rPr>
                <w:sz w:val="16"/>
                <w:szCs w:val="16"/>
              </w:rPr>
            </w:pPr>
            <w:r w:rsidRPr="00A33E29">
              <w:rPr>
                <w:sz w:val="16"/>
                <w:szCs w:val="16"/>
              </w:rPr>
              <w:t>1.11</w:t>
            </w:r>
          </w:p>
          <w:p w:rsidR="00FD12D1" w:rsidRPr="00A33E29" w:rsidRDefault="00FD12D1" w:rsidP="00D65096">
            <w:pPr>
              <w:jc w:val="center"/>
              <w:rPr>
                <w:sz w:val="16"/>
                <w:szCs w:val="16"/>
              </w:rPr>
            </w:pPr>
            <w:r w:rsidRPr="00A33E29">
              <w:rPr>
                <w:sz w:val="16"/>
                <w:szCs w:val="16"/>
              </w:rPr>
              <w:t>(0.</w:t>
            </w:r>
            <w:r w:rsidR="00D65096" w:rsidRPr="00A33E29">
              <w:rPr>
                <w:sz w:val="16"/>
                <w:szCs w:val="16"/>
              </w:rPr>
              <w:t>26</w:t>
            </w:r>
            <w:r w:rsidRPr="00A33E29">
              <w:rPr>
                <w:sz w:val="16"/>
                <w:szCs w:val="16"/>
              </w:rPr>
              <w:t>)</w:t>
            </w:r>
          </w:p>
        </w:tc>
        <w:tc>
          <w:tcPr>
            <w:tcW w:w="0" w:type="auto"/>
            <w:hideMark/>
          </w:tcPr>
          <w:p w:rsidR="00FD12D1" w:rsidRPr="00A33E29" w:rsidRDefault="00D65096" w:rsidP="00C46E03">
            <w:pPr>
              <w:jc w:val="center"/>
              <w:rPr>
                <w:sz w:val="16"/>
                <w:szCs w:val="16"/>
              </w:rPr>
            </w:pPr>
            <w:r w:rsidRPr="00A33E29">
              <w:rPr>
                <w:sz w:val="16"/>
                <w:szCs w:val="16"/>
              </w:rPr>
              <w:t>1.36</w:t>
            </w:r>
          </w:p>
          <w:p w:rsidR="00FD12D1" w:rsidRPr="00A33E29" w:rsidRDefault="00FD12D1" w:rsidP="00D65096">
            <w:pPr>
              <w:jc w:val="center"/>
              <w:rPr>
                <w:sz w:val="16"/>
                <w:szCs w:val="16"/>
              </w:rPr>
            </w:pPr>
            <w:r w:rsidRPr="00A33E29">
              <w:rPr>
                <w:sz w:val="16"/>
                <w:szCs w:val="16"/>
              </w:rPr>
              <w:t>(0.</w:t>
            </w:r>
            <w:r w:rsidR="00D65096" w:rsidRPr="00A33E29">
              <w:rPr>
                <w:sz w:val="16"/>
                <w:szCs w:val="16"/>
              </w:rPr>
              <w:t>28</w:t>
            </w:r>
            <w:r w:rsidRPr="00A33E29">
              <w:rPr>
                <w:sz w:val="16"/>
                <w:szCs w:val="16"/>
              </w:rPr>
              <w:t>)</w:t>
            </w:r>
          </w:p>
        </w:tc>
        <w:tc>
          <w:tcPr>
            <w:tcW w:w="0" w:type="auto"/>
            <w:hideMark/>
          </w:tcPr>
          <w:p w:rsidR="00FD12D1" w:rsidRPr="00A33E29" w:rsidRDefault="00D65096" w:rsidP="00C46E03">
            <w:pPr>
              <w:jc w:val="center"/>
              <w:rPr>
                <w:b/>
                <w:sz w:val="16"/>
                <w:szCs w:val="16"/>
              </w:rPr>
            </w:pPr>
            <w:r w:rsidRPr="00A33E29">
              <w:rPr>
                <w:b/>
                <w:sz w:val="16"/>
                <w:szCs w:val="16"/>
              </w:rPr>
              <w:t>2.53</w:t>
            </w:r>
          </w:p>
          <w:p w:rsidR="00FD12D1" w:rsidRPr="00A33E29" w:rsidRDefault="00FD12D1" w:rsidP="00D65096">
            <w:pPr>
              <w:jc w:val="center"/>
              <w:rPr>
                <w:sz w:val="16"/>
                <w:szCs w:val="16"/>
              </w:rPr>
            </w:pPr>
            <w:r w:rsidRPr="00A33E29">
              <w:rPr>
                <w:b/>
                <w:sz w:val="16"/>
                <w:szCs w:val="16"/>
              </w:rPr>
              <w:t>(0.</w:t>
            </w:r>
            <w:r w:rsidR="00D65096" w:rsidRPr="00A33E29">
              <w:rPr>
                <w:b/>
                <w:sz w:val="16"/>
                <w:szCs w:val="16"/>
              </w:rPr>
              <w:t>03</w:t>
            </w:r>
            <w:r w:rsidRPr="00A33E29">
              <w:rPr>
                <w:b/>
                <w:sz w:val="16"/>
                <w:szCs w:val="16"/>
              </w:rPr>
              <w:t>)</w:t>
            </w:r>
          </w:p>
        </w:tc>
        <w:tc>
          <w:tcPr>
            <w:tcW w:w="0" w:type="auto"/>
            <w:hideMark/>
          </w:tcPr>
          <w:p w:rsidR="00FD12D1" w:rsidRPr="00A33E29" w:rsidRDefault="00D65096" w:rsidP="00C46E03">
            <w:pPr>
              <w:jc w:val="center"/>
              <w:rPr>
                <w:sz w:val="16"/>
                <w:szCs w:val="16"/>
              </w:rPr>
            </w:pPr>
            <w:r w:rsidRPr="00A33E29">
              <w:rPr>
                <w:sz w:val="16"/>
                <w:szCs w:val="16"/>
              </w:rPr>
              <w:t>1.44</w:t>
            </w:r>
          </w:p>
          <w:p w:rsidR="00FD12D1" w:rsidRPr="00A33E29" w:rsidRDefault="00FD12D1" w:rsidP="00C46E03">
            <w:pPr>
              <w:jc w:val="center"/>
              <w:rPr>
                <w:sz w:val="16"/>
                <w:szCs w:val="16"/>
              </w:rPr>
            </w:pPr>
            <w:r w:rsidRPr="00A33E29">
              <w:rPr>
                <w:sz w:val="16"/>
                <w:szCs w:val="16"/>
              </w:rPr>
              <w:t>-</w:t>
            </w:r>
            <w:r w:rsidR="00D65096" w:rsidRPr="00A33E29">
              <w:rPr>
                <w:sz w:val="16"/>
                <w:szCs w:val="16"/>
              </w:rPr>
              <w:t>0.71</w:t>
            </w:r>
          </w:p>
          <w:p w:rsidR="00FD12D1" w:rsidRPr="00A33E29" w:rsidRDefault="00FD12D1" w:rsidP="00D65096">
            <w:pPr>
              <w:jc w:val="center"/>
              <w:rPr>
                <w:sz w:val="16"/>
                <w:szCs w:val="16"/>
              </w:rPr>
            </w:pPr>
            <w:r w:rsidRPr="00A33E29">
              <w:rPr>
                <w:sz w:val="16"/>
                <w:szCs w:val="16"/>
              </w:rPr>
              <w:t>(0.</w:t>
            </w:r>
            <w:r w:rsidR="00D65096" w:rsidRPr="00A33E29">
              <w:rPr>
                <w:sz w:val="16"/>
                <w:szCs w:val="16"/>
              </w:rPr>
              <w:t>47</w:t>
            </w:r>
            <w:r w:rsidRPr="00A33E29">
              <w:rPr>
                <w:sz w:val="16"/>
                <w:szCs w:val="16"/>
              </w:rPr>
              <w:t>)</w:t>
            </w:r>
          </w:p>
        </w:tc>
        <w:tc>
          <w:tcPr>
            <w:tcW w:w="0" w:type="auto"/>
            <w:hideMark/>
          </w:tcPr>
          <w:p w:rsidR="00FD12D1" w:rsidRPr="00A33E29" w:rsidRDefault="00D65096" w:rsidP="00C46E03">
            <w:pPr>
              <w:jc w:val="center"/>
              <w:rPr>
                <w:sz w:val="16"/>
                <w:szCs w:val="16"/>
              </w:rPr>
            </w:pPr>
            <w:r w:rsidRPr="00A33E29">
              <w:rPr>
                <w:sz w:val="16"/>
                <w:szCs w:val="16"/>
              </w:rPr>
              <w:t>4.20</w:t>
            </w:r>
          </w:p>
          <w:p w:rsidR="00FD12D1" w:rsidRPr="00A33E29" w:rsidRDefault="00D65096" w:rsidP="00C46E03">
            <w:pPr>
              <w:jc w:val="center"/>
              <w:rPr>
                <w:sz w:val="16"/>
                <w:szCs w:val="16"/>
              </w:rPr>
            </w:pPr>
            <w:r w:rsidRPr="00A33E29">
              <w:rPr>
                <w:sz w:val="16"/>
                <w:szCs w:val="16"/>
              </w:rPr>
              <w:t>0.04</w:t>
            </w:r>
          </w:p>
          <w:p w:rsidR="00FD12D1" w:rsidRPr="00A33E29" w:rsidRDefault="00FD12D1" w:rsidP="00D65096">
            <w:pPr>
              <w:jc w:val="center"/>
              <w:rPr>
                <w:sz w:val="16"/>
                <w:szCs w:val="16"/>
              </w:rPr>
            </w:pPr>
            <w:r w:rsidRPr="00A33E29">
              <w:rPr>
                <w:sz w:val="16"/>
                <w:szCs w:val="16"/>
              </w:rPr>
              <w:t>(0.</w:t>
            </w:r>
            <w:r w:rsidR="00D65096" w:rsidRPr="00A33E29">
              <w:rPr>
                <w:sz w:val="16"/>
                <w:szCs w:val="16"/>
              </w:rPr>
              <w:t>96</w:t>
            </w:r>
            <w:r w:rsidRPr="00A33E29">
              <w:rPr>
                <w:sz w:val="16"/>
                <w:szCs w:val="16"/>
              </w:rPr>
              <w:t>)</w:t>
            </w:r>
          </w:p>
        </w:tc>
      </w:tr>
      <w:tr w:rsidR="00FD12D1" w:rsidRPr="00A33E29" w:rsidTr="00C46E03">
        <w:tc>
          <w:tcPr>
            <w:tcW w:w="675" w:type="dxa"/>
            <w:hideMark/>
          </w:tcPr>
          <w:p w:rsidR="00FD12D1" w:rsidRPr="00A33E29" w:rsidRDefault="00FD12D1" w:rsidP="00C46E03">
            <w:pPr>
              <w:jc w:val="center"/>
              <w:rPr>
                <w:sz w:val="16"/>
                <w:szCs w:val="16"/>
              </w:rPr>
            </w:pPr>
            <w:r w:rsidRPr="00A33E29">
              <w:rPr>
                <w:sz w:val="16"/>
                <w:szCs w:val="16"/>
              </w:rPr>
              <w:t>Line 5</w:t>
            </w:r>
          </w:p>
        </w:tc>
        <w:tc>
          <w:tcPr>
            <w:tcW w:w="2359" w:type="dxa"/>
          </w:tcPr>
          <w:p w:rsidR="00FD12D1" w:rsidRPr="00A33E29" w:rsidRDefault="00FD12D1" w:rsidP="00C46E03">
            <w:pPr>
              <w:jc w:val="center"/>
              <w:rPr>
                <w:sz w:val="16"/>
                <w:szCs w:val="16"/>
              </w:rPr>
            </w:pPr>
            <w:r w:rsidRPr="00A33E29">
              <w:rPr>
                <w:sz w:val="16"/>
                <w:szCs w:val="16"/>
              </w:rPr>
              <w:t>H</w:t>
            </w:r>
            <w:r w:rsidRPr="00A33E29">
              <w:rPr>
                <w:sz w:val="16"/>
                <w:szCs w:val="16"/>
                <w:vertAlign w:val="subscript"/>
              </w:rPr>
              <w:t>0</w:t>
            </w:r>
            <w:r w:rsidRPr="00A33E29">
              <w:rPr>
                <w:sz w:val="16"/>
                <w:szCs w:val="16"/>
              </w:rPr>
              <w:t>: G LIQ does not → CONS</w:t>
            </w:r>
          </w:p>
          <w:p w:rsidR="00FD12D1" w:rsidRPr="00A33E29" w:rsidRDefault="00FD12D1" w:rsidP="00C46E03">
            <w:pPr>
              <w:jc w:val="center"/>
              <w:rPr>
                <w:sz w:val="16"/>
                <w:szCs w:val="16"/>
              </w:rPr>
            </w:pPr>
          </w:p>
        </w:tc>
        <w:tc>
          <w:tcPr>
            <w:tcW w:w="0" w:type="auto"/>
            <w:hideMark/>
          </w:tcPr>
          <w:p w:rsidR="00FD12D1" w:rsidRPr="00A33E29" w:rsidRDefault="00FD12D1" w:rsidP="00C46E03">
            <w:pPr>
              <w:jc w:val="center"/>
              <w:rPr>
                <w:sz w:val="16"/>
                <w:szCs w:val="16"/>
              </w:rPr>
            </w:pPr>
            <w:r w:rsidRPr="00A33E29">
              <w:rPr>
                <w:sz w:val="16"/>
                <w:szCs w:val="16"/>
              </w:rPr>
              <w:t>0.</w:t>
            </w:r>
            <w:r w:rsidR="00D65096" w:rsidRPr="00A33E29">
              <w:rPr>
                <w:sz w:val="16"/>
                <w:szCs w:val="16"/>
              </w:rPr>
              <w:t>58</w:t>
            </w:r>
          </w:p>
          <w:p w:rsidR="00FD12D1" w:rsidRPr="00A33E29" w:rsidRDefault="00FD12D1" w:rsidP="00D65096">
            <w:pPr>
              <w:jc w:val="center"/>
              <w:rPr>
                <w:sz w:val="16"/>
                <w:szCs w:val="16"/>
              </w:rPr>
            </w:pPr>
            <w:r w:rsidRPr="00A33E29">
              <w:rPr>
                <w:sz w:val="16"/>
                <w:szCs w:val="16"/>
              </w:rPr>
              <w:t>(0.</w:t>
            </w:r>
            <w:r w:rsidR="00D65096" w:rsidRPr="00A33E29">
              <w:rPr>
                <w:sz w:val="16"/>
                <w:szCs w:val="16"/>
              </w:rPr>
              <w:t>5</w:t>
            </w:r>
            <w:r w:rsidRPr="00A33E29">
              <w:rPr>
                <w:sz w:val="16"/>
                <w:szCs w:val="16"/>
              </w:rPr>
              <w:t>5)</w:t>
            </w:r>
          </w:p>
        </w:tc>
        <w:tc>
          <w:tcPr>
            <w:tcW w:w="0" w:type="auto"/>
            <w:hideMark/>
          </w:tcPr>
          <w:p w:rsidR="00FD12D1" w:rsidRPr="00A33E29" w:rsidRDefault="00FD12D1" w:rsidP="00C46E03">
            <w:pPr>
              <w:jc w:val="center"/>
              <w:rPr>
                <w:sz w:val="16"/>
                <w:szCs w:val="16"/>
              </w:rPr>
            </w:pPr>
            <w:r w:rsidRPr="00A33E29">
              <w:rPr>
                <w:sz w:val="16"/>
                <w:szCs w:val="16"/>
              </w:rPr>
              <w:t>0.</w:t>
            </w:r>
            <w:r w:rsidR="00D65096" w:rsidRPr="00A33E29">
              <w:rPr>
                <w:sz w:val="16"/>
                <w:szCs w:val="16"/>
              </w:rPr>
              <w:t>34</w:t>
            </w:r>
          </w:p>
          <w:p w:rsidR="00FD12D1" w:rsidRPr="00A33E29" w:rsidRDefault="00FD12D1" w:rsidP="00D65096">
            <w:pPr>
              <w:jc w:val="center"/>
              <w:rPr>
                <w:sz w:val="16"/>
                <w:szCs w:val="16"/>
              </w:rPr>
            </w:pPr>
            <w:r w:rsidRPr="00A33E29">
              <w:rPr>
                <w:sz w:val="16"/>
                <w:szCs w:val="16"/>
              </w:rPr>
              <w:t>(0.</w:t>
            </w:r>
            <w:r w:rsidR="00D65096" w:rsidRPr="00A33E29">
              <w:rPr>
                <w:sz w:val="16"/>
                <w:szCs w:val="16"/>
              </w:rPr>
              <w:t>84</w:t>
            </w:r>
            <w:r w:rsidRPr="00A33E29">
              <w:rPr>
                <w:sz w:val="16"/>
                <w:szCs w:val="16"/>
              </w:rPr>
              <w:t>)</w:t>
            </w:r>
          </w:p>
        </w:tc>
        <w:tc>
          <w:tcPr>
            <w:tcW w:w="0" w:type="auto"/>
            <w:hideMark/>
          </w:tcPr>
          <w:p w:rsidR="00FD12D1" w:rsidRPr="00A33E29" w:rsidRDefault="00D65096" w:rsidP="00C46E03">
            <w:pPr>
              <w:jc w:val="center"/>
              <w:rPr>
                <w:b/>
                <w:sz w:val="16"/>
                <w:szCs w:val="16"/>
              </w:rPr>
            </w:pPr>
            <w:r w:rsidRPr="00A33E29">
              <w:rPr>
                <w:b/>
                <w:sz w:val="16"/>
                <w:szCs w:val="16"/>
              </w:rPr>
              <w:t>12.0</w:t>
            </w:r>
          </w:p>
          <w:p w:rsidR="00FD12D1" w:rsidRPr="00A33E29" w:rsidRDefault="00D65096" w:rsidP="00C46E03">
            <w:pPr>
              <w:jc w:val="center"/>
              <w:rPr>
                <w:b/>
                <w:sz w:val="16"/>
                <w:szCs w:val="16"/>
              </w:rPr>
            </w:pPr>
            <w:r w:rsidRPr="00A33E29">
              <w:rPr>
                <w:b/>
                <w:sz w:val="16"/>
                <w:szCs w:val="16"/>
              </w:rPr>
              <w:t>11.4</w:t>
            </w:r>
          </w:p>
          <w:p w:rsidR="00FD12D1" w:rsidRPr="00A33E29" w:rsidRDefault="00FD12D1" w:rsidP="00D65096">
            <w:pPr>
              <w:jc w:val="center"/>
              <w:rPr>
                <w:b/>
                <w:sz w:val="16"/>
                <w:szCs w:val="16"/>
              </w:rPr>
            </w:pPr>
            <w:r w:rsidRPr="00A33E29">
              <w:rPr>
                <w:b/>
                <w:sz w:val="16"/>
                <w:szCs w:val="16"/>
              </w:rPr>
              <w:t>(0.</w:t>
            </w:r>
            <w:r w:rsidR="00D65096" w:rsidRPr="00A33E29">
              <w:rPr>
                <w:b/>
                <w:sz w:val="16"/>
                <w:szCs w:val="16"/>
              </w:rPr>
              <w:t>00</w:t>
            </w:r>
            <w:r w:rsidRPr="00A33E29">
              <w:rPr>
                <w:b/>
                <w:sz w:val="16"/>
                <w:szCs w:val="16"/>
              </w:rPr>
              <w:t>)</w:t>
            </w:r>
          </w:p>
        </w:tc>
        <w:tc>
          <w:tcPr>
            <w:tcW w:w="0" w:type="auto"/>
            <w:hideMark/>
          </w:tcPr>
          <w:p w:rsidR="00FD12D1" w:rsidRPr="00A33E29" w:rsidRDefault="00D65096" w:rsidP="00C46E03">
            <w:pPr>
              <w:jc w:val="center"/>
              <w:rPr>
                <w:b/>
                <w:sz w:val="16"/>
                <w:szCs w:val="16"/>
              </w:rPr>
            </w:pPr>
            <w:r w:rsidRPr="00A33E29">
              <w:rPr>
                <w:b/>
                <w:sz w:val="16"/>
                <w:szCs w:val="16"/>
              </w:rPr>
              <w:t>15.2</w:t>
            </w:r>
          </w:p>
          <w:p w:rsidR="00FD12D1" w:rsidRPr="00A33E29" w:rsidRDefault="00D65096" w:rsidP="00C46E03">
            <w:pPr>
              <w:jc w:val="center"/>
              <w:rPr>
                <w:b/>
                <w:sz w:val="16"/>
                <w:szCs w:val="16"/>
              </w:rPr>
            </w:pPr>
            <w:r w:rsidRPr="00A33E29">
              <w:rPr>
                <w:b/>
                <w:sz w:val="16"/>
                <w:szCs w:val="16"/>
              </w:rPr>
              <w:t>8.85</w:t>
            </w:r>
          </w:p>
          <w:p w:rsidR="00FD12D1" w:rsidRPr="00A33E29" w:rsidRDefault="00FD12D1" w:rsidP="00D65096">
            <w:pPr>
              <w:jc w:val="center"/>
              <w:rPr>
                <w:b/>
                <w:sz w:val="16"/>
                <w:szCs w:val="16"/>
              </w:rPr>
            </w:pPr>
            <w:r w:rsidRPr="00A33E29">
              <w:rPr>
                <w:b/>
                <w:sz w:val="16"/>
                <w:szCs w:val="16"/>
              </w:rPr>
              <w:t>(0.</w:t>
            </w:r>
            <w:r w:rsidR="00D65096" w:rsidRPr="00A33E29">
              <w:rPr>
                <w:b/>
                <w:sz w:val="16"/>
                <w:szCs w:val="16"/>
              </w:rPr>
              <w:t>00</w:t>
            </w:r>
            <w:r w:rsidRPr="00A33E29">
              <w:rPr>
                <w:b/>
                <w:sz w:val="16"/>
                <w:szCs w:val="16"/>
              </w:rPr>
              <w:t>)</w:t>
            </w:r>
          </w:p>
        </w:tc>
        <w:tc>
          <w:tcPr>
            <w:tcW w:w="0" w:type="auto"/>
            <w:hideMark/>
          </w:tcPr>
          <w:p w:rsidR="00FD12D1" w:rsidRPr="00A33E29" w:rsidRDefault="00FD12D1" w:rsidP="00C46E03">
            <w:pPr>
              <w:jc w:val="center"/>
              <w:rPr>
                <w:sz w:val="16"/>
                <w:szCs w:val="16"/>
              </w:rPr>
            </w:pPr>
            <w:r w:rsidRPr="00A33E29">
              <w:rPr>
                <w:sz w:val="16"/>
                <w:szCs w:val="16"/>
              </w:rPr>
              <w:t>0.</w:t>
            </w:r>
            <w:r w:rsidR="00D65096" w:rsidRPr="00A33E29">
              <w:rPr>
                <w:sz w:val="16"/>
                <w:szCs w:val="16"/>
              </w:rPr>
              <w:t>03</w:t>
            </w:r>
          </w:p>
          <w:p w:rsidR="00FD12D1" w:rsidRPr="00A33E29" w:rsidRDefault="00FD12D1" w:rsidP="00D65096">
            <w:pPr>
              <w:jc w:val="center"/>
              <w:rPr>
                <w:sz w:val="16"/>
                <w:szCs w:val="16"/>
              </w:rPr>
            </w:pPr>
            <w:r w:rsidRPr="00A33E29">
              <w:rPr>
                <w:sz w:val="16"/>
                <w:szCs w:val="16"/>
              </w:rPr>
              <w:t>(0.</w:t>
            </w:r>
            <w:r w:rsidR="00D65096" w:rsidRPr="00A33E29">
              <w:rPr>
                <w:sz w:val="16"/>
                <w:szCs w:val="16"/>
              </w:rPr>
              <w:t>96</w:t>
            </w:r>
            <w:r w:rsidRPr="00A33E29">
              <w:rPr>
                <w:sz w:val="16"/>
                <w:szCs w:val="16"/>
              </w:rPr>
              <w:t>)</w:t>
            </w:r>
          </w:p>
        </w:tc>
        <w:tc>
          <w:tcPr>
            <w:tcW w:w="0" w:type="auto"/>
            <w:hideMark/>
          </w:tcPr>
          <w:p w:rsidR="00FD12D1" w:rsidRPr="00A33E29" w:rsidRDefault="00FD12D1" w:rsidP="00C46E03">
            <w:pPr>
              <w:jc w:val="center"/>
              <w:rPr>
                <w:sz w:val="16"/>
                <w:szCs w:val="16"/>
              </w:rPr>
            </w:pPr>
            <w:r w:rsidRPr="00A33E29">
              <w:rPr>
                <w:sz w:val="16"/>
                <w:szCs w:val="16"/>
              </w:rPr>
              <w:t>0.1</w:t>
            </w:r>
            <w:r w:rsidR="00D65096" w:rsidRPr="00A33E29">
              <w:rPr>
                <w:sz w:val="16"/>
                <w:szCs w:val="16"/>
              </w:rPr>
              <w:t>1</w:t>
            </w:r>
          </w:p>
          <w:p w:rsidR="00FD12D1" w:rsidRPr="00A33E29" w:rsidRDefault="00FD12D1" w:rsidP="00D65096">
            <w:pPr>
              <w:jc w:val="center"/>
              <w:rPr>
                <w:sz w:val="16"/>
                <w:szCs w:val="16"/>
              </w:rPr>
            </w:pPr>
            <w:r w:rsidRPr="00A33E29">
              <w:rPr>
                <w:sz w:val="16"/>
                <w:szCs w:val="16"/>
              </w:rPr>
              <w:t>(0.9</w:t>
            </w:r>
            <w:r w:rsidR="00D65096" w:rsidRPr="00A33E29">
              <w:rPr>
                <w:sz w:val="16"/>
                <w:szCs w:val="16"/>
              </w:rPr>
              <w:t>7</w:t>
            </w:r>
            <w:r w:rsidRPr="00A33E29">
              <w:rPr>
                <w:sz w:val="16"/>
                <w:szCs w:val="16"/>
              </w:rPr>
              <w:t>)</w:t>
            </w:r>
          </w:p>
        </w:tc>
        <w:tc>
          <w:tcPr>
            <w:tcW w:w="0" w:type="auto"/>
            <w:hideMark/>
          </w:tcPr>
          <w:p w:rsidR="00FD12D1" w:rsidRPr="00A33E29" w:rsidRDefault="00D65096" w:rsidP="00C46E03">
            <w:pPr>
              <w:jc w:val="center"/>
              <w:rPr>
                <w:b/>
                <w:sz w:val="16"/>
                <w:szCs w:val="16"/>
              </w:rPr>
            </w:pPr>
            <w:r w:rsidRPr="00A33E29">
              <w:rPr>
                <w:b/>
                <w:sz w:val="16"/>
                <w:szCs w:val="16"/>
              </w:rPr>
              <w:t>0.59</w:t>
            </w:r>
          </w:p>
          <w:p w:rsidR="00FD12D1" w:rsidRPr="00A33E29" w:rsidRDefault="00D65096" w:rsidP="00C46E03">
            <w:pPr>
              <w:jc w:val="center"/>
              <w:rPr>
                <w:b/>
                <w:sz w:val="16"/>
                <w:szCs w:val="16"/>
              </w:rPr>
            </w:pPr>
            <w:r w:rsidRPr="00A33E29">
              <w:rPr>
                <w:b/>
                <w:sz w:val="16"/>
                <w:szCs w:val="16"/>
              </w:rPr>
              <w:t>-1.68</w:t>
            </w:r>
          </w:p>
          <w:p w:rsidR="00FD12D1" w:rsidRPr="00A33E29" w:rsidRDefault="00FD12D1" w:rsidP="00D65096">
            <w:pPr>
              <w:jc w:val="center"/>
              <w:rPr>
                <w:b/>
                <w:sz w:val="16"/>
                <w:szCs w:val="16"/>
              </w:rPr>
            </w:pPr>
            <w:r w:rsidRPr="00A33E29">
              <w:rPr>
                <w:b/>
                <w:sz w:val="16"/>
                <w:szCs w:val="16"/>
              </w:rPr>
              <w:t>(0.</w:t>
            </w:r>
            <w:r w:rsidR="00D65096" w:rsidRPr="00A33E29">
              <w:rPr>
                <w:b/>
                <w:sz w:val="16"/>
                <w:szCs w:val="16"/>
              </w:rPr>
              <w:t>0</w:t>
            </w:r>
            <w:r w:rsidRPr="00A33E29">
              <w:rPr>
                <w:b/>
                <w:sz w:val="16"/>
                <w:szCs w:val="16"/>
              </w:rPr>
              <w:t>9)</w:t>
            </w:r>
          </w:p>
        </w:tc>
        <w:tc>
          <w:tcPr>
            <w:tcW w:w="0" w:type="auto"/>
            <w:hideMark/>
          </w:tcPr>
          <w:p w:rsidR="00FD12D1" w:rsidRPr="00A33E29" w:rsidRDefault="00D65096" w:rsidP="00C46E03">
            <w:pPr>
              <w:jc w:val="center"/>
              <w:rPr>
                <w:b/>
                <w:sz w:val="16"/>
                <w:szCs w:val="16"/>
              </w:rPr>
            </w:pPr>
            <w:r w:rsidRPr="00A33E29">
              <w:rPr>
                <w:b/>
                <w:sz w:val="16"/>
                <w:szCs w:val="16"/>
              </w:rPr>
              <w:t>1.43</w:t>
            </w:r>
          </w:p>
          <w:p w:rsidR="00FD12D1" w:rsidRPr="00A33E29" w:rsidRDefault="00D65096" w:rsidP="00C46E03">
            <w:pPr>
              <w:jc w:val="center"/>
              <w:rPr>
                <w:b/>
                <w:sz w:val="16"/>
                <w:szCs w:val="16"/>
              </w:rPr>
            </w:pPr>
            <w:r w:rsidRPr="00A33E29">
              <w:rPr>
                <w:b/>
                <w:sz w:val="16"/>
                <w:szCs w:val="16"/>
              </w:rPr>
              <w:t>-2.14</w:t>
            </w:r>
          </w:p>
          <w:p w:rsidR="00FD12D1" w:rsidRPr="00A33E29" w:rsidRDefault="00FD12D1" w:rsidP="00D65096">
            <w:pPr>
              <w:jc w:val="center"/>
              <w:rPr>
                <w:b/>
                <w:sz w:val="16"/>
                <w:szCs w:val="16"/>
              </w:rPr>
            </w:pPr>
            <w:r w:rsidRPr="00A33E29">
              <w:rPr>
                <w:b/>
                <w:sz w:val="16"/>
                <w:szCs w:val="16"/>
              </w:rPr>
              <w:t>(0.</w:t>
            </w:r>
            <w:r w:rsidR="00D65096" w:rsidRPr="00A33E29">
              <w:rPr>
                <w:b/>
                <w:sz w:val="16"/>
                <w:szCs w:val="16"/>
              </w:rPr>
              <w:t>03</w:t>
            </w:r>
            <w:r w:rsidRPr="00A33E29">
              <w:rPr>
                <w:b/>
                <w:sz w:val="16"/>
                <w:szCs w:val="16"/>
              </w:rPr>
              <w:t>)</w:t>
            </w:r>
          </w:p>
        </w:tc>
      </w:tr>
      <w:tr w:rsidR="00FD12D1" w:rsidRPr="00A33E29" w:rsidTr="00C46E03">
        <w:tc>
          <w:tcPr>
            <w:tcW w:w="675" w:type="dxa"/>
            <w:hideMark/>
          </w:tcPr>
          <w:p w:rsidR="00FD12D1" w:rsidRPr="00A33E29" w:rsidRDefault="00FD12D1" w:rsidP="00C46E03">
            <w:pPr>
              <w:jc w:val="center"/>
              <w:rPr>
                <w:sz w:val="16"/>
                <w:szCs w:val="16"/>
              </w:rPr>
            </w:pPr>
            <w:r w:rsidRPr="00A33E29">
              <w:rPr>
                <w:sz w:val="16"/>
                <w:szCs w:val="16"/>
              </w:rPr>
              <w:t>Line 6</w:t>
            </w:r>
          </w:p>
        </w:tc>
        <w:tc>
          <w:tcPr>
            <w:tcW w:w="2359" w:type="dxa"/>
          </w:tcPr>
          <w:p w:rsidR="00FD12D1" w:rsidRPr="00A33E29" w:rsidRDefault="00FD12D1" w:rsidP="00C46E03">
            <w:pPr>
              <w:jc w:val="center"/>
              <w:rPr>
                <w:sz w:val="16"/>
                <w:szCs w:val="16"/>
              </w:rPr>
            </w:pPr>
            <w:r w:rsidRPr="00A33E29">
              <w:rPr>
                <w:sz w:val="16"/>
                <w:szCs w:val="16"/>
              </w:rPr>
              <w:t>H</w:t>
            </w:r>
            <w:r w:rsidRPr="00A33E29">
              <w:rPr>
                <w:sz w:val="16"/>
                <w:szCs w:val="16"/>
                <w:vertAlign w:val="subscript"/>
              </w:rPr>
              <w:t>0</w:t>
            </w:r>
            <w:r w:rsidRPr="00A33E29">
              <w:rPr>
                <w:sz w:val="16"/>
                <w:szCs w:val="16"/>
              </w:rPr>
              <w:t>: CONS does not → G LIQ</w:t>
            </w:r>
          </w:p>
          <w:p w:rsidR="00FD12D1" w:rsidRPr="00A33E29" w:rsidRDefault="00FD12D1" w:rsidP="00C46E03">
            <w:pPr>
              <w:jc w:val="center"/>
              <w:rPr>
                <w:sz w:val="16"/>
                <w:szCs w:val="16"/>
              </w:rPr>
            </w:pPr>
          </w:p>
        </w:tc>
        <w:tc>
          <w:tcPr>
            <w:tcW w:w="0" w:type="auto"/>
            <w:hideMark/>
          </w:tcPr>
          <w:p w:rsidR="00FD12D1" w:rsidRPr="00A33E29" w:rsidRDefault="00FD12D1" w:rsidP="00C46E03">
            <w:pPr>
              <w:jc w:val="center"/>
              <w:rPr>
                <w:sz w:val="16"/>
                <w:szCs w:val="16"/>
              </w:rPr>
            </w:pPr>
            <w:r w:rsidRPr="00A33E29">
              <w:rPr>
                <w:sz w:val="16"/>
                <w:szCs w:val="16"/>
              </w:rPr>
              <w:t>0.</w:t>
            </w:r>
            <w:r w:rsidR="00D65096" w:rsidRPr="00A33E29">
              <w:rPr>
                <w:sz w:val="16"/>
                <w:szCs w:val="16"/>
              </w:rPr>
              <w:t>68</w:t>
            </w:r>
          </w:p>
          <w:p w:rsidR="00FD12D1" w:rsidRPr="00A33E29" w:rsidRDefault="00FD12D1" w:rsidP="00D65096">
            <w:pPr>
              <w:jc w:val="center"/>
              <w:rPr>
                <w:sz w:val="16"/>
                <w:szCs w:val="16"/>
              </w:rPr>
            </w:pPr>
            <w:r w:rsidRPr="00A33E29">
              <w:rPr>
                <w:sz w:val="16"/>
                <w:szCs w:val="16"/>
              </w:rPr>
              <w:t>(0.</w:t>
            </w:r>
            <w:r w:rsidR="00D65096" w:rsidRPr="00A33E29">
              <w:rPr>
                <w:sz w:val="16"/>
                <w:szCs w:val="16"/>
              </w:rPr>
              <w:t>5</w:t>
            </w:r>
            <w:r w:rsidRPr="00A33E29">
              <w:rPr>
                <w:sz w:val="16"/>
                <w:szCs w:val="16"/>
              </w:rPr>
              <w:t>0)</w:t>
            </w:r>
          </w:p>
        </w:tc>
        <w:tc>
          <w:tcPr>
            <w:tcW w:w="0" w:type="auto"/>
            <w:hideMark/>
          </w:tcPr>
          <w:p w:rsidR="00FD12D1" w:rsidRPr="00A33E29" w:rsidRDefault="00D65096" w:rsidP="00C46E03">
            <w:pPr>
              <w:jc w:val="center"/>
              <w:rPr>
                <w:sz w:val="16"/>
                <w:szCs w:val="16"/>
              </w:rPr>
            </w:pPr>
            <w:r w:rsidRPr="00A33E29">
              <w:rPr>
                <w:sz w:val="16"/>
                <w:szCs w:val="16"/>
              </w:rPr>
              <w:t>0.61</w:t>
            </w:r>
          </w:p>
          <w:p w:rsidR="00FD12D1" w:rsidRPr="00A33E29" w:rsidRDefault="00FD12D1" w:rsidP="00D65096">
            <w:pPr>
              <w:jc w:val="center"/>
              <w:rPr>
                <w:sz w:val="16"/>
                <w:szCs w:val="16"/>
              </w:rPr>
            </w:pPr>
            <w:r w:rsidRPr="00A33E29">
              <w:rPr>
                <w:sz w:val="16"/>
                <w:szCs w:val="16"/>
              </w:rPr>
              <w:t>(0.</w:t>
            </w:r>
            <w:r w:rsidR="00D65096" w:rsidRPr="00A33E29">
              <w:rPr>
                <w:sz w:val="16"/>
                <w:szCs w:val="16"/>
              </w:rPr>
              <w:t>65</w:t>
            </w:r>
            <w:r w:rsidRPr="00A33E29">
              <w:rPr>
                <w:sz w:val="16"/>
                <w:szCs w:val="16"/>
              </w:rPr>
              <w:t>)</w:t>
            </w:r>
          </w:p>
        </w:tc>
        <w:tc>
          <w:tcPr>
            <w:tcW w:w="0" w:type="auto"/>
            <w:hideMark/>
          </w:tcPr>
          <w:p w:rsidR="00FD12D1" w:rsidRPr="00A33E29" w:rsidRDefault="00D65096" w:rsidP="00C46E03">
            <w:pPr>
              <w:jc w:val="center"/>
              <w:rPr>
                <w:b/>
                <w:sz w:val="16"/>
                <w:szCs w:val="16"/>
              </w:rPr>
            </w:pPr>
            <w:r w:rsidRPr="00A33E29">
              <w:rPr>
                <w:b/>
                <w:sz w:val="16"/>
                <w:szCs w:val="16"/>
              </w:rPr>
              <w:t>4.60</w:t>
            </w:r>
          </w:p>
          <w:p w:rsidR="00FD12D1" w:rsidRPr="00A33E29" w:rsidRDefault="00D65096" w:rsidP="00C46E03">
            <w:pPr>
              <w:jc w:val="center"/>
              <w:rPr>
                <w:b/>
                <w:sz w:val="16"/>
                <w:szCs w:val="16"/>
              </w:rPr>
            </w:pPr>
            <w:r w:rsidRPr="00A33E29">
              <w:rPr>
                <w:b/>
                <w:sz w:val="16"/>
                <w:szCs w:val="16"/>
              </w:rPr>
              <w:t>2.92</w:t>
            </w:r>
          </w:p>
          <w:p w:rsidR="00FD12D1" w:rsidRPr="00A33E29" w:rsidRDefault="00FD12D1" w:rsidP="00D65096">
            <w:pPr>
              <w:jc w:val="center"/>
              <w:rPr>
                <w:b/>
                <w:sz w:val="16"/>
                <w:szCs w:val="16"/>
              </w:rPr>
            </w:pPr>
            <w:r w:rsidRPr="00A33E29">
              <w:rPr>
                <w:b/>
                <w:sz w:val="16"/>
                <w:szCs w:val="16"/>
              </w:rPr>
              <w:t>(0.</w:t>
            </w:r>
            <w:r w:rsidR="00D65096" w:rsidRPr="00A33E29">
              <w:rPr>
                <w:b/>
                <w:sz w:val="16"/>
                <w:szCs w:val="16"/>
              </w:rPr>
              <w:t>00</w:t>
            </w:r>
            <w:r w:rsidRPr="00A33E29">
              <w:rPr>
                <w:b/>
                <w:sz w:val="16"/>
                <w:szCs w:val="16"/>
              </w:rPr>
              <w:t>)</w:t>
            </w:r>
          </w:p>
        </w:tc>
        <w:tc>
          <w:tcPr>
            <w:tcW w:w="0" w:type="auto"/>
            <w:hideMark/>
          </w:tcPr>
          <w:p w:rsidR="00FD12D1" w:rsidRPr="00A33E29" w:rsidRDefault="00D65096" w:rsidP="00C46E03">
            <w:pPr>
              <w:jc w:val="center"/>
              <w:rPr>
                <w:b/>
                <w:sz w:val="16"/>
                <w:szCs w:val="16"/>
              </w:rPr>
            </w:pPr>
            <w:r w:rsidRPr="00A33E29">
              <w:rPr>
                <w:b/>
                <w:sz w:val="16"/>
                <w:szCs w:val="16"/>
              </w:rPr>
              <w:t>9.82</w:t>
            </w:r>
          </w:p>
          <w:p w:rsidR="00FD12D1" w:rsidRPr="00A33E29" w:rsidRDefault="00D65096" w:rsidP="00C46E03">
            <w:pPr>
              <w:jc w:val="center"/>
              <w:rPr>
                <w:b/>
                <w:sz w:val="16"/>
                <w:szCs w:val="16"/>
              </w:rPr>
            </w:pPr>
            <w:r w:rsidRPr="00A33E29">
              <w:rPr>
                <w:b/>
                <w:sz w:val="16"/>
                <w:szCs w:val="16"/>
              </w:rPr>
              <w:t>4.51</w:t>
            </w:r>
          </w:p>
          <w:p w:rsidR="00FD12D1" w:rsidRPr="00A33E29" w:rsidRDefault="00FD12D1" w:rsidP="00D65096">
            <w:pPr>
              <w:jc w:val="center"/>
              <w:rPr>
                <w:b/>
                <w:sz w:val="16"/>
                <w:szCs w:val="16"/>
              </w:rPr>
            </w:pPr>
            <w:r w:rsidRPr="00A33E29">
              <w:rPr>
                <w:b/>
                <w:sz w:val="16"/>
                <w:szCs w:val="16"/>
              </w:rPr>
              <w:t>(0.</w:t>
            </w:r>
            <w:r w:rsidR="00D65096" w:rsidRPr="00A33E29">
              <w:rPr>
                <w:b/>
                <w:sz w:val="16"/>
                <w:szCs w:val="16"/>
              </w:rPr>
              <w:t>00</w:t>
            </w:r>
            <w:r w:rsidRPr="00A33E29">
              <w:rPr>
                <w:b/>
                <w:sz w:val="16"/>
                <w:szCs w:val="16"/>
              </w:rPr>
              <w:t>)</w:t>
            </w:r>
          </w:p>
        </w:tc>
        <w:tc>
          <w:tcPr>
            <w:tcW w:w="0" w:type="auto"/>
            <w:hideMark/>
          </w:tcPr>
          <w:p w:rsidR="00FD12D1" w:rsidRPr="00A33E29" w:rsidRDefault="00D65096" w:rsidP="00C46E03">
            <w:pPr>
              <w:jc w:val="center"/>
              <w:rPr>
                <w:sz w:val="16"/>
                <w:szCs w:val="16"/>
              </w:rPr>
            </w:pPr>
            <w:r w:rsidRPr="00A33E29">
              <w:rPr>
                <w:sz w:val="16"/>
                <w:szCs w:val="16"/>
              </w:rPr>
              <w:t>0.06</w:t>
            </w:r>
          </w:p>
          <w:p w:rsidR="00FD12D1" w:rsidRPr="00A33E29" w:rsidRDefault="00FD12D1" w:rsidP="00D65096">
            <w:pPr>
              <w:jc w:val="center"/>
              <w:rPr>
                <w:sz w:val="16"/>
                <w:szCs w:val="16"/>
              </w:rPr>
            </w:pPr>
            <w:r w:rsidRPr="00A33E29">
              <w:rPr>
                <w:sz w:val="16"/>
                <w:szCs w:val="16"/>
              </w:rPr>
              <w:t>(0.</w:t>
            </w:r>
            <w:r w:rsidR="00D65096" w:rsidRPr="00A33E29">
              <w:rPr>
                <w:sz w:val="16"/>
                <w:szCs w:val="16"/>
              </w:rPr>
              <w:t>93</w:t>
            </w:r>
            <w:r w:rsidRPr="00A33E29">
              <w:rPr>
                <w:sz w:val="16"/>
                <w:szCs w:val="16"/>
              </w:rPr>
              <w:t>)</w:t>
            </w:r>
          </w:p>
        </w:tc>
        <w:tc>
          <w:tcPr>
            <w:tcW w:w="0" w:type="auto"/>
            <w:hideMark/>
          </w:tcPr>
          <w:p w:rsidR="00FD12D1" w:rsidRPr="00A33E29" w:rsidRDefault="00D65096" w:rsidP="00C46E03">
            <w:pPr>
              <w:jc w:val="center"/>
              <w:rPr>
                <w:sz w:val="16"/>
                <w:szCs w:val="16"/>
              </w:rPr>
            </w:pPr>
            <w:r w:rsidRPr="00A33E29">
              <w:rPr>
                <w:sz w:val="16"/>
                <w:szCs w:val="16"/>
              </w:rPr>
              <w:t>0.36</w:t>
            </w:r>
          </w:p>
          <w:p w:rsidR="00FD12D1" w:rsidRPr="00A33E29" w:rsidRDefault="00FD12D1" w:rsidP="00D65096">
            <w:pPr>
              <w:jc w:val="center"/>
              <w:rPr>
                <w:sz w:val="16"/>
                <w:szCs w:val="16"/>
              </w:rPr>
            </w:pPr>
            <w:r w:rsidRPr="00A33E29">
              <w:rPr>
                <w:sz w:val="16"/>
                <w:szCs w:val="16"/>
              </w:rPr>
              <w:t>(0.</w:t>
            </w:r>
            <w:r w:rsidR="00D65096" w:rsidRPr="00A33E29">
              <w:rPr>
                <w:sz w:val="16"/>
                <w:szCs w:val="16"/>
              </w:rPr>
              <w:t>83</w:t>
            </w:r>
            <w:r w:rsidRPr="00A33E29">
              <w:rPr>
                <w:sz w:val="16"/>
                <w:szCs w:val="16"/>
              </w:rPr>
              <w:t>)</w:t>
            </w:r>
          </w:p>
        </w:tc>
        <w:tc>
          <w:tcPr>
            <w:tcW w:w="0" w:type="auto"/>
            <w:hideMark/>
          </w:tcPr>
          <w:p w:rsidR="00FD12D1" w:rsidRPr="00A33E29" w:rsidRDefault="00FD12D1" w:rsidP="00C46E03">
            <w:pPr>
              <w:jc w:val="center"/>
              <w:rPr>
                <w:sz w:val="16"/>
                <w:szCs w:val="16"/>
              </w:rPr>
            </w:pPr>
            <w:r w:rsidRPr="00A33E29">
              <w:rPr>
                <w:sz w:val="16"/>
                <w:szCs w:val="16"/>
              </w:rPr>
              <w:t>2.</w:t>
            </w:r>
            <w:r w:rsidR="00D65096" w:rsidRPr="00A33E29">
              <w:rPr>
                <w:sz w:val="16"/>
                <w:szCs w:val="16"/>
              </w:rPr>
              <w:t>4</w:t>
            </w:r>
            <w:r w:rsidRPr="00A33E29">
              <w:rPr>
                <w:sz w:val="16"/>
                <w:szCs w:val="16"/>
              </w:rPr>
              <w:t>8</w:t>
            </w:r>
          </w:p>
          <w:p w:rsidR="00FD12D1" w:rsidRPr="00A33E29" w:rsidRDefault="00FD12D1" w:rsidP="00C46E03">
            <w:pPr>
              <w:jc w:val="center"/>
              <w:rPr>
                <w:sz w:val="16"/>
                <w:szCs w:val="16"/>
              </w:rPr>
            </w:pPr>
            <w:r w:rsidRPr="00A33E29">
              <w:rPr>
                <w:sz w:val="16"/>
                <w:szCs w:val="16"/>
              </w:rPr>
              <w:t>0.</w:t>
            </w:r>
            <w:r w:rsidR="00D65096" w:rsidRPr="00A33E29">
              <w:rPr>
                <w:sz w:val="16"/>
                <w:szCs w:val="16"/>
              </w:rPr>
              <w:t>4</w:t>
            </w:r>
            <w:r w:rsidRPr="00A33E29">
              <w:rPr>
                <w:sz w:val="16"/>
                <w:szCs w:val="16"/>
              </w:rPr>
              <w:t>7</w:t>
            </w:r>
          </w:p>
          <w:p w:rsidR="00FD12D1" w:rsidRPr="00A33E29" w:rsidRDefault="00FD12D1" w:rsidP="00D65096">
            <w:pPr>
              <w:jc w:val="center"/>
              <w:rPr>
                <w:sz w:val="16"/>
                <w:szCs w:val="16"/>
              </w:rPr>
            </w:pPr>
            <w:r w:rsidRPr="00A33E29">
              <w:rPr>
                <w:sz w:val="16"/>
                <w:szCs w:val="16"/>
              </w:rPr>
              <w:t>(0.</w:t>
            </w:r>
            <w:r w:rsidR="00D65096" w:rsidRPr="00A33E29">
              <w:rPr>
                <w:sz w:val="16"/>
                <w:szCs w:val="16"/>
              </w:rPr>
              <w:t>69</w:t>
            </w:r>
            <w:r w:rsidRPr="00A33E29">
              <w:rPr>
                <w:sz w:val="16"/>
                <w:szCs w:val="16"/>
              </w:rPr>
              <w:t>)</w:t>
            </w:r>
          </w:p>
        </w:tc>
        <w:tc>
          <w:tcPr>
            <w:tcW w:w="0" w:type="auto"/>
            <w:hideMark/>
          </w:tcPr>
          <w:p w:rsidR="00FD12D1" w:rsidRPr="00A33E29" w:rsidRDefault="00FD12D1" w:rsidP="00C46E03">
            <w:pPr>
              <w:jc w:val="center"/>
              <w:rPr>
                <w:sz w:val="16"/>
                <w:szCs w:val="16"/>
              </w:rPr>
            </w:pPr>
            <w:r w:rsidRPr="00A33E29">
              <w:rPr>
                <w:sz w:val="16"/>
                <w:szCs w:val="16"/>
              </w:rPr>
              <w:t>3.</w:t>
            </w:r>
            <w:r w:rsidR="00D65096" w:rsidRPr="00A33E29">
              <w:rPr>
                <w:sz w:val="16"/>
                <w:szCs w:val="16"/>
              </w:rPr>
              <w:t>60</w:t>
            </w:r>
          </w:p>
          <w:p w:rsidR="00FD12D1" w:rsidRPr="00A33E29" w:rsidRDefault="00FD12D1" w:rsidP="00C46E03">
            <w:pPr>
              <w:jc w:val="center"/>
              <w:rPr>
                <w:sz w:val="16"/>
                <w:szCs w:val="16"/>
              </w:rPr>
            </w:pPr>
            <w:r w:rsidRPr="00A33E29">
              <w:rPr>
                <w:sz w:val="16"/>
                <w:szCs w:val="16"/>
              </w:rPr>
              <w:t>-0.</w:t>
            </w:r>
            <w:r w:rsidR="00D65096" w:rsidRPr="00A33E29">
              <w:rPr>
                <w:sz w:val="16"/>
                <w:szCs w:val="16"/>
              </w:rPr>
              <w:t>42</w:t>
            </w:r>
          </w:p>
          <w:p w:rsidR="00FD12D1" w:rsidRPr="00A33E29" w:rsidRDefault="00FD12D1" w:rsidP="00D65096">
            <w:pPr>
              <w:jc w:val="center"/>
              <w:rPr>
                <w:sz w:val="16"/>
                <w:szCs w:val="16"/>
              </w:rPr>
            </w:pPr>
            <w:r w:rsidRPr="00A33E29">
              <w:rPr>
                <w:sz w:val="16"/>
                <w:szCs w:val="16"/>
              </w:rPr>
              <w:t>(0.</w:t>
            </w:r>
            <w:r w:rsidR="00D65096" w:rsidRPr="00A33E29">
              <w:rPr>
                <w:sz w:val="16"/>
                <w:szCs w:val="16"/>
              </w:rPr>
              <w:t>6</w:t>
            </w:r>
            <w:r w:rsidRPr="00A33E29">
              <w:rPr>
                <w:sz w:val="16"/>
                <w:szCs w:val="16"/>
              </w:rPr>
              <w:t>6)</w:t>
            </w:r>
          </w:p>
        </w:tc>
      </w:tr>
      <w:tr w:rsidR="00FD12D1" w:rsidRPr="00A33E29" w:rsidTr="00C46E03">
        <w:tc>
          <w:tcPr>
            <w:tcW w:w="675" w:type="dxa"/>
            <w:hideMark/>
          </w:tcPr>
          <w:p w:rsidR="00FD12D1" w:rsidRPr="00A33E29" w:rsidRDefault="00FD12D1" w:rsidP="00C46E03">
            <w:pPr>
              <w:jc w:val="center"/>
              <w:rPr>
                <w:sz w:val="16"/>
                <w:szCs w:val="16"/>
              </w:rPr>
            </w:pPr>
            <w:r w:rsidRPr="00A33E29">
              <w:rPr>
                <w:sz w:val="16"/>
                <w:szCs w:val="16"/>
              </w:rPr>
              <w:t>Line 7</w:t>
            </w:r>
          </w:p>
        </w:tc>
        <w:tc>
          <w:tcPr>
            <w:tcW w:w="2359" w:type="dxa"/>
          </w:tcPr>
          <w:p w:rsidR="00FD12D1" w:rsidRPr="00A33E29" w:rsidRDefault="00FD12D1" w:rsidP="00C46E03">
            <w:pPr>
              <w:jc w:val="center"/>
              <w:rPr>
                <w:sz w:val="16"/>
                <w:szCs w:val="16"/>
              </w:rPr>
            </w:pPr>
            <w:r w:rsidRPr="00A33E29">
              <w:rPr>
                <w:sz w:val="16"/>
                <w:szCs w:val="16"/>
              </w:rPr>
              <w:t>H</w:t>
            </w:r>
            <w:r w:rsidRPr="00A33E29">
              <w:rPr>
                <w:sz w:val="16"/>
                <w:szCs w:val="16"/>
                <w:vertAlign w:val="subscript"/>
              </w:rPr>
              <w:t>0</w:t>
            </w:r>
            <w:r w:rsidRPr="00A33E29">
              <w:rPr>
                <w:sz w:val="16"/>
                <w:szCs w:val="16"/>
              </w:rPr>
              <w:t>: G LIQ does not → UN</w:t>
            </w:r>
          </w:p>
          <w:p w:rsidR="00FD12D1" w:rsidRPr="00A33E29" w:rsidRDefault="00FD12D1" w:rsidP="00C46E03">
            <w:pPr>
              <w:jc w:val="center"/>
              <w:rPr>
                <w:sz w:val="16"/>
                <w:szCs w:val="16"/>
              </w:rPr>
            </w:pPr>
          </w:p>
        </w:tc>
        <w:tc>
          <w:tcPr>
            <w:tcW w:w="0" w:type="auto"/>
            <w:hideMark/>
          </w:tcPr>
          <w:p w:rsidR="00FD12D1" w:rsidRPr="00A33E29" w:rsidRDefault="00C63527" w:rsidP="00C46E03">
            <w:pPr>
              <w:jc w:val="center"/>
              <w:rPr>
                <w:b/>
                <w:sz w:val="16"/>
                <w:szCs w:val="16"/>
              </w:rPr>
            </w:pPr>
            <w:r w:rsidRPr="00A33E29">
              <w:rPr>
                <w:b/>
                <w:sz w:val="16"/>
                <w:szCs w:val="16"/>
              </w:rPr>
              <w:t>2.99</w:t>
            </w:r>
          </w:p>
          <w:p w:rsidR="00FD12D1" w:rsidRPr="00A33E29" w:rsidRDefault="00FD12D1" w:rsidP="006E7EE1">
            <w:pPr>
              <w:jc w:val="center"/>
              <w:rPr>
                <w:sz w:val="16"/>
                <w:szCs w:val="16"/>
              </w:rPr>
            </w:pPr>
            <w:r w:rsidRPr="00A33E29">
              <w:rPr>
                <w:b/>
                <w:sz w:val="16"/>
                <w:szCs w:val="16"/>
              </w:rPr>
              <w:t>(0.</w:t>
            </w:r>
            <w:r w:rsidR="006E7EE1" w:rsidRPr="00A33E29">
              <w:rPr>
                <w:b/>
                <w:sz w:val="16"/>
                <w:szCs w:val="16"/>
              </w:rPr>
              <w:t>05</w:t>
            </w:r>
            <w:r w:rsidRPr="00A33E29">
              <w:rPr>
                <w:b/>
                <w:sz w:val="16"/>
                <w:szCs w:val="16"/>
              </w:rPr>
              <w:t>)</w:t>
            </w:r>
          </w:p>
        </w:tc>
        <w:tc>
          <w:tcPr>
            <w:tcW w:w="0" w:type="auto"/>
            <w:hideMark/>
          </w:tcPr>
          <w:p w:rsidR="00FD12D1" w:rsidRPr="00A33E29" w:rsidRDefault="006E7EE1" w:rsidP="00C46E03">
            <w:pPr>
              <w:jc w:val="center"/>
              <w:rPr>
                <w:sz w:val="16"/>
                <w:szCs w:val="16"/>
              </w:rPr>
            </w:pPr>
            <w:r w:rsidRPr="00A33E29">
              <w:rPr>
                <w:sz w:val="16"/>
                <w:szCs w:val="16"/>
              </w:rPr>
              <w:t>1.50</w:t>
            </w:r>
          </w:p>
          <w:p w:rsidR="00FD12D1" w:rsidRPr="00A33E29" w:rsidRDefault="00FD12D1" w:rsidP="006E7EE1">
            <w:pPr>
              <w:jc w:val="center"/>
              <w:rPr>
                <w:sz w:val="16"/>
                <w:szCs w:val="16"/>
              </w:rPr>
            </w:pPr>
            <w:r w:rsidRPr="00A33E29">
              <w:rPr>
                <w:sz w:val="16"/>
                <w:szCs w:val="16"/>
              </w:rPr>
              <w:t>(0.</w:t>
            </w:r>
            <w:r w:rsidR="006E7EE1" w:rsidRPr="00A33E29">
              <w:rPr>
                <w:sz w:val="16"/>
                <w:szCs w:val="16"/>
              </w:rPr>
              <w:t>19</w:t>
            </w:r>
            <w:r w:rsidRPr="00A33E29">
              <w:rPr>
                <w:sz w:val="16"/>
                <w:szCs w:val="16"/>
              </w:rPr>
              <w:t>)</w:t>
            </w:r>
          </w:p>
        </w:tc>
        <w:tc>
          <w:tcPr>
            <w:tcW w:w="0" w:type="auto"/>
            <w:hideMark/>
          </w:tcPr>
          <w:p w:rsidR="00FD12D1" w:rsidRPr="00A33E29" w:rsidRDefault="006E7EE1" w:rsidP="00C46E03">
            <w:pPr>
              <w:jc w:val="center"/>
              <w:rPr>
                <w:b/>
                <w:sz w:val="16"/>
                <w:szCs w:val="16"/>
              </w:rPr>
            </w:pPr>
            <w:r w:rsidRPr="00A33E29">
              <w:rPr>
                <w:b/>
                <w:sz w:val="16"/>
                <w:szCs w:val="16"/>
              </w:rPr>
              <w:t>3.72</w:t>
            </w:r>
          </w:p>
          <w:p w:rsidR="00FD12D1" w:rsidRPr="00A33E29" w:rsidRDefault="006E7EE1" w:rsidP="00C46E03">
            <w:pPr>
              <w:jc w:val="center"/>
              <w:rPr>
                <w:b/>
                <w:sz w:val="16"/>
                <w:szCs w:val="16"/>
              </w:rPr>
            </w:pPr>
            <w:r w:rsidRPr="00A33E29">
              <w:rPr>
                <w:b/>
                <w:sz w:val="16"/>
                <w:szCs w:val="16"/>
              </w:rPr>
              <w:t>1.91</w:t>
            </w:r>
          </w:p>
          <w:p w:rsidR="00FD12D1" w:rsidRPr="00A33E29" w:rsidRDefault="00FD12D1" w:rsidP="006E7EE1">
            <w:pPr>
              <w:jc w:val="center"/>
              <w:rPr>
                <w:sz w:val="16"/>
                <w:szCs w:val="16"/>
              </w:rPr>
            </w:pPr>
            <w:r w:rsidRPr="00A33E29">
              <w:rPr>
                <w:b/>
                <w:sz w:val="16"/>
                <w:szCs w:val="16"/>
              </w:rPr>
              <w:t>(0.</w:t>
            </w:r>
            <w:r w:rsidR="006E7EE1" w:rsidRPr="00A33E29">
              <w:rPr>
                <w:b/>
                <w:sz w:val="16"/>
                <w:szCs w:val="16"/>
              </w:rPr>
              <w:t>05</w:t>
            </w:r>
            <w:r w:rsidRPr="00A33E29">
              <w:rPr>
                <w:b/>
                <w:sz w:val="16"/>
                <w:szCs w:val="16"/>
              </w:rPr>
              <w:t>)</w:t>
            </w:r>
          </w:p>
        </w:tc>
        <w:tc>
          <w:tcPr>
            <w:tcW w:w="0" w:type="auto"/>
            <w:hideMark/>
          </w:tcPr>
          <w:p w:rsidR="00FD12D1" w:rsidRPr="00A33E29" w:rsidRDefault="006E7EE1" w:rsidP="00C46E03">
            <w:pPr>
              <w:jc w:val="center"/>
              <w:rPr>
                <w:sz w:val="16"/>
                <w:szCs w:val="16"/>
              </w:rPr>
            </w:pPr>
            <w:r w:rsidRPr="00A33E29">
              <w:rPr>
                <w:sz w:val="16"/>
                <w:szCs w:val="16"/>
              </w:rPr>
              <w:t>5.70</w:t>
            </w:r>
          </w:p>
          <w:p w:rsidR="00FD12D1" w:rsidRPr="00A33E29" w:rsidRDefault="006E7EE1" w:rsidP="00C46E03">
            <w:pPr>
              <w:jc w:val="center"/>
              <w:rPr>
                <w:sz w:val="16"/>
                <w:szCs w:val="16"/>
              </w:rPr>
            </w:pPr>
            <w:r w:rsidRPr="00A33E29">
              <w:rPr>
                <w:sz w:val="16"/>
                <w:szCs w:val="16"/>
              </w:rPr>
              <w:t>1.24</w:t>
            </w:r>
          </w:p>
          <w:p w:rsidR="00FD12D1" w:rsidRPr="00A33E29" w:rsidRDefault="00FD12D1" w:rsidP="006E7EE1">
            <w:pPr>
              <w:jc w:val="center"/>
              <w:rPr>
                <w:sz w:val="16"/>
                <w:szCs w:val="16"/>
              </w:rPr>
            </w:pPr>
            <w:r w:rsidRPr="00A33E29">
              <w:rPr>
                <w:sz w:val="16"/>
                <w:szCs w:val="16"/>
              </w:rPr>
              <w:t>(0.</w:t>
            </w:r>
            <w:r w:rsidR="006E7EE1" w:rsidRPr="00A33E29">
              <w:rPr>
                <w:sz w:val="16"/>
                <w:szCs w:val="16"/>
              </w:rPr>
              <w:t>21</w:t>
            </w:r>
            <w:r w:rsidRPr="00A33E29">
              <w:rPr>
                <w:sz w:val="16"/>
                <w:szCs w:val="16"/>
              </w:rPr>
              <w:t>)</w:t>
            </w:r>
          </w:p>
        </w:tc>
        <w:tc>
          <w:tcPr>
            <w:tcW w:w="0" w:type="auto"/>
            <w:hideMark/>
          </w:tcPr>
          <w:p w:rsidR="00FD12D1" w:rsidRPr="00A33E29" w:rsidRDefault="006E7EE1" w:rsidP="00C46E03">
            <w:pPr>
              <w:jc w:val="center"/>
              <w:rPr>
                <w:sz w:val="16"/>
                <w:szCs w:val="16"/>
              </w:rPr>
            </w:pPr>
            <w:r w:rsidRPr="00A33E29">
              <w:rPr>
                <w:sz w:val="16"/>
                <w:szCs w:val="16"/>
              </w:rPr>
              <w:t>0.60</w:t>
            </w:r>
          </w:p>
          <w:p w:rsidR="00FD12D1" w:rsidRPr="00A33E29" w:rsidRDefault="00FD12D1" w:rsidP="006E7EE1">
            <w:pPr>
              <w:jc w:val="center"/>
              <w:rPr>
                <w:sz w:val="16"/>
                <w:szCs w:val="16"/>
              </w:rPr>
            </w:pPr>
            <w:r w:rsidRPr="00A33E29">
              <w:rPr>
                <w:sz w:val="16"/>
                <w:szCs w:val="16"/>
              </w:rPr>
              <w:t>(0.</w:t>
            </w:r>
            <w:r w:rsidR="006E7EE1" w:rsidRPr="00A33E29">
              <w:rPr>
                <w:sz w:val="16"/>
                <w:szCs w:val="16"/>
              </w:rPr>
              <w:t>54</w:t>
            </w:r>
            <w:r w:rsidRPr="00A33E29">
              <w:rPr>
                <w:sz w:val="16"/>
                <w:szCs w:val="16"/>
              </w:rPr>
              <w:t>)</w:t>
            </w:r>
          </w:p>
        </w:tc>
        <w:tc>
          <w:tcPr>
            <w:tcW w:w="0" w:type="auto"/>
            <w:hideMark/>
          </w:tcPr>
          <w:p w:rsidR="00FD12D1" w:rsidRPr="00A33E29" w:rsidRDefault="00FD12D1" w:rsidP="00C46E03">
            <w:pPr>
              <w:jc w:val="center"/>
              <w:rPr>
                <w:sz w:val="16"/>
                <w:szCs w:val="16"/>
              </w:rPr>
            </w:pPr>
            <w:r w:rsidRPr="00A33E29">
              <w:rPr>
                <w:sz w:val="16"/>
                <w:szCs w:val="16"/>
              </w:rPr>
              <w:t>0.</w:t>
            </w:r>
            <w:r w:rsidR="006E7EE1" w:rsidRPr="00A33E29">
              <w:rPr>
                <w:sz w:val="16"/>
                <w:szCs w:val="16"/>
              </w:rPr>
              <w:t>41</w:t>
            </w:r>
          </w:p>
          <w:p w:rsidR="00FD12D1" w:rsidRPr="00A33E29" w:rsidRDefault="00FD12D1" w:rsidP="006E7EE1">
            <w:pPr>
              <w:jc w:val="center"/>
              <w:rPr>
                <w:sz w:val="16"/>
                <w:szCs w:val="16"/>
              </w:rPr>
            </w:pPr>
            <w:r w:rsidRPr="00A33E29">
              <w:rPr>
                <w:sz w:val="16"/>
                <w:szCs w:val="16"/>
              </w:rPr>
              <w:t>(0.</w:t>
            </w:r>
            <w:r w:rsidR="006E7EE1" w:rsidRPr="00A33E29">
              <w:rPr>
                <w:sz w:val="16"/>
                <w:szCs w:val="16"/>
              </w:rPr>
              <w:t>80</w:t>
            </w:r>
            <w:r w:rsidRPr="00A33E29">
              <w:rPr>
                <w:sz w:val="16"/>
                <w:szCs w:val="16"/>
              </w:rPr>
              <w:t>)</w:t>
            </w:r>
          </w:p>
        </w:tc>
        <w:tc>
          <w:tcPr>
            <w:tcW w:w="0" w:type="auto"/>
            <w:hideMark/>
          </w:tcPr>
          <w:p w:rsidR="00FD12D1" w:rsidRPr="00A33E29" w:rsidRDefault="00FD12D1" w:rsidP="00C46E03">
            <w:pPr>
              <w:jc w:val="center"/>
              <w:rPr>
                <w:sz w:val="16"/>
                <w:szCs w:val="16"/>
              </w:rPr>
            </w:pPr>
            <w:r w:rsidRPr="00A33E29">
              <w:rPr>
                <w:sz w:val="16"/>
                <w:szCs w:val="16"/>
              </w:rPr>
              <w:t>2.</w:t>
            </w:r>
            <w:r w:rsidR="006E7EE1" w:rsidRPr="00A33E29">
              <w:rPr>
                <w:sz w:val="16"/>
                <w:szCs w:val="16"/>
              </w:rPr>
              <w:t>21</w:t>
            </w:r>
          </w:p>
          <w:p w:rsidR="00FD12D1" w:rsidRPr="00A33E29" w:rsidRDefault="006E7EE1" w:rsidP="00C46E03">
            <w:pPr>
              <w:jc w:val="center"/>
              <w:rPr>
                <w:sz w:val="16"/>
                <w:szCs w:val="16"/>
              </w:rPr>
            </w:pPr>
            <w:r w:rsidRPr="00A33E29">
              <w:rPr>
                <w:sz w:val="16"/>
                <w:szCs w:val="16"/>
              </w:rPr>
              <w:t>0.17</w:t>
            </w:r>
          </w:p>
          <w:p w:rsidR="00FD12D1" w:rsidRPr="00A33E29" w:rsidRDefault="00FD12D1" w:rsidP="006E7EE1">
            <w:pPr>
              <w:jc w:val="center"/>
              <w:rPr>
                <w:sz w:val="16"/>
                <w:szCs w:val="16"/>
              </w:rPr>
            </w:pPr>
            <w:r w:rsidRPr="00A33E29">
              <w:rPr>
                <w:sz w:val="16"/>
                <w:szCs w:val="16"/>
              </w:rPr>
              <w:t>(0.</w:t>
            </w:r>
            <w:r w:rsidR="006E7EE1" w:rsidRPr="00A33E29">
              <w:rPr>
                <w:sz w:val="16"/>
                <w:szCs w:val="16"/>
              </w:rPr>
              <w:t>86</w:t>
            </w:r>
            <w:r w:rsidRPr="00A33E29">
              <w:rPr>
                <w:sz w:val="16"/>
                <w:szCs w:val="16"/>
              </w:rPr>
              <w:t>)</w:t>
            </w:r>
          </w:p>
        </w:tc>
        <w:tc>
          <w:tcPr>
            <w:tcW w:w="0" w:type="auto"/>
            <w:hideMark/>
          </w:tcPr>
          <w:p w:rsidR="00FD12D1" w:rsidRPr="00A33E29" w:rsidRDefault="00FD12D1" w:rsidP="00C46E03">
            <w:pPr>
              <w:jc w:val="center"/>
              <w:rPr>
                <w:sz w:val="16"/>
                <w:szCs w:val="16"/>
              </w:rPr>
            </w:pPr>
            <w:r w:rsidRPr="00A33E29">
              <w:rPr>
                <w:sz w:val="16"/>
                <w:szCs w:val="16"/>
              </w:rPr>
              <w:t>3.</w:t>
            </w:r>
            <w:r w:rsidR="006E7EE1" w:rsidRPr="00A33E29">
              <w:rPr>
                <w:sz w:val="16"/>
                <w:szCs w:val="16"/>
              </w:rPr>
              <w:t>7</w:t>
            </w:r>
            <w:r w:rsidRPr="00A33E29">
              <w:rPr>
                <w:sz w:val="16"/>
                <w:szCs w:val="16"/>
              </w:rPr>
              <w:t>7</w:t>
            </w:r>
          </w:p>
          <w:p w:rsidR="00FD12D1" w:rsidRPr="00A33E29" w:rsidRDefault="00FD12D1" w:rsidP="00C46E03">
            <w:pPr>
              <w:jc w:val="center"/>
              <w:rPr>
                <w:sz w:val="16"/>
                <w:szCs w:val="16"/>
              </w:rPr>
            </w:pPr>
            <w:r w:rsidRPr="00A33E29">
              <w:rPr>
                <w:sz w:val="16"/>
                <w:szCs w:val="16"/>
              </w:rPr>
              <w:t>-0.</w:t>
            </w:r>
            <w:r w:rsidR="006E7EE1" w:rsidRPr="00A33E29">
              <w:rPr>
                <w:sz w:val="16"/>
                <w:szCs w:val="16"/>
              </w:rPr>
              <w:t>29</w:t>
            </w:r>
          </w:p>
          <w:p w:rsidR="00FD12D1" w:rsidRPr="00A33E29" w:rsidRDefault="00FD12D1" w:rsidP="006E7EE1">
            <w:pPr>
              <w:jc w:val="center"/>
              <w:rPr>
                <w:sz w:val="16"/>
                <w:szCs w:val="16"/>
              </w:rPr>
            </w:pPr>
            <w:r w:rsidRPr="00A33E29">
              <w:rPr>
                <w:sz w:val="16"/>
                <w:szCs w:val="16"/>
              </w:rPr>
              <w:t>(0.</w:t>
            </w:r>
            <w:r w:rsidR="006E7EE1" w:rsidRPr="00A33E29">
              <w:rPr>
                <w:sz w:val="16"/>
                <w:szCs w:val="16"/>
              </w:rPr>
              <w:t>76</w:t>
            </w:r>
            <w:r w:rsidRPr="00A33E29">
              <w:rPr>
                <w:sz w:val="16"/>
                <w:szCs w:val="16"/>
              </w:rPr>
              <w:t>)</w:t>
            </w:r>
          </w:p>
        </w:tc>
      </w:tr>
      <w:tr w:rsidR="00FD12D1" w:rsidRPr="00A33E29" w:rsidTr="00C46E03">
        <w:tc>
          <w:tcPr>
            <w:tcW w:w="675" w:type="dxa"/>
            <w:hideMark/>
          </w:tcPr>
          <w:p w:rsidR="00FD12D1" w:rsidRPr="00A33E29" w:rsidRDefault="00FD12D1" w:rsidP="00C46E03">
            <w:pPr>
              <w:jc w:val="center"/>
              <w:rPr>
                <w:sz w:val="16"/>
                <w:szCs w:val="16"/>
              </w:rPr>
            </w:pPr>
            <w:r w:rsidRPr="00A33E29">
              <w:rPr>
                <w:sz w:val="16"/>
                <w:szCs w:val="16"/>
              </w:rPr>
              <w:t>Line 8</w:t>
            </w:r>
          </w:p>
        </w:tc>
        <w:tc>
          <w:tcPr>
            <w:tcW w:w="2359" w:type="dxa"/>
          </w:tcPr>
          <w:p w:rsidR="00FD12D1" w:rsidRPr="00A33E29" w:rsidRDefault="00FD12D1" w:rsidP="00C46E03">
            <w:pPr>
              <w:jc w:val="center"/>
              <w:rPr>
                <w:sz w:val="16"/>
                <w:szCs w:val="16"/>
              </w:rPr>
            </w:pPr>
            <w:r w:rsidRPr="00A33E29">
              <w:rPr>
                <w:sz w:val="16"/>
                <w:szCs w:val="16"/>
              </w:rPr>
              <w:t>H</w:t>
            </w:r>
            <w:r w:rsidRPr="00A33E29">
              <w:rPr>
                <w:sz w:val="16"/>
                <w:szCs w:val="16"/>
                <w:vertAlign w:val="subscript"/>
              </w:rPr>
              <w:t>0</w:t>
            </w:r>
            <w:r w:rsidRPr="00A33E29">
              <w:rPr>
                <w:sz w:val="16"/>
                <w:szCs w:val="16"/>
              </w:rPr>
              <w:t>: UN does not → G LIQ</w:t>
            </w:r>
          </w:p>
          <w:p w:rsidR="00FD12D1" w:rsidRPr="00A33E29" w:rsidRDefault="00FD12D1" w:rsidP="00C46E03">
            <w:pPr>
              <w:jc w:val="center"/>
              <w:rPr>
                <w:sz w:val="16"/>
                <w:szCs w:val="16"/>
              </w:rPr>
            </w:pPr>
          </w:p>
        </w:tc>
        <w:tc>
          <w:tcPr>
            <w:tcW w:w="0" w:type="auto"/>
            <w:hideMark/>
          </w:tcPr>
          <w:p w:rsidR="00FD12D1" w:rsidRPr="00A33E29" w:rsidRDefault="006E7EE1" w:rsidP="00C46E03">
            <w:pPr>
              <w:jc w:val="center"/>
              <w:rPr>
                <w:sz w:val="16"/>
                <w:szCs w:val="16"/>
              </w:rPr>
            </w:pPr>
            <w:r w:rsidRPr="00A33E29">
              <w:rPr>
                <w:sz w:val="16"/>
                <w:szCs w:val="16"/>
              </w:rPr>
              <w:t>2.09</w:t>
            </w:r>
          </w:p>
          <w:p w:rsidR="00FD12D1" w:rsidRPr="00A33E29" w:rsidRDefault="00FD12D1" w:rsidP="006E7EE1">
            <w:pPr>
              <w:jc w:val="center"/>
              <w:rPr>
                <w:sz w:val="16"/>
                <w:szCs w:val="16"/>
              </w:rPr>
            </w:pPr>
            <w:r w:rsidRPr="00A33E29">
              <w:rPr>
                <w:sz w:val="16"/>
                <w:szCs w:val="16"/>
              </w:rPr>
              <w:t xml:space="preserve"> (0.</w:t>
            </w:r>
            <w:r w:rsidR="006E7EE1" w:rsidRPr="00A33E29">
              <w:rPr>
                <w:sz w:val="16"/>
                <w:szCs w:val="16"/>
              </w:rPr>
              <w:t>12</w:t>
            </w:r>
            <w:r w:rsidRPr="00A33E29">
              <w:rPr>
                <w:sz w:val="16"/>
                <w:szCs w:val="16"/>
              </w:rPr>
              <w:t>)</w:t>
            </w:r>
          </w:p>
        </w:tc>
        <w:tc>
          <w:tcPr>
            <w:tcW w:w="0" w:type="auto"/>
            <w:hideMark/>
          </w:tcPr>
          <w:p w:rsidR="00FD12D1" w:rsidRPr="00A33E29" w:rsidRDefault="00FD12D1" w:rsidP="00C46E03">
            <w:pPr>
              <w:jc w:val="center"/>
              <w:rPr>
                <w:sz w:val="16"/>
                <w:szCs w:val="16"/>
              </w:rPr>
            </w:pPr>
            <w:r w:rsidRPr="00A33E29">
              <w:rPr>
                <w:sz w:val="16"/>
                <w:szCs w:val="16"/>
              </w:rPr>
              <w:t>1.</w:t>
            </w:r>
            <w:r w:rsidR="006E7EE1" w:rsidRPr="00A33E29">
              <w:rPr>
                <w:sz w:val="16"/>
                <w:szCs w:val="16"/>
              </w:rPr>
              <w:t>83</w:t>
            </w:r>
          </w:p>
          <w:p w:rsidR="00FD12D1" w:rsidRPr="00A33E29" w:rsidRDefault="00FD12D1" w:rsidP="006E7EE1">
            <w:pPr>
              <w:jc w:val="center"/>
              <w:rPr>
                <w:sz w:val="16"/>
                <w:szCs w:val="16"/>
              </w:rPr>
            </w:pPr>
            <w:r w:rsidRPr="00A33E29">
              <w:rPr>
                <w:sz w:val="16"/>
                <w:szCs w:val="16"/>
              </w:rPr>
              <w:t>(0.1</w:t>
            </w:r>
            <w:r w:rsidR="006E7EE1" w:rsidRPr="00A33E29">
              <w:rPr>
                <w:sz w:val="16"/>
                <w:szCs w:val="16"/>
              </w:rPr>
              <w:t>2</w:t>
            </w:r>
            <w:r w:rsidRPr="00A33E29">
              <w:rPr>
                <w:sz w:val="16"/>
                <w:szCs w:val="16"/>
              </w:rPr>
              <w:t>)</w:t>
            </w:r>
          </w:p>
        </w:tc>
        <w:tc>
          <w:tcPr>
            <w:tcW w:w="0" w:type="auto"/>
            <w:hideMark/>
          </w:tcPr>
          <w:p w:rsidR="00FD12D1" w:rsidRPr="00A33E29" w:rsidRDefault="006E7EE1" w:rsidP="00C46E03">
            <w:pPr>
              <w:jc w:val="center"/>
              <w:rPr>
                <w:sz w:val="16"/>
                <w:szCs w:val="16"/>
              </w:rPr>
            </w:pPr>
            <w:r w:rsidRPr="00A33E29">
              <w:rPr>
                <w:sz w:val="16"/>
                <w:szCs w:val="16"/>
              </w:rPr>
              <w:t>2.07</w:t>
            </w:r>
          </w:p>
          <w:p w:rsidR="00FD12D1" w:rsidRPr="00A33E29" w:rsidRDefault="006E7EE1" w:rsidP="00C46E03">
            <w:pPr>
              <w:jc w:val="center"/>
              <w:rPr>
                <w:sz w:val="16"/>
                <w:szCs w:val="16"/>
              </w:rPr>
            </w:pPr>
            <w:r w:rsidRPr="00A33E29">
              <w:rPr>
                <w:sz w:val="16"/>
                <w:szCs w:val="16"/>
              </w:rPr>
              <w:t>0.01</w:t>
            </w:r>
          </w:p>
          <w:p w:rsidR="00FD12D1" w:rsidRPr="00A33E29" w:rsidRDefault="00FD12D1" w:rsidP="006E7EE1">
            <w:pPr>
              <w:jc w:val="center"/>
              <w:rPr>
                <w:sz w:val="16"/>
                <w:szCs w:val="16"/>
              </w:rPr>
            </w:pPr>
            <w:r w:rsidRPr="00A33E29">
              <w:rPr>
                <w:sz w:val="16"/>
                <w:szCs w:val="16"/>
              </w:rPr>
              <w:t>(0.</w:t>
            </w:r>
            <w:r w:rsidR="006E7EE1" w:rsidRPr="00A33E29">
              <w:rPr>
                <w:sz w:val="16"/>
                <w:szCs w:val="16"/>
              </w:rPr>
              <w:t>98</w:t>
            </w:r>
            <w:r w:rsidRPr="00A33E29">
              <w:rPr>
                <w:sz w:val="16"/>
                <w:szCs w:val="16"/>
              </w:rPr>
              <w:t>)</w:t>
            </w:r>
          </w:p>
        </w:tc>
        <w:tc>
          <w:tcPr>
            <w:tcW w:w="0" w:type="auto"/>
            <w:hideMark/>
          </w:tcPr>
          <w:p w:rsidR="00FD12D1" w:rsidRPr="00A33E29" w:rsidRDefault="006E7EE1" w:rsidP="00C46E03">
            <w:pPr>
              <w:jc w:val="center"/>
              <w:rPr>
                <w:sz w:val="16"/>
                <w:szCs w:val="16"/>
              </w:rPr>
            </w:pPr>
            <w:r w:rsidRPr="00A33E29">
              <w:rPr>
                <w:sz w:val="16"/>
                <w:szCs w:val="16"/>
              </w:rPr>
              <w:t>3.28</w:t>
            </w:r>
          </w:p>
          <w:p w:rsidR="00FD12D1" w:rsidRPr="00A33E29" w:rsidRDefault="00FD12D1" w:rsidP="00C46E03">
            <w:pPr>
              <w:jc w:val="center"/>
              <w:rPr>
                <w:sz w:val="16"/>
                <w:szCs w:val="16"/>
              </w:rPr>
            </w:pPr>
            <w:r w:rsidRPr="00A33E29">
              <w:rPr>
                <w:sz w:val="16"/>
                <w:szCs w:val="16"/>
              </w:rPr>
              <w:t>-</w:t>
            </w:r>
            <w:r w:rsidR="006E7EE1" w:rsidRPr="00A33E29">
              <w:rPr>
                <w:sz w:val="16"/>
                <w:szCs w:val="16"/>
              </w:rPr>
              <w:t>0.67</w:t>
            </w:r>
          </w:p>
          <w:p w:rsidR="00FD12D1" w:rsidRPr="00A33E29" w:rsidRDefault="00FD12D1" w:rsidP="006E7EE1">
            <w:pPr>
              <w:jc w:val="center"/>
              <w:rPr>
                <w:sz w:val="16"/>
                <w:szCs w:val="16"/>
              </w:rPr>
            </w:pPr>
            <w:r w:rsidRPr="00A33E29">
              <w:rPr>
                <w:sz w:val="16"/>
                <w:szCs w:val="16"/>
              </w:rPr>
              <w:t>(0.</w:t>
            </w:r>
            <w:r w:rsidR="006E7EE1" w:rsidRPr="00A33E29">
              <w:rPr>
                <w:sz w:val="16"/>
                <w:szCs w:val="16"/>
              </w:rPr>
              <w:t>49</w:t>
            </w:r>
            <w:r w:rsidRPr="00A33E29">
              <w:rPr>
                <w:sz w:val="16"/>
                <w:szCs w:val="16"/>
              </w:rPr>
              <w:t>)</w:t>
            </w:r>
          </w:p>
        </w:tc>
        <w:tc>
          <w:tcPr>
            <w:tcW w:w="0" w:type="auto"/>
            <w:hideMark/>
          </w:tcPr>
          <w:p w:rsidR="00FD12D1" w:rsidRPr="00A33E29" w:rsidRDefault="006E7EE1" w:rsidP="00C46E03">
            <w:pPr>
              <w:jc w:val="center"/>
              <w:rPr>
                <w:sz w:val="16"/>
                <w:szCs w:val="16"/>
              </w:rPr>
            </w:pPr>
            <w:r w:rsidRPr="00A33E29">
              <w:rPr>
                <w:sz w:val="16"/>
                <w:szCs w:val="16"/>
              </w:rPr>
              <w:t>0.90</w:t>
            </w:r>
          </w:p>
          <w:p w:rsidR="00FD12D1" w:rsidRPr="00A33E29" w:rsidRDefault="00FD12D1" w:rsidP="006E7EE1">
            <w:pPr>
              <w:jc w:val="center"/>
              <w:rPr>
                <w:sz w:val="16"/>
                <w:szCs w:val="16"/>
              </w:rPr>
            </w:pPr>
            <w:r w:rsidRPr="00A33E29">
              <w:rPr>
                <w:sz w:val="16"/>
                <w:szCs w:val="16"/>
              </w:rPr>
              <w:t>(0.</w:t>
            </w:r>
            <w:r w:rsidR="006E7EE1" w:rsidRPr="00A33E29">
              <w:rPr>
                <w:sz w:val="16"/>
                <w:szCs w:val="16"/>
              </w:rPr>
              <w:t>40</w:t>
            </w:r>
            <w:r w:rsidRPr="00A33E29">
              <w:rPr>
                <w:sz w:val="16"/>
                <w:szCs w:val="16"/>
              </w:rPr>
              <w:t>)</w:t>
            </w:r>
          </w:p>
        </w:tc>
        <w:tc>
          <w:tcPr>
            <w:tcW w:w="0" w:type="auto"/>
            <w:hideMark/>
          </w:tcPr>
          <w:p w:rsidR="00FD12D1" w:rsidRPr="00A33E29" w:rsidRDefault="00FD12D1" w:rsidP="00C46E03">
            <w:pPr>
              <w:jc w:val="center"/>
              <w:rPr>
                <w:sz w:val="16"/>
                <w:szCs w:val="16"/>
              </w:rPr>
            </w:pPr>
            <w:r w:rsidRPr="00A33E29">
              <w:rPr>
                <w:sz w:val="16"/>
                <w:szCs w:val="16"/>
              </w:rPr>
              <w:t>1.</w:t>
            </w:r>
            <w:r w:rsidR="006E7EE1" w:rsidRPr="00A33E29">
              <w:rPr>
                <w:sz w:val="16"/>
                <w:szCs w:val="16"/>
              </w:rPr>
              <w:t>5</w:t>
            </w:r>
            <w:r w:rsidRPr="00A33E29">
              <w:rPr>
                <w:sz w:val="16"/>
                <w:szCs w:val="16"/>
              </w:rPr>
              <w:t>0</w:t>
            </w:r>
          </w:p>
          <w:p w:rsidR="00FD12D1" w:rsidRPr="00A33E29" w:rsidRDefault="00FD12D1" w:rsidP="006E7EE1">
            <w:pPr>
              <w:jc w:val="center"/>
              <w:rPr>
                <w:sz w:val="16"/>
                <w:szCs w:val="16"/>
              </w:rPr>
            </w:pPr>
            <w:r w:rsidRPr="00A33E29">
              <w:rPr>
                <w:sz w:val="16"/>
                <w:szCs w:val="16"/>
              </w:rPr>
              <w:t>(0.2</w:t>
            </w:r>
            <w:r w:rsidR="006E7EE1" w:rsidRPr="00A33E29">
              <w:rPr>
                <w:sz w:val="16"/>
                <w:szCs w:val="16"/>
              </w:rPr>
              <w:t>0</w:t>
            </w:r>
            <w:r w:rsidRPr="00A33E29">
              <w:rPr>
                <w:sz w:val="16"/>
                <w:szCs w:val="16"/>
              </w:rPr>
              <w:t>)</w:t>
            </w:r>
          </w:p>
        </w:tc>
        <w:tc>
          <w:tcPr>
            <w:tcW w:w="0" w:type="auto"/>
            <w:hideMark/>
          </w:tcPr>
          <w:p w:rsidR="00FD12D1" w:rsidRPr="00A33E29" w:rsidRDefault="006E7EE1" w:rsidP="00C46E03">
            <w:pPr>
              <w:jc w:val="center"/>
              <w:rPr>
                <w:sz w:val="16"/>
                <w:szCs w:val="16"/>
              </w:rPr>
            </w:pPr>
            <w:r w:rsidRPr="00A33E29">
              <w:rPr>
                <w:sz w:val="16"/>
                <w:szCs w:val="16"/>
              </w:rPr>
              <w:t>1.45</w:t>
            </w:r>
          </w:p>
          <w:p w:rsidR="00FD12D1" w:rsidRPr="00A33E29" w:rsidRDefault="006E7EE1" w:rsidP="00C46E03">
            <w:pPr>
              <w:jc w:val="center"/>
              <w:rPr>
                <w:sz w:val="16"/>
                <w:szCs w:val="16"/>
              </w:rPr>
            </w:pPr>
            <w:r w:rsidRPr="00A33E29">
              <w:rPr>
                <w:sz w:val="16"/>
                <w:szCs w:val="16"/>
              </w:rPr>
              <w:t>-0.68</w:t>
            </w:r>
          </w:p>
          <w:p w:rsidR="00FD12D1" w:rsidRPr="00A33E29" w:rsidRDefault="00FD12D1" w:rsidP="006E7EE1">
            <w:pPr>
              <w:jc w:val="center"/>
              <w:rPr>
                <w:sz w:val="16"/>
                <w:szCs w:val="16"/>
              </w:rPr>
            </w:pPr>
            <w:r w:rsidRPr="00A33E29">
              <w:rPr>
                <w:sz w:val="16"/>
                <w:szCs w:val="16"/>
              </w:rPr>
              <w:t>(0.4</w:t>
            </w:r>
            <w:r w:rsidR="006E7EE1" w:rsidRPr="00A33E29">
              <w:rPr>
                <w:sz w:val="16"/>
                <w:szCs w:val="16"/>
              </w:rPr>
              <w:t>8</w:t>
            </w:r>
            <w:r w:rsidRPr="00A33E29">
              <w:rPr>
                <w:sz w:val="16"/>
                <w:szCs w:val="16"/>
              </w:rPr>
              <w:t>)</w:t>
            </w:r>
          </w:p>
        </w:tc>
        <w:tc>
          <w:tcPr>
            <w:tcW w:w="0" w:type="auto"/>
            <w:hideMark/>
          </w:tcPr>
          <w:p w:rsidR="00FD12D1" w:rsidRPr="00A33E29" w:rsidRDefault="00FD12D1" w:rsidP="00C46E03">
            <w:pPr>
              <w:jc w:val="center"/>
              <w:rPr>
                <w:sz w:val="16"/>
                <w:szCs w:val="16"/>
              </w:rPr>
            </w:pPr>
            <w:r w:rsidRPr="00A33E29">
              <w:rPr>
                <w:sz w:val="16"/>
                <w:szCs w:val="16"/>
              </w:rPr>
              <w:t>3.</w:t>
            </w:r>
            <w:r w:rsidR="006E7EE1" w:rsidRPr="00A33E29">
              <w:rPr>
                <w:sz w:val="16"/>
                <w:szCs w:val="16"/>
              </w:rPr>
              <w:t>09</w:t>
            </w:r>
          </w:p>
          <w:p w:rsidR="00FD12D1" w:rsidRPr="00A33E29" w:rsidRDefault="00FD12D1" w:rsidP="00C46E03">
            <w:pPr>
              <w:jc w:val="center"/>
              <w:rPr>
                <w:sz w:val="16"/>
                <w:szCs w:val="16"/>
              </w:rPr>
            </w:pPr>
            <w:r w:rsidRPr="00A33E29">
              <w:rPr>
                <w:sz w:val="16"/>
                <w:szCs w:val="16"/>
              </w:rPr>
              <w:t>-0.</w:t>
            </w:r>
            <w:r w:rsidR="006E7EE1" w:rsidRPr="00A33E29">
              <w:rPr>
                <w:sz w:val="16"/>
                <w:szCs w:val="16"/>
              </w:rPr>
              <w:t>83</w:t>
            </w:r>
          </w:p>
          <w:p w:rsidR="00FD12D1" w:rsidRPr="00A33E29" w:rsidRDefault="00FD12D1" w:rsidP="006E7EE1">
            <w:pPr>
              <w:jc w:val="center"/>
              <w:rPr>
                <w:sz w:val="16"/>
                <w:szCs w:val="16"/>
              </w:rPr>
            </w:pPr>
            <w:r w:rsidRPr="00A33E29">
              <w:rPr>
                <w:sz w:val="16"/>
                <w:szCs w:val="16"/>
              </w:rPr>
              <w:t>(0.</w:t>
            </w:r>
            <w:r w:rsidR="006E7EE1" w:rsidRPr="00A33E29">
              <w:rPr>
                <w:sz w:val="16"/>
                <w:szCs w:val="16"/>
              </w:rPr>
              <w:t>40</w:t>
            </w:r>
            <w:r w:rsidRPr="00A33E29">
              <w:rPr>
                <w:sz w:val="16"/>
                <w:szCs w:val="16"/>
              </w:rPr>
              <w:t>)</w:t>
            </w:r>
          </w:p>
        </w:tc>
      </w:tr>
    </w:tbl>
    <w:p w:rsidR="00FD12D1" w:rsidRPr="00A33E29" w:rsidRDefault="00FD12D1" w:rsidP="003C4A06">
      <w:pPr>
        <w:pBdr>
          <w:bottom w:val="single" w:sz="6" w:space="1" w:color="auto"/>
        </w:pBdr>
        <w:spacing w:after="0" w:line="240" w:lineRule="auto"/>
        <w:jc w:val="center"/>
        <w:rPr>
          <w:b/>
          <w:sz w:val="16"/>
          <w:szCs w:val="16"/>
        </w:rPr>
      </w:pPr>
    </w:p>
    <w:p w:rsidR="00377B82" w:rsidRPr="003C4A06" w:rsidRDefault="00377B82" w:rsidP="003C4A06">
      <w:pPr>
        <w:spacing w:after="0" w:line="240" w:lineRule="auto"/>
        <w:jc w:val="both"/>
        <w:rPr>
          <w:rFonts w:ascii="Times New Roman" w:hAnsi="Times New Roman" w:cs="Times New Roman"/>
          <w:sz w:val="16"/>
          <w:szCs w:val="16"/>
        </w:rPr>
      </w:pPr>
      <w:r w:rsidRPr="00A33E29">
        <w:rPr>
          <w:rFonts w:ascii="Times New Roman" w:hAnsi="Times New Roman" w:cs="Times New Roman"/>
          <w:sz w:val="16"/>
          <w:szCs w:val="16"/>
        </w:rPr>
        <w:t>The table shows Panel Granger causality tests between quarterly macroeconomic variables (GDP</w:t>
      </w:r>
      <w:r w:rsidRPr="00A33E29">
        <w:rPr>
          <w:rFonts w:ascii="Times New Roman" w:hAnsi="Times New Roman" w:cs="Times New Roman"/>
          <w:sz w:val="16"/>
          <w:szCs w:val="16"/>
          <w:vertAlign w:val="subscript"/>
        </w:rPr>
        <w:t xml:space="preserve">, </w:t>
      </w:r>
      <w:r w:rsidRPr="00A33E29">
        <w:rPr>
          <w:rFonts w:ascii="Times New Roman" w:hAnsi="Times New Roman" w:cs="Times New Roman"/>
          <w:sz w:val="16"/>
          <w:szCs w:val="16"/>
        </w:rPr>
        <w:t>INV</w:t>
      </w:r>
      <w:r w:rsidRPr="00A33E29">
        <w:rPr>
          <w:rFonts w:ascii="Times New Roman" w:hAnsi="Times New Roman" w:cs="Times New Roman"/>
          <w:sz w:val="16"/>
          <w:szCs w:val="16"/>
          <w:vertAlign w:val="subscript"/>
        </w:rPr>
        <w:t xml:space="preserve">, </w:t>
      </w:r>
      <w:r w:rsidRPr="00A33E29">
        <w:rPr>
          <w:rFonts w:ascii="Times New Roman" w:hAnsi="Times New Roman" w:cs="Times New Roman"/>
          <w:sz w:val="16"/>
          <w:szCs w:val="16"/>
        </w:rPr>
        <w:t>CONS</w:t>
      </w:r>
      <w:r w:rsidR="00901E3E" w:rsidRPr="00A33E29">
        <w:rPr>
          <w:rFonts w:ascii="Times New Roman" w:hAnsi="Times New Roman" w:cs="Times New Roman"/>
          <w:sz w:val="16"/>
          <w:szCs w:val="16"/>
        </w:rPr>
        <w:t xml:space="preserve"> </w:t>
      </w:r>
      <w:r w:rsidRPr="00A33E29">
        <w:rPr>
          <w:rFonts w:ascii="Times New Roman" w:hAnsi="Times New Roman" w:cs="Times New Roman"/>
          <w:sz w:val="16"/>
          <w:szCs w:val="16"/>
        </w:rPr>
        <w:t xml:space="preserve">and UN) and all liquidity variables. All liquidity variables are </w:t>
      </w:r>
      <w:proofErr w:type="spellStart"/>
      <w:r w:rsidRPr="00A33E29">
        <w:rPr>
          <w:rFonts w:ascii="Times New Roman" w:hAnsi="Times New Roman" w:cs="Times New Roman"/>
          <w:sz w:val="16"/>
          <w:szCs w:val="16"/>
        </w:rPr>
        <w:t>orthogonalised</w:t>
      </w:r>
      <w:proofErr w:type="spellEnd"/>
      <w:r w:rsidRPr="00A33E29">
        <w:rPr>
          <w:rFonts w:ascii="Times New Roman" w:hAnsi="Times New Roman" w:cs="Times New Roman"/>
          <w:sz w:val="16"/>
          <w:szCs w:val="16"/>
        </w:rPr>
        <w:t xml:space="preserve">. The prefix ‘N’ means national and the prefix ‘G’ means global. Besides the standard Granger causality panel data test, we also use the </w:t>
      </w:r>
      <w:proofErr w:type="spellStart"/>
      <w:r w:rsidRPr="00A33E29">
        <w:rPr>
          <w:rFonts w:ascii="Times New Roman" w:hAnsi="Times New Roman" w:cs="Times New Roman"/>
          <w:sz w:val="16"/>
          <w:szCs w:val="16"/>
        </w:rPr>
        <w:t>Dumitrescu-Hurlin</w:t>
      </w:r>
      <w:proofErr w:type="spellEnd"/>
      <w:r w:rsidRPr="00A33E29">
        <w:rPr>
          <w:rFonts w:ascii="Times New Roman" w:hAnsi="Times New Roman" w:cs="Times New Roman"/>
          <w:sz w:val="16"/>
          <w:szCs w:val="16"/>
        </w:rPr>
        <w:t xml:space="preserve"> (D-H) panel data test. We first test the null hypothesis that our liquidity variable does not Granger cause the macroeconomic variable in question and then we test the null hypothesis that our macroeconomic variable does not Granger cause the liquidity variable in question. The null for the D-H test is that that our liquidity variable does not homogeneously cause the macroeconomic variable in question and then we test the null hypothesis that our macroeconomic variable does not homogeneously cause the liquidity variable in question. We do this for all macroeconomic and liquidity variables. We report the F-test and p-value (in parenthesis) for the standard panel Granger causality test and the W-stat, Z bar and probability (in parenthesis) for the D-H test. We use 2 and 4 lags for our tests. This is based on a number of different lag length determination criteria namely sequential modified LR test statistic (each test at 5% level), Final prediction error, </w:t>
      </w:r>
      <w:proofErr w:type="spellStart"/>
      <w:r w:rsidRPr="00A33E29">
        <w:rPr>
          <w:rFonts w:ascii="Times New Roman" w:hAnsi="Times New Roman" w:cs="Times New Roman"/>
          <w:sz w:val="16"/>
          <w:szCs w:val="16"/>
        </w:rPr>
        <w:t>Akaike</w:t>
      </w:r>
      <w:proofErr w:type="spellEnd"/>
      <w:r w:rsidRPr="00A33E29">
        <w:rPr>
          <w:rFonts w:ascii="Times New Roman" w:hAnsi="Times New Roman" w:cs="Times New Roman"/>
          <w:sz w:val="16"/>
          <w:szCs w:val="16"/>
        </w:rPr>
        <w:t xml:space="preserve"> information criterion, Schwarz information criterion and </w:t>
      </w:r>
      <w:proofErr w:type="spellStart"/>
      <w:r w:rsidRPr="00A33E29">
        <w:rPr>
          <w:rFonts w:ascii="Times New Roman" w:hAnsi="Times New Roman" w:cs="Times New Roman"/>
          <w:sz w:val="16"/>
          <w:szCs w:val="16"/>
        </w:rPr>
        <w:t>Hannan</w:t>
      </w:r>
      <w:proofErr w:type="spellEnd"/>
      <w:r w:rsidRPr="00A33E29">
        <w:rPr>
          <w:rFonts w:ascii="Times New Roman" w:hAnsi="Times New Roman" w:cs="Times New Roman"/>
          <w:sz w:val="16"/>
          <w:szCs w:val="16"/>
        </w:rPr>
        <w:t>-Quinn information criterion. Sample range Q4 1995-Q4 2013, 73 quarterly observations.</w:t>
      </w:r>
    </w:p>
    <w:p w:rsidR="00FD12D1" w:rsidRDefault="00FD12D1" w:rsidP="00FD12D1">
      <w:pPr>
        <w:rPr>
          <w:b/>
        </w:rPr>
        <w:sectPr w:rsidR="00FD12D1" w:rsidSect="00A12603">
          <w:pgSz w:w="15842" w:h="12242" w:orient="landscape" w:code="1"/>
          <w:pgMar w:top="1440" w:right="1440" w:bottom="1440" w:left="1440" w:header="709" w:footer="709" w:gutter="0"/>
          <w:cols w:space="708"/>
          <w:docGrid w:linePitch="360"/>
        </w:sectPr>
      </w:pPr>
    </w:p>
    <w:p w:rsidR="00C24D2C" w:rsidRPr="00426A19" w:rsidRDefault="00C24D2C" w:rsidP="00C24D2C">
      <w:pPr>
        <w:spacing w:after="0" w:line="240" w:lineRule="auto"/>
        <w:jc w:val="both"/>
        <w:rPr>
          <w:rFonts w:ascii="Times New Roman" w:hAnsi="Times New Roman" w:cs="Times New Roman"/>
          <w:sz w:val="24"/>
          <w:szCs w:val="24"/>
        </w:rPr>
      </w:pPr>
      <w:r w:rsidRPr="00426A19">
        <w:rPr>
          <w:rFonts w:ascii="Times New Roman" w:hAnsi="Times New Roman" w:cs="Times New Roman"/>
          <w:sz w:val="24"/>
          <w:szCs w:val="24"/>
        </w:rPr>
        <w:lastRenderedPageBreak/>
        <w:t xml:space="preserve">Table </w:t>
      </w:r>
      <w:r>
        <w:rPr>
          <w:rFonts w:ascii="Times New Roman" w:hAnsi="Times New Roman" w:cs="Times New Roman"/>
          <w:sz w:val="24"/>
          <w:szCs w:val="24"/>
        </w:rPr>
        <w:t>5</w:t>
      </w:r>
    </w:p>
    <w:p w:rsidR="00C24D2C" w:rsidRPr="00426A19" w:rsidRDefault="00C24D2C" w:rsidP="00C24D2C">
      <w:pPr>
        <w:pBdr>
          <w:bottom w:val="single" w:sz="6" w:space="1" w:color="auto"/>
        </w:pBdr>
        <w:spacing w:after="0" w:line="240" w:lineRule="auto"/>
        <w:jc w:val="both"/>
        <w:rPr>
          <w:rFonts w:ascii="Times New Roman" w:hAnsi="Times New Roman" w:cs="Times New Roman"/>
          <w:sz w:val="24"/>
          <w:szCs w:val="24"/>
          <w:highlight w:val="yellow"/>
        </w:rPr>
      </w:pPr>
      <w:r w:rsidRPr="00C24D2C">
        <w:rPr>
          <w:rFonts w:ascii="Times New Roman" w:hAnsi="Times New Roman" w:cs="Times New Roman"/>
          <w:sz w:val="24"/>
          <w:szCs w:val="24"/>
        </w:rPr>
        <w:t>Results of Out-</w:t>
      </w:r>
      <w:r>
        <w:rPr>
          <w:rFonts w:ascii="Times New Roman" w:hAnsi="Times New Roman" w:cs="Times New Roman"/>
          <w:sz w:val="24"/>
          <w:szCs w:val="24"/>
        </w:rPr>
        <w:t>o</w:t>
      </w:r>
      <w:r w:rsidRPr="00C24D2C">
        <w:rPr>
          <w:rFonts w:ascii="Times New Roman" w:hAnsi="Times New Roman" w:cs="Times New Roman"/>
          <w:sz w:val="24"/>
          <w:szCs w:val="24"/>
        </w:rPr>
        <w:t>f-Sample Tests</w:t>
      </w:r>
    </w:p>
    <w:p w:rsidR="00C24D2C" w:rsidRDefault="00C24D2C" w:rsidP="00FD12D1">
      <w:pPr>
        <w:spacing w:after="0" w:line="240" w:lineRule="auto"/>
        <w:jc w:val="both"/>
        <w:rPr>
          <w:rFonts w:ascii="Times New Roman" w:hAnsi="Times New Roman" w:cs="Times New Roman"/>
          <w:sz w:val="16"/>
          <w:szCs w:val="16"/>
        </w:rPr>
      </w:pPr>
    </w:p>
    <w:p w:rsidR="00FD12D1" w:rsidRPr="007F34E5" w:rsidRDefault="00FD12D1" w:rsidP="00FD12D1">
      <w:pPr>
        <w:spacing w:after="0" w:line="240" w:lineRule="auto"/>
        <w:jc w:val="both"/>
        <w:rPr>
          <w:b/>
          <w:sz w:val="20"/>
          <w:szCs w:val="20"/>
        </w:rPr>
      </w:pPr>
    </w:p>
    <w:tbl>
      <w:tblPr>
        <w:tblStyle w:val="TableGrid9"/>
        <w:tblW w:w="0" w:type="auto"/>
        <w:tblLook w:val="04A0"/>
      </w:tblPr>
      <w:tblGrid>
        <w:gridCol w:w="675"/>
        <w:gridCol w:w="709"/>
        <w:gridCol w:w="2410"/>
        <w:gridCol w:w="1701"/>
        <w:gridCol w:w="1276"/>
        <w:gridCol w:w="1275"/>
        <w:gridCol w:w="1196"/>
      </w:tblGrid>
      <w:tr w:rsidR="00FD12D1" w:rsidRPr="00A33E29" w:rsidTr="00C46E03">
        <w:trPr>
          <w:trHeight w:val="300"/>
        </w:trPr>
        <w:tc>
          <w:tcPr>
            <w:tcW w:w="9242" w:type="dxa"/>
            <w:gridSpan w:val="7"/>
            <w:tcBorders>
              <w:top w:val="single" w:sz="12" w:space="0" w:color="auto"/>
              <w:left w:val="single" w:sz="12" w:space="0" w:color="auto"/>
              <w:bottom w:val="single" w:sz="6" w:space="0" w:color="auto"/>
              <w:right w:val="single" w:sz="12" w:space="0" w:color="auto"/>
            </w:tcBorders>
            <w:vAlign w:val="center"/>
          </w:tcPr>
          <w:p w:rsidR="00FD12D1" w:rsidRPr="00A33E29" w:rsidRDefault="00FD12D1" w:rsidP="00C46E03">
            <w:pPr>
              <w:jc w:val="center"/>
              <w:rPr>
                <w:rFonts w:ascii="Times New Roman" w:hAnsi="Times New Roman" w:cs="Times New Roman"/>
                <w:sz w:val="18"/>
                <w:szCs w:val="18"/>
              </w:rPr>
            </w:pPr>
            <w:r w:rsidRPr="00A33E29">
              <w:rPr>
                <w:rFonts w:ascii="Times New Roman" w:hAnsi="Times New Roman" w:cs="Times New Roman" w:hint="eastAsia"/>
                <w:sz w:val="18"/>
                <w:szCs w:val="18"/>
              </w:rPr>
              <w:t xml:space="preserve">Panel A: </w:t>
            </w:r>
            <w:r w:rsidRPr="00A33E29">
              <w:rPr>
                <w:rFonts w:ascii="Times New Roman" w:hAnsi="Times New Roman" w:cs="Times New Roman"/>
                <w:sz w:val="18"/>
                <w:szCs w:val="18"/>
              </w:rPr>
              <w:t>CANADA</w:t>
            </w:r>
          </w:p>
        </w:tc>
      </w:tr>
      <w:tr w:rsidR="00FD12D1" w:rsidRPr="00B817BA" w:rsidTr="00C46E03">
        <w:trPr>
          <w:trHeight w:val="300"/>
        </w:trPr>
        <w:tc>
          <w:tcPr>
            <w:tcW w:w="9242" w:type="dxa"/>
            <w:gridSpan w:val="7"/>
            <w:tcBorders>
              <w:top w:val="single" w:sz="12" w:space="0" w:color="auto"/>
              <w:left w:val="single" w:sz="12" w:space="0" w:color="auto"/>
              <w:bottom w:val="single" w:sz="6" w:space="0" w:color="auto"/>
              <w:right w:val="single" w:sz="12" w:space="0" w:color="auto"/>
            </w:tcBorders>
            <w:vAlign w:val="center"/>
          </w:tcPr>
          <w:p w:rsidR="00FD12D1" w:rsidRPr="00A33E29" w:rsidRDefault="00FD12D1" w:rsidP="00C46E03">
            <w:pPr>
              <w:jc w:val="center"/>
              <w:rPr>
                <w:rFonts w:ascii="Times New Roman" w:hAnsi="Times New Roman" w:cs="Times New Roman"/>
                <w:sz w:val="14"/>
                <w:szCs w:val="14"/>
                <w:lang w:val="fr-FR"/>
              </w:rPr>
            </w:pPr>
            <w:r w:rsidRPr="00A33E29">
              <w:rPr>
                <w:rFonts w:ascii="Times New Roman" w:hAnsi="Times New Roman" w:cs="Times New Roman" w:hint="eastAsia"/>
                <w:sz w:val="14"/>
                <w:szCs w:val="14"/>
                <w:lang w:val="fr-FR"/>
              </w:rPr>
              <w:t>NATIONAL ILLIQUIDITY VS CONTROL VARIABLES</w:t>
            </w:r>
          </w:p>
        </w:tc>
      </w:tr>
      <w:tr w:rsidR="00FD12D1" w:rsidRPr="00A33E29" w:rsidTr="00C46E03">
        <w:trPr>
          <w:trHeight w:val="300"/>
        </w:trPr>
        <w:tc>
          <w:tcPr>
            <w:tcW w:w="675" w:type="dxa"/>
            <w:tcBorders>
              <w:top w:val="single" w:sz="8" w:space="0" w:color="auto"/>
              <w:left w:val="single" w:sz="12" w:space="0" w:color="auto"/>
              <w:right w:val="single" w:sz="6" w:space="0" w:color="auto"/>
            </w:tcBorders>
            <w:vAlign w:val="center"/>
          </w:tcPr>
          <w:p w:rsidR="00FD12D1" w:rsidRPr="00A33E29" w:rsidRDefault="00FD12D1" w:rsidP="00C46E03">
            <w:pPr>
              <w:jc w:val="center"/>
              <w:rPr>
                <w:rFonts w:ascii="Times New Roman" w:hAnsi="Times New Roman" w:cs="Times New Roman"/>
                <w:sz w:val="14"/>
                <w:szCs w:val="14"/>
                <w:lang w:val="fr-FR"/>
              </w:rPr>
            </w:pPr>
            <w:r w:rsidRPr="00A33E29">
              <w:rPr>
                <w:rFonts w:ascii="Times New Roman" w:hAnsi="Times New Roman" w:cs="Times New Roman" w:hint="eastAsia"/>
                <w:sz w:val="14"/>
                <w:szCs w:val="14"/>
                <w:lang w:val="fr-FR"/>
              </w:rPr>
              <w:t>C1</w:t>
            </w:r>
          </w:p>
        </w:tc>
        <w:tc>
          <w:tcPr>
            <w:tcW w:w="709" w:type="dxa"/>
            <w:tcBorders>
              <w:top w:val="single" w:sz="8" w:space="0" w:color="auto"/>
              <w:left w:val="single" w:sz="6" w:space="0" w:color="auto"/>
              <w:right w:val="single" w:sz="6" w:space="0" w:color="auto"/>
            </w:tcBorders>
            <w:vAlign w:val="center"/>
          </w:tcPr>
          <w:p w:rsidR="00FD12D1" w:rsidRPr="00A33E29" w:rsidRDefault="00FD12D1" w:rsidP="00C46E03">
            <w:pPr>
              <w:jc w:val="center"/>
              <w:rPr>
                <w:rFonts w:ascii="Times New Roman" w:hAnsi="Times New Roman" w:cs="Times New Roman"/>
                <w:sz w:val="14"/>
                <w:szCs w:val="14"/>
                <w:lang w:val="fr-FR"/>
              </w:rPr>
            </w:pPr>
            <w:r w:rsidRPr="00A33E29">
              <w:rPr>
                <w:rFonts w:ascii="Times New Roman" w:hAnsi="Times New Roman" w:cs="Times New Roman" w:hint="eastAsia"/>
                <w:sz w:val="14"/>
                <w:szCs w:val="14"/>
                <w:lang w:val="fr-FR"/>
              </w:rPr>
              <w:t>C2</w:t>
            </w:r>
          </w:p>
        </w:tc>
        <w:tc>
          <w:tcPr>
            <w:tcW w:w="2410" w:type="dxa"/>
            <w:tcBorders>
              <w:top w:val="single" w:sz="8" w:space="0" w:color="auto"/>
              <w:left w:val="single" w:sz="6" w:space="0" w:color="auto"/>
            </w:tcBorders>
            <w:vAlign w:val="center"/>
          </w:tcPr>
          <w:p w:rsidR="00FD12D1" w:rsidRPr="00A33E29" w:rsidRDefault="00FD12D1" w:rsidP="00C46E03">
            <w:pPr>
              <w:jc w:val="center"/>
              <w:rPr>
                <w:rFonts w:ascii="Times New Roman" w:hAnsi="Times New Roman" w:cs="Times New Roman"/>
                <w:sz w:val="14"/>
                <w:szCs w:val="14"/>
              </w:rPr>
            </w:pPr>
            <w:r w:rsidRPr="00A33E29">
              <w:rPr>
                <w:rFonts w:ascii="Times New Roman" w:hAnsi="Times New Roman" w:cs="Times New Roman" w:hint="eastAsia"/>
                <w:sz w:val="14"/>
                <w:szCs w:val="14"/>
              </w:rPr>
              <w:t>C3</w:t>
            </w:r>
          </w:p>
        </w:tc>
        <w:tc>
          <w:tcPr>
            <w:tcW w:w="1701" w:type="dxa"/>
            <w:tcBorders>
              <w:top w:val="single" w:sz="8" w:space="0" w:color="auto"/>
            </w:tcBorders>
            <w:vAlign w:val="center"/>
          </w:tcPr>
          <w:p w:rsidR="00FD12D1" w:rsidRPr="00A33E29" w:rsidRDefault="00FD12D1" w:rsidP="00C46E03">
            <w:pPr>
              <w:jc w:val="center"/>
              <w:rPr>
                <w:rFonts w:ascii="Times New Roman" w:hAnsi="Times New Roman" w:cs="Times New Roman"/>
                <w:sz w:val="14"/>
                <w:szCs w:val="14"/>
              </w:rPr>
            </w:pPr>
            <w:r w:rsidRPr="00A33E29">
              <w:rPr>
                <w:rFonts w:ascii="Times New Roman" w:hAnsi="Times New Roman" w:cs="Times New Roman" w:hint="eastAsia"/>
                <w:sz w:val="14"/>
                <w:szCs w:val="14"/>
              </w:rPr>
              <w:t>C4</w:t>
            </w:r>
          </w:p>
        </w:tc>
        <w:tc>
          <w:tcPr>
            <w:tcW w:w="1276" w:type="dxa"/>
            <w:tcBorders>
              <w:top w:val="single" w:sz="8" w:space="0" w:color="auto"/>
            </w:tcBorders>
            <w:vAlign w:val="center"/>
          </w:tcPr>
          <w:p w:rsidR="00FD12D1" w:rsidRPr="00A33E29" w:rsidRDefault="00FD12D1" w:rsidP="00C46E03">
            <w:pPr>
              <w:jc w:val="center"/>
              <w:rPr>
                <w:rFonts w:ascii="Times New Roman" w:hAnsi="Times New Roman" w:cs="Times New Roman"/>
                <w:sz w:val="14"/>
                <w:szCs w:val="14"/>
              </w:rPr>
            </w:pPr>
            <w:r w:rsidRPr="00A33E29">
              <w:rPr>
                <w:rFonts w:ascii="Times New Roman" w:hAnsi="Times New Roman" w:cs="Times New Roman" w:hint="eastAsia"/>
                <w:sz w:val="14"/>
                <w:szCs w:val="14"/>
              </w:rPr>
              <w:t>C5</w:t>
            </w:r>
          </w:p>
        </w:tc>
        <w:tc>
          <w:tcPr>
            <w:tcW w:w="1275" w:type="dxa"/>
            <w:tcBorders>
              <w:top w:val="single" w:sz="8" w:space="0" w:color="auto"/>
            </w:tcBorders>
            <w:vAlign w:val="center"/>
          </w:tcPr>
          <w:p w:rsidR="00FD12D1" w:rsidRPr="00A33E29" w:rsidRDefault="00FD12D1" w:rsidP="00C46E03">
            <w:pPr>
              <w:jc w:val="center"/>
              <w:rPr>
                <w:rFonts w:ascii="Times New Roman" w:hAnsi="Times New Roman" w:cs="Times New Roman"/>
                <w:sz w:val="14"/>
                <w:szCs w:val="14"/>
              </w:rPr>
            </w:pPr>
            <w:r w:rsidRPr="00A33E29">
              <w:rPr>
                <w:rFonts w:ascii="Times New Roman" w:hAnsi="Times New Roman" w:cs="Times New Roman" w:hint="eastAsia"/>
                <w:sz w:val="14"/>
                <w:szCs w:val="14"/>
              </w:rPr>
              <w:t>C6</w:t>
            </w:r>
          </w:p>
        </w:tc>
        <w:tc>
          <w:tcPr>
            <w:tcW w:w="1196" w:type="dxa"/>
            <w:tcBorders>
              <w:top w:val="single" w:sz="8" w:space="0" w:color="auto"/>
              <w:right w:val="single" w:sz="12" w:space="0" w:color="auto"/>
            </w:tcBorders>
            <w:vAlign w:val="center"/>
          </w:tcPr>
          <w:p w:rsidR="00FD12D1" w:rsidRPr="00A33E29" w:rsidRDefault="00FD12D1" w:rsidP="00C46E03">
            <w:pPr>
              <w:jc w:val="center"/>
              <w:rPr>
                <w:rFonts w:ascii="Times New Roman" w:hAnsi="Times New Roman" w:cs="Times New Roman"/>
                <w:sz w:val="14"/>
                <w:szCs w:val="14"/>
              </w:rPr>
            </w:pPr>
            <w:r w:rsidRPr="00A33E29">
              <w:rPr>
                <w:rFonts w:ascii="Times New Roman" w:hAnsi="Times New Roman" w:cs="Times New Roman" w:hint="eastAsia"/>
                <w:sz w:val="14"/>
                <w:szCs w:val="14"/>
              </w:rPr>
              <w:t>C7</w:t>
            </w:r>
          </w:p>
        </w:tc>
      </w:tr>
      <w:tr w:rsidR="00FD12D1" w:rsidRPr="00A33E29" w:rsidTr="00C46E03">
        <w:trPr>
          <w:trHeight w:val="276"/>
        </w:trPr>
        <w:tc>
          <w:tcPr>
            <w:tcW w:w="675" w:type="dxa"/>
            <w:tcBorders>
              <w:left w:val="single" w:sz="12" w:space="0" w:color="auto"/>
            </w:tcBorders>
            <w:vAlign w:val="center"/>
          </w:tcPr>
          <w:p w:rsidR="00FD12D1" w:rsidRPr="00A33E29" w:rsidRDefault="00FD12D1" w:rsidP="00C46E03">
            <w:pPr>
              <w:jc w:val="center"/>
              <w:rPr>
                <w:rFonts w:ascii="Times New Roman" w:hAnsi="Times New Roman" w:cs="Times New Roman"/>
                <w:sz w:val="14"/>
                <w:szCs w:val="14"/>
                <w:lang w:eastAsia="en-US"/>
              </w:rPr>
            </w:pPr>
          </w:p>
        </w:tc>
        <w:tc>
          <w:tcPr>
            <w:tcW w:w="709" w:type="dxa"/>
            <w:tcBorders>
              <w:right w:val="single" w:sz="6" w:space="0" w:color="auto"/>
            </w:tcBorders>
            <w:vAlign w:val="center"/>
          </w:tcPr>
          <w:p w:rsidR="00FD12D1" w:rsidRPr="00A33E29" w:rsidRDefault="00FD12D1" w:rsidP="00C46E03">
            <w:pPr>
              <w:jc w:val="center"/>
              <w:rPr>
                <w:rFonts w:ascii="Times New Roman" w:hAnsi="Times New Roman" w:cs="Times New Roman"/>
                <w:sz w:val="14"/>
                <w:szCs w:val="14"/>
                <w:lang w:eastAsia="en-US"/>
              </w:rPr>
            </w:pPr>
          </w:p>
        </w:tc>
        <w:tc>
          <w:tcPr>
            <w:tcW w:w="2410" w:type="dxa"/>
            <w:tcBorders>
              <w:left w:val="single" w:sz="6" w:space="0" w:color="auto"/>
            </w:tcBorders>
            <w:vAlign w:val="center"/>
          </w:tcPr>
          <w:p w:rsidR="00FD12D1" w:rsidRPr="00A33E29" w:rsidRDefault="00FD12D1" w:rsidP="00C46E03">
            <w:pPr>
              <w:jc w:val="center"/>
              <w:rPr>
                <w:rFonts w:ascii="Times New Roman" w:hAnsi="Times New Roman" w:cs="Times New Roman"/>
                <w:sz w:val="14"/>
                <w:szCs w:val="14"/>
              </w:rPr>
            </w:pPr>
            <w:r w:rsidRPr="00A33E29">
              <w:rPr>
                <w:rFonts w:ascii="Times New Roman" w:hAnsi="Times New Roman" w:cs="Times New Roman"/>
                <w:sz w:val="14"/>
                <w:szCs w:val="14"/>
                <w:lang w:eastAsia="en-US"/>
              </w:rPr>
              <w:t>UN</w:t>
            </w:r>
            <w:r w:rsidRPr="00A33E29">
              <w:rPr>
                <w:rFonts w:ascii="Times New Roman" w:hAnsi="Times New Roman" w:cs="Times New Roman" w:hint="eastAsia"/>
                <w:sz w:val="14"/>
                <w:szCs w:val="14"/>
              </w:rPr>
              <w:t>RESTRICTED</w:t>
            </w:r>
          </w:p>
        </w:tc>
        <w:tc>
          <w:tcPr>
            <w:tcW w:w="1701" w:type="dxa"/>
            <w:vAlign w:val="center"/>
          </w:tcPr>
          <w:p w:rsidR="00FD12D1" w:rsidRPr="00A33E29" w:rsidRDefault="00FD12D1" w:rsidP="00C46E03">
            <w:pPr>
              <w:jc w:val="center"/>
              <w:rPr>
                <w:rFonts w:ascii="Times New Roman" w:hAnsi="Times New Roman" w:cs="Times New Roman"/>
                <w:sz w:val="14"/>
                <w:szCs w:val="14"/>
              </w:rPr>
            </w:pPr>
            <w:r w:rsidRPr="00A33E29">
              <w:rPr>
                <w:rFonts w:ascii="Times New Roman" w:hAnsi="Times New Roman" w:cs="Times New Roman"/>
                <w:sz w:val="14"/>
                <w:szCs w:val="14"/>
                <w:lang w:eastAsia="en-US"/>
              </w:rPr>
              <w:t>R</w:t>
            </w:r>
            <w:r w:rsidRPr="00A33E29">
              <w:rPr>
                <w:rFonts w:ascii="Times New Roman" w:hAnsi="Times New Roman" w:cs="Times New Roman" w:hint="eastAsia"/>
                <w:sz w:val="14"/>
                <w:szCs w:val="14"/>
              </w:rPr>
              <w:t>ESTRICTED</w:t>
            </w:r>
          </w:p>
        </w:tc>
        <w:tc>
          <w:tcPr>
            <w:tcW w:w="1276" w:type="dxa"/>
            <w:vAlign w:val="center"/>
          </w:tcPr>
          <w:p w:rsidR="00FD12D1" w:rsidRPr="00A33E29" w:rsidRDefault="00F85A28" w:rsidP="00C46E03">
            <w:pPr>
              <w:jc w:val="center"/>
              <w:rPr>
                <w:rFonts w:ascii="Times New Roman" w:hAnsi="Times New Roman" w:cs="Times New Roman"/>
                <w:sz w:val="16"/>
                <w:szCs w:val="16"/>
                <w:lang w:eastAsia="en-US"/>
              </w:rPr>
            </w:pPr>
            <m:oMath>
              <m:sSub>
                <m:sSubPr>
                  <m:ctrlPr>
                    <w:rPr>
                      <w:rFonts w:ascii="Cambria Math" w:hAnsi="Times New Roman" w:cs="Times New Roman"/>
                      <w:sz w:val="16"/>
                      <w:szCs w:val="16"/>
                      <w:lang w:eastAsia="en-US"/>
                    </w:rPr>
                  </m:ctrlPr>
                </m:sSubPr>
                <m:e>
                  <m:r>
                    <m:rPr>
                      <m:sty m:val="p"/>
                    </m:rPr>
                    <w:rPr>
                      <w:rFonts w:ascii="Cambria Math" w:hAnsi="Times New Roman" w:cs="Times New Roman"/>
                      <w:sz w:val="16"/>
                      <w:szCs w:val="16"/>
                      <w:lang w:eastAsia="en-US"/>
                    </w:rPr>
                    <m:t>MSE</m:t>
                  </m:r>
                </m:e>
                <m:sub>
                  <m:r>
                    <m:rPr>
                      <m:sty m:val="p"/>
                    </m:rPr>
                    <w:rPr>
                      <w:rFonts w:ascii="Cambria Math" w:hAnsi="Times New Roman" w:cs="Times New Roman"/>
                      <w:sz w:val="16"/>
                      <w:szCs w:val="16"/>
                      <w:lang w:eastAsia="en-US"/>
                    </w:rPr>
                    <m:t>U</m:t>
                  </m:r>
                </m:sub>
              </m:sSub>
            </m:oMath>
            <w:r w:rsidR="00FD12D1" w:rsidRPr="00A33E29">
              <w:rPr>
                <w:rFonts w:ascii="Times New Roman" w:hAnsi="Times New Roman" w:cs="Times New Roman"/>
                <w:sz w:val="16"/>
                <w:szCs w:val="16"/>
                <w:lang w:eastAsia="en-US"/>
              </w:rPr>
              <w:t>/</w:t>
            </w:r>
            <m:oMath>
              <m:sSub>
                <m:sSubPr>
                  <m:ctrlPr>
                    <w:rPr>
                      <w:rFonts w:ascii="Cambria Math" w:hAnsi="Times New Roman" w:cs="Times New Roman"/>
                      <w:sz w:val="16"/>
                      <w:szCs w:val="16"/>
                      <w:lang w:eastAsia="en-US"/>
                    </w:rPr>
                  </m:ctrlPr>
                </m:sSubPr>
                <m:e>
                  <m:r>
                    <m:rPr>
                      <m:sty m:val="p"/>
                    </m:rPr>
                    <w:rPr>
                      <w:rFonts w:ascii="Cambria Math" w:hAnsi="Times New Roman" w:cs="Times New Roman"/>
                      <w:sz w:val="16"/>
                      <w:szCs w:val="16"/>
                      <w:lang w:eastAsia="en-US"/>
                    </w:rPr>
                    <m:t>MSE</m:t>
                  </m:r>
                </m:e>
                <m:sub>
                  <m:r>
                    <m:rPr>
                      <m:sty m:val="p"/>
                    </m:rPr>
                    <w:rPr>
                      <w:rFonts w:ascii="Cambria Math" w:hAnsi="Times New Roman" w:cs="Times New Roman"/>
                      <w:sz w:val="16"/>
                      <w:szCs w:val="16"/>
                      <w:lang w:eastAsia="en-US"/>
                    </w:rPr>
                    <m:t>R</m:t>
                  </m:r>
                </m:sub>
              </m:sSub>
            </m:oMath>
          </w:p>
        </w:tc>
        <w:tc>
          <w:tcPr>
            <w:tcW w:w="1275" w:type="dxa"/>
            <w:vAlign w:val="center"/>
          </w:tcPr>
          <w:p w:rsidR="00FD12D1" w:rsidRPr="00A33E29" w:rsidRDefault="00FD12D1" w:rsidP="00C46E03">
            <w:pPr>
              <w:jc w:val="center"/>
              <w:rPr>
                <w:rFonts w:ascii="Times New Roman" w:hAnsi="Times New Roman" w:cs="Times New Roman"/>
                <w:sz w:val="16"/>
                <w:szCs w:val="16"/>
                <w:lang w:eastAsia="en-US"/>
              </w:rPr>
            </w:pPr>
            <w:r w:rsidRPr="00A33E29">
              <w:rPr>
                <w:rFonts w:ascii="Times New Roman" w:hAnsi="Times New Roman" w:cs="Times New Roman"/>
                <w:sz w:val="16"/>
                <w:szCs w:val="16"/>
                <w:lang w:eastAsia="en-US"/>
              </w:rPr>
              <w:t>MSE-F</w:t>
            </w:r>
          </w:p>
        </w:tc>
        <w:tc>
          <w:tcPr>
            <w:tcW w:w="1196" w:type="dxa"/>
            <w:tcBorders>
              <w:right w:val="single" w:sz="12" w:space="0" w:color="auto"/>
            </w:tcBorders>
            <w:vAlign w:val="center"/>
          </w:tcPr>
          <w:p w:rsidR="00FD12D1" w:rsidRPr="00A33E29" w:rsidRDefault="00FD12D1" w:rsidP="00C46E03">
            <w:pPr>
              <w:jc w:val="center"/>
              <w:rPr>
                <w:rFonts w:ascii="Times New Roman" w:hAnsi="Times New Roman" w:cs="Times New Roman"/>
                <w:sz w:val="16"/>
                <w:szCs w:val="16"/>
                <w:lang w:eastAsia="en-US"/>
              </w:rPr>
            </w:pPr>
            <w:r w:rsidRPr="00A33E29">
              <w:rPr>
                <w:rFonts w:ascii="Times New Roman" w:hAnsi="Times New Roman" w:cs="Times New Roman"/>
                <w:sz w:val="16"/>
                <w:szCs w:val="16"/>
                <w:lang w:eastAsia="en-US"/>
              </w:rPr>
              <w:t>ENC-NEW</w:t>
            </w:r>
          </w:p>
        </w:tc>
      </w:tr>
      <w:tr w:rsidR="00FD12D1" w:rsidRPr="00A33E29" w:rsidTr="00C46E03">
        <w:trPr>
          <w:trHeight w:val="284"/>
        </w:trPr>
        <w:tc>
          <w:tcPr>
            <w:tcW w:w="675" w:type="dxa"/>
            <w:tcBorders>
              <w:left w:val="single" w:sz="12" w:space="0" w:color="auto"/>
            </w:tcBorders>
            <w:vAlign w:val="center"/>
          </w:tcPr>
          <w:p w:rsidR="00FD12D1" w:rsidRPr="00A33E29" w:rsidRDefault="00FD12D1" w:rsidP="00C46E03">
            <w:pPr>
              <w:jc w:val="center"/>
              <w:rPr>
                <w:rFonts w:ascii="Times New Roman" w:hAnsi="Times New Roman" w:cs="Times New Roman"/>
                <w:sz w:val="14"/>
                <w:szCs w:val="14"/>
              </w:rPr>
            </w:pPr>
            <w:r w:rsidRPr="00A33E29">
              <w:rPr>
                <w:rFonts w:ascii="Times New Roman" w:hAnsi="Times New Roman" w:cs="Times New Roman"/>
                <w:sz w:val="14"/>
                <w:szCs w:val="14"/>
                <w:lang w:eastAsia="en-US"/>
              </w:rPr>
              <w:t>INV</w:t>
            </w:r>
          </w:p>
        </w:tc>
        <w:tc>
          <w:tcPr>
            <w:tcW w:w="709" w:type="dxa"/>
            <w:tcBorders>
              <w:right w:val="single" w:sz="6" w:space="0" w:color="auto"/>
            </w:tcBorders>
            <w:vAlign w:val="center"/>
          </w:tcPr>
          <w:p w:rsidR="00FD12D1" w:rsidRPr="00A33E29" w:rsidRDefault="00FD12D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N</w:t>
            </w:r>
            <w:r w:rsidRPr="00A33E29">
              <w:rPr>
                <w:rFonts w:ascii="Times New Roman" w:hAnsi="Times New Roman" w:cs="Times New Roman" w:hint="eastAsia"/>
                <w:sz w:val="14"/>
                <w:szCs w:val="14"/>
                <w:lang w:eastAsia="en-US"/>
              </w:rPr>
              <w:t>AM</w:t>
            </w:r>
          </w:p>
        </w:tc>
        <w:tc>
          <w:tcPr>
            <w:tcW w:w="2410" w:type="dxa"/>
            <w:tcBorders>
              <w:left w:val="single" w:sz="6" w:space="0" w:color="auto"/>
            </w:tcBorders>
            <w:vAlign w:val="center"/>
          </w:tcPr>
          <w:p w:rsidR="00FD12D1" w:rsidRPr="00A33E29" w:rsidRDefault="00FD12D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N</w:t>
            </w:r>
            <w:r w:rsidRPr="00A33E29">
              <w:rPr>
                <w:rFonts w:ascii="Times New Roman" w:hAnsi="Times New Roman" w:cs="Times New Roman" w:hint="eastAsia"/>
                <w:sz w:val="14"/>
                <w:szCs w:val="14"/>
                <w:lang w:eastAsia="en-US"/>
              </w:rPr>
              <w:t>AM + FIN VAR + Global L</w:t>
            </w:r>
          </w:p>
        </w:tc>
        <w:tc>
          <w:tcPr>
            <w:tcW w:w="1701" w:type="dxa"/>
            <w:vAlign w:val="center"/>
          </w:tcPr>
          <w:p w:rsidR="00FD12D1" w:rsidRPr="00A33E29" w:rsidRDefault="00FD12D1" w:rsidP="00C46E03">
            <w:pPr>
              <w:jc w:val="center"/>
              <w:rPr>
                <w:rFonts w:ascii="Times New Roman" w:hAnsi="Times New Roman" w:cs="Times New Roman"/>
                <w:sz w:val="14"/>
                <w:szCs w:val="14"/>
                <w:lang w:eastAsia="en-US"/>
              </w:rPr>
            </w:pPr>
            <w:r w:rsidRPr="00A33E29">
              <w:rPr>
                <w:rFonts w:ascii="Times New Roman" w:hAnsi="Times New Roman" w:cs="Times New Roman" w:hint="eastAsia"/>
                <w:sz w:val="14"/>
                <w:szCs w:val="14"/>
                <w:lang w:eastAsia="en-US"/>
              </w:rPr>
              <w:t>FIN VAR + Global L</w:t>
            </w:r>
          </w:p>
        </w:tc>
        <w:tc>
          <w:tcPr>
            <w:tcW w:w="1276" w:type="dxa"/>
            <w:vAlign w:val="center"/>
          </w:tcPr>
          <w:p w:rsidR="00FD12D1" w:rsidRPr="00A33E29" w:rsidRDefault="00AA4353"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1.00</w:t>
            </w:r>
          </w:p>
        </w:tc>
        <w:tc>
          <w:tcPr>
            <w:tcW w:w="1275" w:type="dxa"/>
            <w:vAlign w:val="center"/>
          </w:tcPr>
          <w:p w:rsidR="00FD12D1" w:rsidRPr="00A33E29" w:rsidRDefault="00AA4353"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-0.02</w:t>
            </w:r>
          </w:p>
        </w:tc>
        <w:tc>
          <w:tcPr>
            <w:tcW w:w="1196" w:type="dxa"/>
            <w:tcBorders>
              <w:right w:val="single" w:sz="12" w:space="0" w:color="auto"/>
            </w:tcBorders>
            <w:vAlign w:val="center"/>
          </w:tcPr>
          <w:p w:rsidR="00FD12D1" w:rsidRPr="00A33E29" w:rsidRDefault="00AA4353"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-0.012</w:t>
            </w:r>
          </w:p>
        </w:tc>
      </w:tr>
      <w:tr w:rsidR="00FD12D1" w:rsidRPr="00A33E29" w:rsidTr="00C46E03">
        <w:trPr>
          <w:trHeight w:val="278"/>
        </w:trPr>
        <w:tc>
          <w:tcPr>
            <w:tcW w:w="675" w:type="dxa"/>
            <w:tcBorders>
              <w:left w:val="single" w:sz="12" w:space="0" w:color="auto"/>
              <w:bottom w:val="single" w:sz="8" w:space="0" w:color="auto"/>
            </w:tcBorders>
            <w:vAlign w:val="center"/>
          </w:tcPr>
          <w:p w:rsidR="00FD12D1" w:rsidRPr="00A33E29" w:rsidRDefault="00FD12D1" w:rsidP="00C46E03">
            <w:pPr>
              <w:jc w:val="center"/>
              <w:rPr>
                <w:rFonts w:ascii="Times New Roman" w:hAnsi="Times New Roman" w:cs="Times New Roman"/>
                <w:sz w:val="14"/>
                <w:szCs w:val="14"/>
              </w:rPr>
            </w:pPr>
            <w:r w:rsidRPr="00A33E29">
              <w:rPr>
                <w:rFonts w:ascii="Times New Roman" w:hAnsi="Times New Roman" w:cs="Times New Roman"/>
                <w:sz w:val="14"/>
                <w:szCs w:val="14"/>
              </w:rPr>
              <w:t>GDP</w:t>
            </w:r>
          </w:p>
        </w:tc>
        <w:tc>
          <w:tcPr>
            <w:tcW w:w="709" w:type="dxa"/>
            <w:tcBorders>
              <w:bottom w:val="single" w:sz="8" w:space="0" w:color="auto"/>
              <w:right w:val="single" w:sz="6" w:space="0" w:color="auto"/>
            </w:tcBorders>
            <w:vAlign w:val="center"/>
          </w:tcPr>
          <w:p w:rsidR="00FD12D1" w:rsidRPr="00A33E29" w:rsidRDefault="00FD12D1" w:rsidP="00C46E03">
            <w:pPr>
              <w:jc w:val="center"/>
              <w:rPr>
                <w:rFonts w:ascii="Times New Roman" w:hAnsi="Times New Roman" w:cs="Times New Roman"/>
                <w:sz w:val="14"/>
                <w:szCs w:val="14"/>
              </w:rPr>
            </w:pPr>
            <w:r w:rsidRPr="00A33E29">
              <w:rPr>
                <w:rFonts w:ascii="Times New Roman" w:hAnsi="Times New Roman" w:cs="Times New Roman"/>
                <w:sz w:val="14"/>
                <w:szCs w:val="14"/>
              </w:rPr>
              <w:t>NRO</w:t>
            </w:r>
          </w:p>
        </w:tc>
        <w:tc>
          <w:tcPr>
            <w:tcW w:w="2410" w:type="dxa"/>
            <w:tcBorders>
              <w:left w:val="single" w:sz="6" w:space="0" w:color="auto"/>
              <w:bottom w:val="single" w:sz="8" w:space="0" w:color="auto"/>
            </w:tcBorders>
            <w:vAlign w:val="center"/>
          </w:tcPr>
          <w:p w:rsidR="00FD12D1" w:rsidRPr="00A33E29" w:rsidRDefault="00FD12D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NRO</w:t>
            </w:r>
            <w:r w:rsidRPr="00A33E29">
              <w:rPr>
                <w:rFonts w:ascii="Times New Roman" w:hAnsi="Times New Roman" w:cs="Times New Roman" w:hint="eastAsia"/>
                <w:sz w:val="14"/>
                <w:szCs w:val="14"/>
                <w:lang w:eastAsia="en-US"/>
              </w:rPr>
              <w:t xml:space="preserve"> + FIN VAR + Global L</w:t>
            </w:r>
          </w:p>
        </w:tc>
        <w:tc>
          <w:tcPr>
            <w:tcW w:w="1701" w:type="dxa"/>
            <w:tcBorders>
              <w:bottom w:val="single" w:sz="8" w:space="0" w:color="auto"/>
            </w:tcBorders>
            <w:vAlign w:val="center"/>
          </w:tcPr>
          <w:p w:rsidR="00FD12D1" w:rsidRPr="00A33E29" w:rsidRDefault="00FD12D1" w:rsidP="00C46E03">
            <w:pPr>
              <w:jc w:val="center"/>
              <w:rPr>
                <w:rFonts w:ascii="Times New Roman" w:hAnsi="Times New Roman" w:cs="Times New Roman"/>
                <w:sz w:val="14"/>
                <w:szCs w:val="14"/>
                <w:lang w:eastAsia="en-US"/>
              </w:rPr>
            </w:pPr>
            <w:r w:rsidRPr="00A33E29">
              <w:rPr>
                <w:rFonts w:ascii="Times New Roman" w:hAnsi="Times New Roman" w:cs="Times New Roman" w:hint="eastAsia"/>
                <w:sz w:val="14"/>
                <w:szCs w:val="14"/>
                <w:lang w:eastAsia="en-US"/>
              </w:rPr>
              <w:t>FIN VAR + Global L</w:t>
            </w:r>
          </w:p>
        </w:tc>
        <w:tc>
          <w:tcPr>
            <w:tcW w:w="1276" w:type="dxa"/>
            <w:tcBorders>
              <w:bottom w:val="single" w:sz="8" w:space="0" w:color="auto"/>
            </w:tcBorders>
            <w:vAlign w:val="center"/>
          </w:tcPr>
          <w:p w:rsidR="00FD12D1" w:rsidRPr="00A33E29" w:rsidRDefault="00FD12D1" w:rsidP="00AA4353">
            <w:pPr>
              <w:jc w:val="center"/>
              <w:rPr>
                <w:rFonts w:ascii="Times New Roman" w:hAnsi="Times New Roman" w:cs="Times New Roman"/>
                <w:sz w:val="14"/>
                <w:szCs w:val="14"/>
              </w:rPr>
            </w:pPr>
            <w:r w:rsidRPr="00A33E29">
              <w:rPr>
                <w:rFonts w:ascii="Times New Roman" w:hAnsi="Times New Roman" w:cs="Times New Roman"/>
                <w:sz w:val="14"/>
                <w:szCs w:val="14"/>
              </w:rPr>
              <w:t>0.9</w:t>
            </w:r>
            <w:r w:rsidR="00AA4353" w:rsidRPr="00A33E29">
              <w:rPr>
                <w:rFonts w:ascii="Times New Roman" w:hAnsi="Times New Roman" w:cs="Times New Roman"/>
                <w:sz w:val="14"/>
                <w:szCs w:val="14"/>
              </w:rPr>
              <w:t>5</w:t>
            </w:r>
          </w:p>
        </w:tc>
        <w:tc>
          <w:tcPr>
            <w:tcW w:w="1275" w:type="dxa"/>
            <w:tcBorders>
              <w:bottom w:val="single" w:sz="8" w:space="0" w:color="auto"/>
            </w:tcBorders>
            <w:vAlign w:val="center"/>
          </w:tcPr>
          <w:p w:rsidR="00FD12D1" w:rsidRPr="00A33E29" w:rsidRDefault="00FD12D1" w:rsidP="00AA4353">
            <w:pPr>
              <w:jc w:val="center"/>
              <w:rPr>
                <w:rFonts w:ascii="Times New Roman" w:hAnsi="Times New Roman" w:cs="Times New Roman"/>
                <w:sz w:val="14"/>
                <w:szCs w:val="14"/>
              </w:rPr>
            </w:pPr>
            <w:r w:rsidRPr="00A33E29">
              <w:rPr>
                <w:rFonts w:ascii="Times New Roman" w:hAnsi="Times New Roman" w:cs="Times New Roman"/>
                <w:sz w:val="14"/>
                <w:szCs w:val="14"/>
              </w:rPr>
              <w:t>1.</w:t>
            </w:r>
            <w:r w:rsidR="00AA4353" w:rsidRPr="00A33E29">
              <w:rPr>
                <w:rFonts w:ascii="Times New Roman" w:hAnsi="Times New Roman" w:cs="Times New Roman"/>
                <w:sz w:val="14"/>
                <w:szCs w:val="14"/>
              </w:rPr>
              <w:t>67</w:t>
            </w:r>
            <w:r w:rsidR="0086434A" w:rsidRPr="00A33E29">
              <w:rPr>
                <w:rFonts w:ascii="Times New Roman" w:hAnsi="Times New Roman" w:cs="Times New Roman"/>
                <w:sz w:val="14"/>
                <w:szCs w:val="14"/>
              </w:rPr>
              <w:t>*</w:t>
            </w:r>
          </w:p>
        </w:tc>
        <w:tc>
          <w:tcPr>
            <w:tcW w:w="1196" w:type="dxa"/>
            <w:tcBorders>
              <w:bottom w:val="single" w:sz="8" w:space="0" w:color="auto"/>
              <w:right w:val="single" w:sz="12" w:space="0" w:color="auto"/>
            </w:tcBorders>
            <w:vAlign w:val="center"/>
          </w:tcPr>
          <w:p w:rsidR="00FD12D1" w:rsidRPr="00A33E29" w:rsidRDefault="00AA4353" w:rsidP="00C46E03">
            <w:pPr>
              <w:jc w:val="center"/>
              <w:rPr>
                <w:rFonts w:ascii="Times New Roman" w:hAnsi="Times New Roman" w:cs="Times New Roman"/>
                <w:sz w:val="14"/>
                <w:szCs w:val="14"/>
              </w:rPr>
            </w:pPr>
            <w:r w:rsidRPr="00A33E29">
              <w:rPr>
                <w:rFonts w:ascii="Times New Roman" w:hAnsi="Times New Roman" w:cs="Times New Roman"/>
                <w:sz w:val="14"/>
                <w:szCs w:val="14"/>
              </w:rPr>
              <w:t>1.05</w:t>
            </w:r>
          </w:p>
        </w:tc>
      </w:tr>
      <w:tr w:rsidR="00FD12D1" w:rsidRPr="00A33E29" w:rsidTr="00C46E03">
        <w:trPr>
          <w:trHeight w:val="300"/>
        </w:trPr>
        <w:tc>
          <w:tcPr>
            <w:tcW w:w="9242" w:type="dxa"/>
            <w:gridSpan w:val="7"/>
            <w:tcBorders>
              <w:top w:val="single" w:sz="8" w:space="0" w:color="auto"/>
              <w:left w:val="single" w:sz="12" w:space="0" w:color="auto"/>
              <w:bottom w:val="single" w:sz="8" w:space="0" w:color="auto"/>
              <w:right w:val="single" w:sz="12" w:space="0" w:color="auto"/>
            </w:tcBorders>
            <w:vAlign w:val="center"/>
          </w:tcPr>
          <w:p w:rsidR="00FD12D1" w:rsidRPr="00A33E29" w:rsidRDefault="00FD12D1" w:rsidP="00C46E03">
            <w:pPr>
              <w:jc w:val="center"/>
              <w:rPr>
                <w:rFonts w:ascii="Times New Roman" w:hAnsi="Times New Roman" w:cs="Times New Roman"/>
                <w:sz w:val="14"/>
                <w:szCs w:val="14"/>
              </w:rPr>
            </w:pPr>
            <w:r w:rsidRPr="00A33E29">
              <w:rPr>
                <w:rFonts w:ascii="Times New Roman" w:hAnsi="Times New Roman" w:cs="Times New Roman" w:hint="eastAsia"/>
                <w:sz w:val="14"/>
                <w:szCs w:val="14"/>
              </w:rPr>
              <w:t>AUTOREGRESSIVE MODEL</w:t>
            </w:r>
          </w:p>
        </w:tc>
      </w:tr>
      <w:tr w:rsidR="00FD12D1" w:rsidRPr="00A33E29" w:rsidTr="00C46E03">
        <w:trPr>
          <w:trHeight w:val="276"/>
        </w:trPr>
        <w:tc>
          <w:tcPr>
            <w:tcW w:w="675" w:type="dxa"/>
            <w:tcBorders>
              <w:left w:val="single" w:sz="12" w:space="0" w:color="auto"/>
            </w:tcBorders>
            <w:vAlign w:val="center"/>
          </w:tcPr>
          <w:p w:rsidR="00FD12D1" w:rsidRPr="00A33E29" w:rsidRDefault="00FD12D1" w:rsidP="00C46E03">
            <w:pPr>
              <w:jc w:val="center"/>
              <w:rPr>
                <w:rFonts w:ascii="Times New Roman" w:hAnsi="Times New Roman" w:cs="Times New Roman"/>
                <w:sz w:val="14"/>
                <w:szCs w:val="14"/>
                <w:lang w:val="fr-FR"/>
              </w:rPr>
            </w:pPr>
          </w:p>
        </w:tc>
        <w:tc>
          <w:tcPr>
            <w:tcW w:w="709" w:type="dxa"/>
            <w:tcBorders>
              <w:right w:val="single" w:sz="6" w:space="0" w:color="auto"/>
            </w:tcBorders>
            <w:vAlign w:val="center"/>
          </w:tcPr>
          <w:p w:rsidR="00FD12D1" w:rsidRPr="00A33E29" w:rsidRDefault="00FD12D1" w:rsidP="00C46E03">
            <w:pPr>
              <w:jc w:val="center"/>
              <w:rPr>
                <w:rFonts w:ascii="Times New Roman" w:hAnsi="Times New Roman" w:cs="Times New Roman"/>
                <w:sz w:val="14"/>
                <w:szCs w:val="14"/>
                <w:lang w:val="fr-FR"/>
              </w:rPr>
            </w:pPr>
          </w:p>
        </w:tc>
        <w:tc>
          <w:tcPr>
            <w:tcW w:w="2410" w:type="dxa"/>
            <w:tcBorders>
              <w:left w:val="single" w:sz="6" w:space="0" w:color="auto"/>
            </w:tcBorders>
            <w:vAlign w:val="center"/>
          </w:tcPr>
          <w:p w:rsidR="00FD12D1" w:rsidRPr="00A33E29" w:rsidRDefault="00FD12D1" w:rsidP="00C46E03">
            <w:pPr>
              <w:jc w:val="center"/>
              <w:rPr>
                <w:rFonts w:ascii="Times New Roman" w:hAnsi="Times New Roman" w:cs="Times New Roman"/>
                <w:sz w:val="14"/>
                <w:szCs w:val="14"/>
              </w:rPr>
            </w:pPr>
            <w:r w:rsidRPr="00A33E29">
              <w:rPr>
                <w:rFonts w:ascii="Times New Roman" w:hAnsi="Times New Roman" w:cs="Times New Roman"/>
                <w:sz w:val="14"/>
                <w:szCs w:val="14"/>
                <w:lang w:eastAsia="en-US"/>
              </w:rPr>
              <w:t>UN</w:t>
            </w:r>
            <w:r w:rsidRPr="00A33E29">
              <w:rPr>
                <w:rFonts w:ascii="Times New Roman" w:hAnsi="Times New Roman" w:cs="Times New Roman" w:hint="eastAsia"/>
                <w:sz w:val="14"/>
                <w:szCs w:val="14"/>
              </w:rPr>
              <w:t>RESTRICTED</w:t>
            </w:r>
          </w:p>
        </w:tc>
        <w:tc>
          <w:tcPr>
            <w:tcW w:w="1701" w:type="dxa"/>
            <w:vAlign w:val="center"/>
          </w:tcPr>
          <w:p w:rsidR="00FD12D1" w:rsidRPr="00A33E29" w:rsidRDefault="00FD12D1" w:rsidP="00C46E03">
            <w:pPr>
              <w:jc w:val="center"/>
              <w:rPr>
                <w:rFonts w:ascii="Times New Roman" w:hAnsi="Times New Roman" w:cs="Times New Roman"/>
                <w:sz w:val="14"/>
                <w:szCs w:val="14"/>
              </w:rPr>
            </w:pPr>
            <w:r w:rsidRPr="00A33E29">
              <w:rPr>
                <w:rFonts w:ascii="Times New Roman" w:hAnsi="Times New Roman" w:cs="Times New Roman"/>
                <w:sz w:val="14"/>
                <w:szCs w:val="14"/>
                <w:lang w:eastAsia="en-US"/>
              </w:rPr>
              <w:t>R</w:t>
            </w:r>
            <w:r w:rsidRPr="00A33E29">
              <w:rPr>
                <w:rFonts w:ascii="Times New Roman" w:hAnsi="Times New Roman" w:cs="Times New Roman" w:hint="eastAsia"/>
                <w:sz w:val="14"/>
                <w:szCs w:val="14"/>
              </w:rPr>
              <w:t>ESTRICTED</w:t>
            </w:r>
          </w:p>
        </w:tc>
        <w:tc>
          <w:tcPr>
            <w:tcW w:w="1276" w:type="dxa"/>
            <w:vAlign w:val="center"/>
          </w:tcPr>
          <w:p w:rsidR="00FD12D1" w:rsidRPr="00A33E29" w:rsidRDefault="00F85A28" w:rsidP="00C46E03">
            <w:pPr>
              <w:jc w:val="center"/>
              <w:rPr>
                <w:rFonts w:ascii="Times New Roman" w:hAnsi="Times New Roman" w:cs="Times New Roman"/>
                <w:sz w:val="16"/>
                <w:szCs w:val="16"/>
                <w:lang w:eastAsia="en-US"/>
              </w:rPr>
            </w:pPr>
            <m:oMath>
              <m:sSub>
                <m:sSubPr>
                  <m:ctrlPr>
                    <w:rPr>
                      <w:rFonts w:ascii="Cambria Math" w:hAnsi="Times New Roman" w:cs="Times New Roman"/>
                      <w:sz w:val="16"/>
                      <w:szCs w:val="16"/>
                      <w:lang w:eastAsia="en-US"/>
                    </w:rPr>
                  </m:ctrlPr>
                </m:sSubPr>
                <m:e>
                  <m:r>
                    <m:rPr>
                      <m:sty m:val="p"/>
                    </m:rPr>
                    <w:rPr>
                      <w:rFonts w:ascii="Cambria Math" w:hAnsi="Times New Roman" w:cs="Times New Roman"/>
                      <w:sz w:val="16"/>
                      <w:szCs w:val="16"/>
                      <w:lang w:eastAsia="en-US"/>
                    </w:rPr>
                    <m:t>MSE</m:t>
                  </m:r>
                </m:e>
                <m:sub>
                  <m:r>
                    <m:rPr>
                      <m:sty m:val="p"/>
                    </m:rPr>
                    <w:rPr>
                      <w:rFonts w:ascii="Cambria Math" w:hAnsi="Times New Roman" w:cs="Times New Roman"/>
                      <w:sz w:val="16"/>
                      <w:szCs w:val="16"/>
                      <w:lang w:eastAsia="en-US"/>
                    </w:rPr>
                    <m:t>U</m:t>
                  </m:r>
                </m:sub>
              </m:sSub>
            </m:oMath>
            <w:r w:rsidR="00FD12D1" w:rsidRPr="00A33E29">
              <w:rPr>
                <w:rFonts w:ascii="Times New Roman" w:hAnsi="Times New Roman" w:cs="Times New Roman"/>
                <w:sz w:val="16"/>
                <w:szCs w:val="16"/>
                <w:lang w:eastAsia="en-US"/>
              </w:rPr>
              <w:t>/</w:t>
            </w:r>
            <m:oMath>
              <m:sSub>
                <m:sSubPr>
                  <m:ctrlPr>
                    <w:rPr>
                      <w:rFonts w:ascii="Cambria Math" w:hAnsi="Times New Roman" w:cs="Times New Roman"/>
                      <w:sz w:val="16"/>
                      <w:szCs w:val="16"/>
                      <w:lang w:eastAsia="en-US"/>
                    </w:rPr>
                  </m:ctrlPr>
                </m:sSubPr>
                <m:e>
                  <m:r>
                    <m:rPr>
                      <m:sty m:val="p"/>
                    </m:rPr>
                    <w:rPr>
                      <w:rFonts w:ascii="Cambria Math" w:hAnsi="Times New Roman" w:cs="Times New Roman"/>
                      <w:sz w:val="16"/>
                      <w:szCs w:val="16"/>
                      <w:lang w:eastAsia="en-US"/>
                    </w:rPr>
                    <m:t>MSE</m:t>
                  </m:r>
                </m:e>
                <m:sub>
                  <m:r>
                    <m:rPr>
                      <m:sty m:val="p"/>
                    </m:rPr>
                    <w:rPr>
                      <w:rFonts w:ascii="Cambria Math" w:hAnsi="Times New Roman" w:cs="Times New Roman"/>
                      <w:sz w:val="16"/>
                      <w:szCs w:val="16"/>
                      <w:lang w:eastAsia="en-US"/>
                    </w:rPr>
                    <m:t>R</m:t>
                  </m:r>
                </m:sub>
              </m:sSub>
            </m:oMath>
          </w:p>
        </w:tc>
        <w:tc>
          <w:tcPr>
            <w:tcW w:w="1275" w:type="dxa"/>
            <w:vAlign w:val="center"/>
          </w:tcPr>
          <w:p w:rsidR="00FD12D1" w:rsidRPr="00A33E29" w:rsidRDefault="00FD12D1" w:rsidP="00C46E03">
            <w:pPr>
              <w:jc w:val="center"/>
              <w:rPr>
                <w:rFonts w:ascii="Times New Roman" w:hAnsi="Times New Roman" w:cs="Times New Roman"/>
                <w:sz w:val="16"/>
                <w:szCs w:val="16"/>
                <w:lang w:eastAsia="en-US"/>
              </w:rPr>
            </w:pPr>
            <w:r w:rsidRPr="00A33E29">
              <w:rPr>
                <w:rFonts w:ascii="Times New Roman" w:hAnsi="Times New Roman" w:cs="Times New Roman"/>
                <w:sz w:val="16"/>
                <w:szCs w:val="16"/>
                <w:lang w:eastAsia="en-US"/>
              </w:rPr>
              <w:t>MSE-F</w:t>
            </w:r>
          </w:p>
        </w:tc>
        <w:tc>
          <w:tcPr>
            <w:tcW w:w="1196" w:type="dxa"/>
            <w:tcBorders>
              <w:right w:val="single" w:sz="12" w:space="0" w:color="auto"/>
            </w:tcBorders>
            <w:vAlign w:val="center"/>
          </w:tcPr>
          <w:p w:rsidR="00FD12D1" w:rsidRPr="00A33E29" w:rsidRDefault="00FD12D1" w:rsidP="00C46E03">
            <w:pPr>
              <w:jc w:val="center"/>
              <w:rPr>
                <w:rFonts w:ascii="Times New Roman" w:hAnsi="Times New Roman" w:cs="Times New Roman"/>
                <w:sz w:val="16"/>
                <w:szCs w:val="16"/>
                <w:lang w:eastAsia="en-US"/>
              </w:rPr>
            </w:pPr>
            <w:r w:rsidRPr="00A33E29">
              <w:rPr>
                <w:rFonts w:ascii="Times New Roman" w:hAnsi="Times New Roman" w:cs="Times New Roman"/>
                <w:sz w:val="16"/>
                <w:szCs w:val="16"/>
                <w:lang w:eastAsia="en-US"/>
              </w:rPr>
              <w:t>ENC-NEW</w:t>
            </w:r>
          </w:p>
        </w:tc>
      </w:tr>
      <w:tr w:rsidR="00FD12D1" w:rsidRPr="00A33E29" w:rsidTr="00C46E03">
        <w:trPr>
          <w:trHeight w:val="284"/>
        </w:trPr>
        <w:tc>
          <w:tcPr>
            <w:tcW w:w="675" w:type="dxa"/>
            <w:tcBorders>
              <w:left w:val="single" w:sz="12" w:space="0" w:color="auto"/>
            </w:tcBorders>
            <w:vAlign w:val="center"/>
          </w:tcPr>
          <w:p w:rsidR="00FD12D1" w:rsidRPr="00A33E29" w:rsidRDefault="00FD12D1" w:rsidP="00C46E03">
            <w:pPr>
              <w:jc w:val="center"/>
              <w:rPr>
                <w:rFonts w:ascii="Times New Roman" w:hAnsi="Times New Roman" w:cs="Times New Roman"/>
                <w:sz w:val="14"/>
                <w:szCs w:val="14"/>
              </w:rPr>
            </w:pPr>
            <w:r w:rsidRPr="00A33E29">
              <w:rPr>
                <w:rFonts w:ascii="Times New Roman" w:hAnsi="Times New Roman" w:cs="Times New Roman"/>
                <w:sz w:val="14"/>
                <w:szCs w:val="14"/>
                <w:lang w:eastAsia="en-US"/>
              </w:rPr>
              <w:t>INV</w:t>
            </w:r>
          </w:p>
        </w:tc>
        <w:tc>
          <w:tcPr>
            <w:tcW w:w="709" w:type="dxa"/>
            <w:tcBorders>
              <w:right w:val="single" w:sz="6" w:space="0" w:color="auto"/>
            </w:tcBorders>
            <w:vAlign w:val="center"/>
          </w:tcPr>
          <w:p w:rsidR="00FD12D1" w:rsidRPr="00A33E29" w:rsidRDefault="00FD12D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N</w:t>
            </w:r>
            <w:r w:rsidRPr="00A33E29">
              <w:rPr>
                <w:rFonts w:ascii="Times New Roman" w:hAnsi="Times New Roman" w:cs="Times New Roman" w:hint="eastAsia"/>
                <w:sz w:val="14"/>
                <w:szCs w:val="14"/>
                <w:lang w:eastAsia="en-US"/>
              </w:rPr>
              <w:t>AM</w:t>
            </w:r>
          </w:p>
        </w:tc>
        <w:tc>
          <w:tcPr>
            <w:tcW w:w="2410" w:type="dxa"/>
            <w:tcBorders>
              <w:left w:val="single" w:sz="6" w:space="0" w:color="auto"/>
            </w:tcBorders>
            <w:vAlign w:val="center"/>
          </w:tcPr>
          <w:p w:rsidR="00FD12D1" w:rsidRPr="00A33E29" w:rsidRDefault="00FD12D1" w:rsidP="00C46E03">
            <w:pPr>
              <w:jc w:val="center"/>
              <w:rPr>
                <w:rFonts w:ascii="Times New Roman" w:hAnsi="Times New Roman" w:cs="Times New Roman"/>
                <w:sz w:val="14"/>
                <w:szCs w:val="14"/>
                <w:lang w:eastAsia="en-US"/>
              </w:rPr>
            </w:pPr>
            <w:r w:rsidRPr="00A33E29">
              <w:rPr>
                <w:rFonts w:ascii="Times New Roman" w:hAnsi="Times New Roman" w:cs="Times New Roman" w:hint="eastAsia"/>
                <w:sz w:val="14"/>
                <w:szCs w:val="14"/>
                <w:lang w:eastAsia="en-US"/>
              </w:rPr>
              <w:t xml:space="preserve">AR(1) + </w:t>
            </w:r>
            <w:r w:rsidRPr="00A33E29">
              <w:rPr>
                <w:rFonts w:ascii="Times New Roman" w:hAnsi="Times New Roman" w:cs="Times New Roman"/>
                <w:sz w:val="14"/>
                <w:szCs w:val="14"/>
                <w:lang w:eastAsia="en-US"/>
              </w:rPr>
              <w:t>N</w:t>
            </w:r>
            <w:r w:rsidRPr="00A33E29">
              <w:rPr>
                <w:rFonts w:ascii="Times New Roman" w:hAnsi="Times New Roman" w:cs="Times New Roman" w:hint="eastAsia"/>
                <w:sz w:val="14"/>
                <w:szCs w:val="14"/>
                <w:lang w:eastAsia="en-US"/>
              </w:rPr>
              <w:t>AM + FIN VAR + Global L</w:t>
            </w:r>
          </w:p>
        </w:tc>
        <w:tc>
          <w:tcPr>
            <w:tcW w:w="1701" w:type="dxa"/>
            <w:vAlign w:val="center"/>
          </w:tcPr>
          <w:p w:rsidR="00FD12D1" w:rsidRPr="00A33E29" w:rsidRDefault="00FD12D1" w:rsidP="00C46E03">
            <w:pPr>
              <w:jc w:val="center"/>
              <w:rPr>
                <w:rFonts w:ascii="Times New Roman" w:hAnsi="Times New Roman" w:cs="Times New Roman"/>
                <w:sz w:val="14"/>
                <w:szCs w:val="14"/>
                <w:lang w:eastAsia="en-US"/>
              </w:rPr>
            </w:pPr>
            <w:r w:rsidRPr="00A33E29">
              <w:rPr>
                <w:rFonts w:ascii="Times New Roman" w:hAnsi="Times New Roman" w:cs="Times New Roman" w:hint="eastAsia"/>
                <w:sz w:val="14"/>
                <w:szCs w:val="14"/>
                <w:lang w:eastAsia="en-US"/>
              </w:rPr>
              <w:t>AR(1)</w:t>
            </w:r>
          </w:p>
        </w:tc>
        <w:tc>
          <w:tcPr>
            <w:tcW w:w="1276" w:type="dxa"/>
            <w:vAlign w:val="center"/>
          </w:tcPr>
          <w:p w:rsidR="00FD12D1" w:rsidRPr="00A33E29" w:rsidRDefault="00AA4353"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0.38</w:t>
            </w:r>
          </w:p>
        </w:tc>
        <w:tc>
          <w:tcPr>
            <w:tcW w:w="1275" w:type="dxa"/>
            <w:vAlign w:val="center"/>
          </w:tcPr>
          <w:p w:rsidR="00FD12D1" w:rsidRPr="00A33E29" w:rsidRDefault="00AA4353"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57.8</w:t>
            </w:r>
            <w:r w:rsidR="0086434A" w:rsidRPr="00A33E29">
              <w:rPr>
                <w:rFonts w:ascii="Times New Roman" w:hAnsi="Times New Roman" w:cs="Times New Roman"/>
                <w:sz w:val="14"/>
                <w:szCs w:val="14"/>
                <w:lang w:eastAsia="en-US"/>
              </w:rPr>
              <w:t>*</w:t>
            </w:r>
          </w:p>
        </w:tc>
        <w:tc>
          <w:tcPr>
            <w:tcW w:w="1196" w:type="dxa"/>
            <w:tcBorders>
              <w:right w:val="single" w:sz="12" w:space="0" w:color="auto"/>
            </w:tcBorders>
            <w:vAlign w:val="center"/>
          </w:tcPr>
          <w:p w:rsidR="00FD12D1" w:rsidRPr="00A33E29" w:rsidRDefault="00AA4353"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51.2</w:t>
            </w:r>
            <w:r w:rsidR="0086434A" w:rsidRPr="00A33E29">
              <w:rPr>
                <w:rFonts w:ascii="Times New Roman" w:hAnsi="Times New Roman" w:cs="Times New Roman"/>
                <w:sz w:val="14"/>
                <w:szCs w:val="14"/>
                <w:lang w:eastAsia="en-US"/>
              </w:rPr>
              <w:t>*</w:t>
            </w:r>
          </w:p>
        </w:tc>
      </w:tr>
      <w:tr w:rsidR="00FD12D1" w:rsidRPr="00A33E29" w:rsidTr="00C46E03">
        <w:trPr>
          <w:trHeight w:val="278"/>
        </w:trPr>
        <w:tc>
          <w:tcPr>
            <w:tcW w:w="675" w:type="dxa"/>
            <w:tcBorders>
              <w:left w:val="single" w:sz="12" w:space="0" w:color="auto"/>
            </w:tcBorders>
            <w:vAlign w:val="center"/>
          </w:tcPr>
          <w:p w:rsidR="00FD12D1" w:rsidRPr="00A33E29" w:rsidRDefault="00FD12D1" w:rsidP="00C46E03">
            <w:pPr>
              <w:jc w:val="center"/>
              <w:rPr>
                <w:rFonts w:ascii="Times New Roman" w:hAnsi="Times New Roman" w:cs="Times New Roman"/>
                <w:sz w:val="14"/>
                <w:szCs w:val="14"/>
              </w:rPr>
            </w:pPr>
            <w:r w:rsidRPr="00A33E29">
              <w:rPr>
                <w:rFonts w:ascii="Times New Roman" w:hAnsi="Times New Roman" w:cs="Times New Roman"/>
                <w:sz w:val="14"/>
                <w:szCs w:val="14"/>
              </w:rPr>
              <w:t>GDP</w:t>
            </w:r>
          </w:p>
        </w:tc>
        <w:tc>
          <w:tcPr>
            <w:tcW w:w="709" w:type="dxa"/>
            <w:tcBorders>
              <w:right w:val="single" w:sz="6" w:space="0" w:color="auto"/>
            </w:tcBorders>
            <w:vAlign w:val="center"/>
          </w:tcPr>
          <w:p w:rsidR="00FD12D1" w:rsidRPr="00A33E29" w:rsidRDefault="00FD12D1" w:rsidP="00C46E03">
            <w:pPr>
              <w:jc w:val="center"/>
              <w:rPr>
                <w:rFonts w:ascii="Times New Roman" w:hAnsi="Times New Roman" w:cs="Times New Roman"/>
                <w:sz w:val="14"/>
                <w:szCs w:val="14"/>
              </w:rPr>
            </w:pPr>
            <w:r w:rsidRPr="00A33E29">
              <w:rPr>
                <w:rFonts w:ascii="Times New Roman" w:hAnsi="Times New Roman" w:cs="Times New Roman"/>
                <w:sz w:val="14"/>
                <w:szCs w:val="14"/>
              </w:rPr>
              <w:t>NRO</w:t>
            </w:r>
          </w:p>
        </w:tc>
        <w:tc>
          <w:tcPr>
            <w:tcW w:w="2410" w:type="dxa"/>
            <w:tcBorders>
              <w:left w:val="single" w:sz="6" w:space="0" w:color="auto"/>
            </w:tcBorders>
            <w:vAlign w:val="center"/>
          </w:tcPr>
          <w:p w:rsidR="00FD12D1" w:rsidRPr="00A33E29" w:rsidRDefault="00FD12D1" w:rsidP="00C46E03">
            <w:pPr>
              <w:jc w:val="center"/>
              <w:rPr>
                <w:rFonts w:ascii="Times New Roman" w:hAnsi="Times New Roman" w:cs="Times New Roman"/>
                <w:sz w:val="14"/>
                <w:szCs w:val="14"/>
              </w:rPr>
            </w:pPr>
            <w:r w:rsidRPr="00A33E29">
              <w:rPr>
                <w:rFonts w:ascii="Times New Roman" w:hAnsi="Times New Roman" w:cs="Times New Roman" w:hint="eastAsia"/>
                <w:sz w:val="14"/>
                <w:szCs w:val="14"/>
                <w:lang w:eastAsia="en-US"/>
              </w:rPr>
              <w:t xml:space="preserve">AR(1) + </w:t>
            </w:r>
            <w:r w:rsidRPr="00A33E29">
              <w:rPr>
                <w:rFonts w:ascii="Times New Roman" w:hAnsi="Times New Roman" w:cs="Times New Roman"/>
                <w:sz w:val="14"/>
                <w:szCs w:val="14"/>
                <w:lang w:eastAsia="en-US"/>
              </w:rPr>
              <w:t>NRO</w:t>
            </w:r>
            <w:r w:rsidRPr="00A33E29">
              <w:rPr>
                <w:rFonts w:ascii="Times New Roman" w:hAnsi="Times New Roman" w:cs="Times New Roman" w:hint="eastAsia"/>
                <w:sz w:val="14"/>
                <w:szCs w:val="14"/>
                <w:lang w:eastAsia="en-US"/>
              </w:rPr>
              <w:t xml:space="preserve"> + FIN VAR + Global L</w:t>
            </w:r>
          </w:p>
        </w:tc>
        <w:tc>
          <w:tcPr>
            <w:tcW w:w="1701" w:type="dxa"/>
            <w:vAlign w:val="center"/>
          </w:tcPr>
          <w:p w:rsidR="00FD12D1" w:rsidRPr="00A33E29" w:rsidRDefault="00FD12D1" w:rsidP="00C46E03">
            <w:pPr>
              <w:jc w:val="center"/>
              <w:rPr>
                <w:rFonts w:ascii="Times New Roman" w:hAnsi="Times New Roman" w:cs="Times New Roman"/>
                <w:sz w:val="14"/>
                <w:szCs w:val="14"/>
              </w:rPr>
            </w:pPr>
            <w:r w:rsidRPr="00A33E29">
              <w:rPr>
                <w:rFonts w:ascii="Times New Roman" w:hAnsi="Times New Roman" w:cs="Times New Roman" w:hint="eastAsia"/>
                <w:sz w:val="14"/>
                <w:szCs w:val="14"/>
                <w:lang w:eastAsia="en-US"/>
              </w:rPr>
              <w:t>AR(1)</w:t>
            </w:r>
          </w:p>
        </w:tc>
        <w:tc>
          <w:tcPr>
            <w:tcW w:w="1276" w:type="dxa"/>
            <w:vAlign w:val="center"/>
          </w:tcPr>
          <w:p w:rsidR="00FD12D1" w:rsidRPr="00A33E29" w:rsidRDefault="00AA4353" w:rsidP="00C46E03">
            <w:pPr>
              <w:jc w:val="center"/>
              <w:rPr>
                <w:rFonts w:ascii="Times New Roman" w:hAnsi="Times New Roman" w:cs="Times New Roman"/>
                <w:sz w:val="14"/>
                <w:szCs w:val="14"/>
              </w:rPr>
            </w:pPr>
            <w:r w:rsidRPr="00A33E29">
              <w:rPr>
                <w:rFonts w:ascii="Times New Roman" w:hAnsi="Times New Roman" w:cs="Times New Roman"/>
                <w:sz w:val="14"/>
                <w:szCs w:val="14"/>
              </w:rPr>
              <w:t>0.50</w:t>
            </w:r>
          </w:p>
        </w:tc>
        <w:tc>
          <w:tcPr>
            <w:tcW w:w="1275" w:type="dxa"/>
            <w:vAlign w:val="center"/>
          </w:tcPr>
          <w:p w:rsidR="00FD12D1" w:rsidRPr="00A33E29" w:rsidRDefault="00AA4353" w:rsidP="00C46E03">
            <w:pPr>
              <w:jc w:val="center"/>
              <w:rPr>
                <w:rFonts w:ascii="Times New Roman" w:hAnsi="Times New Roman" w:cs="Times New Roman"/>
                <w:sz w:val="14"/>
                <w:szCs w:val="14"/>
              </w:rPr>
            </w:pPr>
            <w:r w:rsidRPr="00A33E29">
              <w:rPr>
                <w:rFonts w:ascii="Times New Roman" w:hAnsi="Times New Roman" w:cs="Times New Roman"/>
                <w:sz w:val="14"/>
                <w:szCs w:val="14"/>
              </w:rPr>
              <w:t>34.7</w:t>
            </w:r>
            <w:r w:rsidR="0086434A" w:rsidRPr="00A33E29">
              <w:rPr>
                <w:rFonts w:ascii="Times New Roman" w:hAnsi="Times New Roman" w:cs="Times New Roman"/>
                <w:sz w:val="14"/>
                <w:szCs w:val="14"/>
              </w:rPr>
              <w:t>*</w:t>
            </w:r>
          </w:p>
        </w:tc>
        <w:tc>
          <w:tcPr>
            <w:tcW w:w="1196" w:type="dxa"/>
            <w:tcBorders>
              <w:right w:val="single" w:sz="12" w:space="0" w:color="auto"/>
            </w:tcBorders>
            <w:vAlign w:val="center"/>
          </w:tcPr>
          <w:p w:rsidR="00FD12D1" w:rsidRPr="00A33E29" w:rsidRDefault="00AA4353" w:rsidP="00C46E03">
            <w:pPr>
              <w:jc w:val="center"/>
              <w:rPr>
                <w:rFonts w:ascii="Times New Roman" w:hAnsi="Times New Roman" w:cs="Times New Roman"/>
                <w:sz w:val="14"/>
                <w:szCs w:val="14"/>
              </w:rPr>
            </w:pPr>
            <w:r w:rsidRPr="00A33E29">
              <w:rPr>
                <w:rFonts w:ascii="Times New Roman" w:hAnsi="Times New Roman" w:cs="Times New Roman"/>
                <w:sz w:val="14"/>
                <w:szCs w:val="14"/>
              </w:rPr>
              <w:t>27.1</w:t>
            </w:r>
            <w:r w:rsidR="0086434A" w:rsidRPr="00A33E29">
              <w:rPr>
                <w:rFonts w:ascii="Times New Roman" w:hAnsi="Times New Roman" w:cs="Times New Roman"/>
                <w:sz w:val="14"/>
                <w:szCs w:val="14"/>
              </w:rPr>
              <w:t>*</w:t>
            </w:r>
          </w:p>
        </w:tc>
      </w:tr>
    </w:tbl>
    <w:p w:rsidR="00FD12D1" w:rsidRPr="00A33E29" w:rsidRDefault="00FD12D1" w:rsidP="00FD12D1">
      <w:pPr>
        <w:spacing w:line="480" w:lineRule="auto"/>
        <w:jc w:val="both"/>
        <w:rPr>
          <w:rFonts w:ascii="Times New Roman" w:hAnsi="Times New Roman" w:cs="Times New Roman"/>
          <w:sz w:val="24"/>
          <w:szCs w:val="24"/>
        </w:rPr>
      </w:pPr>
    </w:p>
    <w:tbl>
      <w:tblPr>
        <w:tblStyle w:val="TableGrid9"/>
        <w:tblW w:w="0" w:type="auto"/>
        <w:tblLook w:val="04A0"/>
      </w:tblPr>
      <w:tblGrid>
        <w:gridCol w:w="675"/>
        <w:gridCol w:w="709"/>
        <w:gridCol w:w="2410"/>
        <w:gridCol w:w="1701"/>
        <w:gridCol w:w="1276"/>
        <w:gridCol w:w="1275"/>
        <w:gridCol w:w="1196"/>
      </w:tblGrid>
      <w:tr w:rsidR="00FD12D1" w:rsidRPr="00A33E29" w:rsidTr="00C46E03">
        <w:trPr>
          <w:trHeight w:val="300"/>
        </w:trPr>
        <w:tc>
          <w:tcPr>
            <w:tcW w:w="9242" w:type="dxa"/>
            <w:gridSpan w:val="7"/>
            <w:tcBorders>
              <w:top w:val="single" w:sz="12" w:space="0" w:color="auto"/>
              <w:left w:val="single" w:sz="12" w:space="0" w:color="auto"/>
              <w:bottom w:val="single" w:sz="6" w:space="0" w:color="auto"/>
              <w:right w:val="single" w:sz="12" w:space="0" w:color="auto"/>
            </w:tcBorders>
            <w:vAlign w:val="center"/>
          </w:tcPr>
          <w:p w:rsidR="00FD12D1" w:rsidRPr="00A33E29" w:rsidRDefault="00FD12D1" w:rsidP="00C46E03">
            <w:pPr>
              <w:jc w:val="center"/>
              <w:rPr>
                <w:rFonts w:ascii="Times New Roman" w:hAnsi="Times New Roman" w:cs="Times New Roman"/>
                <w:sz w:val="18"/>
                <w:szCs w:val="18"/>
              </w:rPr>
            </w:pPr>
            <w:r w:rsidRPr="00A33E29">
              <w:rPr>
                <w:rFonts w:ascii="Times New Roman" w:hAnsi="Times New Roman" w:cs="Times New Roman" w:hint="eastAsia"/>
                <w:sz w:val="18"/>
                <w:szCs w:val="18"/>
              </w:rPr>
              <w:t xml:space="preserve">Panel </w:t>
            </w:r>
            <w:r w:rsidRPr="00A33E29">
              <w:rPr>
                <w:rFonts w:ascii="Times New Roman" w:hAnsi="Times New Roman" w:cs="Times New Roman"/>
                <w:sz w:val="18"/>
                <w:szCs w:val="18"/>
              </w:rPr>
              <w:t>B</w:t>
            </w:r>
            <w:r w:rsidRPr="00A33E29">
              <w:rPr>
                <w:rFonts w:ascii="Times New Roman" w:hAnsi="Times New Roman" w:cs="Times New Roman" w:hint="eastAsia"/>
                <w:sz w:val="18"/>
                <w:szCs w:val="18"/>
              </w:rPr>
              <w:t xml:space="preserve">: </w:t>
            </w:r>
            <w:r w:rsidRPr="00A33E29">
              <w:rPr>
                <w:rFonts w:ascii="Times New Roman" w:hAnsi="Times New Roman" w:cs="Times New Roman"/>
                <w:sz w:val="18"/>
                <w:szCs w:val="18"/>
              </w:rPr>
              <w:t>GERMANY</w:t>
            </w:r>
          </w:p>
        </w:tc>
      </w:tr>
      <w:tr w:rsidR="00FD12D1" w:rsidRPr="00B817BA" w:rsidTr="00C46E03">
        <w:trPr>
          <w:trHeight w:val="300"/>
        </w:trPr>
        <w:tc>
          <w:tcPr>
            <w:tcW w:w="9242" w:type="dxa"/>
            <w:gridSpan w:val="7"/>
            <w:tcBorders>
              <w:top w:val="single" w:sz="12" w:space="0" w:color="auto"/>
              <w:left w:val="single" w:sz="12" w:space="0" w:color="auto"/>
              <w:bottom w:val="single" w:sz="6" w:space="0" w:color="auto"/>
              <w:right w:val="single" w:sz="12" w:space="0" w:color="auto"/>
            </w:tcBorders>
            <w:vAlign w:val="center"/>
          </w:tcPr>
          <w:p w:rsidR="00FD12D1" w:rsidRPr="00A33E29" w:rsidRDefault="00FD12D1" w:rsidP="00C46E03">
            <w:pPr>
              <w:jc w:val="center"/>
              <w:rPr>
                <w:rFonts w:ascii="Times New Roman" w:hAnsi="Times New Roman" w:cs="Times New Roman"/>
                <w:sz w:val="14"/>
                <w:szCs w:val="14"/>
                <w:lang w:val="fr-FR"/>
              </w:rPr>
            </w:pPr>
            <w:r w:rsidRPr="00A33E29">
              <w:rPr>
                <w:rFonts w:ascii="Times New Roman" w:hAnsi="Times New Roman" w:cs="Times New Roman" w:hint="eastAsia"/>
                <w:sz w:val="14"/>
                <w:szCs w:val="14"/>
                <w:lang w:val="fr-FR"/>
              </w:rPr>
              <w:t>NATIONAL ILLIQUIDITY VS CONTROL VARIABLES</w:t>
            </w:r>
          </w:p>
        </w:tc>
      </w:tr>
      <w:tr w:rsidR="00FD12D1" w:rsidRPr="00A33E29" w:rsidTr="00C46E03">
        <w:trPr>
          <w:trHeight w:val="300"/>
        </w:trPr>
        <w:tc>
          <w:tcPr>
            <w:tcW w:w="675" w:type="dxa"/>
            <w:tcBorders>
              <w:top w:val="single" w:sz="8" w:space="0" w:color="auto"/>
              <w:left w:val="single" w:sz="12" w:space="0" w:color="auto"/>
              <w:right w:val="single" w:sz="6" w:space="0" w:color="auto"/>
            </w:tcBorders>
            <w:vAlign w:val="center"/>
          </w:tcPr>
          <w:p w:rsidR="00FD12D1" w:rsidRPr="00A33E29" w:rsidRDefault="00FD12D1" w:rsidP="00C46E03">
            <w:pPr>
              <w:jc w:val="center"/>
              <w:rPr>
                <w:rFonts w:ascii="Times New Roman" w:hAnsi="Times New Roman" w:cs="Times New Roman"/>
                <w:sz w:val="14"/>
                <w:szCs w:val="14"/>
                <w:lang w:val="fr-FR"/>
              </w:rPr>
            </w:pPr>
            <w:r w:rsidRPr="00A33E29">
              <w:rPr>
                <w:rFonts w:ascii="Times New Roman" w:hAnsi="Times New Roman" w:cs="Times New Roman" w:hint="eastAsia"/>
                <w:sz w:val="14"/>
                <w:szCs w:val="14"/>
                <w:lang w:val="fr-FR"/>
              </w:rPr>
              <w:t>C1</w:t>
            </w:r>
          </w:p>
        </w:tc>
        <w:tc>
          <w:tcPr>
            <w:tcW w:w="709" w:type="dxa"/>
            <w:tcBorders>
              <w:top w:val="single" w:sz="8" w:space="0" w:color="auto"/>
              <w:left w:val="single" w:sz="6" w:space="0" w:color="auto"/>
              <w:right w:val="single" w:sz="6" w:space="0" w:color="auto"/>
            </w:tcBorders>
            <w:vAlign w:val="center"/>
          </w:tcPr>
          <w:p w:rsidR="00FD12D1" w:rsidRPr="00A33E29" w:rsidRDefault="00FD12D1" w:rsidP="00C46E03">
            <w:pPr>
              <w:jc w:val="center"/>
              <w:rPr>
                <w:rFonts w:ascii="Times New Roman" w:hAnsi="Times New Roman" w:cs="Times New Roman"/>
                <w:sz w:val="14"/>
                <w:szCs w:val="14"/>
                <w:lang w:val="fr-FR"/>
              </w:rPr>
            </w:pPr>
            <w:r w:rsidRPr="00A33E29">
              <w:rPr>
                <w:rFonts w:ascii="Times New Roman" w:hAnsi="Times New Roman" w:cs="Times New Roman" w:hint="eastAsia"/>
                <w:sz w:val="14"/>
                <w:szCs w:val="14"/>
                <w:lang w:val="fr-FR"/>
              </w:rPr>
              <w:t>C2</w:t>
            </w:r>
          </w:p>
        </w:tc>
        <w:tc>
          <w:tcPr>
            <w:tcW w:w="2410" w:type="dxa"/>
            <w:tcBorders>
              <w:top w:val="single" w:sz="8" w:space="0" w:color="auto"/>
              <w:left w:val="single" w:sz="6" w:space="0" w:color="auto"/>
            </w:tcBorders>
            <w:vAlign w:val="center"/>
          </w:tcPr>
          <w:p w:rsidR="00FD12D1" w:rsidRPr="00A33E29" w:rsidRDefault="00FD12D1" w:rsidP="00C46E03">
            <w:pPr>
              <w:jc w:val="center"/>
              <w:rPr>
                <w:rFonts w:ascii="Times New Roman" w:hAnsi="Times New Roman" w:cs="Times New Roman"/>
                <w:sz w:val="14"/>
                <w:szCs w:val="14"/>
              </w:rPr>
            </w:pPr>
            <w:r w:rsidRPr="00A33E29">
              <w:rPr>
                <w:rFonts w:ascii="Times New Roman" w:hAnsi="Times New Roman" w:cs="Times New Roman" w:hint="eastAsia"/>
                <w:sz w:val="14"/>
                <w:szCs w:val="14"/>
              </w:rPr>
              <w:t>C3</w:t>
            </w:r>
          </w:p>
        </w:tc>
        <w:tc>
          <w:tcPr>
            <w:tcW w:w="1701" w:type="dxa"/>
            <w:tcBorders>
              <w:top w:val="single" w:sz="8" w:space="0" w:color="auto"/>
            </w:tcBorders>
            <w:vAlign w:val="center"/>
          </w:tcPr>
          <w:p w:rsidR="00FD12D1" w:rsidRPr="00A33E29" w:rsidRDefault="00FD12D1" w:rsidP="00C46E03">
            <w:pPr>
              <w:jc w:val="center"/>
              <w:rPr>
                <w:rFonts w:ascii="Times New Roman" w:hAnsi="Times New Roman" w:cs="Times New Roman"/>
                <w:sz w:val="14"/>
                <w:szCs w:val="14"/>
              </w:rPr>
            </w:pPr>
            <w:r w:rsidRPr="00A33E29">
              <w:rPr>
                <w:rFonts w:ascii="Times New Roman" w:hAnsi="Times New Roman" w:cs="Times New Roman" w:hint="eastAsia"/>
                <w:sz w:val="14"/>
                <w:szCs w:val="14"/>
              </w:rPr>
              <w:t>C4</w:t>
            </w:r>
          </w:p>
        </w:tc>
        <w:tc>
          <w:tcPr>
            <w:tcW w:w="1276" w:type="dxa"/>
            <w:tcBorders>
              <w:top w:val="single" w:sz="8" w:space="0" w:color="auto"/>
            </w:tcBorders>
            <w:vAlign w:val="center"/>
          </w:tcPr>
          <w:p w:rsidR="00FD12D1" w:rsidRPr="00A33E29" w:rsidRDefault="00FD12D1" w:rsidP="00C46E03">
            <w:pPr>
              <w:jc w:val="center"/>
              <w:rPr>
                <w:rFonts w:ascii="Times New Roman" w:hAnsi="Times New Roman" w:cs="Times New Roman"/>
                <w:sz w:val="14"/>
                <w:szCs w:val="14"/>
              </w:rPr>
            </w:pPr>
            <w:r w:rsidRPr="00A33E29">
              <w:rPr>
                <w:rFonts w:ascii="Times New Roman" w:hAnsi="Times New Roman" w:cs="Times New Roman" w:hint="eastAsia"/>
                <w:sz w:val="14"/>
                <w:szCs w:val="14"/>
              </w:rPr>
              <w:t>C5</w:t>
            </w:r>
          </w:p>
        </w:tc>
        <w:tc>
          <w:tcPr>
            <w:tcW w:w="1275" w:type="dxa"/>
            <w:tcBorders>
              <w:top w:val="single" w:sz="8" w:space="0" w:color="auto"/>
            </w:tcBorders>
            <w:vAlign w:val="center"/>
          </w:tcPr>
          <w:p w:rsidR="00FD12D1" w:rsidRPr="00A33E29" w:rsidRDefault="00FD12D1" w:rsidP="00C46E03">
            <w:pPr>
              <w:jc w:val="center"/>
              <w:rPr>
                <w:rFonts w:ascii="Times New Roman" w:hAnsi="Times New Roman" w:cs="Times New Roman"/>
                <w:sz w:val="14"/>
                <w:szCs w:val="14"/>
              </w:rPr>
            </w:pPr>
            <w:r w:rsidRPr="00A33E29">
              <w:rPr>
                <w:rFonts w:ascii="Times New Roman" w:hAnsi="Times New Roman" w:cs="Times New Roman" w:hint="eastAsia"/>
                <w:sz w:val="14"/>
                <w:szCs w:val="14"/>
              </w:rPr>
              <w:t>C6</w:t>
            </w:r>
          </w:p>
        </w:tc>
        <w:tc>
          <w:tcPr>
            <w:tcW w:w="1196" w:type="dxa"/>
            <w:tcBorders>
              <w:top w:val="single" w:sz="8" w:space="0" w:color="auto"/>
              <w:right w:val="single" w:sz="12" w:space="0" w:color="auto"/>
            </w:tcBorders>
            <w:vAlign w:val="center"/>
          </w:tcPr>
          <w:p w:rsidR="00FD12D1" w:rsidRPr="00A33E29" w:rsidRDefault="00FD12D1" w:rsidP="00C46E03">
            <w:pPr>
              <w:jc w:val="center"/>
              <w:rPr>
                <w:rFonts w:ascii="Times New Roman" w:hAnsi="Times New Roman" w:cs="Times New Roman"/>
                <w:sz w:val="14"/>
                <w:szCs w:val="14"/>
              </w:rPr>
            </w:pPr>
            <w:r w:rsidRPr="00A33E29">
              <w:rPr>
                <w:rFonts w:ascii="Times New Roman" w:hAnsi="Times New Roman" w:cs="Times New Roman" w:hint="eastAsia"/>
                <w:sz w:val="14"/>
                <w:szCs w:val="14"/>
              </w:rPr>
              <w:t>C7</w:t>
            </w:r>
          </w:p>
        </w:tc>
      </w:tr>
      <w:tr w:rsidR="00FD12D1" w:rsidRPr="00A33E29" w:rsidTr="00C46E03">
        <w:trPr>
          <w:trHeight w:val="276"/>
        </w:trPr>
        <w:tc>
          <w:tcPr>
            <w:tcW w:w="675" w:type="dxa"/>
            <w:tcBorders>
              <w:left w:val="single" w:sz="12" w:space="0" w:color="auto"/>
            </w:tcBorders>
            <w:vAlign w:val="center"/>
          </w:tcPr>
          <w:p w:rsidR="00FD12D1" w:rsidRPr="00A33E29" w:rsidRDefault="00FD12D1" w:rsidP="00C46E03">
            <w:pPr>
              <w:jc w:val="center"/>
              <w:rPr>
                <w:rFonts w:ascii="Times New Roman" w:hAnsi="Times New Roman" w:cs="Times New Roman"/>
                <w:sz w:val="14"/>
                <w:szCs w:val="14"/>
                <w:lang w:eastAsia="en-US"/>
              </w:rPr>
            </w:pPr>
          </w:p>
        </w:tc>
        <w:tc>
          <w:tcPr>
            <w:tcW w:w="709" w:type="dxa"/>
            <w:tcBorders>
              <w:right w:val="single" w:sz="6" w:space="0" w:color="auto"/>
            </w:tcBorders>
            <w:vAlign w:val="center"/>
          </w:tcPr>
          <w:p w:rsidR="00FD12D1" w:rsidRPr="00A33E29" w:rsidRDefault="00FD12D1" w:rsidP="00C46E03">
            <w:pPr>
              <w:jc w:val="center"/>
              <w:rPr>
                <w:rFonts w:ascii="Times New Roman" w:hAnsi="Times New Roman" w:cs="Times New Roman"/>
                <w:sz w:val="14"/>
                <w:szCs w:val="14"/>
                <w:lang w:eastAsia="en-US"/>
              </w:rPr>
            </w:pPr>
          </w:p>
        </w:tc>
        <w:tc>
          <w:tcPr>
            <w:tcW w:w="2410" w:type="dxa"/>
            <w:tcBorders>
              <w:left w:val="single" w:sz="6" w:space="0" w:color="auto"/>
            </w:tcBorders>
            <w:vAlign w:val="center"/>
          </w:tcPr>
          <w:p w:rsidR="00FD12D1" w:rsidRPr="00A33E29" w:rsidRDefault="00FD12D1" w:rsidP="00C46E03">
            <w:pPr>
              <w:jc w:val="center"/>
              <w:rPr>
                <w:rFonts w:ascii="Times New Roman" w:hAnsi="Times New Roman" w:cs="Times New Roman"/>
                <w:sz w:val="14"/>
                <w:szCs w:val="14"/>
              </w:rPr>
            </w:pPr>
            <w:r w:rsidRPr="00A33E29">
              <w:rPr>
                <w:rFonts w:ascii="Times New Roman" w:hAnsi="Times New Roman" w:cs="Times New Roman"/>
                <w:sz w:val="14"/>
                <w:szCs w:val="14"/>
                <w:lang w:eastAsia="en-US"/>
              </w:rPr>
              <w:t>UN</w:t>
            </w:r>
            <w:r w:rsidRPr="00A33E29">
              <w:rPr>
                <w:rFonts w:ascii="Times New Roman" w:hAnsi="Times New Roman" w:cs="Times New Roman" w:hint="eastAsia"/>
                <w:sz w:val="14"/>
                <w:szCs w:val="14"/>
              </w:rPr>
              <w:t>RESTRICTED</w:t>
            </w:r>
          </w:p>
        </w:tc>
        <w:tc>
          <w:tcPr>
            <w:tcW w:w="1701" w:type="dxa"/>
            <w:vAlign w:val="center"/>
          </w:tcPr>
          <w:p w:rsidR="00FD12D1" w:rsidRPr="00A33E29" w:rsidRDefault="00FD12D1" w:rsidP="00C46E03">
            <w:pPr>
              <w:jc w:val="center"/>
              <w:rPr>
                <w:rFonts w:ascii="Times New Roman" w:hAnsi="Times New Roman" w:cs="Times New Roman"/>
                <w:sz w:val="14"/>
                <w:szCs w:val="14"/>
              </w:rPr>
            </w:pPr>
            <w:r w:rsidRPr="00A33E29">
              <w:rPr>
                <w:rFonts w:ascii="Times New Roman" w:hAnsi="Times New Roman" w:cs="Times New Roman"/>
                <w:sz w:val="14"/>
                <w:szCs w:val="14"/>
                <w:lang w:eastAsia="en-US"/>
              </w:rPr>
              <w:t>R</w:t>
            </w:r>
            <w:r w:rsidRPr="00A33E29">
              <w:rPr>
                <w:rFonts w:ascii="Times New Roman" w:hAnsi="Times New Roman" w:cs="Times New Roman" w:hint="eastAsia"/>
                <w:sz w:val="14"/>
                <w:szCs w:val="14"/>
              </w:rPr>
              <w:t>ESTRICTED</w:t>
            </w:r>
          </w:p>
        </w:tc>
        <w:tc>
          <w:tcPr>
            <w:tcW w:w="1276" w:type="dxa"/>
            <w:vAlign w:val="center"/>
          </w:tcPr>
          <w:p w:rsidR="00FD12D1" w:rsidRPr="00A33E29" w:rsidRDefault="00F85A28" w:rsidP="00C46E03">
            <w:pPr>
              <w:jc w:val="center"/>
              <w:rPr>
                <w:rFonts w:ascii="Times New Roman" w:hAnsi="Times New Roman" w:cs="Times New Roman"/>
                <w:sz w:val="16"/>
                <w:szCs w:val="16"/>
                <w:lang w:eastAsia="en-US"/>
              </w:rPr>
            </w:pPr>
            <m:oMath>
              <m:sSub>
                <m:sSubPr>
                  <m:ctrlPr>
                    <w:rPr>
                      <w:rFonts w:ascii="Cambria Math" w:hAnsi="Times New Roman" w:cs="Times New Roman"/>
                      <w:sz w:val="16"/>
                      <w:szCs w:val="16"/>
                      <w:lang w:eastAsia="en-US"/>
                    </w:rPr>
                  </m:ctrlPr>
                </m:sSubPr>
                <m:e>
                  <m:r>
                    <m:rPr>
                      <m:sty m:val="p"/>
                    </m:rPr>
                    <w:rPr>
                      <w:rFonts w:ascii="Cambria Math" w:hAnsi="Times New Roman" w:cs="Times New Roman"/>
                      <w:sz w:val="16"/>
                      <w:szCs w:val="16"/>
                      <w:lang w:eastAsia="en-US"/>
                    </w:rPr>
                    <m:t>MSE</m:t>
                  </m:r>
                </m:e>
                <m:sub>
                  <m:r>
                    <m:rPr>
                      <m:sty m:val="p"/>
                    </m:rPr>
                    <w:rPr>
                      <w:rFonts w:ascii="Cambria Math" w:hAnsi="Times New Roman" w:cs="Times New Roman"/>
                      <w:sz w:val="16"/>
                      <w:szCs w:val="16"/>
                      <w:lang w:eastAsia="en-US"/>
                    </w:rPr>
                    <m:t>U</m:t>
                  </m:r>
                </m:sub>
              </m:sSub>
            </m:oMath>
            <w:r w:rsidR="00FD12D1" w:rsidRPr="00A33E29">
              <w:rPr>
                <w:rFonts w:ascii="Times New Roman" w:hAnsi="Times New Roman" w:cs="Times New Roman"/>
                <w:sz w:val="16"/>
                <w:szCs w:val="16"/>
                <w:lang w:eastAsia="en-US"/>
              </w:rPr>
              <w:t>/</w:t>
            </w:r>
            <m:oMath>
              <m:sSub>
                <m:sSubPr>
                  <m:ctrlPr>
                    <w:rPr>
                      <w:rFonts w:ascii="Cambria Math" w:hAnsi="Times New Roman" w:cs="Times New Roman"/>
                      <w:sz w:val="16"/>
                      <w:szCs w:val="16"/>
                      <w:lang w:eastAsia="en-US"/>
                    </w:rPr>
                  </m:ctrlPr>
                </m:sSubPr>
                <m:e>
                  <m:r>
                    <m:rPr>
                      <m:sty m:val="p"/>
                    </m:rPr>
                    <w:rPr>
                      <w:rFonts w:ascii="Cambria Math" w:hAnsi="Times New Roman" w:cs="Times New Roman"/>
                      <w:sz w:val="16"/>
                      <w:szCs w:val="16"/>
                      <w:lang w:eastAsia="en-US"/>
                    </w:rPr>
                    <m:t>MSE</m:t>
                  </m:r>
                </m:e>
                <m:sub>
                  <m:r>
                    <m:rPr>
                      <m:sty m:val="p"/>
                    </m:rPr>
                    <w:rPr>
                      <w:rFonts w:ascii="Cambria Math" w:hAnsi="Times New Roman" w:cs="Times New Roman"/>
                      <w:sz w:val="16"/>
                      <w:szCs w:val="16"/>
                      <w:lang w:eastAsia="en-US"/>
                    </w:rPr>
                    <m:t>R</m:t>
                  </m:r>
                </m:sub>
              </m:sSub>
            </m:oMath>
          </w:p>
        </w:tc>
        <w:tc>
          <w:tcPr>
            <w:tcW w:w="1275" w:type="dxa"/>
            <w:vAlign w:val="center"/>
          </w:tcPr>
          <w:p w:rsidR="00FD12D1" w:rsidRPr="00A33E29" w:rsidRDefault="00FD12D1" w:rsidP="00C46E03">
            <w:pPr>
              <w:jc w:val="center"/>
              <w:rPr>
                <w:rFonts w:ascii="Times New Roman" w:hAnsi="Times New Roman" w:cs="Times New Roman"/>
                <w:sz w:val="16"/>
                <w:szCs w:val="16"/>
                <w:lang w:eastAsia="en-US"/>
              </w:rPr>
            </w:pPr>
            <w:r w:rsidRPr="00A33E29">
              <w:rPr>
                <w:rFonts w:ascii="Times New Roman" w:hAnsi="Times New Roman" w:cs="Times New Roman"/>
                <w:sz w:val="16"/>
                <w:szCs w:val="16"/>
                <w:lang w:eastAsia="en-US"/>
              </w:rPr>
              <w:t>MSE-F</w:t>
            </w:r>
          </w:p>
        </w:tc>
        <w:tc>
          <w:tcPr>
            <w:tcW w:w="1196" w:type="dxa"/>
            <w:tcBorders>
              <w:right w:val="single" w:sz="12" w:space="0" w:color="auto"/>
            </w:tcBorders>
            <w:vAlign w:val="center"/>
          </w:tcPr>
          <w:p w:rsidR="00FD12D1" w:rsidRPr="00A33E29" w:rsidRDefault="00FD12D1" w:rsidP="00C46E03">
            <w:pPr>
              <w:jc w:val="center"/>
              <w:rPr>
                <w:rFonts w:ascii="Times New Roman" w:hAnsi="Times New Roman" w:cs="Times New Roman"/>
                <w:sz w:val="16"/>
                <w:szCs w:val="16"/>
                <w:lang w:eastAsia="en-US"/>
              </w:rPr>
            </w:pPr>
            <w:r w:rsidRPr="00A33E29">
              <w:rPr>
                <w:rFonts w:ascii="Times New Roman" w:hAnsi="Times New Roman" w:cs="Times New Roman"/>
                <w:sz w:val="16"/>
                <w:szCs w:val="16"/>
                <w:lang w:eastAsia="en-US"/>
              </w:rPr>
              <w:t>ENC-NEW</w:t>
            </w:r>
          </w:p>
        </w:tc>
      </w:tr>
      <w:tr w:rsidR="00FD12D1" w:rsidRPr="00A33E29" w:rsidTr="00C46E03">
        <w:trPr>
          <w:trHeight w:val="276"/>
        </w:trPr>
        <w:tc>
          <w:tcPr>
            <w:tcW w:w="675" w:type="dxa"/>
            <w:tcBorders>
              <w:left w:val="single" w:sz="12" w:space="0" w:color="auto"/>
            </w:tcBorders>
            <w:vAlign w:val="center"/>
          </w:tcPr>
          <w:p w:rsidR="00FD12D1" w:rsidRPr="00A33E29" w:rsidRDefault="00FD12D1" w:rsidP="00C46E03">
            <w:pPr>
              <w:jc w:val="center"/>
              <w:rPr>
                <w:rFonts w:ascii="Times New Roman" w:hAnsi="Times New Roman" w:cs="Times New Roman"/>
                <w:sz w:val="14"/>
                <w:szCs w:val="14"/>
                <w:lang w:eastAsia="en-US"/>
              </w:rPr>
            </w:pPr>
            <w:r w:rsidRPr="00A33E29">
              <w:rPr>
                <w:rFonts w:ascii="Times New Roman" w:hAnsi="Times New Roman" w:cs="Times New Roman" w:hint="eastAsia"/>
                <w:sz w:val="14"/>
                <w:szCs w:val="14"/>
                <w:lang w:eastAsia="en-US"/>
              </w:rPr>
              <w:t>GDP</w:t>
            </w:r>
          </w:p>
        </w:tc>
        <w:tc>
          <w:tcPr>
            <w:tcW w:w="709" w:type="dxa"/>
            <w:tcBorders>
              <w:right w:val="single" w:sz="6" w:space="0" w:color="auto"/>
            </w:tcBorders>
            <w:vAlign w:val="center"/>
          </w:tcPr>
          <w:p w:rsidR="00FD12D1" w:rsidRPr="00A33E29" w:rsidRDefault="00FD12D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N</w:t>
            </w:r>
            <w:r w:rsidRPr="00A33E29">
              <w:rPr>
                <w:rFonts w:ascii="Times New Roman" w:hAnsi="Times New Roman" w:cs="Times New Roman" w:hint="eastAsia"/>
                <w:sz w:val="14"/>
                <w:szCs w:val="14"/>
                <w:lang w:eastAsia="en-US"/>
              </w:rPr>
              <w:t>AM</w:t>
            </w:r>
          </w:p>
        </w:tc>
        <w:tc>
          <w:tcPr>
            <w:tcW w:w="2410" w:type="dxa"/>
            <w:tcBorders>
              <w:left w:val="single" w:sz="6" w:space="0" w:color="auto"/>
            </w:tcBorders>
            <w:vAlign w:val="center"/>
          </w:tcPr>
          <w:p w:rsidR="00FD12D1" w:rsidRPr="00A33E29" w:rsidRDefault="00FD12D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N</w:t>
            </w:r>
            <w:r w:rsidRPr="00A33E29">
              <w:rPr>
                <w:rFonts w:ascii="Times New Roman" w:hAnsi="Times New Roman" w:cs="Times New Roman" w:hint="eastAsia"/>
                <w:sz w:val="14"/>
                <w:szCs w:val="14"/>
                <w:lang w:eastAsia="en-US"/>
              </w:rPr>
              <w:t>AM + FIN VAR + Global L</w:t>
            </w:r>
          </w:p>
        </w:tc>
        <w:tc>
          <w:tcPr>
            <w:tcW w:w="1701" w:type="dxa"/>
            <w:vAlign w:val="center"/>
          </w:tcPr>
          <w:p w:rsidR="00FD12D1" w:rsidRPr="00A33E29" w:rsidRDefault="00FD12D1" w:rsidP="00C46E03">
            <w:pPr>
              <w:jc w:val="center"/>
              <w:rPr>
                <w:rFonts w:ascii="Times New Roman" w:hAnsi="Times New Roman" w:cs="Times New Roman"/>
                <w:sz w:val="14"/>
                <w:szCs w:val="14"/>
                <w:lang w:eastAsia="en-US"/>
              </w:rPr>
            </w:pPr>
            <w:r w:rsidRPr="00A33E29">
              <w:rPr>
                <w:rFonts w:ascii="Times New Roman" w:hAnsi="Times New Roman" w:cs="Times New Roman" w:hint="eastAsia"/>
                <w:sz w:val="14"/>
                <w:szCs w:val="14"/>
                <w:lang w:eastAsia="en-US"/>
              </w:rPr>
              <w:t>FIN VAR + Global L</w:t>
            </w:r>
          </w:p>
        </w:tc>
        <w:tc>
          <w:tcPr>
            <w:tcW w:w="1276" w:type="dxa"/>
            <w:vAlign w:val="center"/>
          </w:tcPr>
          <w:p w:rsidR="00FD12D1" w:rsidRPr="00A33E29" w:rsidRDefault="00AA4353"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0.98</w:t>
            </w:r>
          </w:p>
        </w:tc>
        <w:tc>
          <w:tcPr>
            <w:tcW w:w="1275" w:type="dxa"/>
            <w:vAlign w:val="center"/>
          </w:tcPr>
          <w:p w:rsidR="00FD12D1" w:rsidRPr="00A33E29" w:rsidRDefault="00AA4353"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0.51</w:t>
            </w:r>
          </w:p>
        </w:tc>
        <w:tc>
          <w:tcPr>
            <w:tcW w:w="1196" w:type="dxa"/>
            <w:tcBorders>
              <w:right w:val="single" w:sz="12" w:space="0" w:color="auto"/>
            </w:tcBorders>
            <w:vAlign w:val="center"/>
          </w:tcPr>
          <w:p w:rsidR="00FD12D1" w:rsidRPr="00A33E29" w:rsidRDefault="00AA4353"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0.54</w:t>
            </w:r>
          </w:p>
        </w:tc>
      </w:tr>
      <w:tr w:rsidR="00FD12D1" w:rsidRPr="00A33E29" w:rsidTr="00C46E03">
        <w:trPr>
          <w:trHeight w:val="284"/>
        </w:trPr>
        <w:tc>
          <w:tcPr>
            <w:tcW w:w="675" w:type="dxa"/>
            <w:tcBorders>
              <w:left w:val="single" w:sz="12" w:space="0" w:color="auto"/>
            </w:tcBorders>
            <w:vAlign w:val="center"/>
          </w:tcPr>
          <w:p w:rsidR="00FD12D1" w:rsidRPr="00A33E29" w:rsidRDefault="00AA4353" w:rsidP="00C46E03">
            <w:pPr>
              <w:jc w:val="center"/>
              <w:rPr>
                <w:rFonts w:ascii="Times New Roman" w:hAnsi="Times New Roman" w:cs="Times New Roman"/>
                <w:sz w:val="14"/>
                <w:szCs w:val="14"/>
              </w:rPr>
            </w:pPr>
            <w:r w:rsidRPr="00A33E29">
              <w:rPr>
                <w:rFonts w:ascii="Times New Roman" w:hAnsi="Times New Roman" w:cs="Times New Roman"/>
                <w:sz w:val="14"/>
                <w:szCs w:val="14"/>
                <w:lang w:eastAsia="en-US"/>
              </w:rPr>
              <w:t>UN</w:t>
            </w:r>
          </w:p>
        </w:tc>
        <w:tc>
          <w:tcPr>
            <w:tcW w:w="709" w:type="dxa"/>
            <w:tcBorders>
              <w:right w:val="single" w:sz="6" w:space="0" w:color="auto"/>
            </w:tcBorders>
            <w:vAlign w:val="center"/>
          </w:tcPr>
          <w:p w:rsidR="00FD12D1" w:rsidRPr="00A33E29" w:rsidRDefault="00FD12D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N</w:t>
            </w:r>
            <w:r w:rsidRPr="00A33E29">
              <w:rPr>
                <w:rFonts w:ascii="Times New Roman" w:hAnsi="Times New Roman" w:cs="Times New Roman" w:hint="eastAsia"/>
                <w:sz w:val="14"/>
                <w:szCs w:val="14"/>
                <w:lang w:eastAsia="en-US"/>
              </w:rPr>
              <w:t>AM</w:t>
            </w:r>
          </w:p>
        </w:tc>
        <w:tc>
          <w:tcPr>
            <w:tcW w:w="2410" w:type="dxa"/>
            <w:tcBorders>
              <w:left w:val="single" w:sz="6" w:space="0" w:color="auto"/>
            </w:tcBorders>
            <w:vAlign w:val="center"/>
          </w:tcPr>
          <w:p w:rsidR="00FD12D1" w:rsidRPr="00A33E29" w:rsidRDefault="00FD12D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N</w:t>
            </w:r>
            <w:r w:rsidRPr="00A33E29">
              <w:rPr>
                <w:rFonts w:ascii="Times New Roman" w:hAnsi="Times New Roman" w:cs="Times New Roman" w:hint="eastAsia"/>
                <w:sz w:val="14"/>
                <w:szCs w:val="14"/>
                <w:lang w:eastAsia="en-US"/>
              </w:rPr>
              <w:t>AM + FIN VAR + Global L</w:t>
            </w:r>
          </w:p>
        </w:tc>
        <w:tc>
          <w:tcPr>
            <w:tcW w:w="1701" w:type="dxa"/>
            <w:vAlign w:val="center"/>
          </w:tcPr>
          <w:p w:rsidR="00FD12D1" w:rsidRPr="00A33E29" w:rsidRDefault="00FD12D1" w:rsidP="00C46E03">
            <w:pPr>
              <w:jc w:val="center"/>
              <w:rPr>
                <w:rFonts w:ascii="Times New Roman" w:hAnsi="Times New Roman" w:cs="Times New Roman"/>
                <w:sz w:val="14"/>
                <w:szCs w:val="14"/>
                <w:lang w:eastAsia="en-US"/>
              </w:rPr>
            </w:pPr>
            <w:r w:rsidRPr="00A33E29">
              <w:rPr>
                <w:rFonts w:ascii="Times New Roman" w:hAnsi="Times New Roman" w:cs="Times New Roman" w:hint="eastAsia"/>
                <w:sz w:val="14"/>
                <w:szCs w:val="14"/>
                <w:lang w:eastAsia="en-US"/>
              </w:rPr>
              <w:t>FIN VAR + Global L</w:t>
            </w:r>
          </w:p>
        </w:tc>
        <w:tc>
          <w:tcPr>
            <w:tcW w:w="1276" w:type="dxa"/>
            <w:vAlign w:val="center"/>
          </w:tcPr>
          <w:p w:rsidR="00FD12D1" w:rsidRPr="00A33E29" w:rsidRDefault="00AA4353"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0.99</w:t>
            </w:r>
          </w:p>
        </w:tc>
        <w:tc>
          <w:tcPr>
            <w:tcW w:w="1275" w:type="dxa"/>
            <w:vAlign w:val="center"/>
          </w:tcPr>
          <w:p w:rsidR="00FD12D1" w:rsidRPr="00A33E29" w:rsidRDefault="00AA4353"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0.19</w:t>
            </w:r>
          </w:p>
        </w:tc>
        <w:tc>
          <w:tcPr>
            <w:tcW w:w="1196" w:type="dxa"/>
            <w:tcBorders>
              <w:right w:val="single" w:sz="12" w:space="0" w:color="auto"/>
            </w:tcBorders>
            <w:vAlign w:val="center"/>
          </w:tcPr>
          <w:p w:rsidR="00FD12D1" w:rsidRPr="00A33E29" w:rsidRDefault="00AA4353"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0.11</w:t>
            </w:r>
          </w:p>
        </w:tc>
      </w:tr>
      <w:tr w:rsidR="00FD12D1" w:rsidRPr="00A33E29" w:rsidTr="00C46E03">
        <w:trPr>
          <w:trHeight w:val="278"/>
        </w:trPr>
        <w:tc>
          <w:tcPr>
            <w:tcW w:w="675" w:type="dxa"/>
            <w:tcBorders>
              <w:left w:val="single" w:sz="12" w:space="0" w:color="auto"/>
              <w:bottom w:val="single" w:sz="8" w:space="0" w:color="auto"/>
            </w:tcBorders>
            <w:vAlign w:val="center"/>
          </w:tcPr>
          <w:p w:rsidR="00FD12D1" w:rsidRPr="00A33E29" w:rsidRDefault="00AA4353" w:rsidP="00C46E03">
            <w:pPr>
              <w:jc w:val="center"/>
              <w:rPr>
                <w:rFonts w:ascii="Times New Roman" w:hAnsi="Times New Roman" w:cs="Times New Roman"/>
                <w:sz w:val="14"/>
                <w:szCs w:val="14"/>
              </w:rPr>
            </w:pPr>
            <w:r w:rsidRPr="00A33E29">
              <w:rPr>
                <w:rFonts w:ascii="Times New Roman" w:hAnsi="Times New Roman" w:cs="Times New Roman"/>
                <w:sz w:val="14"/>
                <w:szCs w:val="14"/>
                <w:lang w:eastAsia="en-US"/>
              </w:rPr>
              <w:t>INV</w:t>
            </w:r>
          </w:p>
        </w:tc>
        <w:tc>
          <w:tcPr>
            <w:tcW w:w="709" w:type="dxa"/>
            <w:tcBorders>
              <w:bottom w:val="single" w:sz="8" w:space="0" w:color="auto"/>
              <w:right w:val="single" w:sz="6" w:space="0" w:color="auto"/>
            </w:tcBorders>
            <w:vAlign w:val="center"/>
          </w:tcPr>
          <w:p w:rsidR="00FD12D1" w:rsidRPr="00A33E29" w:rsidRDefault="00FD12D1" w:rsidP="00AA435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N</w:t>
            </w:r>
            <w:r w:rsidR="00AA4353" w:rsidRPr="00A33E29">
              <w:rPr>
                <w:rFonts w:ascii="Times New Roman" w:hAnsi="Times New Roman" w:cs="Times New Roman"/>
                <w:sz w:val="14"/>
                <w:szCs w:val="14"/>
                <w:lang w:eastAsia="en-US"/>
              </w:rPr>
              <w:t>AM</w:t>
            </w:r>
          </w:p>
        </w:tc>
        <w:tc>
          <w:tcPr>
            <w:tcW w:w="2410" w:type="dxa"/>
            <w:tcBorders>
              <w:left w:val="single" w:sz="6" w:space="0" w:color="auto"/>
              <w:bottom w:val="single" w:sz="8" w:space="0" w:color="auto"/>
            </w:tcBorders>
            <w:vAlign w:val="center"/>
          </w:tcPr>
          <w:p w:rsidR="00FD12D1" w:rsidRPr="00A33E29" w:rsidRDefault="00FD12D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NRO</w:t>
            </w:r>
            <w:r w:rsidRPr="00A33E29">
              <w:rPr>
                <w:rFonts w:ascii="Times New Roman" w:hAnsi="Times New Roman" w:cs="Times New Roman" w:hint="eastAsia"/>
                <w:sz w:val="14"/>
                <w:szCs w:val="14"/>
                <w:lang w:eastAsia="en-US"/>
              </w:rPr>
              <w:t xml:space="preserve"> + FIN VAR + Global L</w:t>
            </w:r>
          </w:p>
        </w:tc>
        <w:tc>
          <w:tcPr>
            <w:tcW w:w="1701" w:type="dxa"/>
            <w:tcBorders>
              <w:bottom w:val="single" w:sz="8" w:space="0" w:color="auto"/>
            </w:tcBorders>
            <w:vAlign w:val="center"/>
          </w:tcPr>
          <w:p w:rsidR="00FD12D1" w:rsidRPr="00A33E29" w:rsidRDefault="00FD12D1" w:rsidP="00C46E03">
            <w:pPr>
              <w:jc w:val="center"/>
              <w:rPr>
                <w:rFonts w:ascii="Times New Roman" w:hAnsi="Times New Roman" w:cs="Times New Roman"/>
                <w:sz w:val="14"/>
                <w:szCs w:val="14"/>
                <w:lang w:eastAsia="en-US"/>
              </w:rPr>
            </w:pPr>
            <w:r w:rsidRPr="00A33E29">
              <w:rPr>
                <w:rFonts w:ascii="Times New Roman" w:hAnsi="Times New Roman" w:cs="Times New Roman" w:hint="eastAsia"/>
                <w:sz w:val="14"/>
                <w:szCs w:val="14"/>
                <w:lang w:eastAsia="en-US"/>
              </w:rPr>
              <w:t>FIN VAR + Global L</w:t>
            </w:r>
          </w:p>
        </w:tc>
        <w:tc>
          <w:tcPr>
            <w:tcW w:w="1276" w:type="dxa"/>
            <w:tcBorders>
              <w:bottom w:val="single" w:sz="8" w:space="0" w:color="auto"/>
            </w:tcBorders>
            <w:vAlign w:val="center"/>
          </w:tcPr>
          <w:p w:rsidR="00FD12D1" w:rsidRPr="00A33E29" w:rsidRDefault="00AA4353"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0.98</w:t>
            </w:r>
          </w:p>
        </w:tc>
        <w:tc>
          <w:tcPr>
            <w:tcW w:w="1275" w:type="dxa"/>
            <w:tcBorders>
              <w:bottom w:val="single" w:sz="8" w:space="0" w:color="auto"/>
            </w:tcBorders>
            <w:vAlign w:val="center"/>
          </w:tcPr>
          <w:p w:rsidR="00FD12D1" w:rsidRPr="00A33E29" w:rsidRDefault="00AA4353"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0.39</w:t>
            </w:r>
          </w:p>
        </w:tc>
        <w:tc>
          <w:tcPr>
            <w:tcW w:w="1196" w:type="dxa"/>
            <w:tcBorders>
              <w:bottom w:val="single" w:sz="8" w:space="0" w:color="auto"/>
              <w:right w:val="single" w:sz="12" w:space="0" w:color="auto"/>
            </w:tcBorders>
            <w:vAlign w:val="center"/>
          </w:tcPr>
          <w:p w:rsidR="00FD12D1" w:rsidRPr="00A33E29" w:rsidRDefault="00AA4353"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0.43</w:t>
            </w:r>
          </w:p>
        </w:tc>
      </w:tr>
      <w:tr w:rsidR="00FD12D1" w:rsidRPr="00A33E29" w:rsidTr="00C46E03">
        <w:trPr>
          <w:trHeight w:val="278"/>
        </w:trPr>
        <w:tc>
          <w:tcPr>
            <w:tcW w:w="675" w:type="dxa"/>
            <w:tcBorders>
              <w:left w:val="single" w:sz="12" w:space="0" w:color="auto"/>
              <w:bottom w:val="single" w:sz="8" w:space="0" w:color="auto"/>
            </w:tcBorders>
            <w:vAlign w:val="center"/>
          </w:tcPr>
          <w:p w:rsidR="00FD12D1" w:rsidRPr="00A33E29" w:rsidRDefault="00FD12D1" w:rsidP="00C46E03">
            <w:pPr>
              <w:jc w:val="center"/>
              <w:rPr>
                <w:rFonts w:ascii="Times New Roman" w:hAnsi="Times New Roman" w:cs="Times New Roman"/>
                <w:sz w:val="14"/>
                <w:szCs w:val="14"/>
              </w:rPr>
            </w:pPr>
            <w:r w:rsidRPr="00A33E29">
              <w:rPr>
                <w:rFonts w:ascii="Times New Roman" w:hAnsi="Times New Roman" w:cs="Times New Roman"/>
                <w:sz w:val="14"/>
                <w:szCs w:val="14"/>
              </w:rPr>
              <w:t>INV</w:t>
            </w:r>
          </w:p>
        </w:tc>
        <w:tc>
          <w:tcPr>
            <w:tcW w:w="709" w:type="dxa"/>
            <w:tcBorders>
              <w:bottom w:val="single" w:sz="8" w:space="0" w:color="auto"/>
              <w:right w:val="single" w:sz="6" w:space="0" w:color="auto"/>
            </w:tcBorders>
            <w:vAlign w:val="center"/>
          </w:tcPr>
          <w:p w:rsidR="00FD12D1" w:rsidRPr="00A33E29" w:rsidRDefault="00FD12D1" w:rsidP="00C46E03">
            <w:pPr>
              <w:jc w:val="center"/>
              <w:rPr>
                <w:rFonts w:ascii="Times New Roman" w:hAnsi="Times New Roman" w:cs="Times New Roman"/>
                <w:sz w:val="14"/>
                <w:szCs w:val="14"/>
              </w:rPr>
            </w:pPr>
            <w:r w:rsidRPr="00A33E29">
              <w:rPr>
                <w:rFonts w:ascii="Times New Roman" w:hAnsi="Times New Roman" w:cs="Times New Roman"/>
                <w:sz w:val="14"/>
                <w:szCs w:val="14"/>
              </w:rPr>
              <w:t>NRO</w:t>
            </w:r>
          </w:p>
        </w:tc>
        <w:tc>
          <w:tcPr>
            <w:tcW w:w="2410" w:type="dxa"/>
            <w:tcBorders>
              <w:left w:val="single" w:sz="6" w:space="0" w:color="auto"/>
              <w:bottom w:val="single" w:sz="8" w:space="0" w:color="auto"/>
            </w:tcBorders>
            <w:vAlign w:val="center"/>
          </w:tcPr>
          <w:p w:rsidR="00FD12D1" w:rsidRPr="00A33E29" w:rsidRDefault="00FD12D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NRO</w:t>
            </w:r>
            <w:r w:rsidRPr="00A33E29">
              <w:rPr>
                <w:rFonts w:ascii="Times New Roman" w:hAnsi="Times New Roman" w:cs="Times New Roman" w:hint="eastAsia"/>
                <w:sz w:val="14"/>
                <w:szCs w:val="14"/>
                <w:lang w:eastAsia="en-US"/>
              </w:rPr>
              <w:t xml:space="preserve"> + FIN VAR + Global L</w:t>
            </w:r>
          </w:p>
        </w:tc>
        <w:tc>
          <w:tcPr>
            <w:tcW w:w="1701" w:type="dxa"/>
            <w:tcBorders>
              <w:bottom w:val="single" w:sz="8" w:space="0" w:color="auto"/>
            </w:tcBorders>
            <w:vAlign w:val="center"/>
          </w:tcPr>
          <w:p w:rsidR="00FD12D1" w:rsidRPr="00A33E29" w:rsidRDefault="00FD12D1" w:rsidP="00C46E03">
            <w:pPr>
              <w:jc w:val="center"/>
              <w:rPr>
                <w:rFonts w:ascii="Times New Roman" w:hAnsi="Times New Roman" w:cs="Times New Roman"/>
                <w:sz w:val="14"/>
                <w:szCs w:val="14"/>
                <w:lang w:eastAsia="en-US"/>
              </w:rPr>
            </w:pPr>
            <w:r w:rsidRPr="00A33E29">
              <w:rPr>
                <w:rFonts w:ascii="Times New Roman" w:hAnsi="Times New Roman" w:cs="Times New Roman" w:hint="eastAsia"/>
                <w:sz w:val="14"/>
                <w:szCs w:val="14"/>
                <w:lang w:eastAsia="en-US"/>
              </w:rPr>
              <w:t>FIN VAR + Global L</w:t>
            </w:r>
          </w:p>
        </w:tc>
        <w:tc>
          <w:tcPr>
            <w:tcW w:w="1276" w:type="dxa"/>
            <w:tcBorders>
              <w:bottom w:val="single" w:sz="8" w:space="0" w:color="auto"/>
            </w:tcBorders>
            <w:vAlign w:val="center"/>
          </w:tcPr>
          <w:p w:rsidR="00FD12D1" w:rsidRPr="00A33E29" w:rsidRDefault="00FD12D1" w:rsidP="00C46E03">
            <w:pPr>
              <w:jc w:val="center"/>
              <w:rPr>
                <w:rFonts w:ascii="Times New Roman" w:hAnsi="Times New Roman" w:cs="Times New Roman"/>
                <w:sz w:val="14"/>
                <w:szCs w:val="14"/>
              </w:rPr>
            </w:pPr>
            <w:r w:rsidRPr="00A33E29">
              <w:rPr>
                <w:rFonts w:ascii="Times New Roman" w:hAnsi="Times New Roman" w:cs="Times New Roman"/>
                <w:sz w:val="14"/>
                <w:szCs w:val="14"/>
              </w:rPr>
              <w:t>0.97</w:t>
            </w:r>
          </w:p>
        </w:tc>
        <w:tc>
          <w:tcPr>
            <w:tcW w:w="1275" w:type="dxa"/>
            <w:tcBorders>
              <w:bottom w:val="single" w:sz="8" w:space="0" w:color="auto"/>
            </w:tcBorders>
            <w:vAlign w:val="center"/>
          </w:tcPr>
          <w:p w:rsidR="00FD12D1" w:rsidRPr="00A33E29" w:rsidRDefault="00AA4353" w:rsidP="00C46E03">
            <w:pPr>
              <w:jc w:val="center"/>
              <w:rPr>
                <w:rFonts w:ascii="Times New Roman" w:hAnsi="Times New Roman" w:cs="Times New Roman"/>
                <w:sz w:val="14"/>
                <w:szCs w:val="14"/>
              </w:rPr>
            </w:pPr>
            <w:r w:rsidRPr="00A33E29">
              <w:rPr>
                <w:rFonts w:ascii="Times New Roman" w:hAnsi="Times New Roman" w:cs="Times New Roman"/>
                <w:sz w:val="14"/>
                <w:szCs w:val="14"/>
              </w:rPr>
              <w:t>1.04</w:t>
            </w:r>
            <w:r w:rsidR="0086434A" w:rsidRPr="00A33E29">
              <w:rPr>
                <w:rFonts w:ascii="Times New Roman" w:hAnsi="Times New Roman" w:cs="Times New Roman"/>
                <w:sz w:val="14"/>
                <w:szCs w:val="14"/>
              </w:rPr>
              <w:t>*</w:t>
            </w:r>
          </w:p>
        </w:tc>
        <w:tc>
          <w:tcPr>
            <w:tcW w:w="1196" w:type="dxa"/>
            <w:tcBorders>
              <w:bottom w:val="single" w:sz="8" w:space="0" w:color="auto"/>
              <w:right w:val="single" w:sz="12" w:space="0" w:color="auto"/>
            </w:tcBorders>
            <w:vAlign w:val="center"/>
          </w:tcPr>
          <w:p w:rsidR="00FD12D1" w:rsidRPr="00A33E29" w:rsidRDefault="00AA4353" w:rsidP="00C46E03">
            <w:pPr>
              <w:jc w:val="center"/>
              <w:rPr>
                <w:rFonts w:ascii="Times New Roman" w:hAnsi="Times New Roman" w:cs="Times New Roman"/>
                <w:sz w:val="14"/>
                <w:szCs w:val="14"/>
              </w:rPr>
            </w:pPr>
            <w:r w:rsidRPr="00A33E29">
              <w:rPr>
                <w:rFonts w:ascii="Times New Roman" w:hAnsi="Times New Roman" w:cs="Times New Roman"/>
                <w:sz w:val="14"/>
                <w:szCs w:val="14"/>
              </w:rPr>
              <w:t>0.60</w:t>
            </w:r>
          </w:p>
        </w:tc>
      </w:tr>
      <w:tr w:rsidR="00FD12D1" w:rsidRPr="00A33E29" w:rsidTr="00C46E03">
        <w:trPr>
          <w:trHeight w:val="300"/>
        </w:trPr>
        <w:tc>
          <w:tcPr>
            <w:tcW w:w="9242" w:type="dxa"/>
            <w:gridSpan w:val="7"/>
            <w:tcBorders>
              <w:top w:val="single" w:sz="8" w:space="0" w:color="auto"/>
              <w:left w:val="single" w:sz="12" w:space="0" w:color="auto"/>
              <w:bottom w:val="single" w:sz="8" w:space="0" w:color="auto"/>
              <w:right w:val="single" w:sz="12" w:space="0" w:color="auto"/>
            </w:tcBorders>
            <w:vAlign w:val="center"/>
          </w:tcPr>
          <w:p w:rsidR="00FD12D1" w:rsidRPr="00A33E29" w:rsidRDefault="00FD12D1" w:rsidP="00C46E03">
            <w:pPr>
              <w:jc w:val="center"/>
              <w:rPr>
                <w:rFonts w:ascii="Times New Roman" w:hAnsi="Times New Roman" w:cs="Times New Roman"/>
                <w:sz w:val="14"/>
                <w:szCs w:val="14"/>
              </w:rPr>
            </w:pPr>
            <w:r w:rsidRPr="00A33E29">
              <w:rPr>
                <w:rFonts w:ascii="Times New Roman" w:hAnsi="Times New Roman" w:cs="Times New Roman" w:hint="eastAsia"/>
                <w:sz w:val="14"/>
                <w:szCs w:val="14"/>
              </w:rPr>
              <w:t>AUTOREGRESSIVE MODEL</w:t>
            </w:r>
          </w:p>
        </w:tc>
      </w:tr>
      <w:tr w:rsidR="00FD12D1" w:rsidRPr="00A33E29" w:rsidTr="00C46E03">
        <w:trPr>
          <w:trHeight w:val="276"/>
        </w:trPr>
        <w:tc>
          <w:tcPr>
            <w:tcW w:w="675" w:type="dxa"/>
            <w:tcBorders>
              <w:left w:val="single" w:sz="12" w:space="0" w:color="auto"/>
            </w:tcBorders>
            <w:vAlign w:val="center"/>
          </w:tcPr>
          <w:p w:rsidR="00FD12D1" w:rsidRPr="00A33E29" w:rsidRDefault="00FD12D1" w:rsidP="00C46E03">
            <w:pPr>
              <w:jc w:val="center"/>
              <w:rPr>
                <w:rFonts w:ascii="Times New Roman" w:hAnsi="Times New Roman" w:cs="Times New Roman"/>
                <w:sz w:val="14"/>
                <w:szCs w:val="14"/>
                <w:lang w:val="fr-FR"/>
              </w:rPr>
            </w:pPr>
          </w:p>
        </w:tc>
        <w:tc>
          <w:tcPr>
            <w:tcW w:w="709" w:type="dxa"/>
            <w:tcBorders>
              <w:right w:val="single" w:sz="6" w:space="0" w:color="auto"/>
            </w:tcBorders>
            <w:vAlign w:val="center"/>
          </w:tcPr>
          <w:p w:rsidR="00FD12D1" w:rsidRPr="00A33E29" w:rsidRDefault="00FD12D1" w:rsidP="00C46E03">
            <w:pPr>
              <w:jc w:val="center"/>
              <w:rPr>
                <w:rFonts w:ascii="Times New Roman" w:hAnsi="Times New Roman" w:cs="Times New Roman"/>
                <w:sz w:val="14"/>
                <w:szCs w:val="14"/>
                <w:lang w:val="fr-FR"/>
              </w:rPr>
            </w:pPr>
          </w:p>
        </w:tc>
        <w:tc>
          <w:tcPr>
            <w:tcW w:w="2410" w:type="dxa"/>
            <w:tcBorders>
              <w:left w:val="single" w:sz="6" w:space="0" w:color="auto"/>
            </w:tcBorders>
            <w:vAlign w:val="center"/>
          </w:tcPr>
          <w:p w:rsidR="00FD12D1" w:rsidRPr="00A33E29" w:rsidRDefault="00FD12D1" w:rsidP="00C46E03">
            <w:pPr>
              <w:jc w:val="center"/>
              <w:rPr>
                <w:rFonts w:ascii="Times New Roman" w:hAnsi="Times New Roman" w:cs="Times New Roman"/>
                <w:sz w:val="14"/>
                <w:szCs w:val="14"/>
              </w:rPr>
            </w:pPr>
            <w:r w:rsidRPr="00A33E29">
              <w:rPr>
                <w:rFonts w:ascii="Times New Roman" w:hAnsi="Times New Roman" w:cs="Times New Roman"/>
                <w:sz w:val="14"/>
                <w:szCs w:val="14"/>
                <w:lang w:eastAsia="en-US"/>
              </w:rPr>
              <w:t>UN</w:t>
            </w:r>
            <w:r w:rsidRPr="00A33E29">
              <w:rPr>
                <w:rFonts w:ascii="Times New Roman" w:hAnsi="Times New Roman" w:cs="Times New Roman" w:hint="eastAsia"/>
                <w:sz w:val="14"/>
                <w:szCs w:val="14"/>
              </w:rPr>
              <w:t>RESTRICTED</w:t>
            </w:r>
          </w:p>
        </w:tc>
        <w:tc>
          <w:tcPr>
            <w:tcW w:w="1701" w:type="dxa"/>
            <w:vAlign w:val="center"/>
          </w:tcPr>
          <w:p w:rsidR="00FD12D1" w:rsidRPr="00A33E29" w:rsidRDefault="00FD12D1" w:rsidP="00C46E03">
            <w:pPr>
              <w:jc w:val="center"/>
              <w:rPr>
                <w:rFonts w:ascii="Times New Roman" w:hAnsi="Times New Roman" w:cs="Times New Roman"/>
                <w:sz w:val="14"/>
                <w:szCs w:val="14"/>
              </w:rPr>
            </w:pPr>
            <w:r w:rsidRPr="00A33E29">
              <w:rPr>
                <w:rFonts w:ascii="Times New Roman" w:hAnsi="Times New Roman" w:cs="Times New Roman"/>
                <w:sz w:val="14"/>
                <w:szCs w:val="14"/>
                <w:lang w:eastAsia="en-US"/>
              </w:rPr>
              <w:t>R</w:t>
            </w:r>
            <w:r w:rsidRPr="00A33E29">
              <w:rPr>
                <w:rFonts w:ascii="Times New Roman" w:hAnsi="Times New Roman" w:cs="Times New Roman" w:hint="eastAsia"/>
                <w:sz w:val="14"/>
                <w:szCs w:val="14"/>
              </w:rPr>
              <w:t>ESTRICTED</w:t>
            </w:r>
          </w:p>
        </w:tc>
        <w:tc>
          <w:tcPr>
            <w:tcW w:w="1276" w:type="dxa"/>
            <w:vAlign w:val="center"/>
          </w:tcPr>
          <w:p w:rsidR="00FD12D1" w:rsidRPr="00A33E29" w:rsidRDefault="00F85A28" w:rsidP="00C46E03">
            <w:pPr>
              <w:jc w:val="center"/>
              <w:rPr>
                <w:rFonts w:ascii="Times New Roman" w:hAnsi="Times New Roman" w:cs="Times New Roman"/>
                <w:sz w:val="16"/>
                <w:szCs w:val="16"/>
                <w:lang w:eastAsia="en-US"/>
              </w:rPr>
            </w:pPr>
            <m:oMath>
              <m:sSub>
                <m:sSubPr>
                  <m:ctrlPr>
                    <w:rPr>
                      <w:rFonts w:ascii="Cambria Math" w:hAnsi="Times New Roman" w:cs="Times New Roman"/>
                      <w:sz w:val="16"/>
                      <w:szCs w:val="16"/>
                      <w:lang w:eastAsia="en-US"/>
                    </w:rPr>
                  </m:ctrlPr>
                </m:sSubPr>
                <m:e>
                  <m:r>
                    <m:rPr>
                      <m:sty m:val="p"/>
                    </m:rPr>
                    <w:rPr>
                      <w:rFonts w:ascii="Cambria Math" w:hAnsi="Times New Roman" w:cs="Times New Roman"/>
                      <w:sz w:val="16"/>
                      <w:szCs w:val="16"/>
                      <w:lang w:eastAsia="en-US"/>
                    </w:rPr>
                    <m:t>MSE</m:t>
                  </m:r>
                </m:e>
                <m:sub>
                  <m:r>
                    <m:rPr>
                      <m:sty m:val="p"/>
                    </m:rPr>
                    <w:rPr>
                      <w:rFonts w:ascii="Cambria Math" w:hAnsi="Times New Roman" w:cs="Times New Roman"/>
                      <w:sz w:val="16"/>
                      <w:szCs w:val="16"/>
                      <w:lang w:eastAsia="en-US"/>
                    </w:rPr>
                    <m:t>U</m:t>
                  </m:r>
                </m:sub>
              </m:sSub>
            </m:oMath>
            <w:r w:rsidR="00FD12D1" w:rsidRPr="00A33E29">
              <w:rPr>
                <w:rFonts w:ascii="Times New Roman" w:hAnsi="Times New Roman" w:cs="Times New Roman"/>
                <w:sz w:val="16"/>
                <w:szCs w:val="16"/>
                <w:lang w:eastAsia="en-US"/>
              </w:rPr>
              <w:t>/</w:t>
            </w:r>
            <m:oMath>
              <m:sSub>
                <m:sSubPr>
                  <m:ctrlPr>
                    <w:rPr>
                      <w:rFonts w:ascii="Cambria Math" w:hAnsi="Times New Roman" w:cs="Times New Roman"/>
                      <w:sz w:val="16"/>
                      <w:szCs w:val="16"/>
                      <w:lang w:eastAsia="en-US"/>
                    </w:rPr>
                  </m:ctrlPr>
                </m:sSubPr>
                <m:e>
                  <m:r>
                    <m:rPr>
                      <m:sty m:val="p"/>
                    </m:rPr>
                    <w:rPr>
                      <w:rFonts w:ascii="Cambria Math" w:hAnsi="Times New Roman" w:cs="Times New Roman"/>
                      <w:sz w:val="16"/>
                      <w:szCs w:val="16"/>
                      <w:lang w:eastAsia="en-US"/>
                    </w:rPr>
                    <m:t>MSE</m:t>
                  </m:r>
                </m:e>
                <m:sub>
                  <m:r>
                    <m:rPr>
                      <m:sty m:val="p"/>
                    </m:rPr>
                    <w:rPr>
                      <w:rFonts w:ascii="Cambria Math" w:hAnsi="Times New Roman" w:cs="Times New Roman"/>
                      <w:sz w:val="16"/>
                      <w:szCs w:val="16"/>
                      <w:lang w:eastAsia="en-US"/>
                    </w:rPr>
                    <m:t>R</m:t>
                  </m:r>
                </m:sub>
              </m:sSub>
            </m:oMath>
          </w:p>
        </w:tc>
        <w:tc>
          <w:tcPr>
            <w:tcW w:w="1275" w:type="dxa"/>
            <w:vAlign w:val="center"/>
          </w:tcPr>
          <w:p w:rsidR="00FD12D1" w:rsidRPr="00A33E29" w:rsidRDefault="00FD12D1" w:rsidP="00C46E03">
            <w:pPr>
              <w:jc w:val="center"/>
              <w:rPr>
                <w:rFonts w:ascii="Times New Roman" w:hAnsi="Times New Roman" w:cs="Times New Roman"/>
                <w:sz w:val="16"/>
                <w:szCs w:val="16"/>
                <w:lang w:eastAsia="en-US"/>
              </w:rPr>
            </w:pPr>
            <w:r w:rsidRPr="00A33E29">
              <w:rPr>
                <w:rFonts w:ascii="Times New Roman" w:hAnsi="Times New Roman" w:cs="Times New Roman"/>
                <w:sz w:val="16"/>
                <w:szCs w:val="16"/>
                <w:lang w:eastAsia="en-US"/>
              </w:rPr>
              <w:t>MSE-F</w:t>
            </w:r>
          </w:p>
        </w:tc>
        <w:tc>
          <w:tcPr>
            <w:tcW w:w="1196" w:type="dxa"/>
            <w:tcBorders>
              <w:right w:val="single" w:sz="12" w:space="0" w:color="auto"/>
            </w:tcBorders>
            <w:vAlign w:val="center"/>
          </w:tcPr>
          <w:p w:rsidR="00FD12D1" w:rsidRPr="00A33E29" w:rsidRDefault="00FD12D1" w:rsidP="00C46E03">
            <w:pPr>
              <w:jc w:val="center"/>
              <w:rPr>
                <w:rFonts w:ascii="Times New Roman" w:hAnsi="Times New Roman" w:cs="Times New Roman"/>
                <w:sz w:val="16"/>
                <w:szCs w:val="16"/>
                <w:lang w:eastAsia="en-US"/>
              </w:rPr>
            </w:pPr>
            <w:r w:rsidRPr="00A33E29">
              <w:rPr>
                <w:rFonts w:ascii="Times New Roman" w:hAnsi="Times New Roman" w:cs="Times New Roman"/>
                <w:sz w:val="16"/>
                <w:szCs w:val="16"/>
                <w:lang w:eastAsia="en-US"/>
              </w:rPr>
              <w:t>ENC-NEW</w:t>
            </w:r>
          </w:p>
        </w:tc>
      </w:tr>
      <w:tr w:rsidR="00AA4353" w:rsidRPr="00A33E29" w:rsidTr="00C46E03">
        <w:trPr>
          <w:trHeight w:val="276"/>
        </w:trPr>
        <w:tc>
          <w:tcPr>
            <w:tcW w:w="675" w:type="dxa"/>
            <w:tcBorders>
              <w:left w:val="single" w:sz="12" w:space="0" w:color="auto"/>
            </w:tcBorders>
            <w:vAlign w:val="center"/>
          </w:tcPr>
          <w:p w:rsidR="00AA4353" w:rsidRPr="00A33E29" w:rsidRDefault="00AA4353" w:rsidP="00BB2A0A">
            <w:pPr>
              <w:jc w:val="center"/>
              <w:rPr>
                <w:rFonts w:ascii="Times New Roman" w:hAnsi="Times New Roman" w:cs="Times New Roman"/>
                <w:sz w:val="14"/>
                <w:szCs w:val="14"/>
                <w:lang w:eastAsia="en-US"/>
              </w:rPr>
            </w:pPr>
            <w:r w:rsidRPr="00A33E29">
              <w:rPr>
                <w:rFonts w:ascii="Times New Roman" w:hAnsi="Times New Roman" w:cs="Times New Roman" w:hint="eastAsia"/>
                <w:sz w:val="14"/>
                <w:szCs w:val="14"/>
                <w:lang w:eastAsia="en-US"/>
              </w:rPr>
              <w:t>GDP</w:t>
            </w:r>
          </w:p>
        </w:tc>
        <w:tc>
          <w:tcPr>
            <w:tcW w:w="709" w:type="dxa"/>
            <w:tcBorders>
              <w:right w:val="single" w:sz="6" w:space="0" w:color="auto"/>
            </w:tcBorders>
            <w:vAlign w:val="center"/>
          </w:tcPr>
          <w:p w:rsidR="00AA4353" w:rsidRPr="00A33E29" w:rsidRDefault="00AA4353" w:rsidP="00BB2A0A">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N</w:t>
            </w:r>
            <w:r w:rsidRPr="00A33E29">
              <w:rPr>
                <w:rFonts w:ascii="Times New Roman" w:hAnsi="Times New Roman" w:cs="Times New Roman" w:hint="eastAsia"/>
                <w:sz w:val="14"/>
                <w:szCs w:val="14"/>
                <w:lang w:eastAsia="en-US"/>
              </w:rPr>
              <w:t>AM</w:t>
            </w:r>
          </w:p>
        </w:tc>
        <w:tc>
          <w:tcPr>
            <w:tcW w:w="2410" w:type="dxa"/>
            <w:tcBorders>
              <w:left w:val="single" w:sz="6" w:space="0" w:color="auto"/>
            </w:tcBorders>
            <w:vAlign w:val="center"/>
          </w:tcPr>
          <w:p w:rsidR="00AA4353" w:rsidRPr="00A33E29" w:rsidRDefault="00AA4353" w:rsidP="00C46E03">
            <w:pPr>
              <w:jc w:val="center"/>
              <w:rPr>
                <w:rFonts w:ascii="Times New Roman" w:hAnsi="Times New Roman" w:cs="Times New Roman"/>
                <w:sz w:val="14"/>
                <w:szCs w:val="14"/>
                <w:lang w:eastAsia="en-US"/>
              </w:rPr>
            </w:pPr>
            <w:r w:rsidRPr="00A33E29">
              <w:rPr>
                <w:rFonts w:ascii="Times New Roman" w:hAnsi="Times New Roman" w:cs="Times New Roman" w:hint="eastAsia"/>
                <w:sz w:val="14"/>
                <w:szCs w:val="14"/>
                <w:lang w:eastAsia="en-US"/>
              </w:rPr>
              <w:t xml:space="preserve">AR(1) + </w:t>
            </w:r>
            <w:r w:rsidRPr="00A33E29">
              <w:rPr>
                <w:rFonts w:ascii="Times New Roman" w:hAnsi="Times New Roman" w:cs="Times New Roman"/>
                <w:sz w:val="14"/>
                <w:szCs w:val="14"/>
                <w:lang w:eastAsia="en-US"/>
              </w:rPr>
              <w:t>N</w:t>
            </w:r>
            <w:r w:rsidRPr="00A33E29">
              <w:rPr>
                <w:rFonts w:ascii="Times New Roman" w:hAnsi="Times New Roman" w:cs="Times New Roman" w:hint="eastAsia"/>
                <w:sz w:val="14"/>
                <w:szCs w:val="14"/>
                <w:lang w:eastAsia="en-US"/>
              </w:rPr>
              <w:t>AM + FIN VAR + Global L</w:t>
            </w:r>
          </w:p>
        </w:tc>
        <w:tc>
          <w:tcPr>
            <w:tcW w:w="1701" w:type="dxa"/>
            <w:vAlign w:val="center"/>
          </w:tcPr>
          <w:p w:rsidR="00AA4353" w:rsidRPr="00A33E29" w:rsidRDefault="00AA4353" w:rsidP="00C46E03">
            <w:pPr>
              <w:jc w:val="center"/>
              <w:rPr>
                <w:rFonts w:ascii="Times New Roman" w:hAnsi="Times New Roman" w:cs="Times New Roman"/>
                <w:sz w:val="14"/>
                <w:szCs w:val="14"/>
                <w:lang w:eastAsia="en-US"/>
              </w:rPr>
            </w:pPr>
            <w:r w:rsidRPr="00A33E29">
              <w:rPr>
                <w:rFonts w:ascii="Times New Roman" w:hAnsi="Times New Roman" w:cs="Times New Roman" w:hint="eastAsia"/>
                <w:sz w:val="14"/>
                <w:szCs w:val="14"/>
                <w:lang w:eastAsia="en-US"/>
              </w:rPr>
              <w:t>AR(1)</w:t>
            </w:r>
          </w:p>
        </w:tc>
        <w:tc>
          <w:tcPr>
            <w:tcW w:w="1276" w:type="dxa"/>
            <w:vAlign w:val="center"/>
          </w:tcPr>
          <w:p w:rsidR="00AA4353" w:rsidRPr="00A33E29" w:rsidRDefault="00AA4353" w:rsidP="00AA435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0.55</w:t>
            </w:r>
          </w:p>
        </w:tc>
        <w:tc>
          <w:tcPr>
            <w:tcW w:w="1275" w:type="dxa"/>
            <w:vAlign w:val="center"/>
          </w:tcPr>
          <w:p w:rsidR="00AA4353" w:rsidRPr="00A33E29" w:rsidRDefault="00AA4353"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28.8</w:t>
            </w:r>
            <w:r w:rsidR="0086434A" w:rsidRPr="00A33E29">
              <w:rPr>
                <w:rFonts w:ascii="Times New Roman" w:hAnsi="Times New Roman" w:cs="Times New Roman"/>
                <w:sz w:val="14"/>
                <w:szCs w:val="14"/>
                <w:lang w:eastAsia="en-US"/>
              </w:rPr>
              <w:t>*</w:t>
            </w:r>
          </w:p>
        </w:tc>
        <w:tc>
          <w:tcPr>
            <w:tcW w:w="1196" w:type="dxa"/>
            <w:tcBorders>
              <w:right w:val="single" w:sz="12" w:space="0" w:color="auto"/>
            </w:tcBorders>
            <w:vAlign w:val="center"/>
          </w:tcPr>
          <w:p w:rsidR="00AA4353" w:rsidRPr="00A33E29" w:rsidRDefault="00AA4353"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25.5</w:t>
            </w:r>
            <w:r w:rsidR="0086434A" w:rsidRPr="00A33E29">
              <w:rPr>
                <w:rFonts w:ascii="Times New Roman" w:hAnsi="Times New Roman" w:cs="Times New Roman"/>
                <w:sz w:val="14"/>
                <w:szCs w:val="14"/>
                <w:lang w:eastAsia="en-US"/>
              </w:rPr>
              <w:t>*</w:t>
            </w:r>
          </w:p>
        </w:tc>
      </w:tr>
      <w:tr w:rsidR="00AA4353" w:rsidRPr="00A33E29" w:rsidTr="00C46E03">
        <w:trPr>
          <w:trHeight w:val="284"/>
        </w:trPr>
        <w:tc>
          <w:tcPr>
            <w:tcW w:w="675" w:type="dxa"/>
            <w:tcBorders>
              <w:left w:val="single" w:sz="12" w:space="0" w:color="auto"/>
            </w:tcBorders>
            <w:vAlign w:val="center"/>
          </w:tcPr>
          <w:p w:rsidR="00AA4353" w:rsidRPr="00A33E29" w:rsidRDefault="00AA4353" w:rsidP="00BB2A0A">
            <w:pPr>
              <w:jc w:val="center"/>
              <w:rPr>
                <w:rFonts w:ascii="Times New Roman" w:hAnsi="Times New Roman" w:cs="Times New Roman"/>
                <w:sz w:val="14"/>
                <w:szCs w:val="14"/>
              </w:rPr>
            </w:pPr>
            <w:r w:rsidRPr="00A33E29">
              <w:rPr>
                <w:rFonts w:ascii="Times New Roman" w:hAnsi="Times New Roman" w:cs="Times New Roman"/>
                <w:sz w:val="14"/>
                <w:szCs w:val="14"/>
                <w:lang w:eastAsia="en-US"/>
              </w:rPr>
              <w:t>UN</w:t>
            </w:r>
          </w:p>
        </w:tc>
        <w:tc>
          <w:tcPr>
            <w:tcW w:w="709" w:type="dxa"/>
            <w:tcBorders>
              <w:right w:val="single" w:sz="6" w:space="0" w:color="auto"/>
            </w:tcBorders>
            <w:vAlign w:val="center"/>
          </w:tcPr>
          <w:p w:rsidR="00AA4353" w:rsidRPr="00A33E29" w:rsidRDefault="00AA4353" w:rsidP="00BB2A0A">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N</w:t>
            </w:r>
            <w:r w:rsidRPr="00A33E29">
              <w:rPr>
                <w:rFonts w:ascii="Times New Roman" w:hAnsi="Times New Roman" w:cs="Times New Roman" w:hint="eastAsia"/>
                <w:sz w:val="14"/>
                <w:szCs w:val="14"/>
                <w:lang w:eastAsia="en-US"/>
              </w:rPr>
              <w:t>AM</w:t>
            </w:r>
          </w:p>
        </w:tc>
        <w:tc>
          <w:tcPr>
            <w:tcW w:w="2410" w:type="dxa"/>
            <w:tcBorders>
              <w:left w:val="single" w:sz="6" w:space="0" w:color="auto"/>
            </w:tcBorders>
            <w:vAlign w:val="center"/>
          </w:tcPr>
          <w:p w:rsidR="00AA4353" w:rsidRPr="00A33E29" w:rsidRDefault="00AA4353" w:rsidP="00C46E03">
            <w:pPr>
              <w:jc w:val="center"/>
              <w:rPr>
                <w:rFonts w:ascii="Times New Roman" w:hAnsi="Times New Roman" w:cs="Times New Roman"/>
                <w:sz w:val="14"/>
                <w:szCs w:val="14"/>
                <w:lang w:eastAsia="en-US"/>
              </w:rPr>
            </w:pPr>
            <w:r w:rsidRPr="00A33E29">
              <w:rPr>
                <w:rFonts w:ascii="Times New Roman" w:hAnsi="Times New Roman" w:cs="Times New Roman" w:hint="eastAsia"/>
                <w:sz w:val="14"/>
                <w:szCs w:val="14"/>
                <w:lang w:eastAsia="en-US"/>
              </w:rPr>
              <w:t xml:space="preserve">AR(1) + </w:t>
            </w:r>
            <w:r w:rsidRPr="00A33E29">
              <w:rPr>
                <w:rFonts w:ascii="Times New Roman" w:hAnsi="Times New Roman" w:cs="Times New Roman"/>
                <w:sz w:val="14"/>
                <w:szCs w:val="14"/>
                <w:lang w:eastAsia="en-US"/>
              </w:rPr>
              <w:t>N</w:t>
            </w:r>
            <w:r w:rsidRPr="00A33E29">
              <w:rPr>
                <w:rFonts w:ascii="Times New Roman" w:hAnsi="Times New Roman" w:cs="Times New Roman" w:hint="eastAsia"/>
                <w:sz w:val="14"/>
                <w:szCs w:val="14"/>
                <w:lang w:eastAsia="en-US"/>
              </w:rPr>
              <w:t>AM + FIN VAR + Global L</w:t>
            </w:r>
          </w:p>
        </w:tc>
        <w:tc>
          <w:tcPr>
            <w:tcW w:w="1701" w:type="dxa"/>
            <w:vAlign w:val="center"/>
          </w:tcPr>
          <w:p w:rsidR="00AA4353" w:rsidRPr="00A33E29" w:rsidRDefault="00AA4353" w:rsidP="00C46E03">
            <w:pPr>
              <w:jc w:val="center"/>
              <w:rPr>
                <w:rFonts w:ascii="Times New Roman" w:hAnsi="Times New Roman" w:cs="Times New Roman"/>
                <w:sz w:val="14"/>
                <w:szCs w:val="14"/>
                <w:lang w:eastAsia="en-US"/>
              </w:rPr>
            </w:pPr>
            <w:r w:rsidRPr="00A33E29">
              <w:rPr>
                <w:rFonts w:ascii="Times New Roman" w:hAnsi="Times New Roman" w:cs="Times New Roman" w:hint="eastAsia"/>
                <w:sz w:val="14"/>
                <w:szCs w:val="14"/>
                <w:lang w:eastAsia="en-US"/>
              </w:rPr>
              <w:t>AR(1)</w:t>
            </w:r>
          </w:p>
        </w:tc>
        <w:tc>
          <w:tcPr>
            <w:tcW w:w="1276" w:type="dxa"/>
            <w:vAlign w:val="center"/>
          </w:tcPr>
          <w:p w:rsidR="00AA4353" w:rsidRPr="00A33E29" w:rsidRDefault="00AA4353" w:rsidP="00AA435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0.76</w:t>
            </w:r>
          </w:p>
        </w:tc>
        <w:tc>
          <w:tcPr>
            <w:tcW w:w="1275" w:type="dxa"/>
            <w:vAlign w:val="center"/>
          </w:tcPr>
          <w:p w:rsidR="00AA4353" w:rsidRPr="00A33E29" w:rsidRDefault="00AA4353"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10.9</w:t>
            </w:r>
            <w:r w:rsidR="0086434A" w:rsidRPr="00A33E29">
              <w:rPr>
                <w:rFonts w:ascii="Times New Roman" w:hAnsi="Times New Roman" w:cs="Times New Roman"/>
                <w:sz w:val="14"/>
                <w:szCs w:val="14"/>
                <w:lang w:eastAsia="en-US"/>
              </w:rPr>
              <w:t>*</w:t>
            </w:r>
          </w:p>
        </w:tc>
        <w:tc>
          <w:tcPr>
            <w:tcW w:w="1196" w:type="dxa"/>
            <w:tcBorders>
              <w:right w:val="single" w:sz="12" w:space="0" w:color="auto"/>
            </w:tcBorders>
            <w:vAlign w:val="center"/>
          </w:tcPr>
          <w:p w:rsidR="00AA4353" w:rsidRPr="00A33E29" w:rsidRDefault="00AA4353"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7.94</w:t>
            </w:r>
            <w:r w:rsidR="0086434A" w:rsidRPr="00A33E29">
              <w:rPr>
                <w:rFonts w:ascii="Times New Roman" w:hAnsi="Times New Roman" w:cs="Times New Roman"/>
                <w:sz w:val="14"/>
                <w:szCs w:val="14"/>
                <w:lang w:eastAsia="en-US"/>
              </w:rPr>
              <w:t>*</w:t>
            </w:r>
          </w:p>
        </w:tc>
      </w:tr>
      <w:tr w:rsidR="00AA4353" w:rsidRPr="00A33E29" w:rsidTr="00C46E03">
        <w:trPr>
          <w:trHeight w:val="278"/>
        </w:trPr>
        <w:tc>
          <w:tcPr>
            <w:tcW w:w="675" w:type="dxa"/>
            <w:tcBorders>
              <w:left w:val="single" w:sz="12" w:space="0" w:color="auto"/>
            </w:tcBorders>
            <w:vAlign w:val="center"/>
          </w:tcPr>
          <w:p w:rsidR="00AA4353" w:rsidRPr="00A33E29" w:rsidRDefault="00AA4353" w:rsidP="00BB2A0A">
            <w:pPr>
              <w:jc w:val="center"/>
              <w:rPr>
                <w:rFonts w:ascii="Times New Roman" w:hAnsi="Times New Roman" w:cs="Times New Roman"/>
                <w:sz w:val="14"/>
                <w:szCs w:val="14"/>
              </w:rPr>
            </w:pPr>
            <w:r w:rsidRPr="00A33E29">
              <w:rPr>
                <w:rFonts w:ascii="Times New Roman" w:hAnsi="Times New Roman" w:cs="Times New Roman"/>
                <w:sz w:val="14"/>
                <w:szCs w:val="14"/>
                <w:lang w:eastAsia="en-US"/>
              </w:rPr>
              <w:t>INV</w:t>
            </w:r>
          </w:p>
        </w:tc>
        <w:tc>
          <w:tcPr>
            <w:tcW w:w="709" w:type="dxa"/>
            <w:tcBorders>
              <w:right w:val="single" w:sz="6" w:space="0" w:color="auto"/>
            </w:tcBorders>
            <w:vAlign w:val="center"/>
          </w:tcPr>
          <w:p w:rsidR="00AA4353" w:rsidRPr="00A33E29" w:rsidRDefault="00AA4353" w:rsidP="00BB2A0A">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NAM</w:t>
            </w:r>
          </w:p>
        </w:tc>
        <w:tc>
          <w:tcPr>
            <w:tcW w:w="2410" w:type="dxa"/>
            <w:tcBorders>
              <w:left w:val="single" w:sz="6" w:space="0" w:color="auto"/>
            </w:tcBorders>
            <w:vAlign w:val="center"/>
          </w:tcPr>
          <w:p w:rsidR="00AA4353" w:rsidRPr="00A33E29" w:rsidRDefault="00AA4353" w:rsidP="00C46E03">
            <w:pPr>
              <w:jc w:val="center"/>
              <w:rPr>
                <w:rFonts w:ascii="Times New Roman" w:hAnsi="Times New Roman" w:cs="Times New Roman"/>
                <w:sz w:val="14"/>
                <w:szCs w:val="14"/>
                <w:lang w:eastAsia="en-US"/>
              </w:rPr>
            </w:pPr>
            <w:r w:rsidRPr="00A33E29">
              <w:rPr>
                <w:rFonts w:ascii="Times New Roman" w:hAnsi="Times New Roman" w:cs="Times New Roman" w:hint="eastAsia"/>
                <w:sz w:val="14"/>
                <w:szCs w:val="14"/>
                <w:lang w:eastAsia="en-US"/>
              </w:rPr>
              <w:t xml:space="preserve">AR(1) + </w:t>
            </w:r>
            <w:r w:rsidRPr="00A33E29">
              <w:rPr>
                <w:rFonts w:ascii="Times New Roman" w:hAnsi="Times New Roman" w:cs="Times New Roman"/>
                <w:sz w:val="14"/>
                <w:szCs w:val="14"/>
                <w:lang w:eastAsia="en-US"/>
              </w:rPr>
              <w:t>NRO</w:t>
            </w:r>
            <w:r w:rsidRPr="00A33E29">
              <w:rPr>
                <w:rFonts w:ascii="Times New Roman" w:hAnsi="Times New Roman" w:cs="Times New Roman" w:hint="eastAsia"/>
                <w:sz w:val="14"/>
                <w:szCs w:val="14"/>
                <w:lang w:eastAsia="en-US"/>
              </w:rPr>
              <w:t xml:space="preserve"> + FIN VAR + Global L</w:t>
            </w:r>
          </w:p>
        </w:tc>
        <w:tc>
          <w:tcPr>
            <w:tcW w:w="1701" w:type="dxa"/>
            <w:vAlign w:val="center"/>
          </w:tcPr>
          <w:p w:rsidR="00AA4353" w:rsidRPr="00A33E29" w:rsidRDefault="00AA4353" w:rsidP="00C46E03">
            <w:pPr>
              <w:jc w:val="center"/>
              <w:rPr>
                <w:rFonts w:ascii="Times New Roman" w:hAnsi="Times New Roman" w:cs="Times New Roman"/>
                <w:sz w:val="14"/>
                <w:szCs w:val="14"/>
                <w:lang w:eastAsia="en-US"/>
              </w:rPr>
            </w:pPr>
            <w:r w:rsidRPr="00A33E29">
              <w:rPr>
                <w:rFonts w:ascii="Times New Roman" w:hAnsi="Times New Roman" w:cs="Times New Roman" w:hint="eastAsia"/>
                <w:sz w:val="14"/>
                <w:szCs w:val="14"/>
                <w:lang w:eastAsia="en-US"/>
              </w:rPr>
              <w:t>AR(1)</w:t>
            </w:r>
          </w:p>
        </w:tc>
        <w:tc>
          <w:tcPr>
            <w:tcW w:w="1276" w:type="dxa"/>
            <w:vAlign w:val="center"/>
          </w:tcPr>
          <w:p w:rsidR="00AA4353" w:rsidRPr="00A33E29" w:rsidRDefault="00AA4353" w:rsidP="00AA435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0.65</w:t>
            </w:r>
          </w:p>
        </w:tc>
        <w:tc>
          <w:tcPr>
            <w:tcW w:w="1275" w:type="dxa"/>
            <w:vAlign w:val="center"/>
          </w:tcPr>
          <w:p w:rsidR="00AA4353" w:rsidRPr="00A33E29" w:rsidRDefault="00AA4353"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19.2</w:t>
            </w:r>
            <w:r w:rsidR="0086434A" w:rsidRPr="00A33E29">
              <w:rPr>
                <w:rFonts w:ascii="Times New Roman" w:hAnsi="Times New Roman" w:cs="Times New Roman"/>
                <w:sz w:val="14"/>
                <w:szCs w:val="14"/>
                <w:lang w:eastAsia="en-US"/>
              </w:rPr>
              <w:t>*</w:t>
            </w:r>
          </w:p>
        </w:tc>
        <w:tc>
          <w:tcPr>
            <w:tcW w:w="1196" w:type="dxa"/>
            <w:tcBorders>
              <w:right w:val="single" w:sz="12" w:space="0" w:color="auto"/>
            </w:tcBorders>
            <w:vAlign w:val="center"/>
          </w:tcPr>
          <w:p w:rsidR="00AA4353" w:rsidRPr="00A33E29" w:rsidRDefault="00AA4353"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15.3</w:t>
            </w:r>
            <w:r w:rsidR="0086434A" w:rsidRPr="00A33E29">
              <w:rPr>
                <w:rFonts w:ascii="Times New Roman" w:hAnsi="Times New Roman" w:cs="Times New Roman"/>
                <w:sz w:val="14"/>
                <w:szCs w:val="14"/>
                <w:lang w:eastAsia="en-US"/>
              </w:rPr>
              <w:t>*</w:t>
            </w:r>
          </w:p>
        </w:tc>
      </w:tr>
      <w:tr w:rsidR="00AA4353" w:rsidRPr="00A33E29" w:rsidTr="00C46E03">
        <w:trPr>
          <w:trHeight w:val="278"/>
        </w:trPr>
        <w:tc>
          <w:tcPr>
            <w:tcW w:w="675" w:type="dxa"/>
            <w:tcBorders>
              <w:left w:val="single" w:sz="12" w:space="0" w:color="auto"/>
            </w:tcBorders>
            <w:vAlign w:val="center"/>
          </w:tcPr>
          <w:p w:rsidR="00AA4353" w:rsidRPr="00A33E29" w:rsidRDefault="00AA4353" w:rsidP="00BB2A0A">
            <w:pPr>
              <w:jc w:val="center"/>
              <w:rPr>
                <w:rFonts w:ascii="Times New Roman" w:hAnsi="Times New Roman" w:cs="Times New Roman"/>
                <w:sz w:val="14"/>
                <w:szCs w:val="14"/>
              </w:rPr>
            </w:pPr>
            <w:r w:rsidRPr="00A33E29">
              <w:rPr>
                <w:rFonts w:ascii="Times New Roman" w:hAnsi="Times New Roman" w:cs="Times New Roman"/>
                <w:sz w:val="14"/>
                <w:szCs w:val="14"/>
              </w:rPr>
              <w:t>INV</w:t>
            </w:r>
          </w:p>
        </w:tc>
        <w:tc>
          <w:tcPr>
            <w:tcW w:w="709" w:type="dxa"/>
            <w:tcBorders>
              <w:right w:val="single" w:sz="6" w:space="0" w:color="auto"/>
            </w:tcBorders>
            <w:vAlign w:val="center"/>
          </w:tcPr>
          <w:p w:rsidR="00AA4353" w:rsidRPr="00A33E29" w:rsidRDefault="00AA4353" w:rsidP="00BB2A0A">
            <w:pPr>
              <w:jc w:val="center"/>
              <w:rPr>
                <w:rFonts w:ascii="Times New Roman" w:hAnsi="Times New Roman" w:cs="Times New Roman"/>
                <w:sz w:val="14"/>
                <w:szCs w:val="14"/>
              </w:rPr>
            </w:pPr>
            <w:r w:rsidRPr="00A33E29">
              <w:rPr>
                <w:rFonts w:ascii="Times New Roman" w:hAnsi="Times New Roman" w:cs="Times New Roman"/>
                <w:sz w:val="14"/>
                <w:szCs w:val="14"/>
              </w:rPr>
              <w:t>NRO</w:t>
            </w:r>
          </w:p>
        </w:tc>
        <w:tc>
          <w:tcPr>
            <w:tcW w:w="2410" w:type="dxa"/>
            <w:tcBorders>
              <w:left w:val="single" w:sz="6" w:space="0" w:color="auto"/>
            </w:tcBorders>
            <w:vAlign w:val="center"/>
          </w:tcPr>
          <w:p w:rsidR="00AA4353" w:rsidRPr="00A33E29" w:rsidRDefault="00AA4353" w:rsidP="00C46E03">
            <w:pPr>
              <w:jc w:val="center"/>
              <w:rPr>
                <w:rFonts w:ascii="Times New Roman" w:hAnsi="Times New Roman" w:cs="Times New Roman"/>
                <w:sz w:val="14"/>
                <w:szCs w:val="14"/>
              </w:rPr>
            </w:pPr>
            <w:r w:rsidRPr="00A33E29">
              <w:rPr>
                <w:rFonts w:ascii="Times New Roman" w:hAnsi="Times New Roman" w:cs="Times New Roman" w:hint="eastAsia"/>
                <w:sz w:val="14"/>
                <w:szCs w:val="14"/>
                <w:lang w:eastAsia="en-US"/>
              </w:rPr>
              <w:t xml:space="preserve">AR(1) + </w:t>
            </w:r>
            <w:r w:rsidRPr="00A33E29">
              <w:rPr>
                <w:rFonts w:ascii="Times New Roman" w:hAnsi="Times New Roman" w:cs="Times New Roman"/>
                <w:sz w:val="14"/>
                <w:szCs w:val="14"/>
                <w:lang w:eastAsia="en-US"/>
              </w:rPr>
              <w:t>NRO</w:t>
            </w:r>
            <w:r w:rsidRPr="00A33E29">
              <w:rPr>
                <w:rFonts w:ascii="Times New Roman" w:hAnsi="Times New Roman" w:cs="Times New Roman" w:hint="eastAsia"/>
                <w:sz w:val="14"/>
                <w:szCs w:val="14"/>
                <w:lang w:eastAsia="en-US"/>
              </w:rPr>
              <w:t xml:space="preserve"> + FIN VAR + Global L</w:t>
            </w:r>
          </w:p>
        </w:tc>
        <w:tc>
          <w:tcPr>
            <w:tcW w:w="1701" w:type="dxa"/>
            <w:vAlign w:val="center"/>
          </w:tcPr>
          <w:p w:rsidR="00AA4353" w:rsidRPr="00A33E29" w:rsidRDefault="00AA4353" w:rsidP="00C46E03">
            <w:pPr>
              <w:jc w:val="center"/>
              <w:rPr>
                <w:rFonts w:ascii="Times New Roman" w:hAnsi="Times New Roman" w:cs="Times New Roman"/>
                <w:sz w:val="14"/>
                <w:szCs w:val="14"/>
              </w:rPr>
            </w:pPr>
            <w:r w:rsidRPr="00A33E29">
              <w:rPr>
                <w:rFonts w:ascii="Times New Roman" w:hAnsi="Times New Roman" w:cs="Times New Roman" w:hint="eastAsia"/>
                <w:sz w:val="14"/>
                <w:szCs w:val="14"/>
                <w:lang w:eastAsia="en-US"/>
              </w:rPr>
              <w:t>AR(1)</w:t>
            </w:r>
          </w:p>
        </w:tc>
        <w:tc>
          <w:tcPr>
            <w:tcW w:w="1276" w:type="dxa"/>
            <w:vAlign w:val="center"/>
          </w:tcPr>
          <w:p w:rsidR="00AA4353" w:rsidRPr="00A33E29" w:rsidRDefault="00AA4353" w:rsidP="00AA4353">
            <w:pPr>
              <w:jc w:val="center"/>
              <w:rPr>
                <w:rFonts w:ascii="Times New Roman" w:hAnsi="Times New Roman" w:cs="Times New Roman"/>
                <w:sz w:val="14"/>
                <w:szCs w:val="14"/>
              </w:rPr>
            </w:pPr>
            <w:r w:rsidRPr="00A33E29">
              <w:rPr>
                <w:rFonts w:ascii="Times New Roman" w:hAnsi="Times New Roman" w:cs="Times New Roman"/>
                <w:sz w:val="14"/>
                <w:szCs w:val="14"/>
              </w:rPr>
              <w:t>0.54</w:t>
            </w:r>
          </w:p>
        </w:tc>
        <w:tc>
          <w:tcPr>
            <w:tcW w:w="1275" w:type="dxa"/>
            <w:vAlign w:val="center"/>
          </w:tcPr>
          <w:p w:rsidR="00AA4353" w:rsidRPr="00A33E29" w:rsidRDefault="00AA4353" w:rsidP="00C46E03">
            <w:pPr>
              <w:jc w:val="center"/>
              <w:rPr>
                <w:rFonts w:ascii="Times New Roman" w:hAnsi="Times New Roman" w:cs="Times New Roman"/>
                <w:sz w:val="14"/>
                <w:szCs w:val="14"/>
              </w:rPr>
            </w:pPr>
            <w:r w:rsidRPr="00A33E29">
              <w:rPr>
                <w:rFonts w:ascii="Times New Roman" w:hAnsi="Times New Roman" w:cs="Times New Roman"/>
                <w:sz w:val="14"/>
                <w:szCs w:val="14"/>
              </w:rPr>
              <w:t>30</w:t>
            </w:r>
            <w:r w:rsidR="0086434A" w:rsidRPr="00A33E29">
              <w:rPr>
                <w:rFonts w:ascii="Times New Roman" w:hAnsi="Times New Roman" w:cs="Times New Roman"/>
                <w:sz w:val="14"/>
                <w:szCs w:val="14"/>
              </w:rPr>
              <w:t>*</w:t>
            </w:r>
          </w:p>
        </w:tc>
        <w:tc>
          <w:tcPr>
            <w:tcW w:w="1196" w:type="dxa"/>
            <w:tcBorders>
              <w:right w:val="single" w:sz="12" w:space="0" w:color="auto"/>
            </w:tcBorders>
            <w:vAlign w:val="center"/>
          </w:tcPr>
          <w:p w:rsidR="00AA4353" w:rsidRPr="00A33E29" w:rsidRDefault="00AA4353" w:rsidP="00C46E03">
            <w:pPr>
              <w:jc w:val="center"/>
              <w:rPr>
                <w:rFonts w:ascii="Times New Roman" w:hAnsi="Times New Roman" w:cs="Times New Roman"/>
                <w:sz w:val="14"/>
                <w:szCs w:val="14"/>
              </w:rPr>
            </w:pPr>
            <w:r w:rsidRPr="00A33E29">
              <w:rPr>
                <w:rFonts w:ascii="Times New Roman" w:hAnsi="Times New Roman" w:cs="Times New Roman"/>
                <w:sz w:val="14"/>
                <w:szCs w:val="14"/>
              </w:rPr>
              <w:t>25</w:t>
            </w:r>
            <w:r w:rsidR="0086434A" w:rsidRPr="00A33E29">
              <w:rPr>
                <w:rFonts w:ascii="Times New Roman" w:hAnsi="Times New Roman" w:cs="Times New Roman"/>
                <w:sz w:val="14"/>
                <w:szCs w:val="14"/>
                <w:lang w:eastAsia="en-US"/>
              </w:rPr>
              <w:t>*</w:t>
            </w:r>
          </w:p>
        </w:tc>
      </w:tr>
    </w:tbl>
    <w:p w:rsidR="00FD12D1" w:rsidRPr="00A33E29" w:rsidRDefault="00FD12D1" w:rsidP="00FD12D1">
      <w:pPr>
        <w:spacing w:line="480" w:lineRule="auto"/>
        <w:jc w:val="both"/>
        <w:rPr>
          <w:rFonts w:ascii="Times New Roman" w:hAnsi="Times New Roman" w:cs="Times New Roman"/>
          <w:sz w:val="24"/>
          <w:szCs w:val="24"/>
        </w:rPr>
      </w:pPr>
    </w:p>
    <w:tbl>
      <w:tblPr>
        <w:tblStyle w:val="TableGrid9"/>
        <w:tblW w:w="0" w:type="auto"/>
        <w:tblLook w:val="04A0"/>
      </w:tblPr>
      <w:tblGrid>
        <w:gridCol w:w="675"/>
        <w:gridCol w:w="709"/>
        <w:gridCol w:w="2410"/>
        <w:gridCol w:w="1701"/>
        <w:gridCol w:w="1276"/>
        <w:gridCol w:w="1275"/>
        <w:gridCol w:w="1196"/>
      </w:tblGrid>
      <w:tr w:rsidR="00FD12D1" w:rsidRPr="00A33E29" w:rsidTr="00C46E03">
        <w:trPr>
          <w:trHeight w:val="300"/>
        </w:trPr>
        <w:tc>
          <w:tcPr>
            <w:tcW w:w="9242" w:type="dxa"/>
            <w:gridSpan w:val="7"/>
            <w:tcBorders>
              <w:top w:val="single" w:sz="12" w:space="0" w:color="auto"/>
              <w:left w:val="single" w:sz="12" w:space="0" w:color="auto"/>
              <w:bottom w:val="single" w:sz="6" w:space="0" w:color="auto"/>
              <w:right w:val="single" w:sz="12" w:space="0" w:color="auto"/>
            </w:tcBorders>
            <w:vAlign w:val="center"/>
          </w:tcPr>
          <w:p w:rsidR="00FD12D1" w:rsidRPr="00A33E29" w:rsidRDefault="00FD12D1" w:rsidP="00C46E03">
            <w:pPr>
              <w:jc w:val="center"/>
              <w:rPr>
                <w:rFonts w:ascii="Times New Roman" w:hAnsi="Times New Roman" w:cs="Times New Roman"/>
                <w:sz w:val="18"/>
                <w:szCs w:val="18"/>
              </w:rPr>
            </w:pPr>
            <w:r w:rsidRPr="00A33E29">
              <w:rPr>
                <w:rFonts w:ascii="Times New Roman" w:hAnsi="Times New Roman" w:cs="Times New Roman" w:hint="eastAsia"/>
                <w:sz w:val="18"/>
                <w:szCs w:val="18"/>
              </w:rPr>
              <w:t xml:space="preserve">Panel </w:t>
            </w:r>
            <w:r w:rsidRPr="00A33E29">
              <w:rPr>
                <w:rFonts w:ascii="Times New Roman" w:hAnsi="Times New Roman" w:cs="Times New Roman"/>
                <w:sz w:val="18"/>
                <w:szCs w:val="18"/>
              </w:rPr>
              <w:t>C</w:t>
            </w:r>
            <w:r w:rsidRPr="00A33E29">
              <w:rPr>
                <w:rFonts w:ascii="Times New Roman" w:hAnsi="Times New Roman" w:cs="Times New Roman" w:hint="eastAsia"/>
                <w:sz w:val="18"/>
                <w:szCs w:val="18"/>
              </w:rPr>
              <w:t xml:space="preserve">: </w:t>
            </w:r>
            <w:r w:rsidRPr="00A33E29">
              <w:rPr>
                <w:rFonts w:ascii="Times New Roman" w:hAnsi="Times New Roman" w:cs="Times New Roman"/>
                <w:sz w:val="18"/>
                <w:szCs w:val="18"/>
              </w:rPr>
              <w:t>ITALY</w:t>
            </w:r>
          </w:p>
        </w:tc>
      </w:tr>
      <w:tr w:rsidR="00FD12D1" w:rsidRPr="00B817BA" w:rsidTr="00C46E03">
        <w:trPr>
          <w:trHeight w:val="300"/>
        </w:trPr>
        <w:tc>
          <w:tcPr>
            <w:tcW w:w="9242" w:type="dxa"/>
            <w:gridSpan w:val="7"/>
            <w:tcBorders>
              <w:top w:val="single" w:sz="12" w:space="0" w:color="auto"/>
              <w:left w:val="single" w:sz="12" w:space="0" w:color="auto"/>
              <w:bottom w:val="single" w:sz="6" w:space="0" w:color="auto"/>
              <w:right w:val="single" w:sz="12" w:space="0" w:color="auto"/>
            </w:tcBorders>
            <w:vAlign w:val="center"/>
          </w:tcPr>
          <w:p w:rsidR="00FD12D1" w:rsidRPr="00A33E29" w:rsidRDefault="00FD12D1" w:rsidP="00C46E03">
            <w:pPr>
              <w:jc w:val="center"/>
              <w:rPr>
                <w:rFonts w:ascii="Times New Roman" w:hAnsi="Times New Roman" w:cs="Times New Roman"/>
                <w:sz w:val="14"/>
                <w:szCs w:val="14"/>
                <w:lang w:val="fr-FR"/>
              </w:rPr>
            </w:pPr>
            <w:r w:rsidRPr="00A33E29">
              <w:rPr>
                <w:rFonts w:ascii="Times New Roman" w:hAnsi="Times New Roman" w:cs="Times New Roman" w:hint="eastAsia"/>
                <w:sz w:val="14"/>
                <w:szCs w:val="14"/>
                <w:lang w:val="fr-FR"/>
              </w:rPr>
              <w:t>NATIONAL ILLIQUIDITY VS CONTROL VARIABLES</w:t>
            </w:r>
          </w:p>
        </w:tc>
      </w:tr>
      <w:tr w:rsidR="00FD12D1" w:rsidRPr="00A33E29" w:rsidTr="00C46E03">
        <w:trPr>
          <w:trHeight w:val="300"/>
        </w:trPr>
        <w:tc>
          <w:tcPr>
            <w:tcW w:w="675" w:type="dxa"/>
            <w:tcBorders>
              <w:top w:val="single" w:sz="8" w:space="0" w:color="auto"/>
              <w:left w:val="single" w:sz="12" w:space="0" w:color="auto"/>
              <w:right w:val="single" w:sz="6" w:space="0" w:color="auto"/>
            </w:tcBorders>
            <w:vAlign w:val="center"/>
          </w:tcPr>
          <w:p w:rsidR="00FD12D1" w:rsidRPr="00A33E29" w:rsidRDefault="00FD12D1" w:rsidP="00C46E03">
            <w:pPr>
              <w:jc w:val="center"/>
              <w:rPr>
                <w:rFonts w:ascii="Times New Roman" w:hAnsi="Times New Roman" w:cs="Times New Roman"/>
                <w:sz w:val="14"/>
                <w:szCs w:val="14"/>
                <w:lang w:val="fr-FR"/>
              </w:rPr>
            </w:pPr>
            <w:r w:rsidRPr="00A33E29">
              <w:rPr>
                <w:rFonts w:ascii="Times New Roman" w:hAnsi="Times New Roman" w:cs="Times New Roman" w:hint="eastAsia"/>
                <w:sz w:val="14"/>
                <w:szCs w:val="14"/>
                <w:lang w:val="fr-FR"/>
              </w:rPr>
              <w:t>C1</w:t>
            </w:r>
          </w:p>
        </w:tc>
        <w:tc>
          <w:tcPr>
            <w:tcW w:w="709" w:type="dxa"/>
            <w:tcBorders>
              <w:top w:val="single" w:sz="8" w:space="0" w:color="auto"/>
              <w:left w:val="single" w:sz="6" w:space="0" w:color="auto"/>
              <w:right w:val="single" w:sz="6" w:space="0" w:color="auto"/>
            </w:tcBorders>
            <w:vAlign w:val="center"/>
          </w:tcPr>
          <w:p w:rsidR="00FD12D1" w:rsidRPr="00A33E29" w:rsidRDefault="00FD12D1" w:rsidP="00C46E03">
            <w:pPr>
              <w:jc w:val="center"/>
              <w:rPr>
                <w:rFonts w:ascii="Times New Roman" w:hAnsi="Times New Roman" w:cs="Times New Roman"/>
                <w:sz w:val="14"/>
                <w:szCs w:val="14"/>
                <w:lang w:val="fr-FR"/>
              </w:rPr>
            </w:pPr>
            <w:r w:rsidRPr="00A33E29">
              <w:rPr>
                <w:rFonts w:ascii="Times New Roman" w:hAnsi="Times New Roman" w:cs="Times New Roman" w:hint="eastAsia"/>
                <w:sz w:val="14"/>
                <w:szCs w:val="14"/>
                <w:lang w:val="fr-FR"/>
              </w:rPr>
              <w:t>C2</w:t>
            </w:r>
          </w:p>
        </w:tc>
        <w:tc>
          <w:tcPr>
            <w:tcW w:w="2410" w:type="dxa"/>
            <w:tcBorders>
              <w:top w:val="single" w:sz="8" w:space="0" w:color="auto"/>
              <w:left w:val="single" w:sz="6" w:space="0" w:color="auto"/>
            </w:tcBorders>
            <w:vAlign w:val="center"/>
          </w:tcPr>
          <w:p w:rsidR="00FD12D1" w:rsidRPr="00A33E29" w:rsidRDefault="00FD12D1" w:rsidP="00C46E03">
            <w:pPr>
              <w:jc w:val="center"/>
              <w:rPr>
                <w:rFonts w:ascii="Times New Roman" w:hAnsi="Times New Roman" w:cs="Times New Roman"/>
                <w:sz w:val="14"/>
                <w:szCs w:val="14"/>
              </w:rPr>
            </w:pPr>
            <w:r w:rsidRPr="00A33E29">
              <w:rPr>
                <w:rFonts w:ascii="Times New Roman" w:hAnsi="Times New Roman" w:cs="Times New Roman" w:hint="eastAsia"/>
                <w:sz w:val="14"/>
                <w:szCs w:val="14"/>
              </w:rPr>
              <w:t>C3</w:t>
            </w:r>
          </w:p>
        </w:tc>
        <w:tc>
          <w:tcPr>
            <w:tcW w:w="1701" w:type="dxa"/>
            <w:tcBorders>
              <w:top w:val="single" w:sz="8" w:space="0" w:color="auto"/>
            </w:tcBorders>
            <w:vAlign w:val="center"/>
          </w:tcPr>
          <w:p w:rsidR="00FD12D1" w:rsidRPr="00A33E29" w:rsidRDefault="00FD12D1" w:rsidP="00C46E03">
            <w:pPr>
              <w:jc w:val="center"/>
              <w:rPr>
                <w:rFonts w:ascii="Times New Roman" w:hAnsi="Times New Roman" w:cs="Times New Roman"/>
                <w:sz w:val="14"/>
                <w:szCs w:val="14"/>
              </w:rPr>
            </w:pPr>
            <w:r w:rsidRPr="00A33E29">
              <w:rPr>
                <w:rFonts w:ascii="Times New Roman" w:hAnsi="Times New Roman" w:cs="Times New Roman" w:hint="eastAsia"/>
                <w:sz w:val="14"/>
                <w:szCs w:val="14"/>
              </w:rPr>
              <w:t>C4</w:t>
            </w:r>
          </w:p>
        </w:tc>
        <w:tc>
          <w:tcPr>
            <w:tcW w:w="1276" w:type="dxa"/>
            <w:tcBorders>
              <w:top w:val="single" w:sz="8" w:space="0" w:color="auto"/>
            </w:tcBorders>
            <w:vAlign w:val="center"/>
          </w:tcPr>
          <w:p w:rsidR="00FD12D1" w:rsidRPr="00A33E29" w:rsidRDefault="00FD12D1" w:rsidP="00C46E03">
            <w:pPr>
              <w:jc w:val="center"/>
              <w:rPr>
                <w:rFonts w:ascii="Times New Roman" w:hAnsi="Times New Roman" w:cs="Times New Roman"/>
                <w:sz w:val="14"/>
                <w:szCs w:val="14"/>
              </w:rPr>
            </w:pPr>
            <w:r w:rsidRPr="00A33E29">
              <w:rPr>
                <w:rFonts w:ascii="Times New Roman" w:hAnsi="Times New Roman" w:cs="Times New Roman" w:hint="eastAsia"/>
                <w:sz w:val="14"/>
                <w:szCs w:val="14"/>
              </w:rPr>
              <w:t>C5</w:t>
            </w:r>
          </w:p>
        </w:tc>
        <w:tc>
          <w:tcPr>
            <w:tcW w:w="1275" w:type="dxa"/>
            <w:tcBorders>
              <w:top w:val="single" w:sz="8" w:space="0" w:color="auto"/>
            </w:tcBorders>
            <w:vAlign w:val="center"/>
          </w:tcPr>
          <w:p w:rsidR="00FD12D1" w:rsidRPr="00A33E29" w:rsidRDefault="00FD12D1" w:rsidP="00C46E03">
            <w:pPr>
              <w:jc w:val="center"/>
              <w:rPr>
                <w:rFonts w:ascii="Times New Roman" w:hAnsi="Times New Roman" w:cs="Times New Roman"/>
                <w:sz w:val="14"/>
                <w:szCs w:val="14"/>
              </w:rPr>
            </w:pPr>
            <w:r w:rsidRPr="00A33E29">
              <w:rPr>
                <w:rFonts w:ascii="Times New Roman" w:hAnsi="Times New Roman" w:cs="Times New Roman" w:hint="eastAsia"/>
                <w:sz w:val="14"/>
                <w:szCs w:val="14"/>
              </w:rPr>
              <w:t>C6</w:t>
            </w:r>
          </w:p>
        </w:tc>
        <w:tc>
          <w:tcPr>
            <w:tcW w:w="1196" w:type="dxa"/>
            <w:tcBorders>
              <w:top w:val="single" w:sz="8" w:space="0" w:color="auto"/>
              <w:right w:val="single" w:sz="12" w:space="0" w:color="auto"/>
            </w:tcBorders>
            <w:vAlign w:val="center"/>
          </w:tcPr>
          <w:p w:rsidR="00FD12D1" w:rsidRPr="00A33E29" w:rsidRDefault="00FD12D1" w:rsidP="00C46E03">
            <w:pPr>
              <w:jc w:val="center"/>
              <w:rPr>
                <w:rFonts w:ascii="Times New Roman" w:hAnsi="Times New Roman" w:cs="Times New Roman"/>
                <w:sz w:val="14"/>
                <w:szCs w:val="14"/>
              </w:rPr>
            </w:pPr>
            <w:r w:rsidRPr="00A33E29">
              <w:rPr>
                <w:rFonts w:ascii="Times New Roman" w:hAnsi="Times New Roman" w:cs="Times New Roman" w:hint="eastAsia"/>
                <w:sz w:val="14"/>
                <w:szCs w:val="14"/>
              </w:rPr>
              <w:t>C7</w:t>
            </w:r>
          </w:p>
        </w:tc>
      </w:tr>
      <w:tr w:rsidR="00FD12D1" w:rsidRPr="00A33E29" w:rsidTr="00C46E03">
        <w:trPr>
          <w:trHeight w:val="276"/>
        </w:trPr>
        <w:tc>
          <w:tcPr>
            <w:tcW w:w="675" w:type="dxa"/>
            <w:tcBorders>
              <w:left w:val="single" w:sz="12" w:space="0" w:color="auto"/>
            </w:tcBorders>
            <w:vAlign w:val="center"/>
          </w:tcPr>
          <w:p w:rsidR="00FD12D1" w:rsidRPr="00A33E29" w:rsidRDefault="00FD12D1" w:rsidP="00C46E03">
            <w:pPr>
              <w:jc w:val="center"/>
              <w:rPr>
                <w:rFonts w:ascii="Times New Roman" w:hAnsi="Times New Roman" w:cs="Times New Roman"/>
                <w:sz w:val="14"/>
                <w:szCs w:val="14"/>
                <w:lang w:eastAsia="en-US"/>
              </w:rPr>
            </w:pPr>
          </w:p>
        </w:tc>
        <w:tc>
          <w:tcPr>
            <w:tcW w:w="709" w:type="dxa"/>
            <w:tcBorders>
              <w:right w:val="single" w:sz="6" w:space="0" w:color="auto"/>
            </w:tcBorders>
            <w:vAlign w:val="center"/>
          </w:tcPr>
          <w:p w:rsidR="00FD12D1" w:rsidRPr="00A33E29" w:rsidRDefault="00FD12D1" w:rsidP="00C46E03">
            <w:pPr>
              <w:jc w:val="center"/>
              <w:rPr>
                <w:rFonts w:ascii="Times New Roman" w:hAnsi="Times New Roman" w:cs="Times New Roman"/>
                <w:sz w:val="14"/>
                <w:szCs w:val="14"/>
                <w:lang w:eastAsia="en-US"/>
              </w:rPr>
            </w:pPr>
          </w:p>
        </w:tc>
        <w:tc>
          <w:tcPr>
            <w:tcW w:w="2410" w:type="dxa"/>
            <w:tcBorders>
              <w:left w:val="single" w:sz="6" w:space="0" w:color="auto"/>
            </w:tcBorders>
            <w:vAlign w:val="center"/>
          </w:tcPr>
          <w:p w:rsidR="00FD12D1" w:rsidRPr="00A33E29" w:rsidRDefault="00FD12D1" w:rsidP="00C46E03">
            <w:pPr>
              <w:jc w:val="center"/>
              <w:rPr>
                <w:rFonts w:ascii="Times New Roman" w:hAnsi="Times New Roman" w:cs="Times New Roman"/>
                <w:sz w:val="14"/>
                <w:szCs w:val="14"/>
              </w:rPr>
            </w:pPr>
            <w:r w:rsidRPr="00A33E29">
              <w:rPr>
                <w:rFonts w:ascii="Times New Roman" w:hAnsi="Times New Roman" w:cs="Times New Roman"/>
                <w:sz w:val="14"/>
                <w:szCs w:val="14"/>
                <w:lang w:eastAsia="en-US"/>
              </w:rPr>
              <w:t>UN</w:t>
            </w:r>
            <w:r w:rsidRPr="00A33E29">
              <w:rPr>
                <w:rFonts w:ascii="Times New Roman" w:hAnsi="Times New Roman" w:cs="Times New Roman" w:hint="eastAsia"/>
                <w:sz w:val="14"/>
                <w:szCs w:val="14"/>
              </w:rPr>
              <w:t>RESTRICTED</w:t>
            </w:r>
          </w:p>
        </w:tc>
        <w:tc>
          <w:tcPr>
            <w:tcW w:w="1701" w:type="dxa"/>
            <w:vAlign w:val="center"/>
          </w:tcPr>
          <w:p w:rsidR="00FD12D1" w:rsidRPr="00A33E29" w:rsidRDefault="00FD12D1" w:rsidP="00C46E03">
            <w:pPr>
              <w:jc w:val="center"/>
              <w:rPr>
                <w:rFonts w:ascii="Times New Roman" w:hAnsi="Times New Roman" w:cs="Times New Roman"/>
                <w:sz w:val="14"/>
                <w:szCs w:val="14"/>
              </w:rPr>
            </w:pPr>
            <w:r w:rsidRPr="00A33E29">
              <w:rPr>
                <w:rFonts w:ascii="Times New Roman" w:hAnsi="Times New Roman" w:cs="Times New Roman"/>
                <w:sz w:val="14"/>
                <w:szCs w:val="14"/>
                <w:lang w:eastAsia="en-US"/>
              </w:rPr>
              <w:t>R</w:t>
            </w:r>
            <w:r w:rsidRPr="00A33E29">
              <w:rPr>
                <w:rFonts w:ascii="Times New Roman" w:hAnsi="Times New Roman" w:cs="Times New Roman" w:hint="eastAsia"/>
                <w:sz w:val="14"/>
                <w:szCs w:val="14"/>
              </w:rPr>
              <w:t>ESTRICTED</w:t>
            </w:r>
          </w:p>
        </w:tc>
        <w:tc>
          <w:tcPr>
            <w:tcW w:w="1276" w:type="dxa"/>
            <w:vAlign w:val="center"/>
          </w:tcPr>
          <w:p w:rsidR="00FD12D1" w:rsidRPr="00A33E29" w:rsidRDefault="00F85A28" w:rsidP="00C46E03">
            <w:pPr>
              <w:jc w:val="center"/>
              <w:rPr>
                <w:rFonts w:ascii="Times New Roman" w:hAnsi="Times New Roman" w:cs="Times New Roman"/>
                <w:sz w:val="16"/>
                <w:szCs w:val="16"/>
                <w:lang w:eastAsia="en-US"/>
              </w:rPr>
            </w:pPr>
            <m:oMath>
              <m:sSub>
                <m:sSubPr>
                  <m:ctrlPr>
                    <w:rPr>
                      <w:rFonts w:ascii="Cambria Math" w:hAnsi="Times New Roman" w:cs="Times New Roman"/>
                      <w:sz w:val="16"/>
                      <w:szCs w:val="16"/>
                      <w:lang w:eastAsia="en-US"/>
                    </w:rPr>
                  </m:ctrlPr>
                </m:sSubPr>
                <m:e>
                  <m:r>
                    <m:rPr>
                      <m:sty m:val="p"/>
                    </m:rPr>
                    <w:rPr>
                      <w:rFonts w:ascii="Cambria Math" w:hAnsi="Times New Roman" w:cs="Times New Roman"/>
                      <w:sz w:val="16"/>
                      <w:szCs w:val="16"/>
                      <w:lang w:eastAsia="en-US"/>
                    </w:rPr>
                    <m:t>MSE</m:t>
                  </m:r>
                </m:e>
                <m:sub>
                  <m:r>
                    <m:rPr>
                      <m:sty m:val="p"/>
                    </m:rPr>
                    <w:rPr>
                      <w:rFonts w:ascii="Cambria Math" w:hAnsi="Times New Roman" w:cs="Times New Roman"/>
                      <w:sz w:val="16"/>
                      <w:szCs w:val="16"/>
                      <w:lang w:eastAsia="en-US"/>
                    </w:rPr>
                    <m:t>U</m:t>
                  </m:r>
                </m:sub>
              </m:sSub>
            </m:oMath>
            <w:r w:rsidR="00FD12D1" w:rsidRPr="00A33E29">
              <w:rPr>
                <w:rFonts w:ascii="Times New Roman" w:hAnsi="Times New Roman" w:cs="Times New Roman"/>
                <w:sz w:val="16"/>
                <w:szCs w:val="16"/>
                <w:lang w:eastAsia="en-US"/>
              </w:rPr>
              <w:t>/</w:t>
            </w:r>
            <m:oMath>
              <m:sSub>
                <m:sSubPr>
                  <m:ctrlPr>
                    <w:rPr>
                      <w:rFonts w:ascii="Cambria Math" w:hAnsi="Times New Roman" w:cs="Times New Roman"/>
                      <w:sz w:val="16"/>
                      <w:szCs w:val="16"/>
                      <w:lang w:eastAsia="en-US"/>
                    </w:rPr>
                  </m:ctrlPr>
                </m:sSubPr>
                <m:e>
                  <m:r>
                    <m:rPr>
                      <m:sty m:val="p"/>
                    </m:rPr>
                    <w:rPr>
                      <w:rFonts w:ascii="Cambria Math" w:hAnsi="Times New Roman" w:cs="Times New Roman"/>
                      <w:sz w:val="16"/>
                      <w:szCs w:val="16"/>
                      <w:lang w:eastAsia="en-US"/>
                    </w:rPr>
                    <m:t>MSE</m:t>
                  </m:r>
                </m:e>
                <m:sub>
                  <m:r>
                    <m:rPr>
                      <m:sty m:val="p"/>
                    </m:rPr>
                    <w:rPr>
                      <w:rFonts w:ascii="Cambria Math" w:hAnsi="Times New Roman" w:cs="Times New Roman"/>
                      <w:sz w:val="16"/>
                      <w:szCs w:val="16"/>
                      <w:lang w:eastAsia="en-US"/>
                    </w:rPr>
                    <m:t>R</m:t>
                  </m:r>
                </m:sub>
              </m:sSub>
            </m:oMath>
          </w:p>
        </w:tc>
        <w:tc>
          <w:tcPr>
            <w:tcW w:w="1275" w:type="dxa"/>
            <w:vAlign w:val="center"/>
          </w:tcPr>
          <w:p w:rsidR="00FD12D1" w:rsidRPr="00A33E29" w:rsidRDefault="00FD12D1" w:rsidP="00C46E03">
            <w:pPr>
              <w:jc w:val="center"/>
              <w:rPr>
                <w:rFonts w:ascii="Times New Roman" w:hAnsi="Times New Roman" w:cs="Times New Roman"/>
                <w:sz w:val="16"/>
                <w:szCs w:val="16"/>
                <w:lang w:eastAsia="en-US"/>
              </w:rPr>
            </w:pPr>
            <w:r w:rsidRPr="00A33E29">
              <w:rPr>
                <w:rFonts w:ascii="Times New Roman" w:hAnsi="Times New Roman" w:cs="Times New Roman"/>
                <w:sz w:val="16"/>
                <w:szCs w:val="16"/>
                <w:lang w:eastAsia="en-US"/>
              </w:rPr>
              <w:t>MSE-F</w:t>
            </w:r>
          </w:p>
        </w:tc>
        <w:tc>
          <w:tcPr>
            <w:tcW w:w="1196" w:type="dxa"/>
            <w:tcBorders>
              <w:right w:val="single" w:sz="12" w:space="0" w:color="auto"/>
            </w:tcBorders>
            <w:vAlign w:val="center"/>
          </w:tcPr>
          <w:p w:rsidR="00FD12D1" w:rsidRPr="00A33E29" w:rsidRDefault="00FD12D1" w:rsidP="00C46E03">
            <w:pPr>
              <w:jc w:val="center"/>
              <w:rPr>
                <w:rFonts w:ascii="Times New Roman" w:hAnsi="Times New Roman" w:cs="Times New Roman"/>
                <w:sz w:val="16"/>
                <w:szCs w:val="16"/>
                <w:lang w:eastAsia="en-US"/>
              </w:rPr>
            </w:pPr>
            <w:r w:rsidRPr="00A33E29">
              <w:rPr>
                <w:rFonts w:ascii="Times New Roman" w:hAnsi="Times New Roman" w:cs="Times New Roman"/>
                <w:sz w:val="16"/>
                <w:szCs w:val="16"/>
                <w:lang w:eastAsia="en-US"/>
              </w:rPr>
              <w:t>ENC-NEW</w:t>
            </w:r>
          </w:p>
        </w:tc>
      </w:tr>
      <w:tr w:rsidR="00FD12D1" w:rsidRPr="00A33E29" w:rsidTr="00C46E03">
        <w:trPr>
          <w:trHeight w:val="276"/>
        </w:trPr>
        <w:tc>
          <w:tcPr>
            <w:tcW w:w="675" w:type="dxa"/>
            <w:tcBorders>
              <w:left w:val="single" w:sz="12" w:space="0" w:color="auto"/>
            </w:tcBorders>
            <w:vAlign w:val="center"/>
          </w:tcPr>
          <w:p w:rsidR="00FD12D1" w:rsidRPr="00A33E29" w:rsidRDefault="00FD12D1" w:rsidP="00C46E03">
            <w:pPr>
              <w:jc w:val="center"/>
              <w:rPr>
                <w:rFonts w:ascii="Times New Roman" w:hAnsi="Times New Roman" w:cs="Times New Roman"/>
                <w:sz w:val="14"/>
                <w:szCs w:val="14"/>
                <w:lang w:eastAsia="en-US"/>
              </w:rPr>
            </w:pPr>
            <w:r w:rsidRPr="00A33E29">
              <w:rPr>
                <w:rFonts w:ascii="Times New Roman" w:hAnsi="Times New Roman" w:cs="Times New Roman" w:hint="eastAsia"/>
                <w:sz w:val="14"/>
                <w:szCs w:val="14"/>
                <w:lang w:eastAsia="en-US"/>
              </w:rPr>
              <w:t>GDP</w:t>
            </w:r>
          </w:p>
        </w:tc>
        <w:tc>
          <w:tcPr>
            <w:tcW w:w="709" w:type="dxa"/>
            <w:tcBorders>
              <w:right w:val="single" w:sz="6" w:space="0" w:color="auto"/>
            </w:tcBorders>
            <w:vAlign w:val="center"/>
          </w:tcPr>
          <w:p w:rsidR="00FD12D1" w:rsidRPr="00A33E29" w:rsidRDefault="00FD12D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N</w:t>
            </w:r>
            <w:r w:rsidRPr="00A33E29">
              <w:rPr>
                <w:rFonts w:ascii="Times New Roman" w:hAnsi="Times New Roman" w:cs="Times New Roman" w:hint="eastAsia"/>
                <w:sz w:val="14"/>
                <w:szCs w:val="14"/>
                <w:lang w:eastAsia="en-US"/>
              </w:rPr>
              <w:t>AM</w:t>
            </w:r>
          </w:p>
        </w:tc>
        <w:tc>
          <w:tcPr>
            <w:tcW w:w="2410" w:type="dxa"/>
            <w:tcBorders>
              <w:left w:val="single" w:sz="6" w:space="0" w:color="auto"/>
            </w:tcBorders>
            <w:vAlign w:val="center"/>
          </w:tcPr>
          <w:p w:rsidR="00FD12D1" w:rsidRPr="00A33E29" w:rsidRDefault="00FD12D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N</w:t>
            </w:r>
            <w:r w:rsidRPr="00A33E29">
              <w:rPr>
                <w:rFonts w:ascii="Times New Roman" w:hAnsi="Times New Roman" w:cs="Times New Roman" w:hint="eastAsia"/>
                <w:sz w:val="14"/>
                <w:szCs w:val="14"/>
                <w:lang w:eastAsia="en-US"/>
              </w:rPr>
              <w:t>AM + FIN VAR + Global L</w:t>
            </w:r>
          </w:p>
        </w:tc>
        <w:tc>
          <w:tcPr>
            <w:tcW w:w="1701" w:type="dxa"/>
            <w:vAlign w:val="center"/>
          </w:tcPr>
          <w:p w:rsidR="00FD12D1" w:rsidRPr="00A33E29" w:rsidRDefault="00FD12D1" w:rsidP="00C46E03">
            <w:pPr>
              <w:jc w:val="center"/>
              <w:rPr>
                <w:rFonts w:ascii="Times New Roman" w:hAnsi="Times New Roman" w:cs="Times New Roman"/>
                <w:sz w:val="14"/>
                <w:szCs w:val="14"/>
                <w:lang w:eastAsia="en-US"/>
              </w:rPr>
            </w:pPr>
            <w:r w:rsidRPr="00A33E29">
              <w:rPr>
                <w:rFonts w:ascii="Times New Roman" w:hAnsi="Times New Roman" w:cs="Times New Roman" w:hint="eastAsia"/>
                <w:sz w:val="14"/>
                <w:szCs w:val="14"/>
                <w:lang w:eastAsia="en-US"/>
              </w:rPr>
              <w:t>FIN VAR + Global L</w:t>
            </w:r>
          </w:p>
        </w:tc>
        <w:tc>
          <w:tcPr>
            <w:tcW w:w="1276" w:type="dxa"/>
            <w:vAlign w:val="center"/>
          </w:tcPr>
          <w:p w:rsidR="00FD12D1" w:rsidRPr="00A33E29" w:rsidRDefault="00FD12D1" w:rsidP="00E37BA1">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0.8</w:t>
            </w:r>
            <w:r w:rsidR="00E37BA1" w:rsidRPr="00A33E29">
              <w:rPr>
                <w:rFonts w:ascii="Times New Roman" w:hAnsi="Times New Roman" w:cs="Times New Roman"/>
                <w:sz w:val="14"/>
                <w:szCs w:val="14"/>
                <w:lang w:eastAsia="en-US"/>
              </w:rPr>
              <w:t>2</w:t>
            </w:r>
          </w:p>
        </w:tc>
        <w:tc>
          <w:tcPr>
            <w:tcW w:w="1275" w:type="dxa"/>
            <w:vAlign w:val="center"/>
          </w:tcPr>
          <w:p w:rsidR="00FD12D1" w:rsidRPr="00A33E29" w:rsidRDefault="00E37BA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7.50</w:t>
            </w:r>
            <w:r w:rsidR="0086434A" w:rsidRPr="00A33E29">
              <w:rPr>
                <w:rFonts w:ascii="Times New Roman" w:hAnsi="Times New Roman" w:cs="Times New Roman"/>
                <w:sz w:val="14"/>
                <w:szCs w:val="14"/>
                <w:lang w:eastAsia="en-US"/>
              </w:rPr>
              <w:t>*</w:t>
            </w:r>
          </w:p>
        </w:tc>
        <w:tc>
          <w:tcPr>
            <w:tcW w:w="1196" w:type="dxa"/>
            <w:tcBorders>
              <w:right w:val="single" w:sz="12" w:space="0" w:color="auto"/>
            </w:tcBorders>
            <w:vAlign w:val="center"/>
          </w:tcPr>
          <w:p w:rsidR="00FD12D1" w:rsidRPr="00A33E29" w:rsidRDefault="00E37BA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8.24</w:t>
            </w:r>
            <w:r w:rsidR="0086434A" w:rsidRPr="00A33E29">
              <w:rPr>
                <w:rFonts w:ascii="Times New Roman" w:hAnsi="Times New Roman" w:cs="Times New Roman"/>
                <w:sz w:val="14"/>
                <w:szCs w:val="14"/>
                <w:lang w:eastAsia="en-US"/>
              </w:rPr>
              <w:t>*</w:t>
            </w:r>
          </w:p>
        </w:tc>
      </w:tr>
      <w:tr w:rsidR="00FD12D1" w:rsidRPr="00A33E29" w:rsidTr="00C46E03">
        <w:trPr>
          <w:trHeight w:val="284"/>
        </w:trPr>
        <w:tc>
          <w:tcPr>
            <w:tcW w:w="675" w:type="dxa"/>
            <w:tcBorders>
              <w:left w:val="single" w:sz="12" w:space="0" w:color="auto"/>
            </w:tcBorders>
            <w:vAlign w:val="center"/>
          </w:tcPr>
          <w:p w:rsidR="00FD12D1" w:rsidRPr="00A33E29" w:rsidRDefault="00FD12D1" w:rsidP="00C46E03">
            <w:pPr>
              <w:jc w:val="center"/>
              <w:rPr>
                <w:rFonts w:ascii="Times New Roman" w:hAnsi="Times New Roman" w:cs="Times New Roman"/>
                <w:sz w:val="14"/>
                <w:szCs w:val="14"/>
              </w:rPr>
            </w:pPr>
            <w:r w:rsidRPr="00A33E29">
              <w:rPr>
                <w:rFonts w:ascii="Times New Roman" w:hAnsi="Times New Roman" w:cs="Times New Roman"/>
                <w:sz w:val="14"/>
                <w:szCs w:val="14"/>
                <w:lang w:eastAsia="en-US"/>
              </w:rPr>
              <w:t>UN</w:t>
            </w:r>
          </w:p>
        </w:tc>
        <w:tc>
          <w:tcPr>
            <w:tcW w:w="709" w:type="dxa"/>
            <w:tcBorders>
              <w:right w:val="single" w:sz="6" w:space="0" w:color="auto"/>
            </w:tcBorders>
            <w:vAlign w:val="center"/>
          </w:tcPr>
          <w:p w:rsidR="00FD12D1" w:rsidRPr="00A33E29" w:rsidRDefault="00FD12D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N</w:t>
            </w:r>
            <w:r w:rsidRPr="00A33E29">
              <w:rPr>
                <w:rFonts w:ascii="Times New Roman" w:hAnsi="Times New Roman" w:cs="Times New Roman" w:hint="eastAsia"/>
                <w:sz w:val="14"/>
                <w:szCs w:val="14"/>
                <w:lang w:eastAsia="en-US"/>
              </w:rPr>
              <w:t>AM</w:t>
            </w:r>
          </w:p>
        </w:tc>
        <w:tc>
          <w:tcPr>
            <w:tcW w:w="2410" w:type="dxa"/>
            <w:tcBorders>
              <w:left w:val="single" w:sz="6" w:space="0" w:color="auto"/>
            </w:tcBorders>
            <w:vAlign w:val="center"/>
          </w:tcPr>
          <w:p w:rsidR="00FD12D1" w:rsidRPr="00A33E29" w:rsidRDefault="00FD12D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N</w:t>
            </w:r>
            <w:r w:rsidRPr="00A33E29">
              <w:rPr>
                <w:rFonts w:ascii="Times New Roman" w:hAnsi="Times New Roman" w:cs="Times New Roman" w:hint="eastAsia"/>
                <w:sz w:val="14"/>
                <w:szCs w:val="14"/>
                <w:lang w:eastAsia="en-US"/>
              </w:rPr>
              <w:t>AM + FIN VAR + Global L</w:t>
            </w:r>
          </w:p>
        </w:tc>
        <w:tc>
          <w:tcPr>
            <w:tcW w:w="1701" w:type="dxa"/>
            <w:vAlign w:val="center"/>
          </w:tcPr>
          <w:p w:rsidR="00FD12D1" w:rsidRPr="00A33E29" w:rsidRDefault="00FD12D1" w:rsidP="00C46E03">
            <w:pPr>
              <w:jc w:val="center"/>
              <w:rPr>
                <w:rFonts w:ascii="Times New Roman" w:hAnsi="Times New Roman" w:cs="Times New Roman"/>
                <w:sz w:val="14"/>
                <w:szCs w:val="14"/>
                <w:lang w:eastAsia="en-US"/>
              </w:rPr>
            </w:pPr>
            <w:r w:rsidRPr="00A33E29">
              <w:rPr>
                <w:rFonts w:ascii="Times New Roman" w:hAnsi="Times New Roman" w:cs="Times New Roman" w:hint="eastAsia"/>
                <w:sz w:val="14"/>
                <w:szCs w:val="14"/>
                <w:lang w:eastAsia="en-US"/>
              </w:rPr>
              <w:t>FIN VAR + Global L</w:t>
            </w:r>
          </w:p>
        </w:tc>
        <w:tc>
          <w:tcPr>
            <w:tcW w:w="1276" w:type="dxa"/>
            <w:vAlign w:val="center"/>
          </w:tcPr>
          <w:p w:rsidR="00FD12D1" w:rsidRPr="00A33E29" w:rsidRDefault="00E37BA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0.79</w:t>
            </w:r>
          </w:p>
        </w:tc>
        <w:tc>
          <w:tcPr>
            <w:tcW w:w="1275" w:type="dxa"/>
            <w:vAlign w:val="center"/>
          </w:tcPr>
          <w:p w:rsidR="00FD12D1" w:rsidRPr="00A33E29" w:rsidRDefault="00E37BA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9.31</w:t>
            </w:r>
            <w:r w:rsidR="0086434A" w:rsidRPr="00A33E29">
              <w:rPr>
                <w:rFonts w:ascii="Times New Roman" w:hAnsi="Times New Roman" w:cs="Times New Roman"/>
                <w:sz w:val="14"/>
                <w:szCs w:val="14"/>
                <w:lang w:eastAsia="en-US"/>
              </w:rPr>
              <w:t>*</w:t>
            </w:r>
          </w:p>
        </w:tc>
        <w:tc>
          <w:tcPr>
            <w:tcW w:w="1196" w:type="dxa"/>
            <w:tcBorders>
              <w:right w:val="single" w:sz="12" w:space="0" w:color="auto"/>
            </w:tcBorders>
            <w:vAlign w:val="center"/>
          </w:tcPr>
          <w:p w:rsidR="00FD12D1" w:rsidRPr="00A33E29" w:rsidRDefault="00E37BA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8.22</w:t>
            </w:r>
            <w:r w:rsidR="0086434A" w:rsidRPr="00A33E29">
              <w:rPr>
                <w:rFonts w:ascii="Times New Roman" w:hAnsi="Times New Roman" w:cs="Times New Roman"/>
                <w:sz w:val="14"/>
                <w:szCs w:val="14"/>
                <w:lang w:eastAsia="en-US"/>
              </w:rPr>
              <w:t>*</w:t>
            </w:r>
          </w:p>
        </w:tc>
      </w:tr>
      <w:tr w:rsidR="00FD12D1" w:rsidRPr="00A33E29" w:rsidTr="00C46E03">
        <w:trPr>
          <w:trHeight w:val="278"/>
        </w:trPr>
        <w:tc>
          <w:tcPr>
            <w:tcW w:w="675" w:type="dxa"/>
            <w:tcBorders>
              <w:left w:val="single" w:sz="12" w:space="0" w:color="auto"/>
              <w:bottom w:val="single" w:sz="8" w:space="0" w:color="auto"/>
            </w:tcBorders>
            <w:vAlign w:val="center"/>
          </w:tcPr>
          <w:p w:rsidR="00FD12D1" w:rsidRPr="00A33E29" w:rsidRDefault="00FD12D1" w:rsidP="00C46E03">
            <w:pPr>
              <w:jc w:val="center"/>
              <w:rPr>
                <w:rFonts w:ascii="Times New Roman" w:hAnsi="Times New Roman" w:cs="Times New Roman"/>
                <w:sz w:val="14"/>
                <w:szCs w:val="14"/>
              </w:rPr>
            </w:pPr>
            <w:r w:rsidRPr="00A33E29">
              <w:rPr>
                <w:rFonts w:ascii="Times New Roman" w:hAnsi="Times New Roman" w:cs="Times New Roman"/>
                <w:sz w:val="14"/>
                <w:szCs w:val="14"/>
                <w:lang w:eastAsia="en-US"/>
              </w:rPr>
              <w:t>INV</w:t>
            </w:r>
          </w:p>
        </w:tc>
        <w:tc>
          <w:tcPr>
            <w:tcW w:w="709" w:type="dxa"/>
            <w:tcBorders>
              <w:bottom w:val="single" w:sz="8" w:space="0" w:color="auto"/>
              <w:right w:val="single" w:sz="6" w:space="0" w:color="auto"/>
            </w:tcBorders>
            <w:vAlign w:val="center"/>
          </w:tcPr>
          <w:p w:rsidR="00FD12D1" w:rsidRPr="00A33E29" w:rsidRDefault="00FD12D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NAM</w:t>
            </w:r>
          </w:p>
        </w:tc>
        <w:tc>
          <w:tcPr>
            <w:tcW w:w="2410" w:type="dxa"/>
            <w:tcBorders>
              <w:left w:val="single" w:sz="6" w:space="0" w:color="auto"/>
              <w:bottom w:val="single" w:sz="8" w:space="0" w:color="auto"/>
            </w:tcBorders>
            <w:vAlign w:val="center"/>
          </w:tcPr>
          <w:p w:rsidR="00FD12D1" w:rsidRPr="00A33E29" w:rsidRDefault="00FD12D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NAM</w:t>
            </w:r>
            <w:r w:rsidRPr="00A33E29">
              <w:rPr>
                <w:rFonts w:ascii="Times New Roman" w:hAnsi="Times New Roman" w:cs="Times New Roman" w:hint="eastAsia"/>
                <w:sz w:val="14"/>
                <w:szCs w:val="14"/>
                <w:lang w:eastAsia="en-US"/>
              </w:rPr>
              <w:t xml:space="preserve"> + FIN VAR + Global L</w:t>
            </w:r>
          </w:p>
        </w:tc>
        <w:tc>
          <w:tcPr>
            <w:tcW w:w="1701" w:type="dxa"/>
            <w:tcBorders>
              <w:bottom w:val="single" w:sz="8" w:space="0" w:color="auto"/>
            </w:tcBorders>
            <w:vAlign w:val="center"/>
          </w:tcPr>
          <w:p w:rsidR="00FD12D1" w:rsidRPr="00A33E29" w:rsidRDefault="00FD12D1" w:rsidP="00C46E03">
            <w:pPr>
              <w:jc w:val="center"/>
              <w:rPr>
                <w:rFonts w:ascii="Times New Roman" w:hAnsi="Times New Roman" w:cs="Times New Roman"/>
                <w:sz w:val="14"/>
                <w:szCs w:val="14"/>
                <w:lang w:eastAsia="en-US"/>
              </w:rPr>
            </w:pPr>
            <w:r w:rsidRPr="00A33E29">
              <w:rPr>
                <w:rFonts w:ascii="Times New Roman" w:hAnsi="Times New Roman" w:cs="Times New Roman" w:hint="eastAsia"/>
                <w:sz w:val="14"/>
                <w:szCs w:val="14"/>
                <w:lang w:eastAsia="en-US"/>
              </w:rPr>
              <w:t>FIN VAR + Global L</w:t>
            </w:r>
          </w:p>
        </w:tc>
        <w:tc>
          <w:tcPr>
            <w:tcW w:w="1276" w:type="dxa"/>
            <w:tcBorders>
              <w:bottom w:val="single" w:sz="8" w:space="0" w:color="auto"/>
            </w:tcBorders>
            <w:vAlign w:val="center"/>
          </w:tcPr>
          <w:p w:rsidR="00FD12D1" w:rsidRPr="00A33E29" w:rsidRDefault="00FD12D1" w:rsidP="00E37BA1">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0.</w:t>
            </w:r>
            <w:r w:rsidR="00E37BA1" w:rsidRPr="00A33E29">
              <w:rPr>
                <w:rFonts w:ascii="Times New Roman" w:hAnsi="Times New Roman" w:cs="Times New Roman"/>
                <w:sz w:val="14"/>
                <w:szCs w:val="14"/>
                <w:lang w:eastAsia="en-US"/>
              </w:rPr>
              <w:t>83</w:t>
            </w:r>
          </w:p>
        </w:tc>
        <w:tc>
          <w:tcPr>
            <w:tcW w:w="1275" w:type="dxa"/>
            <w:tcBorders>
              <w:bottom w:val="single" w:sz="8" w:space="0" w:color="auto"/>
            </w:tcBorders>
            <w:vAlign w:val="center"/>
          </w:tcPr>
          <w:p w:rsidR="00FD12D1" w:rsidRPr="00A33E29" w:rsidRDefault="00E37BA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6.98</w:t>
            </w:r>
            <w:r w:rsidR="0086434A" w:rsidRPr="00A33E29">
              <w:rPr>
                <w:rFonts w:ascii="Times New Roman" w:hAnsi="Times New Roman" w:cs="Times New Roman"/>
                <w:sz w:val="14"/>
                <w:szCs w:val="14"/>
                <w:lang w:eastAsia="en-US"/>
              </w:rPr>
              <w:t>*</w:t>
            </w:r>
          </w:p>
        </w:tc>
        <w:tc>
          <w:tcPr>
            <w:tcW w:w="1196" w:type="dxa"/>
            <w:tcBorders>
              <w:bottom w:val="single" w:sz="8" w:space="0" w:color="auto"/>
              <w:right w:val="single" w:sz="12" w:space="0" w:color="auto"/>
            </w:tcBorders>
            <w:vAlign w:val="center"/>
          </w:tcPr>
          <w:p w:rsidR="00FD12D1" w:rsidRPr="00A33E29" w:rsidRDefault="00E37BA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7.</w:t>
            </w:r>
            <w:r w:rsidR="00FD12D1" w:rsidRPr="00A33E29">
              <w:rPr>
                <w:rFonts w:ascii="Times New Roman" w:hAnsi="Times New Roman" w:cs="Times New Roman"/>
                <w:sz w:val="14"/>
                <w:szCs w:val="14"/>
                <w:lang w:eastAsia="en-US"/>
              </w:rPr>
              <w:t>03</w:t>
            </w:r>
            <w:r w:rsidR="0086434A" w:rsidRPr="00A33E29">
              <w:rPr>
                <w:rFonts w:ascii="Times New Roman" w:hAnsi="Times New Roman" w:cs="Times New Roman"/>
                <w:sz w:val="14"/>
                <w:szCs w:val="14"/>
                <w:lang w:eastAsia="en-US"/>
              </w:rPr>
              <w:t>*</w:t>
            </w:r>
          </w:p>
        </w:tc>
      </w:tr>
      <w:tr w:rsidR="00FD12D1" w:rsidRPr="00A33E29" w:rsidTr="00C46E03">
        <w:trPr>
          <w:trHeight w:val="278"/>
        </w:trPr>
        <w:tc>
          <w:tcPr>
            <w:tcW w:w="675" w:type="dxa"/>
            <w:tcBorders>
              <w:left w:val="single" w:sz="12" w:space="0" w:color="auto"/>
              <w:bottom w:val="single" w:sz="8" w:space="0" w:color="auto"/>
            </w:tcBorders>
            <w:vAlign w:val="center"/>
          </w:tcPr>
          <w:p w:rsidR="00FD12D1" w:rsidRPr="00A33E29" w:rsidRDefault="00E37BA1" w:rsidP="00C46E03">
            <w:pPr>
              <w:jc w:val="center"/>
              <w:rPr>
                <w:rFonts w:ascii="Times New Roman" w:hAnsi="Times New Roman" w:cs="Times New Roman"/>
                <w:sz w:val="14"/>
                <w:szCs w:val="14"/>
              </w:rPr>
            </w:pPr>
            <w:r w:rsidRPr="00A33E29">
              <w:rPr>
                <w:rFonts w:ascii="Times New Roman" w:hAnsi="Times New Roman" w:cs="Times New Roman"/>
                <w:sz w:val="14"/>
                <w:szCs w:val="14"/>
                <w:lang w:eastAsia="en-US"/>
              </w:rPr>
              <w:t>CONS</w:t>
            </w:r>
          </w:p>
        </w:tc>
        <w:tc>
          <w:tcPr>
            <w:tcW w:w="709" w:type="dxa"/>
            <w:tcBorders>
              <w:bottom w:val="single" w:sz="8" w:space="0" w:color="auto"/>
              <w:right w:val="single" w:sz="6" w:space="0" w:color="auto"/>
            </w:tcBorders>
            <w:vAlign w:val="center"/>
          </w:tcPr>
          <w:p w:rsidR="00FD12D1" w:rsidRPr="00A33E29" w:rsidRDefault="00FD12D1" w:rsidP="00E37BA1">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N</w:t>
            </w:r>
            <w:r w:rsidR="00E37BA1" w:rsidRPr="00A33E29">
              <w:rPr>
                <w:rFonts w:ascii="Times New Roman" w:hAnsi="Times New Roman" w:cs="Times New Roman"/>
                <w:sz w:val="14"/>
                <w:szCs w:val="14"/>
                <w:lang w:eastAsia="en-US"/>
              </w:rPr>
              <w:t>AM</w:t>
            </w:r>
          </w:p>
        </w:tc>
        <w:tc>
          <w:tcPr>
            <w:tcW w:w="2410" w:type="dxa"/>
            <w:tcBorders>
              <w:left w:val="single" w:sz="6" w:space="0" w:color="auto"/>
              <w:bottom w:val="single" w:sz="8" w:space="0" w:color="auto"/>
            </w:tcBorders>
            <w:vAlign w:val="center"/>
          </w:tcPr>
          <w:p w:rsidR="00FD12D1" w:rsidRPr="00A33E29" w:rsidRDefault="00FD12D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NRO</w:t>
            </w:r>
            <w:r w:rsidRPr="00A33E29">
              <w:rPr>
                <w:rFonts w:ascii="Times New Roman" w:hAnsi="Times New Roman" w:cs="Times New Roman" w:hint="eastAsia"/>
                <w:sz w:val="14"/>
                <w:szCs w:val="14"/>
                <w:lang w:eastAsia="en-US"/>
              </w:rPr>
              <w:t xml:space="preserve"> + FIN VAR + Global L</w:t>
            </w:r>
          </w:p>
        </w:tc>
        <w:tc>
          <w:tcPr>
            <w:tcW w:w="1701" w:type="dxa"/>
            <w:tcBorders>
              <w:bottom w:val="single" w:sz="8" w:space="0" w:color="auto"/>
            </w:tcBorders>
            <w:vAlign w:val="center"/>
          </w:tcPr>
          <w:p w:rsidR="00FD12D1" w:rsidRPr="00A33E29" w:rsidRDefault="00FD12D1" w:rsidP="00C46E03">
            <w:pPr>
              <w:jc w:val="center"/>
              <w:rPr>
                <w:rFonts w:ascii="Times New Roman" w:hAnsi="Times New Roman" w:cs="Times New Roman"/>
                <w:sz w:val="14"/>
                <w:szCs w:val="14"/>
                <w:lang w:eastAsia="en-US"/>
              </w:rPr>
            </w:pPr>
            <w:r w:rsidRPr="00A33E29">
              <w:rPr>
                <w:rFonts w:ascii="Times New Roman" w:hAnsi="Times New Roman" w:cs="Times New Roman" w:hint="eastAsia"/>
                <w:sz w:val="14"/>
                <w:szCs w:val="14"/>
                <w:lang w:eastAsia="en-US"/>
              </w:rPr>
              <w:t>FIN VAR + Global L</w:t>
            </w:r>
          </w:p>
        </w:tc>
        <w:tc>
          <w:tcPr>
            <w:tcW w:w="1276" w:type="dxa"/>
            <w:tcBorders>
              <w:bottom w:val="single" w:sz="8" w:space="0" w:color="auto"/>
            </w:tcBorders>
            <w:vAlign w:val="center"/>
          </w:tcPr>
          <w:p w:rsidR="00FD12D1" w:rsidRPr="00A33E29" w:rsidRDefault="00E37BA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0.99</w:t>
            </w:r>
          </w:p>
        </w:tc>
        <w:tc>
          <w:tcPr>
            <w:tcW w:w="1275" w:type="dxa"/>
            <w:tcBorders>
              <w:bottom w:val="single" w:sz="8" w:space="0" w:color="auto"/>
            </w:tcBorders>
            <w:vAlign w:val="center"/>
          </w:tcPr>
          <w:p w:rsidR="00FD12D1" w:rsidRPr="00A33E29" w:rsidRDefault="00E37BA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0.05</w:t>
            </w:r>
          </w:p>
        </w:tc>
        <w:tc>
          <w:tcPr>
            <w:tcW w:w="1196" w:type="dxa"/>
            <w:tcBorders>
              <w:bottom w:val="single" w:sz="8" w:space="0" w:color="auto"/>
              <w:right w:val="single" w:sz="12" w:space="0" w:color="auto"/>
            </w:tcBorders>
            <w:vAlign w:val="center"/>
          </w:tcPr>
          <w:p w:rsidR="00FD12D1" w:rsidRPr="00A33E29" w:rsidRDefault="00E37BA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0.03</w:t>
            </w:r>
          </w:p>
        </w:tc>
      </w:tr>
      <w:tr w:rsidR="00FD12D1" w:rsidRPr="00A33E29" w:rsidTr="00C46E03">
        <w:trPr>
          <w:trHeight w:val="300"/>
        </w:trPr>
        <w:tc>
          <w:tcPr>
            <w:tcW w:w="9242" w:type="dxa"/>
            <w:gridSpan w:val="7"/>
            <w:tcBorders>
              <w:top w:val="single" w:sz="8" w:space="0" w:color="auto"/>
              <w:left w:val="single" w:sz="12" w:space="0" w:color="auto"/>
              <w:bottom w:val="single" w:sz="8" w:space="0" w:color="auto"/>
              <w:right w:val="single" w:sz="12" w:space="0" w:color="auto"/>
            </w:tcBorders>
            <w:vAlign w:val="center"/>
          </w:tcPr>
          <w:p w:rsidR="00FD12D1" w:rsidRPr="00A33E29" w:rsidRDefault="00FD12D1" w:rsidP="00C46E03">
            <w:pPr>
              <w:jc w:val="center"/>
              <w:rPr>
                <w:rFonts w:ascii="Times New Roman" w:hAnsi="Times New Roman" w:cs="Times New Roman"/>
                <w:sz w:val="14"/>
                <w:szCs w:val="14"/>
              </w:rPr>
            </w:pPr>
            <w:r w:rsidRPr="00A33E29">
              <w:rPr>
                <w:rFonts w:ascii="Times New Roman" w:hAnsi="Times New Roman" w:cs="Times New Roman" w:hint="eastAsia"/>
                <w:sz w:val="14"/>
                <w:szCs w:val="14"/>
              </w:rPr>
              <w:t>AUTOREGRESSIVE MODEL</w:t>
            </w:r>
          </w:p>
        </w:tc>
      </w:tr>
      <w:tr w:rsidR="00FD12D1" w:rsidRPr="00A33E29" w:rsidTr="00C46E03">
        <w:trPr>
          <w:trHeight w:val="276"/>
        </w:trPr>
        <w:tc>
          <w:tcPr>
            <w:tcW w:w="675" w:type="dxa"/>
            <w:tcBorders>
              <w:left w:val="single" w:sz="12" w:space="0" w:color="auto"/>
            </w:tcBorders>
            <w:vAlign w:val="center"/>
          </w:tcPr>
          <w:p w:rsidR="00FD12D1" w:rsidRPr="00A33E29" w:rsidRDefault="00FD12D1" w:rsidP="00C46E03">
            <w:pPr>
              <w:jc w:val="center"/>
              <w:rPr>
                <w:rFonts w:ascii="Times New Roman" w:hAnsi="Times New Roman" w:cs="Times New Roman"/>
                <w:sz w:val="14"/>
                <w:szCs w:val="14"/>
                <w:lang w:val="fr-FR"/>
              </w:rPr>
            </w:pPr>
          </w:p>
        </w:tc>
        <w:tc>
          <w:tcPr>
            <w:tcW w:w="709" w:type="dxa"/>
            <w:tcBorders>
              <w:right w:val="single" w:sz="6" w:space="0" w:color="auto"/>
            </w:tcBorders>
            <w:vAlign w:val="center"/>
          </w:tcPr>
          <w:p w:rsidR="00FD12D1" w:rsidRPr="00A33E29" w:rsidRDefault="00FD12D1" w:rsidP="00C46E03">
            <w:pPr>
              <w:jc w:val="center"/>
              <w:rPr>
                <w:rFonts w:ascii="Times New Roman" w:hAnsi="Times New Roman" w:cs="Times New Roman"/>
                <w:sz w:val="14"/>
                <w:szCs w:val="14"/>
                <w:lang w:val="fr-FR"/>
              </w:rPr>
            </w:pPr>
          </w:p>
        </w:tc>
        <w:tc>
          <w:tcPr>
            <w:tcW w:w="2410" w:type="dxa"/>
            <w:tcBorders>
              <w:left w:val="single" w:sz="6" w:space="0" w:color="auto"/>
            </w:tcBorders>
            <w:vAlign w:val="center"/>
          </w:tcPr>
          <w:p w:rsidR="00FD12D1" w:rsidRPr="00A33E29" w:rsidRDefault="00FD12D1" w:rsidP="00C46E03">
            <w:pPr>
              <w:jc w:val="center"/>
              <w:rPr>
                <w:rFonts w:ascii="Times New Roman" w:hAnsi="Times New Roman" w:cs="Times New Roman"/>
                <w:sz w:val="14"/>
                <w:szCs w:val="14"/>
              </w:rPr>
            </w:pPr>
            <w:r w:rsidRPr="00A33E29">
              <w:rPr>
                <w:rFonts w:ascii="Times New Roman" w:hAnsi="Times New Roman" w:cs="Times New Roman"/>
                <w:sz w:val="14"/>
                <w:szCs w:val="14"/>
                <w:lang w:eastAsia="en-US"/>
              </w:rPr>
              <w:t>UN</w:t>
            </w:r>
            <w:r w:rsidRPr="00A33E29">
              <w:rPr>
                <w:rFonts w:ascii="Times New Roman" w:hAnsi="Times New Roman" w:cs="Times New Roman" w:hint="eastAsia"/>
                <w:sz w:val="14"/>
                <w:szCs w:val="14"/>
              </w:rPr>
              <w:t>RESTRICTED</w:t>
            </w:r>
          </w:p>
        </w:tc>
        <w:tc>
          <w:tcPr>
            <w:tcW w:w="1701" w:type="dxa"/>
            <w:vAlign w:val="center"/>
          </w:tcPr>
          <w:p w:rsidR="00FD12D1" w:rsidRPr="00A33E29" w:rsidRDefault="00FD12D1" w:rsidP="00C46E03">
            <w:pPr>
              <w:jc w:val="center"/>
              <w:rPr>
                <w:rFonts w:ascii="Times New Roman" w:hAnsi="Times New Roman" w:cs="Times New Roman"/>
                <w:sz w:val="14"/>
                <w:szCs w:val="14"/>
              </w:rPr>
            </w:pPr>
            <w:r w:rsidRPr="00A33E29">
              <w:rPr>
                <w:rFonts w:ascii="Times New Roman" w:hAnsi="Times New Roman" w:cs="Times New Roman"/>
                <w:sz w:val="14"/>
                <w:szCs w:val="14"/>
                <w:lang w:eastAsia="en-US"/>
              </w:rPr>
              <w:t>R</w:t>
            </w:r>
            <w:r w:rsidRPr="00A33E29">
              <w:rPr>
                <w:rFonts w:ascii="Times New Roman" w:hAnsi="Times New Roman" w:cs="Times New Roman" w:hint="eastAsia"/>
                <w:sz w:val="14"/>
                <w:szCs w:val="14"/>
              </w:rPr>
              <w:t>ESTRICTED</w:t>
            </w:r>
          </w:p>
        </w:tc>
        <w:tc>
          <w:tcPr>
            <w:tcW w:w="1276" w:type="dxa"/>
            <w:vAlign w:val="center"/>
          </w:tcPr>
          <w:p w:rsidR="00FD12D1" w:rsidRPr="00A33E29" w:rsidRDefault="00F85A28" w:rsidP="00C46E03">
            <w:pPr>
              <w:jc w:val="center"/>
              <w:rPr>
                <w:rFonts w:ascii="Times New Roman" w:hAnsi="Times New Roman" w:cs="Times New Roman"/>
                <w:sz w:val="16"/>
                <w:szCs w:val="16"/>
                <w:lang w:eastAsia="en-US"/>
              </w:rPr>
            </w:pPr>
            <m:oMath>
              <m:sSub>
                <m:sSubPr>
                  <m:ctrlPr>
                    <w:rPr>
                      <w:rFonts w:ascii="Cambria Math" w:hAnsi="Times New Roman" w:cs="Times New Roman"/>
                      <w:sz w:val="16"/>
                      <w:szCs w:val="16"/>
                      <w:lang w:eastAsia="en-US"/>
                    </w:rPr>
                  </m:ctrlPr>
                </m:sSubPr>
                <m:e>
                  <m:r>
                    <m:rPr>
                      <m:sty m:val="p"/>
                    </m:rPr>
                    <w:rPr>
                      <w:rFonts w:ascii="Cambria Math" w:hAnsi="Times New Roman" w:cs="Times New Roman"/>
                      <w:sz w:val="16"/>
                      <w:szCs w:val="16"/>
                      <w:lang w:eastAsia="en-US"/>
                    </w:rPr>
                    <m:t>MSE</m:t>
                  </m:r>
                </m:e>
                <m:sub>
                  <m:r>
                    <m:rPr>
                      <m:sty m:val="p"/>
                    </m:rPr>
                    <w:rPr>
                      <w:rFonts w:ascii="Cambria Math" w:hAnsi="Times New Roman" w:cs="Times New Roman"/>
                      <w:sz w:val="16"/>
                      <w:szCs w:val="16"/>
                      <w:lang w:eastAsia="en-US"/>
                    </w:rPr>
                    <m:t>U</m:t>
                  </m:r>
                </m:sub>
              </m:sSub>
            </m:oMath>
            <w:r w:rsidR="00FD12D1" w:rsidRPr="00A33E29">
              <w:rPr>
                <w:rFonts w:ascii="Times New Roman" w:hAnsi="Times New Roman" w:cs="Times New Roman"/>
                <w:sz w:val="16"/>
                <w:szCs w:val="16"/>
                <w:lang w:eastAsia="en-US"/>
              </w:rPr>
              <w:t>/</w:t>
            </w:r>
            <m:oMath>
              <m:sSub>
                <m:sSubPr>
                  <m:ctrlPr>
                    <w:rPr>
                      <w:rFonts w:ascii="Cambria Math" w:hAnsi="Times New Roman" w:cs="Times New Roman"/>
                      <w:sz w:val="16"/>
                      <w:szCs w:val="16"/>
                      <w:lang w:eastAsia="en-US"/>
                    </w:rPr>
                  </m:ctrlPr>
                </m:sSubPr>
                <m:e>
                  <m:r>
                    <m:rPr>
                      <m:sty m:val="p"/>
                    </m:rPr>
                    <w:rPr>
                      <w:rFonts w:ascii="Cambria Math" w:hAnsi="Times New Roman" w:cs="Times New Roman"/>
                      <w:sz w:val="16"/>
                      <w:szCs w:val="16"/>
                      <w:lang w:eastAsia="en-US"/>
                    </w:rPr>
                    <m:t>MSE</m:t>
                  </m:r>
                </m:e>
                <m:sub>
                  <m:r>
                    <m:rPr>
                      <m:sty m:val="p"/>
                    </m:rPr>
                    <w:rPr>
                      <w:rFonts w:ascii="Cambria Math" w:hAnsi="Times New Roman" w:cs="Times New Roman"/>
                      <w:sz w:val="16"/>
                      <w:szCs w:val="16"/>
                      <w:lang w:eastAsia="en-US"/>
                    </w:rPr>
                    <m:t>R</m:t>
                  </m:r>
                </m:sub>
              </m:sSub>
            </m:oMath>
          </w:p>
        </w:tc>
        <w:tc>
          <w:tcPr>
            <w:tcW w:w="1275" w:type="dxa"/>
            <w:vAlign w:val="center"/>
          </w:tcPr>
          <w:p w:rsidR="00FD12D1" w:rsidRPr="00A33E29" w:rsidRDefault="00FD12D1" w:rsidP="00C46E03">
            <w:pPr>
              <w:jc w:val="center"/>
              <w:rPr>
                <w:rFonts w:ascii="Times New Roman" w:hAnsi="Times New Roman" w:cs="Times New Roman"/>
                <w:sz w:val="16"/>
                <w:szCs w:val="16"/>
                <w:lang w:eastAsia="en-US"/>
              </w:rPr>
            </w:pPr>
            <w:r w:rsidRPr="00A33E29">
              <w:rPr>
                <w:rFonts w:ascii="Times New Roman" w:hAnsi="Times New Roman" w:cs="Times New Roman"/>
                <w:sz w:val="16"/>
                <w:szCs w:val="16"/>
                <w:lang w:eastAsia="en-US"/>
              </w:rPr>
              <w:t>MSE-F</w:t>
            </w:r>
          </w:p>
        </w:tc>
        <w:tc>
          <w:tcPr>
            <w:tcW w:w="1196" w:type="dxa"/>
            <w:tcBorders>
              <w:right w:val="single" w:sz="12" w:space="0" w:color="auto"/>
            </w:tcBorders>
            <w:vAlign w:val="center"/>
          </w:tcPr>
          <w:p w:rsidR="00FD12D1" w:rsidRPr="00A33E29" w:rsidRDefault="00FD12D1" w:rsidP="00C46E03">
            <w:pPr>
              <w:jc w:val="center"/>
              <w:rPr>
                <w:rFonts w:ascii="Times New Roman" w:hAnsi="Times New Roman" w:cs="Times New Roman"/>
                <w:sz w:val="16"/>
                <w:szCs w:val="16"/>
                <w:lang w:eastAsia="en-US"/>
              </w:rPr>
            </w:pPr>
            <w:r w:rsidRPr="00A33E29">
              <w:rPr>
                <w:rFonts w:ascii="Times New Roman" w:hAnsi="Times New Roman" w:cs="Times New Roman"/>
                <w:sz w:val="16"/>
                <w:szCs w:val="16"/>
                <w:lang w:eastAsia="en-US"/>
              </w:rPr>
              <w:t>ENC-NEW</w:t>
            </w:r>
          </w:p>
        </w:tc>
      </w:tr>
      <w:tr w:rsidR="00FD12D1" w:rsidRPr="00A33E29" w:rsidTr="00C46E03">
        <w:trPr>
          <w:trHeight w:val="276"/>
        </w:trPr>
        <w:tc>
          <w:tcPr>
            <w:tcW w:w="675" w:type="dxa"/>
            <w:tcBorders>
              <w:left w:val="single" w:sz="12" w:space="0" w:color="auto"/>
            </w:tcBorders>
            <w:vAlign w:val="center"/>
          </w:tcPr>
          <w:p w:rsidR="00FD12D1" w:rsidRPr="00A33E29" w:rsidRDefault="00FD12D1" w:rsidP="00C46E03">
            <w:pPr>
              <w:jc w:val="center"/>
              <w:rPr>
                <w:rFonts w:ascii="Times New Roman" w:hAnsi="Times New Roman" w:cs="Times New Roman"/>
                <w:sz w:val="14"/>
                <w:szCs w:val="14"/>
                <w:lang w:eastAsia="en-US"/>
              </w:rPr>
            </w:pPr>
            <w:r w:rsidRPr="00A33E29">
              <w:rPr>
                <w:rFonts w:ascii="Times New Roman" w:hAnsi="Times New Roman" w:cs="Times New Roman" w:hint="eastAsia"/>
                <w:sz w:val="14"/>
                <w:szCs w:val="14"/>
                <w:lang w:eastAsia="en-US"/>
              </w:rPr>
              <w:lastRenderedPageBreak/>
              <w:t>GDP</w:t>
            </w:r>
          </w:p>
        </w:tc>
        <w:tc>
          <w:tcPr>
            <w:tcW w:w="709" w:type="dxa"/>
            <w:tcBorders>
              <w:right w:val="single" w:sz="6" w:space="0" w:color="auto"/>
            </w:tcBorders>
            <w:vAlign w:val="center"/>
          </w:tcPr>
          <w:p w:rsidR="00FD12D1" w:rsidRPr="00A33E29" w:rsidRDefault="00FD12D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N</w:t>
            </w:r>
            <w:r w:rsidRPr="00A33E29">
              <w:rPr>
                <w:rFonts w:ascii="Times New Roman" w:hAnsi="Times New Roman" w:cs="Times New Roman" w:hint="eastAsia"/>
                <w:sz w:val="14"/>
                <w:szCs w:val="14"/>
                <w:lang w:eastAsia="en-US"/>
              </w:rPr>
              <w:t>AM</w:t>
            </w:r>
          </w:p>
        </w:tc>
        <w:tc>
          <w:tcPr>
            <w:tcW w:w="2410" w:type="dxa"/>
            <w:tcBorders>
              <w:left w:val="single" w:sz="6" w:space="0" w:color="auto"/>
            </w:tcBorders>
            <w:vAlign w:val="center"/>
          </w:tcPr>
          <w:p w:rsidR="00FD12D1" w:rsidRPr="00A33E29" w:rsidRDefault="00FD12D1" w:rsidP="00C46E03">
            <w:pPr>
              <w:jc w:val="center"/>
              <w:rPr>
                <w:rFonts w:ascii="Times New Roman" w:hAnsi="Times New Roman" w:cs="Times New Roman"/>
                <w:sz w:val="14"/>
                <w:szCs w:val="14"/>
                <w:lang w:eastAsia="en-US"/>
              </w:rPr>
            </w:pPr>
            <w:r w:rsidRPr="00A33E29">
              <w:rPr>
                <w:rFonts w:ascii="Times New Roman" w:hAnsi="Times New Roman" w:cs="Times New Roman" w:hint="eastAsia"/>
                <w:sz w:val="14"/>
                <w:szCs w:val="14"/>
                <w:lang w:eastAsia="en-US"/>
              </w:rPr>
              <w:t xml:space="preserve">AR(1) + </w:t>
            </w:r>
            <w:r w:rsidRPr="00A33E29">
              <w:rPr>
                <w:rFonts w:ascii="Times New Roman" w:hAnsi="Times New Roman" w:cs="Times New Roman"/>
                <w:sz w:val="14"/>
                <w:szCs w:val="14"/>
                <w:lang w:eastAsia="en-US"/>
              </w:rPr>
              <w:t>N</w:t>
            </w:r>
            <w:r w:rsidRPr="00A33E29">
              <w:rPr>
                <w:rFonts w:ascii="Times New Roman" w:hAnsi="Times New Roman" w:cs="Times New Roman" w:hint="eastAsia"/>
                <w:sz w:val="14"/>
                <w:szCs w:val="14"/>
                <w:lang w:eastAsia="en-US"/>
              </w:rPr>
              <w:t>AM + FIN VAR + Global L</w:t>
            </w:r>
          </w:p>
        </w:tc>
        <w:tc>
          <w:tcPr>
            <w:tcW w:w="1701" w:type="dxa"/>
            <w:vAlign w:val="center"/>
          </w:tcPr>
          <w:p w:rsidR="00FD12D1" w:rsidRPr="00A33E29" w:rsidRDefault="00FD12D1" w:rsidP="00C46E03">
            <w:pPr>
              <w:jc w:val="center"/>
              <w:rPr>
                <w:rFonts w:ascii="Times New Roman" w:hAnsi="Times New Roman" w:cs="Times New Roman"/>
                <w:sz w:val="14"/>
                <w:szCs w:val="14"/>
                <w:lang w:eastAsia="en-US"/>
              </w:rPr>
            </w:pPr>
            <w:r w:rsidRPr="00A33E29">
              <w:rPr>
                <w:rFonts w:ascii="Times New Roman" w:hAnsi="Times New Roman" w:cs="Times New Roman" w:hint="eastAsia"/>
                <w:sz w:val="14"/>
                <w:szCs w:val="14"/>
                <w:lang w:eastAsia="en-US"/>
              </w:rPr>
              <w:t>AR(1)</w:t>
            </w:r>
          </w:p>
        </w:tc>
        <w:tc>
          <w:tcPr>
            <w:tcW w:w="1276" w:type="dxa"/>
            <w:vAlign w:val="center"/>
          </w:tcPr>
          <w:p w:rsidR="00FD12D1" w:rsidRPr="00A33E29" w:rsidRDefault="00FD12D1" w:rsidP="00E37BA1">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0.</w:t>
            </w:r>
            <w:r w:rsidR="00E37BA1" w:rsidRPr="00A33E29">
              <w:rPr>
                <w:rFonts w:ascii="Times New Roman" w:hAnsi="Times New Roman" w:cs="Times New Roman"/>
                <w:sz w:val="14"/>
                <w:szCs w:val="14"/>
                <w:lang w:eastAsia="en-US"/>
              </w:rPr>
              <w:t>50</w:t>
            </w:r>
          </w:p>
        </w:tc>
        <w:tc>
          <w:tcPr>
            <w:tcW w:w="1275" w:type="dxa"/>
            <w:vAlign w:val="center"/>
          </w:tcPr>
          <w:p w:rsidR="00FD12D1" w:rsidRPr="00A33E29" w:rsidRDefault="00E37BA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34.6</w:t>
            </w:r>
            <w:r w:rsidR="0086434A" w:rsidRPr="00A33E29">
              <w:rPr>
                <w:rFonts w:ascii="Times New Roman" w:hAnsi="Times New Roman" w:cs="Times New Roman"/>
                <w:sz w:val="14"/>
                <w:szCs w:val="14"/>
                <w:lang w:eastAsia="en-US"/>
              </w:rPr>
              <w:t>*</w:t>
            </w:r>
          </w:p>
        </w:tc>
        <w:tc>
          <w:tcPr>
            <w:tcW w:w="1196" w:type="dxa"/>
            <w:tcBorders>
              <w:right w:val="single" w:sz="12" w:space="0" w:color="auto"/>
            </w:tcBorders>
            <w:vAlign w:val="center"/>
          </w:tcPr>
          <w:p w:rsidR="00FD12D1" w:rsidRPr="00A33E29" w:rsidRDefault="00E37BA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31.3</w:t>
            </w:r>
            <w:r w:rsidR="0086434A" w:rsidRPr="00A33E29">
              <w:rPr>
                <w:rFonts w:ascii="Times New Roman" w:hAnsi="Times New Roman" w:cs="Times New Roman"/>
                <w:sz w:val="14"/>
                <w:szCs w:val="14"/>
                <w:lang w:eastAsia="en-US"/>
              </w:rPr>
              <w:t>*</w:t>
            </w:r>
          </w:p>
        </w:tc>
      </w:tr>
      <w:tr w:rsidR="00FD12D1" w:rsidRPr="00A33E29" w:rsidTr="00C46E03">
        <w:trPr>
          <w:trHeight w:val="284"/>
        </w:trPr>
        <w:tc>
          <w:tcPr>
            <w:tcW w:w="675" w:type="dxa"/>
            <w:tcBorders>
              <w:left w:val="single" w:sz="12" w:space="0" w:color="auto"/>
            </w:tcBorders>
            <w:vAlign w:val="center"/>
          </w:tcPr>
          <w:p w:rsidR="00FD12D1" w:rsidRPr="00A33E29" w:rsidRDefault="00FD12D1" w:rsidP="00C46E03">
            <w:pPr>
              <w:jc w:val="center"/>
              <w:rPr>
                <w:rFonts w:ascii="Times New Roman" w:hAnsi="Times New Roman" w:cs="Times New Roman"/>
                <w:sz w:val="14"/>
                <w:szCs w:val="14"/>
              </w:rPr>
            </w:pPr>
            <w:r w:rsidRPr="00A33E29">
              <w:rPr>
                <w:rFonts w:ascii="Times New Roman" w:hAnsi="Times New Roman" w:cs="Times New Roman"/>
                <w:sz w:val="14"/>
                <w:szCs w:val="14"/>
                <w:lang w:eastAsia="en-US"/>
              </w:rPr>
              <w:t>UN</w:t>
            </w:r>
          </w:p>
        </w:tc>
        <w:tc>
          <w:tcPr>
            <w:tcW w:w="709" w:type="dxa"/>
            <w:tcBorders>
              <w:right w:val="single" w:sz="6" w:space="0" w:color="auto"/>
            </w:tcBorders>
            <w:vAlign w:val="center"/>
          </w:tcPr>
          <w:p w:rsidR="00FD12D1" w:rsidRPr="00A33E29" w:rsidRDefault="00FD12D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N</w:t>
            </w:r>
            <w:r w:rsidRPr="00A33E29">
              <w:rPr>
                <w:rFonts w:ascii="Times New Roman" w:hAnsi="Times New Roman" w:cs="Times New Roman" w:hint="eastAsia"/>
                <w:sz w:val="14"/>
                <w:szCs w:val="14"/>
                <w:lang w:eastAsia="en-US"/>
              </w:rPr>
              <w:t>AM</w:t>
            </w:r>
          </w:p>
        </w:tc>
        <w:tc>
          <w:tcPr>
            <w:tcW w:w="2410" w:type="dxa"/>
            <w:tcBorders>
              <w:left w:val="single" w:sz="6" w:space="0" w:color="auto"/>
            </w:tcBorders>
            <w:vAlign w:val="center"/>
          </w:tcPr>
          <w:p w:rsidR="00FD12D1" w:rsidRPr="00A33E29" w:rsidRDefault="00FD12D1" w:rsidP="00C46E03">
            <w:pPr>
              <w:jc w:val="center"/>
              <w:rPr>
                <w:rFonts w:ascii="Times New Roman" w:hAnsi="Times New Roman" w:cs="Times New Roman"/>
                <w:sz w:val="14"/>
                <w:szCs w:val="14"/>
                <w:lang w:eastAsia="en-US"/>
              </w:rPr>
            </w:pPr>
            <w:r w:rsidRPr="00A33E29">
              <w:rPr>
                <w:rFonts w:ascii="Times New Roman" w:hAnsi="Times New Roman" w:cs="Times New Roman" w:hint="eastAsia"/>
                <w:sz w:val="14"/>
                <w:szCs w:val="14"/>
                <w:lang w:eastAsia="en-US"/>
              </w:rPr>
              <w:t xml:space="preserve">AR(1) + </w:t>
            </w:r>
            <w:r w:rsidRPr="00A33E29">
              <w:rPr>
                <w:rFonts w:ascii="Times New Roman" w:hAnsi="Times New Roman" w:cs="Times New Roman"/>
                <w:sz w:val="14"/>
                <w:szCs w:val="14"/>
                <w:lang w:eastAsia="en-US"/>
              </w:rPr>
              <w:t>N</w:t>
            </w:r>
            <w:r w:rsidRPr="00A33E29">
              <w:rPr>
                <w:rFonts w:ascii="Times New Roman" w:hAnsi="Times New Roman" w:cs="Times New Roman" w:hint="eastAsia"/>
                <w:sz w:val="14"/>
                <w:szCs w:val="14"/>
                <w:lang w:eastAsia="en-US"/>
              </w:rPr>
              <w:t>AM + FIN VAR + Global L</w:t>
            </w:r>
          </w:p>
        </w:tc>
        <w:tc>
          <w:tcPr>
            <w:tcW w:w="1701" w:type="dxa"/>
            <w:vAlign w:val="center"/>
          </w:tcPr>
          <w:p w:rsidR="00FD12D1" w:rsidRPr="00A33E29" w:rsidRDefault="00FD12D1" w:rsidP="00C46E03">
            <w:pPr>
              <w:jc w:val="center"/>
              <w:rPr>
                <w:rFonts w:ascii="Times New Roman" w:hAnsi="Times New Roman" w:cs="Times New Roman"/>
                <w:sz w:val="14"/>
                <w:szCs w:val="14"/>
                <w:lang w:eastAsia="en-US"/>
              </w:rPr>
            </w:pPr>
            <w:r w:rsidRPr="00A33E29">
              <w:rPr>
                <w:rFonts w:ascii="Times New Roman" w:hAnsi="Times New Roman" w:cs="Times New Roman" w:hint="eastAsia"/>
                <w:sz w:val="14"/>
                <w:szCs w:val="14"/>
                <w:lang w:eastAsia="en-US"/>
              </w:rPr>
              <w:t>AR(1)</w:t>
            </w:r>
          </w:p>
        </w:tc>
        <w:tc>
          <w:tcPr>
            <w:tcW w:w="1276" w:type="dxa"/>
            <w:vAlign w:val="center"/>
          </w:tcPr>
          <w:p w:rsidR="00FD12D1" w:rsidRPr="00A33E29" w:rsidRDefault="00E37BA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0.67</w:t>
            </w:r>
          </w:p>
        </w:tc>
        <w:tc>
          <w:tcPr>
            <w:tcW w:w="1275" w:type="dxa"/>
            <w:vAlign w:val="center"/>
          </w:tcPr>
          <w:p w:rsidR="00FD12D1" w:rsidRPr="00A33E29" w:rsidRDefault="00E37BA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17.1</w:t>
            </w:r>
            <w:r w:rsidR="0086434A" w:rsidRPr="00A33E29">
              <w:rPr>
                <w:rFonts w:ascii="Times New Roman" w:hAnsi="Times New Roman" w:cs="Times New Roman"/>
                <w:sz w:val="14"/>
                <w:szCs w:val="14"/>
                <w:lang w:eastAsia="en-US"/>
              </w:rPr>
              <w:t>*</w:t>
            </w:r>
          </w:p>
        </w:tc>
        <w:tc>
          <w:tcPr>
            <w:tcW w:w="1196" w:type="dxa"/>
            <w:tcBorders>
              <w:right w:val="single" w:sz="12" w:space="0" w:color="auto"/>
            </w:tcBorders>
            <w:vAlign w:val="center"/>
          </w:tcPr>
          <w:p w:rsidR="00FD12D1" w:rsidRPr="00A33E29" w:rsidRDefault="00E37BA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13.8</w:t>
            </w:r>
            <w:r w:rsidR="0086434A" w:rsidRPr="00A33E29">
              <w:rPr>
                <w:rFonts w:ascii="Times New Roman" w:hAnsi="Times New Roman" w:cs="Times New Roman"/>
                <w:sz w:val="14"/>
                <w:szCs w:val="14"/>
                <w:lang w:eastAsia="en-US"/>
              </w:rPr>
              <w:t>*</w:t>
            </w:r>
          </w:p>
        </w:tc>
      </w:tr>
      <w:tr w:rsidR="00FD12D1" w:rsidRPr="00A33E29" w:rsidTr="00C46E03">
        <w:trPr>
          <w:trHeight w:val="278"/>
        </w:trPr>
        <w:tc>
          <w:tcPr>
            <w:tcW w:w="675" w:type="dxa"/>
            <w:tcBorders>
              <w:left w:val="single" w:sz="12" w:space="0" w:color="auto"/>
            </w:tcBorders>
            <w:vAlign w:val="center"/>
          </w:tcPr>
          <w:p w:rsidR="00FD12D1" w:rsidRPr="00A33E29" w:rsidRDefault="00FD12D1" w:rsidP="00C46E03">
            <w:pPr>
              <w:jc w:val="center"/>
              <w:rPr>
                <w:rFonts w:ascii="Times New Roman" w:hAnsi="Times New Roman" w:cs="Times New Roman"/>
                <w:sz w:val="14"/>
                <w:szCs w:val="14"/>
              </w:rPr>
            </w:pPr>
            <w:r w:rsidRPr="00A33E29">
              <w:rPr>
                <w:rFonts w:ascii="Times New Roman" w:hAnsi="Times New Roman" w:cs="Times New Roman"/>
                <w:sz w:val="14"/>
                <w:szCs w:val="14"/>
                <w:lang w:eastAsia="en-US"/>
              </w:rPr>
              <w:t>INV</w:t>
            </w:r>
          </w:p>
        </w:tc>
        <w:tc>
          <w:tcPr>
            <w:tcW w:w="709" w:type="dxa"/>
            <w:tcBorders>
              <w:right w:val="single" w:sz="6" w:space="0" w:color="auto"/>
            </w:tcBorders>
            <w:vAlign w:val="center"/>
          </w:tcPr>
          <w:p w:rsidR="00FD12D1" w:rsidRPr="00A33E29" w:rsidRDefault="00FD12D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NAM</w:t>
            </w:r>
          </w:p>
        </w:tc>
        <w:tc>
          <w:tcPr>
            <w:tcW w:w="2410" w:type="dxa"/>
            <w:tcBorders>
              <w:left w:val="single" w:sz="6" w:space="0" w:color="auto"/>
            </w:tcBorders>
            <w:vAlign w:val="center"/>
          </w:tcPr>
          <w:p w:rsidR="00FD12D1" w:rsidRPr="00A33E29" w:rsidRDefault="00FD12D1" w:rsidP="00C46E03">
            <w:pPr>
              <w:jc w:val="center"/>
              <w:rPr>
                <w:rFonts w:ascii="Times New Roman" w:hAnsi="Times New Roman" w:cs="Times New Roman"/>
                <w:sz w:val="14"/>
                <w:szCs w:val="14"/>
                <w:lang w:eastAsia="en-US"/>
              </w:rPr>
            </w:pPr>
            <w:r w:rsidRPr="00A33E29">
              <w:rPr>
                <w:rFonts w:ascii="Times New Roman" w:hAnsi="Times New Roman" w:cs="Times New Roman" w:hint="eastAsia"/>
                <w:sz w:val="14"/>
                <w:szCs w:val="14"/>
                <w:lang w:eastAsia="en-US"/>
              </w:rPr>
              <w:t xml:space="preserve">AR(1) + </w:t>
            </w:r>
            <w:r w:rsidRPr="00A33E29">
              <w:rPr>
                <w:rFonts w:ascii="Times New Roman" w:hAnsi="Times New Roman" w:cs="Times New Roman"/>
                <w:sz w:val="14"/>
                <w:szCs w:val="14"/>
                <w:lang w:eastAsia="en-US"/>
              </w:rPr>
              <w:t>NAM</w:t>
            </w:r>
            <w:r w:rsidRPr="00A33E29">
              <w:rPr>
                <w:rFonts w:ascii="Times New Roman" w:hAnsi="Times New Roman" w:cs="Times New Roman" w:hint="eastAsia"/>
                <w:sz w:val="14"/>
                <w:szCs w:val="14"/>
                <w:lang w:eastAsia="en-US"/>
              </w:rPr>
              <w:t xml:space="preserve"> + FIN VAR + Global L</w:t>
            </w:r>
          </w:p>
        </w:tc>
        <w:tc>
          <w:tcPr>
            <w:tcW w:w="1701" w:type="dxa"/>
            <w:vAlign w:val="center"/>
          </w:tcPr>
          <w:p w:rsidR="00FD12D1" w:rsidRPr="00A33E29" w:rsidRDefault="00FD12D1" w:rsidP="00C46E03">
            <w:pPr>
              <w:jc w:val="center"/>
              <w:rPr>
                <w:rFonts w:ascii="Times New Roman" w:hAnsi="Times New Roman" w:cs="Times New Roman"/>
                <w:sz w:val="14"/>
                <w:szCs w:val="14"/>
                <w:lang w:eastAsia="en-US"/>
              </w:rPr>
            </w:pPr>
            <w:r w:rsidRPr="00A33E29">
              <w:rPr>
                <w:rFonts w:ascii="Times New Roman" w:hAnsi="Times New Roman" w:cs="Times New Roman" w:hint="eastAsia"/>
                <w:sz w:val="14"/>
                <w:szCs w:val="14"/>
                <w:lang w:eastAsia="en-US"/>
              </w:rPr>
              <w:t>AR(1)</w:t>
            </w:r>
          </w:p>
        </w:tc>
        <w:tc>
          <w:tcPr>
            <w:tcW w:w="1276" w:type="dxa"/>
            <w:vAlign w:val="center"/>
          </w:tcPr>
          <w:p w:rsidR="00FD12D1" w:rsidRPr="00A33E29" w:rsidRDefault="00E37BA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0.44</w:t>
            </w:r>
          </w:p>
        </w:tc>
        <w:tc>
          <w:tcPr>
            <w:tcW w:w="1275" w:type="dxa"/>
            <w:vAlign w:val="center"/>
          </w:tcPr>
          <w:p w:rsidR="00FD12D1" w:rsidRPr="00A33E29" w:rsidRDefault="00E37BA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45.3</w:t>
            </w:r>
            <w:r w:rsidR="0086434A" w:rsidRPr="00A33E29">
              <w:rPr>
                <w:rFonts w:ascii="Times New Roman" w:hAnsi="Times New Roman" w:cs="Times New Roman"/>
                <w:sz w:val="14"/>
                <w:szCs w:val="14"/>
                <w:lang w:eastAsia="en-US"/>
              </w:rPr>
              <w:t>*</w:t>
            </w:r>
          </w:p>
        </w:tc>
        <w:tc>
          <w:tcPr>
            <w:tcW w:w="1196" w:type="dxa"/>
            <w:tcBorders>
              <w:right w:val="single" w:sz="12" w:space="0" w:color="auto"/>
            </w:tcBorders>
            <w:vAlign w:val="center"/>
          </w:tcPr>
          <w:p w:rsidR="00FD12D1" w:rsidRPr="00A33E29" w:rsidRDefault="00E37BA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41.8</w:t>
            </w:r>
            <w:r w:rsidR="0086434A" w:rsidRPr="00A33E29">
              <w:rPr>
                <w:rFonts w:ascii="Times New Roman" w:hAnsi="Times New Roman" w:cs="Times New Roman"/>
                <w:sz w:val="14"/>
                <w:szCs w:val="14"/>
                <w:lang w:eastAsia="en-US"/>
              </w:rPr>
              <w:t>*</w:t>
            </w:r>
          </w:p>
        </w:tc>
      </w:tr>
      <w:tr w:rsidR="00E37BA1" w:rsidRPr="00A33E29" w:rsidTr="00C46E03">
        <w:trPr>
          <w:trHeight w:val="278"/>
        </w:trPr>
        <w:tc>
          <w:tcPr>
            <w:tcW w:w="675" w:type="dxa"/>
            <w:tcBorders>
              <w:left w:val="single" w:sz="12" w:space="0" w:color="auto"/>
            </w:tcBorders>
            <w:vAlign w:val="center"/>
          </w:tcPr>
          <w:p w:rsidR="00E37BA1" w:rsidRPr="00A33E29" w:rsidRDefault="00E37BA1" w:rsidP="00BB2A0A">
            <w:pPr>
              <w:jc w:val="center"/>
              <w:rPr>
                <w:rFonts w:ascii="Times New Roman" w:hAnsi="Times New Roman" w:cs="Times New Roman"/>
                <w:sz w:val="14"/>
                <w:szCs w:val="14"/>
              </w:rPr>
            </w:pPr>
            <w:r w:rsidRPr="00A33E29">
              <w:rPr>
                <w:rFonts w:ascii="Times New Roman" w:hAnsi="Times New Roman" w:cs="Times New Roman"/>
                <w:sz w:val="14"/>
                <w:szCs w:val="14"/>
                <w:lang w:eastAsia="en-US"/>
              </w:rPr>
              <w:t>CONS</w:t>
            </w:r>
          </w:p>
        </w:tc>
        <w:tc>
          <w:tcPr>
            <w:tcW w:w="709" w:type="dxa"/>
            <w:tcBorders>
              <w:right w:val="single" w:sz="6" w:space="0" w:color="auto"/>
            </w:tcBorders>
            <w:vAlign w:val="center"/>
          </w:tcPr>
          <w:p w:rsidR="00E37BA1" w:rsidRPr="00A33E29" w:rsidRDefault="00E37BA1" w:rsidP="00BB2A0A">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NAM</w:t>
            </w:r>
          </w:p>
        </w:tc>
        <w:tc>
          <w:tcPr>
            <w:tcW w:w="2410" w:type="dxa"/>
            <w:tcBorders>
              <w:left w:val="single" w:sz="6" w:space="0" w:color="auto"/>
            </w:tcBorders>
            <w:vAlign w:val="center"/>
          </w:tcPr>
          <w:p w:rsidR="00E37BA1" w:rsidRPr="00A33E29" w:rsidRDefault="00E37BA1" w:rsidP="00C46E03">
            <w:pPr>
              <w:jc w:val="center"/>
              <w:rPr>
                <w:rFonts w:ascii="Times New Roman" w:hAnsi="Times New Roman" w:cs="Times New Roman"/>
                <w:sz w:val="14"/>
                <w:szCs w:val="14"/>
                <w:lang w:eastAsia="en-US"/>
              </w:rPr>
            </w:pPr>
            <w:r w:rsidRPr="00A33E29">
              <w:rPr>
                <w:rFonts w:ascii="Times New Roman" w:hAnsi="Times New Roman" w:cs="Times New Roman" w:hint="eastAsia"/>
                <w:sz w:val="14"/>
                <w:szCs w:val="14"/>
                <w:lang w:eastAsia="en-US"/>
              </w:rPr>
              <w:t xml:space="preserve">AR(1) + </w:t>
            </w:r>
            <w:r w:rsidRPr="00A33E29">
              <w:rPr>
                <w:rFonts w:ascii="Times New Roman" w:hAnsi="Times New Roman" w:cs="Times New Roman"/>
                <w:sz w:val="14"/>
                <w:szCs w:val="14"/>
                <w:lang w:eastAsia="en-US"/>
              </w:rPr>
              <w:t>NRO</w:t>
            </w:r>
            <w:r w:rsidRPr="00A33E29">
              <w:rPr>
                <w:rFonts w:ascii="Times New Roman" w:hAnsi="Times New Roman" w:cs="Times New Roman" w:hint="eastAsia"/>
                <w:sz w:val="14"/>
                <w:szCs w:val="14"/>
                <w:lang w:eastAsia="en-US"/>
              </w:rPr>
              <w:t xml:space="preserve"> + FIN VAR + Global L</w:t>
            </w:r>
          </w:p>
        </w:tc>
        <w:tc>
          <w:tcPr>
            <w:tcW w:w="1701" w:type="dxa"/>
            <w:vAlign w:val="center"/>
          </w:tcPr>
          <w:p w:rsidR="00E37BA1" w:rsidRPr="00A33E29" w:rsidRDefault="00E37BA1" w:rsidP="00C46E03">
            <w:pPr>
              <w:jc w:val="center"/>
              <w:rPr>
                <w:rFonts w:ascii="Times New Roman" w:hAnsi="Times New Roman" w:cs="Times New Roman"/>
                <w:sz w:val="14"/>
                <w:szCs w:val="14"/>
                <w:lang w:eastAsia="en-US"/>
              </w:rPr>
            </w:pPr>
            <w:r w:rsidRPr="00A33E29">
              <w:rPr>
                <w:rFonts w:ascii="Times New Roman" w:hAnsi="Times New Roman" w:cs="Times New Roman" w:hint="eastAsia"/>
                <w:sz w:val="14"/>
                <w:szCs w:val="14"/>
                <w:lang w:eastAsia="en-US"/>
              </w:rPr>
              <w:t>AR(1)</w:t>
            </w:r>
          </w:p>
        </w:tc>
        <w:tc>
          <w:tcPr>
            <w:tcW w:w="1276" w:type="dxa"/>
            <w:vAlign w:val="center"/>
          </w:tcPr>
          <w:p w:rsidR="00E37BA1" w:rsidRPr="00A33E29" w:rsidRDefault="00E37BA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0.76</w:t>
            </w:r>
          </w:p>
        </w:tc>
        <w:tc>
          <w:tcPr>
            <w:tcW w:w="1275" w:type="dxa"/>
            <w:vAlign w:val="center"/>
          </w:tcPr>
          <w:p w:rsidR="00E37BA1" w:rsidRPr="00A33E29" w:rsidRDefault="00E37BA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11.08</w:t>
            </w:r>
            <w:r w:rsidR="0086434A" w:rsidRPr="00A33E29">
              <w:rPr>
                <w:rFonts w:ascii="Times New Roman" w:hAnsi="Times New Roman" w:cs="Times New Roman"/>
                <w:sz w:val="14"/>
                <w:szCs w:val="14"/>
                <w:lang w:eastAsia="en-US"/>
              </w:rPr>
              <w:t>*</w:t>
            </w:r>
          </w:p>
        </w:tc>
        <w:tc>
          <w:tcPr>
            <w:tcW w:w="1196" w:type="dxa"/>
            <w:tcBorders>
              <w:right w:val="single" w:sz="12" w:space="0" w:color="auto"/>
            </w:tcBorders>
            <w:vAlign w:val="center"/>
          </w:tcPr>
          <w:p w:rsidR="00E37BA1" w:rsidRPr="00A33E29" w:rsidRDefault="00E37BA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9.70</w:t>
            </w:r>
            <w:r w:rsidR="0086434A" w:rsidRPr="00A33E29">
              <w:rPr>
                <w:rFonts w:ascii="Times New Roman" w:hAnsi="Times New Roman" w:cs="Times New Roman"/>
                <w:sz w:val="14"/>
                <w:szCs w:val="14"/>
                <w:lang w:eastAsia="en-US"/>
              </w:rPr>
              <w:t>*</w:t>
            </w:r>
          </w:p>
        </w:tc>
      </w:tr>
    </w:tbl>
    <w:p w:rsidR="00FD12D1" w:rsidRPr="00A33E29" w:rsidRDefault="00FD12D1" w:rsidP="00FD12D1">
      <w:pPr>
        <w:spacing w:line="480" w:lineRule="auto"/>
        <w:jc w:val="both"/>
        <w:rPr>
          <w:rFonts w:ascii="Times New Roman" w:hAnsi="Times New Roman" w:cs="Times New Roman"/>
          <w:sz w:val="24"/>
          <w:szCs w:val="24"/>
        </w:rPr>
      </w:pPr>
    </w:p>
    <w:tbl>
      <w:tblPr>
        <w:tblStyle w:val="TableGrid9"/>
        <w:tblW w:w="0" w:type="auto"/>
        <w:tblLook w:val="04A0"/>
      </w:tblPr>
      <w:tblGrid>
        <w:gridCol w:w="675"/>
        <w:gridCol w:w="709"/>
        <w:gridCol w:w="2410"/>
        <w:gridCol w:w="1701"/>
        <w:gridCol w:w="1276"/>
        <w:gridCol w:w="1275"/>
        <w:gridCol w:w="1196"/>
      </w:tblGrid>
      <w:tr w:rsidR="00FD12D1" w:rsidRPr="00A33E29" w:rsidTr="00C46E03">
        <w:trPr>
          <w:trHeight w:val="300"/>
        </w:trPr>
        <w:tc>
          <w:tcPr>
            <w:tcW w:w="9242" w:type="dxa"/>
            <w:gridSpan w:val="7"/>
            <w:tcBorders>
              <w:top w:val="single" w:sz="12" w:space="0" w:color="auto"/>
              <w:left w:val="single" w:sz="12" w:space="0" w:color="auto"/>
              <w:bottom w:val="single" w:sz="6" w:space="0" w:color="auto"/>
              <w:right w:val="single" w:sz="12" w:space="0" w:color="auto"/>
            </w:tcBorders>
            <w:vAlign w:val="center"/>
          </w:tcPr>
          <w:p w:rsidR="00FD12D1" w:rsidRPr="00A33E29" w:rsidRDefault="00FD12D1" w:rsidP="00C46E03">
            <w:pPr>
              <w:jc w:val="center"/>
              <w:rPr>
                <w:rFonts w:ascii="Times New Roman" w:hAnsi="Times New Roman" w:cs="Times New Roman"/>
                <w:sz w:val="18"/>
                <w:szCs w:val="18"/>
              </w:rPr>
            </w:pPr>
            <w:r w:rsidRPr="00A33E29">
              <w:rPr>
                <w:rFonts w:ascii="Times New Roman" w:hAnsi="Times New Roman" w:cs="Times New Roman" w:hint="eastAsia"/>
                <w:sz w:val="18"/>
                <w:szCs w:val="18"/>
              </w:rPr>
              <w:t>Panel</w:t>
            </w:r>
            <w:r w:rsidRPr="00A33E29">
              <w:rPr>
                <w:rFonts w:ascii="Times New Roman" w:hAnsi="Times New Roman" w:cs="Times New Roman"/>
                <w:sz w:val="18"/>
                <w:szCs w:val="18"/>
              </w:rPr>
              <w:t xml:space="preserve"> D</w:t>
            </w:r>
            <w:r w:rsidRPr="00A33E29">
              <w:rPr>
                <w:rFonts w:ascii="Times New Roman" w:hAnsi="Times New Roman" w:cs="Times New Roman" w:hint="eastAsia"/>
                <w:sz w:val="18"/>
                <w:szCs w:val="18"/>
              </w:rPr>
              <w:t xml:space="preserve">: </w:t>
            </w:r>
            <w:r w:rsidRPr="00A33E29">
              <w:rPr>
                <w:rFonts w:ascii="Times New Roman" w:hAnsi="Times New Roman" w:cs="Times New Roman"/>
                <w:sz w:val="18"/>
                <w:szCs w:val="18"/>
              </w:rPr>
              <w:t>JAPAN</w:t>
            </w:r>
          </w:p>
        </w:tc>
      </w:tr>
      <w:tr w:rsidR="00FD12D1" w:rsidRPr="00B817BA" w:rsidTr="00C46E03">
        <w:trPr>
          <w:trHeight w:val="300"/>
        </w:trPr>
        <w:tc>
          <w:tcPr>
            <w:tcW w:w="9242" w:type="dxa"/>
            <w:gridSpan w:val="7"/>
            <w:tcBorders>
              <w:top w:val="single" w:sz="12" w:space="0" w:color="auto"/>
              <w:left w:val="single" w:sz="12" w:space="0" w:color="auto"/>
              <w:bottom w:val="single" w:sz="6" w:space="0" w:color="auto"/>
              <w:right w:val="single" w:sz="12" w:space="0" w:color="auto"/>
            </w:tcBorders>
            <w:vAlign w:val="center"/>
          </w:tcPr>
          <w:p w:rsidR="00FD12D1" w:rsidRPr="00A33E29" w:rsidRDefault="00FD12D1" w:rsidP="00C46E03">
            <w:pPr>
              <w:jc w:val="center"/>
              <w:rPr>
                <w:rFonts w:ascii="Times New Roman" w:hAnsi="Times New Roman" w:cs="Times New Roman"/>
                <w:sz w:val="14"/>
                <w:szCs w:val="14"/>
                <w:lang w:val="fr-FR"/>
              </w:rPr>
            </w:pPr>
            <w:r w:rsidRPr="00A33E29">
              <w:rPr>
                <w:rFonts w:ascii="Times New Roman" w:hAnsi="Times New Roman" w:cs="Times New Roman" w:hint="eastAsia"/>
                <w:sz w:val="14"/>
                <w:szCs w:val="14"/>
                <w:lang w:val="fr-FR"/>
              </w:rPr>
              <w:t>NATIONAL ILLIQUIDITY VS CONTROL VARIABLES</w:t>
            </w:r>
          </w:p>
        </w:tc>
      </w:tr>
      <w:tr w:rsidR="00FD12D1" w:rsidRPr="00A33E29" w:rsidTr="00C46E03">
        <w:trPr>
          <w:trHeight w:val="300"/>
        </w:trPr>
        <w:tc>
          <w:tcPr>
            <w:tcW w:w="675" w:type="dxa"/>
            <w:tcBorders>
              <w:top w:val="single" w:sz="8" w:space="0" w:color="auto"/>
              <w:left w:val="single" w:sz="12" w:space="0" w:color="auto"/>
              <w:right w:val="single" w:sz="6" w:space="0" w:color="auto"/>
            </w:tcBorders>
            <w:vAlign w:val="center"/>
          </w:tcPr>
          <w:p w:rsidR="00FD12D1" w:rsidRPr="00A33E29" w:rsidRDefault="00FD12D1" w:rsidP="00C46E03">
            <w:pPr>
              <w:jc w:val="center"/>
              <w:rPr>
                <w:rFonts w:ascii="Times New Roman" w:hAnsi="Times New Roman" w:cs="Times New Roman"/>
                <w:sz w:val="14"/>
                <w:szCs w:val="14"/>
                <w:lang w:val="fr-FR"/>
              </w:rPr>
            </w:pPr>
            <w:r w:rsidRPr="00A33E29">
              <w:rPr>
                <w:rFonts w:ascii="Times New Roman" w:hAnsi="Times New Roman" w:cs="Times New Roman" w:hint="eastAsia"/>
                <w:sz w:val="14"/>
                <w:szCs w:val="14"/>
                <w:lang w:val="fr-FR"/>
              </w:rPr>
              <w:t>C1</w:t>
            </w:r>
          </w:p>
        </w:tc>
        <w:tc>
          <w:tcPr>
            <w:tcW w:w="709" w:type="dxa"/>
            <w:tcBorders>
              <w:top w:val="single" w:sz="8" w:space="0" w:color="auto"/>
              <w:left w:val="single" w:sz="6" w:space="0" w:color="auto"/>
              <w:right w:val="single" w:sz="6" w:space="0" w:color="auto"/>
            </w:tcBorders>
            <w:vAlign w:val="center"/>
          </w:tcPr>
          <w:p w:rsidR="00FD12D1" w:rsidRPr="00A33E29" w:rsidRDefault="00FD12D1" w:rsidP="00C46E03">
            <w:pPr>
              <w:jc w:val="center"/>
              <w:rPr>
                <w:rFonts w:ascii="Times New Roman" w:hAnsi="Times New Roman" w:cs="Times New Roman"/>
                <w:sz w:val="14"/>
                <w:szCs w:val="14"/>
                <w:lang w:val="fr-FR"/>
              </w:rPr>
            </w:pPr>
            <w:r w:rsidRPr="00A33E29">
              <w:rPr>
                <w:rFonts w:ascii="Times New Roman" w:hAnsi="Times New Roman" w:cs="Times New Roman" w:hint="eastAsia"/>
                <w:sz w:val="14"/>
                <w:szCs w:val="14"/>
                <w:lang w:val="fr-FR"/>
              </w:rPr>
              <w:t>C2</w:t>
            </w:r>
          </w:p>
        </w:tc>
        <w:tc>
          <w:tcPr>
            <w:tcW w:w="2410" w:type="dxa"/>
            <w:tcBorders>
              <w:top w:val="single" w:sz="8" w:space="0" w:color="auto"/>
              <w:left w:val="single" w:sz="6" w:space="0" w:color="auto"/>
            </w:tcBorders>
            <w:vAlign w:val="center"/>
          </w:tcPr>
          <w:p w:rsidR="00FD12D1" w:rsidRPr="00A33E29" w:rsidRDefault="00FD12D1" w:rsidP="00C46E03">
            <w:pPr>
              <w:jc w:val="center"/>
              <w:rPr>
                <w:rFonts w:ascii="Times New Roman" w:hAnsi="Times New Roman" w:cs="Times New Roman"/>
                <w:sz w:val="14"/>
                <w:szCs w:val="14"/>
              </w:rPr>
            </w:pPr>
            <w:r w:rsidRPr="00A33E29">
              <w:rPr>
                <w:rFonts w:ascii="Times New Roman" w:hAnsi="Times New Roman" w:cs="Times New Roman" w:hint="eastAsia"/>
                <w:sz w:val="14"/>
                <w:szCs w:val="14"/>
              </w:rPr>
              <w:t>C3</w:t>
            </w:r>
          </w:p>
        </w:tc>
        <w:tc>
          <w:tcPr>
            <w:tcW w:w="1701" w:type="dxa"/>
            <w:tcBorders>
              <w:top w:val="single" w:sz="8" w:space="0" w:color="auto"/>
            </w:tcBorders>
            <w:vAlign w:val="center"/>
          </w:tcPr>
          <w:p w:rsidR="00FD12D1" w:rsidRPr="00A33E29" w:rsidRDefault="00FD12D1" w:rsidP="00C46E03">
            <w:pPr>
              <w:jc w:val="center"/>
              <w:rPr>
                <w:rFonts w:ascii="Times New Roman" w:hAnsi="Times New Roman" w:cs="Times New Roman"/>
                <w:sz w:val="14"/>
                <w:szCs w:val="14"/>
              </w:rPr>
            </w:pPr>
            <w:r w:rsidRPr="00A33E29">
              <w:rPr>
                <w:rFonts w:ascii="Times New Roman" w:hAnsi="Times New Roman" w:cs="Times New Roman" w:hint="eastAsia"/>
                <w:sz w:val="14"/>
                <w:szCs w:val="14"/>
              </w:rPr>
              <w:t>C4</w:t>
            </w:r>
          </w:p>
        </w:tc>
        <w:tc>
          <w:tcPr>
            <w:tcW w:w="1276" w:type="dxa"/>
            <w:tcBorders>
              <w:top w:val="single" w:sz="8" w:space="0" w:color="auto"/>
            </w:tcBorders>
            <w:vAlign w:val="center"/>
          </w:tcPr>
          <w:p w:rsidR="00FD12D1" w:rsidRPr="00A33E29" w:rsidRDefault="00FD12D1" w:rsidP="00C46E03">
            <w:pPr>
              <w:jc w:val="center"/>
              <w:rPr>
                <w:rFonts w:ascii="Times New Roman" w:hAnsi="Times New Roman" w:cs="Times New Roman"/>
                <w:sz w:val="14"/>
                <w:szCs w:val="14"/>
              </w:rPr>
            </w:pPr>
            <w:r w:rsidRPr="00A33E29">
              <w:rPr>
                <w:rFonts w:ascii="Times New Roman" w:hAnsi="Times New Roman" w:cs="Times New Roman" w:hint="eastAsia"/>
                <w:sz w:val="14"/>
                <w:szCs w:val="14"/>
              </w:rPr>
              <w:t>C5</w:t>
            </w:r>
          </w:p>
        </w:tc>
        <w:tc>
          <w:tcPr>
            <w:tcW w:w="1275" w:type="dxa"/>
            <w:tcBorders>
              <w:top w:val="single" w:sz="8" w:space="0" w:color="auto"/>
            </w:tcBorders>
            <w:vAlign w:val="center"/>
          </w:tcPr>
          <w:p w:rsidR="00FD12D1" w:rsidRPr="00A33E29" w:rsidRDefault="00FD12D1" w:rsidP="00C46E03">
            <w:pPr>
              <w:jc w:val="center"/>
              <w:rPr>
                <w:rFonts w:ascii="Times New Roman" w:hAnsi="Times New Roman" w:cs="Times New Roman"/>
                <w:sz w:val="14"/>
                <w:szCs w:val="14"/>
              </w:rPr>
            </w:pPr>
            <w:r w:rsidRPr="00A33E29">
              <w:rPr>
                <w:rFonts w:ascii="Times New Roman" w:hAnsi="Times New Roman" w:cs="Times New Roman" w:hint="eastAsia"/>
                <w:sz w:val="14"/>
                <w:szCs w:val="14"/>
              </w:rPr>
              <w:t>C6</w:t>
            </w:r>
          </w:p>
        </w:tc>
        <w:tc>
          <w:tcPr>
            <w:tcW w:w="1196" w:type="dxa"/>
            <w:tcBorders>
              <w:top w:val="single" w:sz="8" w:space="0" w:color="auto"/>
              <w:right w:val="single" w:sz="12" w:space="0" w:color="auto"/>
            </w:tcBorders>
            <w:vAlign w:val="center"/>
          </w:tcPr>
          <w:p w:rsidR="00FD12D1" w:rsidRPr="00A33E29" w:rsidRDefault="00FD12D1" w:rsidP="00C46E03">
            <w:pPr>
              <w:jc w:val="center"/>
              <w:rPr>
                <w:rFonts w:ascii="Times New Roman" w:hAnsi="Times New Roman" w:cs="Times New Roman"/>
                <w:sz w:val="14"/>
                <w:szCs w:val="14"/>
              </w:rPr>
            </w:pPr>
            <w:r w:rsidRPr="00A33E29">
              <w:rPr>
                <w:rFonts w:ascii="Times New Roman" w:hAnsi="Times New Roman" w:cs="Times New Roman" w:hint="eastAsia"/>
                <w:sz w:val="14"/>
                <w:szCs w:val="14"/>
              </w:rPr>
              <w:t>C7</w:t>
            </w:r>
          </w:p>
        </w:tc>
      </w:tr>
      <w:tr w:rsidR="00FD12D1" w:rsidRPr="00A33E29" w:rsidTr="00C46E03">
        <w:trPr>
          <w:trHeight w:val="276"/>
        </w:trPr>
        <w:tc>
          <w:tcPr>
            <w:tcW w:w="675" w:type="dxa"/>
            <w:tcBorders>
              <w:left w:val="single" w:sz="12" w:space="0" w:color="auto"/>
            </w:tcBorders>
            <w:vAlign w:val="center"/>
          </w:tcPr>
          <w:p w:rsidR="00FD12D1" w:rsidRPr="00A33E29" w:rsidRDefault="00FD12D1" w:rsidP="00C46E03">
            <w:pPr>
              <w:jc w:val="center"/>
              <w:rPr>
                <w:rFonts w:ascii="Times New Roman" w:hAnsi="Times New Roman" w:cs="Times New Roman"/>
                <w:sz w:val="14"/>
                <w:szCs w:val="14"/>
                <w:lang w:eastAsia="en-US"/>
              </w:rPr>
            </w:pPr>
          </w:p>
        </w:tc>
        <w:tc>
          <w:tcPr>
            <w:tcW w:w="709" w:type="dxa"/>
            <w:tcBorders>
              <w:right w:val="single" w:sz="6" w:space="0" w:color="auto"/>
            </w:tcBorders>
            <w:vAlign w:val="center"/>
          </w:tcPr>
          <w:p w:rsidR="00FD12D1" w:rsidRPr="00A33E29" w:rsidRDefault="00FD12D1" w:rsidP="00C46E03">
            <w:pPr>
              <w:jc w:val="center"/>
              <w:rPr>
                <w:rFonts w:ascii="Times New Roman" w:hAnsi="Times New Roman" w:cs="Times New Roman"/>
                <w:sz w:val="14"/>
                <w:szCs w:val="14"/>
                <w:lang w:eastAsia="en-US"/>
              </w:rPr>
            </w:pPr>
          </w:p>
        </w:tc>
        <w:tc>
          <w:tcPr>
            <w:tcW w:w="2410" w:type="dxa"/>
            <w:tcBorders>
              <w:left w:val="single" w:sz="6" w:space="0" w:color="auto"/>
            </w:tcBorders>
            <w:vAlign w:val="center"/>
          </w:tcPr>
          <w:p w:rsidR="00FD12D1" w:rsidRPr="00A33E29" w:rsidRDefault="00FD12D1" w:rsidP="00C46E03">
            <w:pPr>
              <w:jc w:val="center"/>
              <w:rPr>
                <w:rFonts w:ascii="Times New Roman" w:hAnsi="Times New Roman" w:cs="Times New Roman"/>
                <w:sz w:val="14"/>
                <w:szCs w:val="14"/>
              </w:rPr>
            </w:pPr>
            <w:r w:rsidRPr="00A33E29">
              <w:rPr>
                <w:rFonts w:ascii="Times New Roman" w:hAnsi="Times New Roman" w:cs="Times New Roman"/>
                <w:sz w:val="14"/>
                <w:szCs w:val="14"/>
                <w:lang w:eastAsia="en-US"/>
              </w:rPr>
              <w:t>UN</w:t>
            </w:r>
            <w:r w:rsidRPr="00A33E29">
              <w:rPr>
                <w:rFonts w:ascii="Times New Roman" w:hAnsi="Times New Roman" w:cs="Times New Roman" w:hint="eastAsia"/>
                <w:sz w:val="14"/>
                <w:szCs w:val="14"/>
              </w:rPr>
              <w:t>RESTRICTED</w:t>
            </w:r>
          </w:p>
        </w:tc>
        <w:tc>
          <w:tcPr>
            <w:tcW w:w="1701" w:type="dxa"/>
            <w:vAlign w:val="center"/>
          </w:tcPr>
          <w:p w:rsidR="00FD12D1" w:rsidRPr="00A33E29" w:rsidRDefault="00FD12D1" w:rsidP="00C46E03">
            <w:pPr>
              <w:jc w:val="center"/>
              <w:rPr>
                <w:rFonts w:ascii="Times New Roman" w:hAnsi="Times New Roman" w:cs="Times New Roman"/>
                <w:sz w:val="14"/>
                <w:szCs w:val="14"/>
              </w:rPr>
            </w:pPr>
            <w:r w:rsidRPr="00A33E29">
              <w:rPr>
                <w:rFonts w:ascii="Times New Roman" w:hAnsi="Times New Roman" w:cs="Times New Roman"/>
                <w:sz w:val="14"/>
                <w:szCs w:val="14"/>
                <w:lang w:eastAsia="en-US"/>
              </w:rPr>
              <w:t>R</w:t>
            </w:r>
            <w:r w:rsidRPr="00A33E29">
              <w:rPr>
                <w:rFonts w:ascii="Times New Roman" w:hAnsi="Times New Roman" w:cs="Times New Roman" w:hint="eastAsia"/>
                <w:sz w:val="14"/>
                <w:szCs w:val="14"/>
              </w:rPr>
              <w:t>ESTRICTED</w:t>
            </w:r>
          </w:p>
        </w:tc>
        <w:tc>
          <w:tcPr>
            <w:tcW w:w="1276" w:type="dxa"/>
            <w:vAlign w:val="center"/>
          </w:tcPr>
          <w:p w:rsidR="00FD12D1" w:rsidRPr="00A33E29" w:rsidRDefault="00F85A28" w:rsidP="00C46E03">
            <w:pPr>
              <w:jc w:val="center"/>
              <w:rPr>
                <w:rFonts w:ascii="Times New Roman" w:hAnsi="Times New Roman" w:cs="Times New Roman"/>
                <w:sz w:val="16"/>
                <w:szCs w:val="16"/>
                <w:lang w:eastAsia="en-US"/>
              </w:rPr>
            </w:pPr>
            <m:oMath>
              <m:sSub>
                <m:sSubPr>
                  <m:ctrlPr>
                    <w:rPr>
                      <w:rFonts w:ascii="Cambria Math" w:hAnsi="Times New Roman" w:cs="Times New Roman"/>
                      <w:sz w:val="16"/>
                      <w:szCs w:val="16"/>
                      <w:lang w:eastAsia="en-US"/>
                    </w:rPr>
                  </m:ctrlPr>
                </m:sSubPr>
                <m:e>
                  <m:r>
                    <m:rPr>
                      <m:sty m:val="p"/>
                    </m:rPr>
                    <w:rPr>
                      <w:rFonts w:ascii="Cambria Math" w:hAnsi="Times New Roman" w:cs="Times New Roman"/>
                      <w:sz w:val="16"/>
                      <w:szCs w:val="16"/>
                      <w:lang w:eastAsia="en-US"/>
                    </w:rPr>
                    <m:t>MSE</m:t>
                  </m:r>
                </m:e>
                <m:sub>
                  <m:r>
                    <m:rPr>
                      <m:sty m:val="p"/>
                    </m:rPr>
                    <w:rPr>
                      <w:rFonts w:ascii="Cambria Math" w:hAnsi="Times New Roman" w:cs="Times New Roman"/>
                      <w:sz w:val="16"/>
                      <w:szCs w:val="16"/>
                      <w:lang w:eastAsia="en-US"/>
                    </w:rPr>
                    <m:t>U</m:t>
                  </m:r>
                </m:sub>
              </m:sSub>
            </m:oMath>
            <w:r w:rsidR="00FD12D1" w:rsidRPr="00A33E29">
              <w:rPr>
                <w:rFonts w:ascii="Times New Roman" w:hAnsi="Times New Roman" w:cs="Times New Roman"/>
                <w:sz w:val="16"/>
                <w:szCs w:val="16"/>
                <w:lang w:eastAsia="en-US"/>
              </w:rPr>
              <w:t>/</w:t>
            </w:r>
            <m:oMath>
              <m:sSub>
                <m:sSubPr>
                  <m:ctrlPr>
                    <w:rPr>
                      <w:rFonts w:ascii="Cambria Math" w:hAnsi="Times New Roman" w:cs="Times New Roman"/>
                      <w:sz w:val="16"/>
                      <w:szCs w:val="16"/>
                      <w:lang w:eastAsia="en-US"/>
                    </w:rPr>
                  </m:ctrlPr>
                </m:sSubPr>
                <m:e>
                  <m:r>
                    <m:rPr>
                      <m:sty m:val="p"/>
                    </m:rPr>
                    <w:rPr>
                      <w:rFonts w:ascii="Cambria Math" w:hAnsi="Times New Roman" w:cs="Times New Roman"/>
                      <w:sz w:val="16"/>
                      <w:szCs w:val="16"/>
                      <w:lang w:eastAsia="en-US"/>
                    </w:rPr>
                    <m:t>MSE</m:t>
                  </m:r>
                </m:e>
                <m:sub>
                  <m:r>
                    <m:rPr>
                      <m:sty m:val="p"/>
                    </m:rPr>
                    <w:rPr>
                      <w:rFonts w:ascii="Cambria Math" w:hAnsi="Times New Roman" w:cs="Times New Roman"/>
                      <w:sz w:val="16"/>
                      <w:szCs w:val="16"/>
                      <w:lang w:eastAsia="en-US"/>
                    </w:rPr>
                    <m:t>R</m:t>
                  </m:r>
                </m:sub>
              </m:sSub>
            </m:oMath>
          </w:p>
        </w:tc>
        <w:tc>
          <w:tcPr>
            <w:tcW w:w="1275" w:type="dxa"/>
            <w:vAlign w:val="center"/>
          </w:tcPr>
          <w:p w:rsidR="00FD12D1" w:rsidRPr="00A33E29" w:rsidRDefault="00FD12D1" w:rsidP="00C46E03">
            <w:pPr>
              <w:jc w:val="center"/>
              <w:rPr>
                <w:rFonts w:ascii="Times New Roman" w:hAnsi="Times New Roman" w:cs="Times New Roman"/>
                <w:sz w:val="16"/>
                <w:szCs w:val="16"/>
                <w:lang w:eastAsia="en-US"/>
              </w:rPr>
            </w:pPr>
            <w:r w:rsidRPr="00A33E29">
              <w:rPr>
                <w:rFonts w:ascii="Times New Roman" w:hAnsi="Times New Roman" w:cs="Times New Roman"/>
                <w:sz w:val="16"/>
                <w:szCs w:val="16"/>
                <w:lang w:eastAsia="en-US"/>
              </w:rPr>
              <w:t>MSE-F</w:t>
            </w:r>
          </w:p>
        </w:tc>
        <w:tc>
          <w:tcPr>
            <w:tcW w:w="1196" w:type="dxa"/>
            <w:tcBorders>
              <w:right w:val="single" w:sz="12" w:space="0" w:color="auto"/>
            </w:tcBorders>
            <w:vAlign w:val="center"/>
          </w:tcPr>
          <w:p w:rsidR="00FD12D1" w:rsidRPr="00A33E29" w:rsidRDefault="00FD12D1" w:rsidP="00C46E03">
            <w:pPr>
              <w:jc w:val="center"/>
              <w:rPr>
                <w:rFonts w:ascii="Times New Roman" w:hAnsi="Times New Roman" w:cs="Times New Roman"/>
                <w:sz w:val="16"/>
                <w:szCs w:val="16"/>
                <w:lang w:eastAsia="en-US"/>
              </w:rPr>
            </w:pPr>
            <w:r w:rsidRPr="00A33E29">
              <w:rPr>
                <w:rFonts w:ascii="Times New Roman" w:hAnsi="Times New Roman" w:cs="Times New Roman"/>
                <w:sz w:val="16"/>
                <w:szCs w:val="16"/>
                <w:lang w:eastAsia="en-US"/>
              </w:rPr>
              <w:t>ENC-NEW</w:t>
            </w:r>
          </w:p>
        </w:tc>
      </w:tr>
      <w:tr w:rsidR="00FD12D1" w:rsidRPr="00A33E29" w:rsidTr="00C46E03">
        <w:trPr>
          <w:trHeight w:val="276"/>
        </w:trPr>
        <w:tc>
          <w:tcPr>
            <w:tcW w:w="675" w:type="dxa"/>
            <w:tcBorders>
              <w:left w:val="single" w:sz="12" w:space="0" w:color="auto"/>
            </w:tcBorders>
            <w:vAlign w:val="center"/>
          </w:tcPr>
          <w:p w:rsidR="00FD12D1" w:rsidRPr="00A33E29" w:rsidRDefault="00FD12D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UN</w:t>
            </w:r>
          </w:p>
        </w:tc>
        <w:tc>
          <w:tcPr>
            <w:tcW w:w="709" w:type="dxa"/>
            <w:tcBorders>
              <w:right w:val="single" w:sz="6" w:space="0" w:color="auto"/>
            </w:tcBorders>
            <w:vAlign w:val="center"/>
          </w:tcPr>
          <w:p w:rsidR="00FD12D1" w:rsidRPr="00A33E29" w:rsidRDefault="00FD12D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N</w:t>
            </w:r>
            <w:r w:rsidRPr="00A33E29">
              <w:rPr>
                <w:rFonts w:ascii="Times New Roman" w:hAnsi="Times New Roman" w:cs="Times New Roman" w:hint="eastAsia"/>
                <w:sz w:val="14"/>
                <w:szCs w:val="14"/>
                <w:lang w:eastAsia="en-US"/>
              </w:rPr>
              <w:t>AM</w:t>
            </w:r>
          </w:p>
        </w:tc>
        <w:tc>
          <w:tcPr>
            <w:tcW w:w="2410" w:type="dxa"/>
            <w:tcBorders>
              <w:left w:val="single" w:sz="6" w:space="0" w:color="auto"/>
            </w:tcBorders>
            <w:vAlign w:val="center"/>
          </w:tcPr>
          <w:p w:rsidR="00FD12D1" w:rsidRPr="00A33E29" w:rsidRDefault="00FD12D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N</w:t>
            </w:r>
            <w:r w:rsidRPr="00A33E29">
              <w:rPr>
                <w:rFonts w:ascii="Times New Roman" w:hAnsi="Times New Roman" w:cs="Times New Roman" w:hint="eastAsia"/>
                <w:sz w:val="14"/>
                <w:szCs w:val="14"/>
                <w:lang w:eastAsia="en-US"/>
              </w:rPr>
              <w:t>AM + FIN VAR + Global L</w:t>
            </w:r>
          </w:p>
        </w:tc>
        <w:tc>
          <w:tcPr>
            <w:tcW w:w="1701" w:type="dxa"/>
            <w:vAlign w:val="center"/>
          </w:tcPr>
          <w:p w:rsidR="00FD12D1" w:rsidRPr="00A33E29" w:rsidRDefault="00FD12D1" w:rsidP="00C46E03">
            <w:pPr>
              <w:jc w:val="center"/>
              <w:rPr>
                <w:rFonts w:ascii="Times New Roman" w:hAnsi="Times New Roman" w:cs="Times New Roman"/>
                <w:sz w:val="14"/>
                <w:szCs w:val="14"/>
                <w:lang w:eastAsia="en-US"/>
              </w:rPr>
            </w:pPr>
            <w:r w:rsidRPr="00A33E29">
              <w:rPr>
                <w:rFonts w:ascii="Times New Roman" w:hAnsi="Times New Roman" w:cs="Times New Roman" w:hint="eastAsia"/>
                <w:sz w:val="14"/>
                <w:szCs w:val="14"/>
                <w:lang w:eastAsia="en-US"/>
              </w:rPr>
              <w:t>FIN VAR + Global L</w:t>
            </w:r>
          </w:p>
        </w:tc>
        <w:tc>
          <w:tcPr>
            <w:tcW w:w="1276" w:type="dxa"/>
            <w:vAlign w:val="center"/>
          </w:tcPr>
          <w:p w:rsidR="00FD12D1" w:rsidRPr="00A33E29" w:rsidRDefault="00E37BA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1.00</w:t>
            </w:r>
          </w:p>
        </w:tc>
        <w:tc>
          <w:tcPr>
            <w:tcW w:w="1275" w:type="dxa"/>
            <w:vAlign w:val="center"/>
          </w:tcPr>
          <w:p w:rsidR="00FD12D1" w:rsidRPr="00A33E29" w:rsidRDefault="00E37BA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-0.10</w:t>
            </w:r>
          </w:p>
        </w:tc>
        <w:tc>
          <w:tcPr>
            <w:tcW w:w="1196" w:type="dxa"/>
            <w:tcBorders>
              <w:right w:val="single" w:sz="12" w:space="0" w:color="auto"/>
            </w:tcBorders>
            <w:vAlign w:val="center"/>
          </w:tcPr>
          <w:p w:rsidR="00FD12D1" w:rsidRPr="00A33E29" w:rsidRDefault="00E37BA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-0.05</w:t>
            </w:r>
          </w:p>
        </w:tc>
      </w:tr>
      <w:tr w:rsidR="00FD12D1" w:rsidRPr="00A33E29" w:rsidTr="00C46E03">
        <w:trPr>
          <w:trHeight w:val="284"/>
        </w:trPr>
        <w:tc>
          <w:tcPr>
            <w:tcW w:w="675" w:type="dxa"/>
            <w:tcBorders>
              <w:left w:val="single" w:sz="12" w:space="0" w:color="auto"/>
            </w:tcBorders>
            <w:vAlign w:val="center"/>
          </w:tcPr>
          <w:p w:rsidR="00FD12D1" w:rsidRPr="00A33E29" w:rsidRDefault="00FD12D1" w:rsidP="00C46E03">
            <w:pPr>
              <w:jc w:val="center"/>
              <w:rPr>
                <w:rFonts w:ascii="Times New Roman" w:hAnsi="Times New Roman" w:cs="Times New Roman"/>
                <w:sz w:val="14"/>
                <w:szCs w:val="14"/>
              </w:rPr>
            </w:pPr>
            <w:r w:rsidRPr="00A33E29">
              <w:rPr>
                <w:rFonts w:ascii="Times New Roman" w:hAnsi="Times New Roman" w:cs="Times New Roman"/>
                <w:sz w:val="14"/>
                <w:szCs w:val="14"/>
                <w:lang w:eastAsia="en-US"/>
              </w:rPr>
              <w:t>INV</w:t>
            </w:r>
          </w:p>
        </w:tc>
        <w:tc>
          <w:tcPr>
            <w:tcW w:w="709" w:type="dxa"/>
            <w:tcBorders>
              <w:right w:val="single" w:sz="6" w:space="0" w:color="auto"/>
            </w:tcBorders>
            <w:vAlign w:val="center"/>
          </w:tcPr>
          <w:p w:rsidR="00FD12D1" w:rsidRPr="00A33E29" w:rsidRDefault="00FD12D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N</w:t>
            </w:r>
            <w:r w:rsidRPr="00A33E29">
              <w:rPr>
                <w:rFonts w:ascii="Times New Roman" w:hAnsi="Times New Roman" w:cs="Times New Roman" w:hint="eastAsia"/>
                <w:sz w:val="14"/>
                <w:szCs w:val="14"/>
                <w:lang w:eastAsia="en-US"/>
              </w:rPr>
              <w:t>AM</w:t>
            </w:r>
          </w:p>
        </w:tc>
        <w:tc>
          <w:tcPr>
            <w:tcW w:w="2410" w:type="dxa"/>
            <w:tcBorders>
              <w:left w:val="single" w:sz="6" w:space="0" w:color="auto"/>
            </w:tcBorders>
            <w:vAlign w:val="center"/>
          </w:tcPr>
          <w:p w:rsidR="00FD12D1" w:rsidRPr="00A33E29" w:rsidRDefault="00FD12D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N</w:t>
            </w:r>
            <w:r w:rsidRPr="00A33E29">
              <w:rPr>
                <w:rFonts w:ascii="Times New Roman" w:hAnsi="Times New Roman" w:cs="Times New Roman" w:hint="eastAsia"/>
                <w:sz w:val="14"/>
                <w:szCs w:val="14"/>
                <w:lang w:eastAsia="en-US"/>
              </w:rPr>
              <w:t>AM + FIN VAR + Global L</w:t>
            </w:r>
          </w:p>
        </w:tc>
        <w:tc>
          <w:tcPr>
            <w:tcW w:w="1701" w:type="dxa"/>
            <w:vAlign w:val="center"/>
          </w:tcPr>
          <w:p w:rsidR="00FD12D1" w:rsidRPr="00A33E29" w:rsidRDefault="00FD12D1" w:rsidP="00C46E03">
            <w:pPr>
              <w:jc w:val="center"/>
              <w:rPr>
                <w:rFonts w:ascii="Times New Roman" w:hAnsi="Times New Roman" w:cs="Times New Roman"/>
                <w:sz w:val="14"/>
                <w:szCs w:val="14"/>
                <w:lang w:eastAsia="en-US"/>
              </w:rPr>
            </w:pPr>
            <w:r w:rsidRPr="00A33E29">
              <w:rPr>
                <w:rFonts w:ascii="Times New Roman" w:hAnsi="Times New Roman" w:cs="Times New Roman" w:hint="eastAsia"/>
                <w:sz w:val="14"/>
                <w:szCs w:val="14"/>
                <w:lang w:eastAsia="en-US"/>
              </w:rPr>
              <w:t>FIN VAR + Global L</w:t>
            </w:r>
          </w:p>
        </w:tc>
        <w:tc>
          <w:tcPr>
            <w:tcW w:w="1276" w:type="dxa"/>
            <w:vAlign w:val="center"/>
          </w:tcPr>
          <w:p w:rsidR="00FD12D1" w:rsidRPr="00A33E29" w:rsidRDefault="00E37BA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1.01</w:t>
            </w:r>
          </w:p>
        </w:tc>
        <w:tc>
          <w:tcPr>
            <w:tcW w:w="1275" w:type="dxa"/>
            <w:vAlign w:val="center"/>
          </w:tcPr>
          <w:p w:rsidR="00FD12D1" w:rsidRPr="00A33E29" w:rsidRDefault="00E37BA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-0.55</w:t>
            </w:r>
          </w:p>
        </w:tc>
        <w:tc>
          <w:tcPr>
            <w:tcW w:w="1196" w:type="dxa"/>
            <w:tcBorders>
              <w:right w:val="single" w:sz="12" w:space="0" w:color="auto"/>
            </w:tcBorders>
            <w:vAlign w:val="center"/>
          </w:tcPr>
          <w:p w:rsidR="00FD12D1" w:rsidRPr="00A33E29" w:rsidRDefault="00E37BA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-0.25</w:t>
            </w:r>
          </w:p>
        </w:tc>
      </w:tr>
      <w:tr w:rsidR="00E37BA1" w:rsidRPr="00A33E29" w:rsidTr="00C46E03">
        <w:trPr>
          <w:trHeight w:val="284"/>
        </w:trPr>
        <w:tc>
          <w:tcPr>
            <w:tcW w:w="675" w:type="dxa"/>
            <w:tcBorders>
              <w:left w:val="single" w:sz="12" w:space="0" w:color="auto"/>
            </w:tcBorders>
            <w:vAlign w:val="center"/>
          </w:tcPr>
          <w:p w:rsidR="00E37BA1" w:rsidRPr="00A33E29" w:rsidRDefault="00E37BA1" w:rsidP="00C46E03">
            <w:pPr>
              <w:jc w:val="center"/>
              <w:rPr>
                <w:rFonts w:ascii="Times New Roman" w:hAnsi="Times New Roman" w:cs="Times New Roman"/>
                <w:sz w:val="14"/>
                <w:szCs w:val="14"/>
              </w:rPr>
            </w:pPr>
            <w:r w:rsidRPr="00A33E29">
              <w:rPr>
                <w:rFonts w:ascii="Times New Roman" w:hAnsi="Times New Roman" w:cs="Times New Roman"/>
                <w:sz w:val="14"/>
                <w:szCs w:val="14"/>
              </w:rPr>
              <w:t>UN</w:t>
            </w:r>
          </w:p>
        </w:tc>
        <w:tc>
          <w:tcPr>
            <w:tcW w:w="709" w:type="dxa"/>
            <w:tcBorders>
              <w:right w:val="single" w:sz="6" w:space="0" w:color="auto"/>
            </w:tcBorders>
            <w:vAlign w:val="center"/>
          </w:tcPr>
          <w:p w:rsidR="00E37BA1" w:rsidRPr="00A33E29" w:rsidRDefault="00E37BA1" w:rsidP="00C46E03">
            <w:pPr>
              <w:jc w:val="center"/>
              <w:rPr>
                <w:rFonts w:ascii="Times New Roman" w:hAnsi="Times New Roman" w:cs="Times New Roman"/>
                <w:sz w:val="14"/>
                <w:szCs w:val="14"/>
              </w:rPr>
            </w:pPr>
            <w:r w:rsidRPr="00A33E29">
              <w:rPr>
                <w:rFonts w:ascii="Times New Roman" w:hAnsi="Times New Roman" w:cs="Times New Roman"/>
                <w:sz w:val="14"/>
                <w:szCs w:val="14"/>
              </w:rPr>
              <w:t>NRO</w:t>
            </w:r>
          </w:p>
        </w:tc>
        <w:tc>
          <w:tcPr>
            <w:tcW w:w="2410" w:type="dxa"/>
            <w:tcBorders>
              <w:left w:val="single" w:sz="6" w:space="0" w:color="auto"/>
            </w:tcBorders>
            <w:vAlign w:val="center"/>
          </w:tcPr>
          <w:p w:rsidR="00E37BA1" w:rsidRPr="00A33E29" w:rsidRDefault="00E37BA1" w:rsidP="00BB2A0A">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N</w:t>
            </w:r>
            <w:r w:rsidRPr="00A33E29">
              <w:rPr>
                <w:rFonts w:ascii="Times New Roman" w:hAnsi="Times New Roman" w:cs="Times New Roman" w:hint="eastAsia"/>
                <w:sz w:val="14"/>
                <w:szCs w:val="14"/>
                <w:lang w:eastAsia="en-US"/>
              </w:rPr>
              <w:t>AM + FIN VAR + Global L</w:t>
            </w:r>
          </w:p>
        </w:tc>
        <w:tc>
          <w:tcPr>
            <w:tcW w:w="1701" w:type="dxa"/>
            <w:vAlign w:val="center"/>
          </w:tcPr>
          <w:p w:rsidR="00E37BA1" w:rsidRPr="00A33E29" w:rsidRDefault="00E37BA1" w:rsidP="00BB2A0A">
            <w:pPr>
              <w:jc w:val="center"/>
              <w:rPr>
                <w:rFonts w:ascii="Times New Roman" w:hAnsi="Times New Roman" w:cs="Times New Roman"/>
                <w:sz w:val="14"/>
                <w:szCs w:val="14"/>
                <w:lang w:eastAsia="en-US"/>
              </w:rPr>
            </w:pPr>
            <w:r w:rsidRPr="00A33E29">
              <w:rPr>
                <w:rFonts w:ascii="Times New Roman" w:hAnsi="Times New Roman" w:cs="Times New Roman" w:hint="eastAsia"/>
                <w:sz w:val="14"/>
                <w:szCs w:val="14"/>
                <w:lang w:eastAsia="en-US"/>
              </w:rPr>
              <w:t>FIN VAR + Global L</w:t>
            </w:r>
          </w:p>
        </w:tc>
        <w:tc>
          <w:tcPr>
            <w:tcW w:w="1276" w:type="dxa"/>
            <w:vAlign w:val="center"/>
          </w:tcPr>
          <w:p w:rsidR="00E37BA1" w:rsidRPr="00A33E29" w:rsidRDefault="00E37BA1" w:rsidP="00C46E03">
            <w:pPr>
              <w:jc w:val="center"/>
              <w:rPr>
                <w:rFonts w:ascii="Times New Roman" w:hAnsi="Times New Roman" w:cs="Times New Roman"/>
                <w:sz w:val="14"/>
                <w:szCs w:val="14"/>
              </w:rPr>
            </w:pPr>
            <w:r w:rsidRPr="00A33E29">
              <w:rPr>
                <w:rFonts w:ascii="Times New Roman" w:hAnsi="Times New Roman" w:cs="Times New Roman"/>
                <w:sz w:val="14"/>
                <w:szCs w:val="14"/>
              </w:rPr>
              <w:t>0.93</w:t>
            </w:r>
          </w:p>
        </w:tc>
        <w:tc>
          <w:tcPr>
            <w:tcW w:w="1275" w:type="dxa"/>
            <w:vAlign w:val="center"/>
          </w:tcPr>
          <w:p w:rsidR="00E37BA1" w:rsidRPr="00A33E29" w:rsidRDefault="00E37BA1" w:rsidP="00C46E03">
            <w:pPr>
              <w:jc w:val="center"/>
              <w:rPr>
                <w:rFonts w:ascii="Times New Roman" w:hAnsi="Times New Roman" w:cs="Times New Roman"/>
                <w:sz w:val="14"/>
                <w:szCs w:val="14"/>
              </w:rPr>
            </w:pPr>
            <w:r w:rsidRPr="00A33E29">
              <w:rPr>
                <w:rFonts w:ascii="Times New Roman" w:hAnsi="Times New Roman" w:cs="Times New Roman"/>
                <w:sz w:val="14"/>
                <w:szCs w:val="14"/>
              </w:rPr>
              <w:t>2.30</w:t>
            </w:r>
            <w:r w:rsidR="0086434A" w:rsidRPr="00A33E29">
              <w:rPr>
                <w:rFonts w:ascii="Times New Roman" w:hAnsi="Times New Roman" w:cs="Times New Roman"/>
                <w:sz w:val="14"/>
                <w:szCs w:val="14"/>
              </w:rPr>
              <w:t>*</w:t>
            </w:r>
          </w:p>
        </w:tc>
        <w:tc>
          <w:tcPr>
            <w:tcW w:w="1196" w:type="dxa"/>
            <w:tcBorders>
              <w:right w:val="single" w:sz="12" w:space="0" w:color="auto"/>
            </w:tcBorders>
            <w:vAlign w:val="center"/>
          </w:tcPr>
          <w:p w:rsidR="00E37BA1" w:rsidRPr="00A33E29" w:rsidRDefault="00E37BA1" w:rsidP="00C46E03">
            <w:pPr>
              <w:jc w:val="center"/>
              <w:rPr>
                <w:rFonts w:ascii="Times New Roman" w:hAnsi="Times New Roman" w:cs="Times New Roman"/>
                <w:sz w:val="14"/>
                <w:szCs w:val="14"/>
              </w:rPr>
            </w:pPr>
            <w:r w:rsidRPr="00A33E29">
              <w:rPr>
                <w:rFonts w:ascii="Times New Roman" w:hAnsi="Times New Roman" w:cs="Times New Roman"/>
                <w:sz w:val="14"/>
                <w:szCs w:val="14"/>
              </w:rPr>
              <w:t>1.94</w:t>
            </w:r>
          </w:p>
        </w:tc>
      </w:tr>
      <w:tr w:rsidR="00E37BA1" w:rsidRPr="00A33E29" w:rsidTr="00C46E03">
        <w:trPr>
          <w:trHeight w:val="300"/>
        </w:trPr>
        <w:tc>
          <w:tcPr>
            <w:tcW w:w="9242" w:type="dxa"/>
            <w:gridSpan w:val="7"/>
            <w:tcBorders>
              <w:top w:val="single" w:sz="8" w:space="0" w:color="auto"/>
              <w:left w:val="single" w:sz="12" w:space="0" w:color="auto"/>
              <w:bottom w:val="single" w:sz="8" w:space="0" w:color="auto"/>
              <w:right w:val="single" w:sz="12" w:space="0" w:color="auto"/>
            </w:tcBorders>
            <w:vAlign w:val="center"/>
          </w:tcPr>
          <w:p w:rsidR="00E37BA1" w:rsidRPr="00A33E29" w:rsidRDefault="00E37BA1" w:rsidP="00C46E03">
            <w:pPr>
              <w:jc w:val="center"/>
              <w:rPr>
                <w:rFonts w:ascii="Times New Roman" w:hAnsi="Times New Roman" w:cs="Times New Roman"/>
                <w:sz w:val="14"/>
                <w:szCs w:val="14"/>
              </w:rPr>
            </w:pPr>
            <w:r w:rsidRPr="00A33E29">
              <w:rPr>
                <w:rFonts w:ascii="Times New Roman" w:hAnsi="Times New Roman" w:cs="Times New Roman" w:hint="eastAsia"/>
                <w:sz w:val="14"/>
                <w:szCs w:val="14"/>
              </w:rPr>
              <w:t>AUTOREGRESSIVE MODEL</w:t>
            </w:r>
          </w:p>
        </w:tc>
      </w:tr>
      <w:tr w:rsidR="00E37BA1" w:rsidRPr="00A33E29" w:rsidTr="00C46E03">
        <w:trPr>
          <w:trHeight w:val="276"/>
        </w:trPr>
        <w:tc>
          <w:tcPr>
            <w:tcW w:w="675" w:type="dxa"/>
            <w:tcBorders>
              <w:left w:val="single" w:sz="12" w:space="0" w:color="auto"/>
            </w:tcBorders>
            <w:vAlign w:val="center"/>
          </w:tcPr>
          <w:p w:rsidR="00E37BA1" w:rsidRPr="00A33E29" w:rsidRDefault="00E37BA1" w:rsidP="00C46E03">
            <w:pPr>
              <w:jc w:val="center"/>
              <w:rPr>
                <w:rFonts w:ascii="Times New Roman" w:hAnsi="Times New Roman" w:cs="Times New Roman"/>
                <w:sz w:val="14"/>
                <w:szCs w:val="14"/>
                <w:lang w:val="fr-FR"/>
              </w:rPr>
            </w:pPr>
          </w:p>
        </w:tc>
        <w:tc>
          <w:tcPr>
            <w:tcW w:w="709" w:type="dxa"/>
            <w:tcBorders>
              <w:right w:val="single" w:sz="6" w:space="0" w:color="auto"/>
            </w:tcBorders>
            <w:vAlign w:val="center"/>
          </w:tcPr>
          <w:p w:rsidR="00E37BA1" w:rsidRPr="00A33E29" w:rsidRDefault="00E37BA1" w:rsidP="00C46E03">
            <w:pPr>
              <w:jc w:val="center"/>
              <w:rPr>
                <w:rFonts w:ascii="Times New Roman" w:hAnsi="Times New Roman" w:cs="Times New Roman"/>
                <w:sz w:val="14"/>
                <w:szCs w:val="14"/>
                <w:lang w:val="fr-FR"/>
              </w:rPr>
            </w:pPr>
          </w:p>
        </w:tc>
        <w:tc>
          <w:tcPr>
            <w:tcW w:w="2410" w:type="dxa"/>
            <w:tcBorders>
              <w:left w:val="single" w:sz="6" w:space="0" w:color="auto"/>
            </w:tcBorders>
            <w:vAlign w:val="center"/>
          </w:tcPr>
          <w:p w:rsidR="00E37BA1" w:rsidRPr="00A33E29" w:rsidRDefault="00E37BA1" w:rsidP="00C46E03">
            <w:pPr>
              <w:jc w:val="center"/>
              <w:rPr>
                <w:rFonts w:ascii="Times New Roman" w:hAnsi="Times New Roman" w:cs="Times New Roman"/>
                <w:sz w:val="14"/>
                <w:szCs w:val="14"/>
              </w:rPr>
            </w:pPr>
            <w:r w:rsidRPr="00A33E29">
              <w:rPr>
                <w:rFonts w:ascii="Times New Roman" w:hAnsi="Times New Roman" w:cs="Times New Roman"/>
                <w:sz w:val="14"/>
                <w:szCs w:val="14"/>
                <w:lang w:eastAsia="en-US"/>
              </w:rPr>
              <w:t>UN</w:t>
            </w:r>
            <w:r w:rsidRPr="00A33E29">
              <w:rPr>
                <w:rFonts w:ascii="Times New Roman" w:hAnsi="Times New Roman" w:cs="Times New Roman" w:hint="eastAsia"/>
                <w:sz w:val="14"/>
                <w:szCs w:val="14"/>
              </w:rPr>
              <w:t>RESTRICTED</w:t>
            </w:r>
          </w:p>
        </w:tc>
        <w:tc>
          <w:tcPr>
            <w:tcW w:w="1701" w:type="dxa"/>
            <w:vAlign w:val="center"/>
          </w:tcPr>
          <w:p w:rsidR="00E37BA1" w:rsidRPr="00A33E29" w:rsidRDefault="00E37BA1" w:rsidP="00C46E03">
            <w:pPr>
              <w:jc w:val="center"/>
              <w:rPr>
                <w:rFonts w:ascii="Times New Roman" w:hAnsi="Times New Roman" w:cs="Times New Roman"/>
                <w:sz w:val="14"/>
                <w:szCs w:val="14"/>
              </w:rPr>
            </w:pPr>
            <w:r w:rsidRPr="00A33E29">
              <w:rPr>
                <w:rFonts w:ascii="Times New Roman" w:hAnsi="Times New Roman" w:cs="Times New Roman"/>
                <w:sz w:val="14"/>
                <w:szCs w:val="14"/>
                <w:lang w:eastAsia="en-US"/>
              </w:rPr>
              <w:t>R</w:t>
            </w:r>
            <w:r w:rsidRPr="00A33E29">
              <w:rPr>
                <w:rFonts w:ascii="Times New Roman" w:hAnsi="Times New Roman" w:cs="Times New Roman" w:hint="eastAsia"/>
                <w:sz w:val="14"/>
                <w:szCs w:val="14"/>
              </w:rPr>
              <w:t>ESTRICTED</w:t>
            </w:r>
          </w:p>
        </w:tc>
        <w:tc>
          <w:tcPr>
            <w:tcW w:w="1276" w:type="dxa"/>
            <w:vAlign w:val="center"/>
          </w:tcPr>
          <w:p w:rsidR="00E37BA1" w:rsidRPr="00A33E29" w:rsidRDefault="00F85A28" w:rsidP="00C46E03">
            <w:pPr>
              <w:jc w:val="center"/>
              <w:rPr>
                <w:rFonts w:ascii="Times New Roman" w:hAnsi="Times New Roman" w:cs="Times New Roman"/>
                <w:sz w:val="16"/>
                <w:szCs w:val="16"/>
                <w:lang w:eastAsia="en-US"/>
              </w:rPr>
            </w:pPr>
            <m:oMath>
              <m:sSub>
                <m:sSubPr>
                  <m:ctrlPr>
                    <w:rPr>
                      <w:rFonts w:ascii="Cambria Math" w:hAnsi="Times New Roman" w:cs="Times New Roman"/>
                      <w:sz w:val="16"/>
                      <w:szCs w:val="16"/>
                      <w:lang w:eastAsia="en-US"/>
                    </w:rPr>
                  </m:ctrlPr>
                </m:sSubPr>
                <m:e>
                  <m:r>
                    <m:rPr>
                      <m:sty m:val="p"/>
                    </m:rPr>
                    <w:rPr>
                      <w:rFonts w:ascii="Cambria Math" w:hAnsi="Times New Roman" w:cs="Times New Roman"/>
                      <w:sz w:val="16"/>
                      <w:szCs w:val="16"/>
                      <w:lang w:eastAsia="en-US"/>
                    </w:rPr>
                    <m:t>MSE</m:t>
                  </m:r>
                </m:e>
                <m:sub>
                  <m:r>
                    <m:rPr>
                      <m:sty m:val="p"/>
                    </m:rPr>
                    <w:rPr>
                      <w:rFonts w:ascii="Cambria Math" w:hAnsi="Times New Roman" w:cs="Times New Roman"/>
                      <w:sz w:val="16"/>
                      <w:szCs w:val="16"/>
                      <w:lang w:eastAsia="en-US"/>
                    </w:rPr>
                    <m:t>U</m:t>
                  </m:r>
                </m:sub>
              </m:sSub>
            </m:oMath>
            <w:r w:rsidR="00E37BA1" w:rsidRPr="00A33E29">
              <w:rPr>
                <w:rFonts w:ascii="Times New Roman" w:hAnsi="Times New Roman" w:cs="Times New Roman"/>
                <w:sz w:val="16"/>
                <w:szCs w:val="16"/>
                <w:lang w:eastAsia="en-US"/>
              </w:rPr>
              <w:t>/</w:t>
            </w:r>
            <m:oMath>
              <m:sSub>
                <m:sSubPr>
                  <m:ctrlPr>
                    <w:rPr>
                      <w:rFonts w:ascii="Cambria Math" w:hAnsi="Times New Roman" w:cs="Times New Roman"/>
                      <w:sz w:val="16"/>
                      <w:szCs w:val="16"/>
                      <w:lang w:eastAsia="en-US"/>
                    </w:rPr>
                  </m:ctrlPr>
                </m:sSubPr>
                <m:e>
                  <m:r>
                    <m:rPr>
                      <m:sty m:val="p"/>
                    </m:rPr>
                    <w:rPr>
                      <w:rFonts w:ascii="Cambria Math" w:hAnsi="Times New Roman" w:cs="Times New Roman"/>
                      <w:sz w:val="16"/>
                      <w:szCs w:val="16"/>
                      <w:lang w:eastAsia="en-US"/>
                    </w:rPr>
                    <m:t>MSE</m:t>
                  </m:r>
                </m:e>
                <m:sub>
                  <m:r>
                    <m:rPr>
                      <m:sty m:val="p"/>
                    </m:rPr>
                    <w:rPr>
                      <w:rFonts w:ascii="Cambria Math" w:hAnsi="Times New Roman" w:cs="Times New Roman"/>
                      <w:sz w:val="16"/>
                      <w:szCs w:val="16"/>
                      <w:lang w:eastAsia="en-US"/>
                    </w:rPr>
                    <m:t>R</m:t>
                  </m:r>
                </m:sub>
              </m:sSub>
            </m:oMath>
          </w:p>
        </w:tc>
        <w:tc>
          <w:tcPr>
            <w:tcW w:w="1275" w:type="dxa"/>
            <w:vAlign w:val="center"/>
          </w:tcPr>
          <w:p w:rsidR="00E37BA1" w:rsidRPr="00A33E29" w:rsidRDefault="00E37BA1" w:rsidP="00C46E03">
            <w:pPr>
              <w:jc w:val="center"/>
              <w:rPr>
                <w:rFonts w:ascii="Times New Roman" w:hAnsi="Times New Roman" w:cs="Times New Roman"/>
                <w:sz w:val="16"/>
                <w:szCs w:val="16"/>
                <w:lang w:eastAsia="en-US"/>
              </w:rPr>
            </w:pPr>
            <w:r w:rsidRPr="00A33E29">
              <w:rPr>
                <w:rFonts w:ascii="Times New Roman" w:hAnsi="Times New Roman" w:cs="Times New Roman"/>
                <w:sz w:val="16"/>
                <w:szCs w:val="16"/>
                <w:lang w:eastAsia="en-US"/>
              </w:rPr>
              <w:t>MSE-F</w:t>
            </w:r>
          </w:p>
        </w:tc>
        <w:tc>
          <w:tcPr>
            <w:tcW w:w="1196" w:type="dxa"/>
            <w:tcBorders>
              <w:right w:val="single" w:sz="12" w:space="0" w:color="auto"/>
            </w:tcBorders>
            <w:vAlign w:val="center"/>
          </w:tcPr>
          <w:p w:rsidR="00E37BA1" w:rsidRPr="00A33E29" w:rsidRDefault="00E37BA1" w:rsidP="00C46E03">
            <w:pPr>
              <w:jc w:val="center"/>
              <w:rPr>
                <w:rFonts w:ascii="Times New Roman" w:hAnsi="Times New Roman" w:cs="Times New Roman"/>
                <w:sz w:val="16"/>
                <w:szCs w:val="16"/>
                <w:lang w:eastAsia="en-US"/>
              </w:rPr>
            </w:pPr>
            <w:r w:rsidRPr="00A33E29">
              <w:rPr>
                <w:rFonts w:ascii="Times New Roman" w:hAnsi="Times New Roman" w:cs="Times New Roman"/>
                <w:sz w:val="16"/>
                <w:szCs w:val="16"/>
                <w:lang w:eastAsia="en-US"/>
              </w:rPr>
              <w:t>ENC-NEW</w:t>
            </w:r>
          </w:p>
        </w:tc>
      </w:tr>
      <w:tr w:rsidR="00E37BA1" w:rsidRPr="00A33E29" w:rsidTr="00C46E03">
        <w:trPr>
          <w:trHeight w:val="276"/>
        </w:trPr>
        <w:tc>
          <w:tcPr>
            <w:tcW w:w="675" w:type="dxa"/>
            <w:tcBorders>
              <w:left w:val="single" w:sz="12" w:space="0" w:color="auto"/>
            </w:tcBorders>
            <w:vAlign w:val="center"/>
          </w:tcPr>
          <w:p w:rsidR="00E37BA1" w:rsidRPr="00A33E29" w:rsidRDefault="00E37BA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UN</w:t>
            </w:r>
          </w:p>
        </w:tc>
        <w:tc>
          <w:tcPr>
            <w:tcW w:w="709" w:type="dxa"/>
            <w:tcBorders>
              <w:right w:val="single" w:sz="6" w:space="0" w:color="auto"/>
            </w:tcBorders>
            <w:vAlign w:val="center"/>
          </w:tcPr>
          <w:p w:rsidR="00E37BA1" w:rsidRPr="00A33E29" w:rsidRDefault="00E37BA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N</w:t>
            </w:r>
            <w:r w:rsidRPr="00A33E29">
              <w:rPr>
                <w:rFonts w:ascii="Times New Roman" w:hAnsi="Times New Roman" w:cs="Times New Roman" w:hint="eastAsia"/>
                <w:sz w:val="14"/>
                <w:szCs w:val="14"/>
                <w:lang w:eastAsia="en-US"/>
              </w:rPr>
              <w:t>AM</w:t>
            </w:r>
          </w:p>
        </w:tc>
        <w:tc>
          <w:tcPr>
            <w:tcW w:w="2410" w:type="dxa"/>
            <w:tcBorders>
              <w:left w:val="single" w:sz="6" w:space="0" w:color="auto"/>
            </w:tcBorders>
            <w:vAlign w:val="center"/>
          </w:tcPr>
          <w:p w:rsidR="00E37BA1" w:rsidRPr="00A33E29" w:rsidRDefault="00E37BA1" w:rsidP="00C46E03">
            <w:pPr>
              <w:jc w:val="center"/>
              <w:rPr>
                <w:rFonts w:ascii="Times New Roman" w:hAnsi="Times New Roman" w:cs="Times New Roman"/>
                <w:sz w:val="14"/>
                <w:szCs w:val="14"/>
                <w:lang w:eastAsia="en-US"/>
              </w:rPr>
            </w:pPr>
            <w:r w:rsidRPr="00A33E29">
              <w:rPr>
                <w:rFonts w:ascii="Times New Roman" w:hAnsi="Times New Roman" w:cs="Times New Roman" w:hint="eastAsia"/>
                <w:sz w:val="14"/>
                <w:szCs w:val="14"/>
                <w:lang w:eastAsia="en-US"/>
              </w:rPr>
              <w:t xml:space="preserve">AR(1) + </w:t>
            </w:r>
            <w:r w:rsidRPr="00A33E29">
              <w:rPr>
                <w:rFonts w:ascii="Times New Roman" w:hAnsi="Times New Roman" w:cs="Times New Roman"/>
                <w:sz w:val="14"/>
                <w:szCs w:val="14"/>
                <w:lang w:eastAsia="en-US"/>
              </w:rPr>
              <w:t>N</w:t>
            </w:r>
            <w:r w:rsidRPr="00A33E29">
              <w:rPr>
                <w:rFonts w:ascii="Times New Roman" w:hAnsi="Times New Roman" w:cs="Times New Roman" w:hint="eastAsia"/>
                <w:sz w:val="14"/>
                <w:szCs w:val="14"/>
                <w:lang w:eastAsia="en-US"/>
              </w:rPr>
              <w:t>AM + FIN VAR + Global L</w:t>
            </w:r>
          </w:p>
        </w:tc>
        <w:tc>
          <w:tcPr>
            <w:tcW w:w="1701" w:type="dxa"/>
            <w:vAlign w:val="center"/>
          </w:tcPr>
          <w:p w:rsidR="00E37BA1" w:rsidRPr="00A33E29" w:rsidRDefault="00E37BA1" w:rsidP="00C46E03">
            <w:pPr>
              <w:jc w:val="center"/>
              <w:rPr>
                <w:rFonts w:ascii="Times New Roman" w:hAnsi="Times New Roman" w:cs="Times New Roman"/>
                <w:sz w:val="14"/>
                <w:szCs w:val="14"/>
                <w:lang w:eastAsia="en-US"/>
              </w:rPr>
            </w:pPr>
            <w:r w:rsidRPr="00A33E29">
              <w:rPr>
                <w:rFonts w:ascii="Times New Roman" w:hAnsi="Times New Roman" w:cs="Times New Roman" w:hint="eastAsia"/>
                <w:sz w:val="14"/>
                <w:szCs w:val="14"/>
                <w:lang w:eastAsia="en-US"/>
              </w:rPr>
              <w:t>AR(1)</w:t>
            </w:r>
          </w:p>
        </w:tc>
        <w:tc>
          <w:tcPr>
            <w:tcW w:w="1276" w:type="dxa"/>
            <w:vAlign w:val="center"/>
          </w:tcPr>
          <w:p w:rsidR="00E37BA1" w:rsidRPr="00A33E29" w:rsidRDefault="00E37BA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0.68</w:t>
            </w:r>
          </w:p>
        </w:tc>
        <w:tc>
          <w:tcPr>
            <w:tcW w:w="1275" w:type="dxa"/>
            <w:vAlign w:val="center"/>
          </w:tcPr>
          <w:p w:rsidR="00E37BA1" w:rsidRPr="00A33E29" w:rsidRDefault="00E37BA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16.8</w:t>
            </w:r>
            <w:r w:rsidR="0086434A" w:rsidRPr="00A33E29">
              <w:rPr>
                <w:rFonts w:ascii="Times New Roman" w:hAnsi="Times New Roman" w:cs="Times New Roman"/>
                <w:sz w:val="14"/>
                <w:szCs w:val="14"/>
                <w:lang w:eastAsia="en-US"/>
              </w:rPr>
              <w:t>*</w:t>
            </w:r>
          </w:p>
        </w:tc>
        <w:tc>
          <w:tcPr>
            <w:tcW w:w="1196" w:type="dxa"/>
            <w:tcBorders>
              <w:right w:val="single" w:sz="12" w:space="0" w:color="auto"/>
            </w:tcBorders>
            <w:vAlign w:val="center"/>
          </w:tcPr>
          <w:p w:rsidR="00E37BA1" w:rsidRPr="00A33E29" w:rsidRDefault="00E37BA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12.9</w:t>
            </w:r>
            <w:r w:rsidR="0086434A" w:rsidRPr="00A33E29">
              <w:rPr>
                <w:rFonts w:ascii="Times New Roman" w:hAnsi="Times New Roman" w:cs="Times New Roman"/>
                <w:sz w:val="14"/>
                <w:szCs w:val="14"/>
                <w:lang w:eastAsia="en-US"/>
              </w:rPr>
              <w:t>*</w:t>
            </w:r>
          </w:p>
        </w:tc>
      </w:tr>
      <w:tr w:rsidR="00E37BA1" w:rsidRPr="00A33E29" w:rsidTr="00C46E03">
        <w:trPr>
          <w:trHeight w:val="284"/>
        </w:trPr>
        <w:tc>
          <w:tcPr>
            <w:tcW w:w="675" w:type="dxa"/>
            <w:tcBorders>
              <w:left w:val="single" w:sz="12" w:space="0" w:color="auto"/>
            </w:tcBorders>
            <w:vAlign w:val="center"/>
          </w:tcPr>
          <w:p w:rsidR="00E37BA1" w:rsidRPr="00A33E29" w:rsidRDefault="00E37BA1" w:rsidP="00C46E03">
            <w:pPr>
              <w:jc w:val="center"/>
              <w:rPr>
                <w:rFonts w:ascii="Times New Roman" w:hAnsi="Times New Roman" w:cs="Times New Roman"/>
                <w:sz w:val="14"/>
                <w:szCs w:val="14"/>
              </w:rPr>
            </w:pPr>
            <w:r w:rsidRPr="00A33E29">
              <w:rPr>
                <w:rFonts w:ascii="Times New Roman" w:hAnsi="Times New Roman" w:cs="Times New Roman"/>
                <w:sz w:val="14"/>
                <w:szCs w:val="14"/>
                <w:lang w:eastAsia="en-US"/>
              </w:rPr>
              <w:t>INV</w:t>
            </w:r>
          </w:p>
        </w:tc>
        <w:tc>
          <w:tcPr>
            <w:tcW w:w="709" w:type="dxa"/>
            <w:tcBorders>
              <w:right w:val="single" w:sz="6" w:space="0" w:color="auto"/>
            </w:tcBorders>
            <w:vAlign w:val="center"/>
          </w:tcPr>
          <w:p w:rsidR="00E37BA1" w:rsidRPr="00A33E29" w:rsidRDefault="00E37BA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N</w:t>
            </w:r>
            <w:r w:rsidRPr="00A33E29">
              <w:rPr>
                <w:rFonts w:ascii="Times New Roman" w:hAnsi="Times New Roman" w:cs="Times New Roman" w:hint="eastAsia"/>
                <w:sz w:val="14"/>
                <w:szCs w:val="14"/>
                <w:lang w:eastAsia="en-US"/>
              </w:rPr>
              <w:t>AM</w:t>
            </w:r>
          </w:p>
        </w:tc>
        <w:tc>
          <w:tcPr>
            <w:tcW w:w="2410" w:type="dxa"/>
            <w:tcBorders>
              <w:left w:val="single" w:sz="6" w:space="0" w:color="auto"/>
            </w:tcBorders>
            <w:vAlign w:val="center"/>
          </w:tcPr>
          <w:p w:rsidR="00E37BA1" w:rsidRPr="00A33E29" w:rsidRDefault="00E37BA1" w:rsidP="00C46E03">
            <w:pPr>
              <w:jc w:val="center"/>
              <w:rPr>
                <w:rFonts w:ascii="Times New Roman" w:hAnsi="Times New Roman" w:cs="Times New Roman"/>
                <w:sz w:val="14"/>
                <w:szCs w:val="14"/>
                <w:lang w:eastAsia="en-US"/>
              </w:rPr>
            </w:pPr>
            <w:r w:rsidRPr="00A33E29">
              <w:rPr>
                <w:rFonts w:ascii="Times New Roman" w:hAnsi="Times New Roman" w:cs="Times New Roman" w:hint="eastAsia"/>
                <w:sz w:val="14"/>
                <w:szCs w:val="14"/>
                <w:lang w:eastAsia="en-US"/>
              </w:rPr>
              <w:t xml:space="preserve">AR(1) + </w:t>
            </w:r>
            <w:r w:rsidRPr="00A33E29">
              <w:rPr>
                <w:rFonts w:ascii="Times New Roman" w:hAnsi="Times New Roman" w:cs="Times New Roman"/>
                <w:sz w:val="14"/>
                <w:szCs w:val="14"/>
                <w:lang w:eastAsia="en-US"/>
              </w:rPr>
              <w:t>N</w:t>
            </w:r>
            <w:r w:rsidRPr="00A33E29">
              <w:rPr>
                <w:rFonts w:ascii="Times New Roman" w:hAnsi="Times New Roman" w:cs="Times New Roman" w:hint="eastAsia"/>
                <w:sz w:val="14"/>
                <w:szCs w:val="14"/>
                <w:lang w:eastAsia="en-US"/>
              </w:rPr>
              <w:t>AM + FIN VAR + Global L</w:t>
            </w:r>
          </w:p>
        </w:tc>
        <w:tc>
          <w:tcPr>
            <w:tcW w:w="1701" w:type="dxa"/>
            <w:vAlign w:val="center"/>
          </w:tcPr>
          <w:p w:rsidR="00E37BA1" w:rsidRPr="00A33E29" w:rsidRDefault="00E37BA1" w:rsidP="00C46E03">
            <w:pPr>
              <w:jc w:val="center"/>
              <w:rPr>
                <w:rFonts w:ascii="Times New Roman" w:hAnsi="Times New Roman" w:cs="Times New Roman"/>
                <w:sz w:val="14"/>
                <w:szCs w:val="14"/>
                <w:lang w:eastAsia="en-US"/>
              </w:rPr>
            </w:pPr>
            <w:r w:rsidRPr="00A33E29">
              <w:rPr>
                <w:rFonts w:ascii="Times New Roman" w:hAnsi="Times New Roman" w:cs="Times New Roman" w:hint="eastAsia"/>
                <w:sz w:val="14"/>
                <w:szCs w:val="14"/>
                <w:lang w:eastAsia="en-US"/>
              </w:rPr>
              <w:t>AR(1)</w:t>
            </w:r>
          </w:p>
        </w:tc>
        <w:tc>
          <w:tcPr>
            <w:tcW w:w="1276" w:type="dxa"/>
            <w:vAlign w:val="center"/>
          </w:tcPr>
          <w:p w:rsidR="00E37BA1" w:rsidRPr="00A33E29" w:rsidRDefault="00E37BA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0.84</w:t>
            </w:r>
          </w:p>
        </w:tc>
        <w:tc>
          <w:tcPr>
            <w:tcW w:w="1275" w:type="dxa"/>
            <w:vAlign w:val="center"/>
          </w:tcPr>
          <w:p w:rsidR="00E37BA1" w:rsidRPr="00A33E29" w:rsidRDefault="00E37BA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6.82</w:t>
            </w:r>
            <w:r w:rsidR="0086434A" w:rsidRPr="00A33E29">
              <w:rPr>
                <w:rFonts w:ascii="Times New Roman" w:hAnsi="Times New Roman" w:cs="Times New Roman"/>
                <w:sz w:val="14"/>
                <w:szCs w:val="14"/>
                <w:lang w:eastAsia="en-US"/>
              </w:rPr>
              <w:t>*</w:t>
            </w:r>
          </w:p>
        </w:tc>
        <w:tc>
          <w:tcPr>
            <w:tcW w:w="1196" w:type="dxa"/>
            <w:tcBorders>
              <w:right w:val="single" w:sz="12" w:space="0" w:color="auto"/>
            </w:tcBorders>
            <w:vAlign w:val="center"/>
          </w:tcPr>
          <w:p w:rsidR="00E37BA1" w:rsidRPr="00A33E29" w:rsidRDefault="00E37BA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7.63</w:t>
            </w:r>
            <w:r w:rsidR="0086434A" w:rsidRPr="00A33E29">
              <w:rPr>
                <w:rFonts w:ascii="Times New Roman" w:hAnsi="Times New Roman" w:cs="Times New Roman"/>
                <w:sz w:val="14"/>
                <w:szCs w:val="14"/>
                <w:lang w:eastAsia="en-US"/>
              </w:rPr>
              <w:t>*</w:t>
            </w:r>
          </w:p>
        </w:tc>
      </w:tr>
      <w:tr w:rsidR="00E37BA1" w:rsidRPr="00A33E29" w:rsidTr="00BB2A0A">
        <w:trPr>
          <w:trHeight w:val="284"/>
        </w:trPr>
        <w:tc>
          <w:tcPr>
            <w:tcW w:w="675" w:type="dxa"/>
            <w:tcBorders>
              <w:left w:val="single" w:sz="12" w:space="0" w:color="auto"/>
            </w:tcBorders>
            <w:vAlign w:val="center"/>
          </w:tcPr>
          <w:p w:rsidR="00E37BA1" w:rsidRPr="00A33E29" w:rsidRDefault="00E37BA1" w:rsidP="00BB2A0A">
            <w:pPr>
              <w:jc w:val="center"/>
              <w:rPr>
                <w:rFonts w:ascii="Times New Roman" w:hAnsi="Times New Roman" w:cs="Times New Roman"/>
                <w:sz w:val="14"/>
                <w:szCs w:val="14"/>
              </w:rPr>
            </w:pPr>
            <w:r w:rsidRPr="00A33E29">
              <w:rPr>
                <w:rFonts w:ascii="Times New Roman" w:hAnsi="Times New Roman" w:cs="Times New Roman"/>
                <w:sz w:val="14"/>
                <w:szCs w:val="14"/>
              </w:rPr>
              <w:t>UN</w:t>
            </w:r>
          </w:p>
        </w:tc>
        <w:tc>
          <w:tcPr>
            <w:tcW w:w="709" w:type="dxa"/>
            <w:tcBorders>
              <w:right w:val="single" w:sz="6" w:space="0" w:color="auto"/>
            </w:tcBorders>
            <w:vAlign w:val="center"/>
          </w:tcPr>
          <w:p w:rsidR="00E37BA1" w:rsidRPr="00A33E29" w:rsidRDefault="00E37BA1" w:rsidP="00BB2A0A">
            <w:pPr>
              <w:jc w:val="center"/>
              <w:rPr>
                <w:rFonts w:ascii="Times New Roman" w:hAnsi="Times New Roman" w:cs="Times New Roman"/>
                <w:sz w:val="14"/>
                <w:szCs w:val="14"/>
              </w:rPr>
            </w:pPr>
            <w:r w:rsidRPr="00A33E29">
              <w:rPr>
                <w:rFonts w:ascii="Times New Roman" w:hAnsi="Times New Roman" w:cs="Times New Roman"/>
                <w:sz w:val="14"/>
                <w:szCs w:val="14"/>
              </w:rPr>
              <w:t>NRO</w:t>
            </w:r>
          </w:p>
        </w:tc>
        <w:tc>
          <w:tcPr>
            <w:tcW w:w="2410" w:type="dxa"/>
            <w:tcBorders>
              <w:left w:val="single" w:sz="6" w:space="0" w:color="auto"/>
            </w:tcBorders>
            <w:vAlign w:val="center"/>
          </w:tcPr>
          <w:p w:rsidR="00E37BA1" w:rsidRPr="00A33E29" w:rsidRDefault="00E37BA1" w:rsidP="00BB2A0A">
            <w:pPr>
              <w:jc w:val="center"/>
              <w:rPr>
                <w:rFonts w:ascii="Times New Roman" w:hAnsi="Times New Roman" w:cs="Times New Roman"/>
                <w:sz w:val="14"/>
                <w:szCs w:val="14"/>
                <w:lang w:eastAsia="en-US"/>
              </w:rPr>
            </w:pPr>
            <w:r w:rsidRPr="00A33E29">
              <w:rPr>
                <w:rFonts w:ascii="Times New Roman" w:hAnsi="Times New Roman" w:cs="Times New Roman" w:hint="eastAsia"/>
                <w:sz w:val="14"/>
                <w:szCs w:val="14"/>
                <w:lang w:eastAsia="en-US"/>
              </w:rPr>
              <w:t xml:space="preserve">AR(1) + </w:t>
            </w:r>
            <w:r w:rsidRPr="00A33E29">
              <w:rPr>
                <w:rFonts w:ascii="Times New Roman" w:hAnsi="Times New Roman" w:cs="Times New Roman"/>
                <w:sz w:val="14"/>
                <w:szCs w:val="14"/>
                <w:lang w:eastAsia="en-US"/>
              </w:rPr>
              <w:t>N</w:t>
            </w:r>
            <w:r w:rsidRPr="00A33E29">
              <w:rPr>
                <w:rFonts w:ascii="Times New Roman" w:hAnsi="Times New Roman" w:cs="Times New Roman" w:hint="eastAsia"/>
                <w:sz w:val="14"/>
                <w:szCs w:val="14"/>
                <w:lang w:eastAsia="en-US"/>
              </w:rPr>
              <w:t>AM + FIN VAR + Global L</w:t>
            </w:r>
          </w:p>
        </w:tc>
        <w:tc>
          <w:tcPr>
            <w:tcW w:w="1701" w:type="dxa"/>
            <w:vAlign w:val="center"/>
          </w:tcPr>
          <w:p w:rsidR="00E37BA1" w:rsidRPr="00A33E29" w:rsidRDefault="00E37BA1" w:rsidP="00BB2A0A">
            <w:pPr>
              <w:jc w:val="center"/>
              <w:rPr>
                <w:rFonts w:ascii="Times New Roman" w:hAnsi="Times New Roman" w:cs="Times New Roman"/>
                <w:sz w:val="14"/>
                <w:szCs w:val="14"/>
                <w:lang w:eastAsia="en-US"/>
              </w:rPr>
            </w:pPr>
            <w:r w:rsidRPr="00A33E29">
              <w:rPr>
                <w:rFonts w:ascii="Times New Roman" w:hAnsi="Times New Roman" w:cs="Times New Roman" w:hint="eastAsia"/>
                <w:sz w:val="14"/>
                <w:szCs w:val="14"/>
                <w:lang w:eastAsia="en-US"/>
              </w:rPr>
              <w:t>AR(1)</w:t>
            </w:r>
          </w:p>
        </w:tc>
        <w:tc>
          <w:tcPr>
            <w:tcW w:w="1276" w:type="dxa"/>
            <w:vAlign w:val="center"/>
          </w:tcPr>
          <w:p w:rsidR="00E37BA1" w:rsidRPr="00A33E29" w:rsidRDefault="00E37BA1" w:rsidP="00BB2A0A">
            <w:pPr>
              <w:jc w:val="center"/>
              <w:rPr>
                <w:rFonts w:ascii="Times New Roman" w:hAnsi="Times New Roman" w:cs="Times New Roman"/>
                <w:sz w:val="14"/>
                <w:szCs w:val="14"/>
              </w:rPr>
            </w:pPr>
            <w:r w:rsidRPr="00A33E29">
              <w:rPr>
                <w:rFonts w:ascii="Times New Roman" w:hAnsi="Times New Roman" w:cs="Times New Roman"/>
                <w:sz w:val="14"/>
                <w:szCs w:val="14"/>
              </w:rPr>
              <w:t>0.52</w:t>
            </w:r>
          </w:p>
        </w:tc>
        <w:tc>
          <w:tcPr>
            <w:tcW w:w="1275" w:type="dxa"/>
            <w:vAlign w:val="center"/>
          </w:tcPr>
          <w:p w:rsidR="00E37BA1" w:rsidRPr="00A33E29" w:rsidRDefault="00E37BA1" w:rsidP="00BB2A0A">
            <w:pPr>
              <w:jc w:val="center"/>
              <w:rPr>
                <w:rFonts w:ascii="Times New Roman" w:hAnsi="Times New Roman" w:cs="Times New Roman"/>
                <w:sz w:val="14"/>
                <w:szCs w:val="14"/>
              </w:rPr>
            </w:pPr>
            <w:r w:rsidRPr="00A33E29">
              <w:rPr>
                <w:rFonts w:ascii="Times New Roman" w:hAnsi="Times New Roman" w:cs="Times New Roman"/>
                <w:sz w:val="14"/>
                <w:szCs w:val="14"/>
              </w:rPr>
              <w:t>32.3</w:t>
            </w:r>
            <w:r w:rsidR="0086434A" w:rsidRPr="00A33E29">
              <w:rPr>
                <w:rFonts w:ascii="Times New Roman" w:hAnsi="Times New Roman" w:cs="Times New Roman"/>
                <w:sz w:val="14"/>
                <w:szCs w:val="14"/>
              </w:rPr>
              <w:t>*</w:t>
            </w:r>
          </w:p>
        </w:tc>
        <w:tc>
          <w:tcPr>
            <w:tcW w:w="1196" w:type="dxa"/>
            <w:tcBorders>
              <w:right w:val="single" w:sz="12" w:space="0" w:color="auto"/>
            </w:tcBorders>
            <w:vAlign w:val="center"/>
          </w:tcPr>
          <w:p w:rsidR="00E37BA1" w:rsidRPr="00A33E29" w:rsidRDefault="00E37BA1" w:rsidP="00BB2A0A">
            <w:pPr>
              <w:jc w:val="center"/>
              <w:rPr>
                <w:rFonts w:ascii="Times New Roman" w:hAnsi="Times New Roman" w:cs="Times New Roman"/>
                <w:sz w:val="14"/>
                <w:szCs w:val="14"/>
              </w:rPr>
            </w:pPr>
            <w:r w:rsidRPr="00A33E29">
              <w:rPr>
                <w:rFonts w:ascii="Times New Roman" w:hAnsi="Times New Roman" w:cs="Times New Roman"/>
                <w:sz w:val="14"/>
                <w:szCs w:val="14"/>
              </w:rPr>
              <w:t>25.3</w:t>
            </w:r>
            <w:r w:rsidR="0086434A" w:rsidRPr="00A33E29">
              <w:rPr>
                <w:rFonts w:ascii="Times New Roman" w:hAnsi="Times New Roman" w:cs="Times New Roman"/>
                <w:sz w:val="14"/>
                <w:szCs w:val="14"/>
                <w:lang w:eastAsia="en-US"/>
              </w:rPr>
              <w:t>*</w:t>
            </w:r>
          </w:p>
        </w:tc>
      </w:tr>
    </w:tbl>
    <w:p w:rsidR="00FD12D1" w:rsidRPr="00A33E29" w:rsidRDefault="00FD12D1" w:rsidP="00FD12D1">
      <w:pPr>
        <w:spacing w:line="480" w:lineRule="auto"/>
        <w:jc w:val="both"/>
        <w:rPr>
          <w:rFonts w:ascii="Times New Roman" w:hAnsi="Times New Roman" w:cs="Times New Roman"/>
          <w:sz w:val="24"/>
          <w:szCs w:val="24"/>
        </w:rPr>
      </w:pPr>
    </w:p>
    <w:tbl>
      <w:tblPr>
        <w:tblStyle w:val="TableGrid9"/>
        <w:tblW w:w="0" w:type="auto"/>
        <w:tblLook w:val="04A0"/>
      </w:tblPr>
      <w:tblGrid>
        <w:gridCol w:w="675"/>
        <w:gridCol w:w="709"/>
        <w:gridCol w:w="2410"/>
        <w:gridCol w:w="1701"/>
        <w:gridCol w:w="1276"/>
        <w:gridCol w:w="1275"/>
        <w:gridCol w:w="1196"/>
      </w:tblGrid>
      <w:tr w:rsidR="00FD12D1" w:rsidRPr="00A33E29" w:rsidTr="00C46E03">
        <w:trPr>
          <w:trHeight w:val="300"/>
        </w:trPr>
        <w:tc>
          <w:tcPr>
            <w:tcW w:w="9242" w:type="dxa"/>
            <w:gridSpan w:val="7"/>
            <w:tcBorders>
              <w:top w:val="single" w:sz="12" w:space="0" w:color="auto"/>
              <w:left w:val="single" w:sz="12" w:space="0" w:color="auto"/>
              <w:bottom w:val="single" w:sz="6" w:space="0" w:color="auto"/>
              <w:right w:val="single" w:sz="12" w:space="0" w:color="auto"/>
            </w:tcBorders>
            <w:vAlign w:val="center"/>
          </w:tcPr>
          <w:p w:rsidR="00FD12D1" w:rsidRPr="00A33E29" w:rsidRDefault="00FD12D1" w:rsidP="00C46E03">
            <w:pPr>
              <w:jc w:val="center"/>
              <w:rPr>
                <w:rFonts w:ascii="Times New Roman" w:hAnsi="Times New Roman" w:cs="Times New Roman"/>
                <w:sz w:val="18"/>
                <w:szCs w:val="18"/>
              </w:rPr>
            </w:pPr>
            <w:r w:rsidRPr="00A33E29">
              <w:rPr>
                <w:rFonts w:ascii="Times New Roman" w:hAnsi="Times New Roman" w:cs="Times New Roman" w:hint="eastAsia"/>
                <w:sz w:val="18"/>
                <w:szCs w:val="18"/>
              </w:rPr>
              <w:t>Panel</w:t>
            </w:r>
            <w:r w:rsidRPr="00A33E29">
              <w:rPr>
                <w:rFonts w:ascii="Times New Roman" w:hAnsi="Times New Roman" w:cs="Times New Roman"/>
                <w:sz w:val="18"/>
                <w:szCs w:val="18"/>
              </w:rPr>
              <w:t xml:space="preserve"> E</w:t>
            </w:r>
            <w:r w:rsidRPr="00A33E29">
              <w:rPr>
                <w:rFonts w:ascii="Times New Roman" w:hAnsi="Times New Roman" w:cs="Times New Roman" w:hint="eastAsia"/>
                <w:sz w:val="18"/>
                <w:szCs w:val="18"/>
              </w:rPr>
              <w:t xml:space="preserve">: </w:t>
            </w:r>
            <w:r w:rsidRPr="00A33E29">
              <w:rPr>
                <w:rFonts w:ascii="Times New Roman" w:hAnsi="Times New Roman" w:cs="Times New Roman"/>
                <w:sz w:val="18"/>
                <w:szCs w:val="18"/>
              </w:rPr>
              <w:t>UK</w:t>
            </w:r>
          </w:p>
        </w:tc>
      </w:tr>
      <w:tr w:rsidR="00FD12D1" w:rsidRPr="00B817BA" w:rsidTr="00C46E03">
        <w:trPr>
          <w:trHeight w:val="300"/>
        </w:trPr>
        <w:tc>
          <w:tcPr>
            <w:tcW w:w="9242" w:type="dxa"/>
            <w:gridSpan w:val="7"/>
            <w:tcBorders>
              <w:top w:val="single" w:sz="12" w:space="0" w:color="auto"/>
              <w:left w:val="single" w:sz="12" w:space="0" w:color="auto"/>
              <w:bottom w:val="single" w:sz="6" w:space="0" w:color="auto"/>
              <w:right w:val="single" w:sz="12" w:space="0" w:color="auto"/>
            </w:tcBorders>
            <w:vAlign w:val="center"/>
          </w:tcPr>
          <w:p w:rsidR="00FD12D1" w:rsidRPr="00A33E29" w:rsidRDefault="00FD12D1" w:rsidP="00C46E03">
            <w:pPr>
              <w:jc w:val="center"/>
              <w:rPr>
                <w:rFonts w:ascii="Times New Roman" w:hAnsi="Times New Roman" w:cs="Times New Roman"/>
                <w:sz w:val="14"/>
                <w:szCs w:val="14"/>
                <w:lang w:val="fr-FR"/>
              </w:rPr>
            </w:pPr>
            <w:r w:rsidRPr="00A33E29">
              <w:rPr>
                <w:rFonts w:ascii="Times New Roman" w:hAnsi="Times New Roman" w:cs="Times New Roman" w:hint="eastAsia"/>
                <w:sz w:val="14"/>
                <w:szCs w:val="14"/>
                <w:lang w:val="fr-FR"/>
              </w:rPr>
              <w:t>NATIONAL ILLIQUIDITY VS CONTROL VARIABLES</w:t>
            </w:r>
          </w:p>
        </w:tc>
      </w:tr>
      <w:tr w:rsidR="00FD12D1" w:rsidRPr="00A33E29" w:rsidTr="00C46E03">
        <w:trPr>
          <w:trHeight w:val="300"/>
        </w:trPr>
        <w:tc>
          <w:tcPr>
            <w:tcW w:w="675" w:type="dxa"/>
            <w:tcBorders>
              <w:top w:val="single" w:sz="8" w:space="0" w:color="auto"/>
              <w:left w:val="single" w:sz="12" w:space="0" w:color="auto"/>
              <w:right w:val="single" w:sz="6" w:space="0" w:color="auto"/>
            </w:tcBorders>
            <w:vAlign w:val="center"/>
          </w:tcPr>
          <w:p w:rsidR="00FD12D1" w:rsidRPr="00A33E29" w:rsidRDefault="00FD12D1" w:rsidP="00C46E03">
            <w:pPr>
              <w:jc w:val="center"/>
              <w:rPr>
                <w:rFonts w:ascii="Times New Roman" w:hAnsi="Times New Roman" w:cs="Times New Roman"/>
                <w:sz w:val="14"/>
                <w:szCs w:val="14"/>
                <w:lang w:val="fr-FR"/>
              </w:rPr>
            </w:pPr>
            <w:r w:rsidRPr="00A33E29">
              <w:rPr>
                <w:rFonts w:ascii="Times New Roman" w:hAnsi="Times New Roman" w:cs="Times New Roman" w:hint="eastAsia"/>
                <w:sz w:val="14"/>
                <w:szCs w:val="14"/>
                <w:lang w:val="fr-FR"/>
              </w:rPr>
              <w:t>C1</w:t>
            </w:r>
          </w:p>
        </w:tc>
        <w:tc>
          <w:tcPr>
            <w:tcW w:w="709" w:type="dxa"/>
            <w:tcBorders>
              <w:top w:val="single" w:sz="8" w:space="0" w:color="auto"/>
              <w:left w:val="single" w:sz="6" w:space="0" w:color="auto"/>
              <w:right w:val="single" w:sz="6" w:space="0" w:color="auto"/>
            </w:tcBorders>
            <w:vAlign w:val="center"/>
          </w:tcPr>
          <w:p w:rsidR="00FD12D1" w:rsidRPr="00A33E29" w:rsidRDefault="00FD12D1" w:rsidP="00C46E03">
            <w:pPr>
              <w:jc w:val="center"/>
              <w:rPr>
                <w:rFonts w:ascii="Times New Roman" w:hAnsi="Times New Roman" w:cs="Times New Roman"/>
                <w:sz w:val="14"/>
                <w:szCs w:val="14"/>
                <w:lang w:val="fr-FR"/>
              </w:rPr>
            </w:pPr>
            <w:r w:rsidRPr="00A33E29">
              <w:rPr>
                <w:rFonts w:ascii="Times New Roman" w:hAnsi="Times New Roman" w:cs="Times New Roman" w:hint="eastAsia"/>
                <w:sz w:val="14"/>
                <w:szCs w:val="14"/>
                <w:lang w:val="fr-FR"/>
              </w:rPr>
              <w:t>C2</w:t>
            </w:r>
          </w:p>
        </w:tc>
        <w:tc>
          <w:tcPr>
            <w:tcW w:w="2410" w:type="dxa"/>
            <w:tcBorders>
              <w:top w:val="single" w:sz="8" w:space="0" w:color="auto"/>
              <w:left w:val="single" w:sz="6" w:space="0" w:color="auto"/>
            </w:tcBorders>
            <w:vAlign w:val="center"/>
          </w:tcPr>
          <w:p w:rsidR="00FD12D1" w:rsidRPr="00A33E29" w:rsidRDefault="00FD12D1" w:rsidP="00C46E03">
            <w:pPr>
              <w:jc w:val="center"/>
              <w:rPr>
                <w:rFonts w:ascii="Times New Roman" w:hAnsi="Times New Roman" w:cs="Times New Roman"/>
                <w:sz w:val="14"/>
                <w:szCs w:val="14"/>
              </w:rPr>
            </w:pPr>
            <w:r w:rsidRPr="00A33E29">
              <w:rPr>
                <w:rFonts w:ascii="Times New Roman" w:hAnsi="Times New Roman" w:cs="Times New Roman" w:hint="eastAsia"/>
                <w:sz w:val="14"/>
                <w:szCs w:val="14"/>
              </w:rPr>
              <w:t>C3</w:t>
            </w:r>
          </w:p>
        </w:tc>
        <w:tc>
          <w:tcPr>
            <w:tcW w:w="1701" w:type="dxa"/>
            <w:tcBorders>
              <w:top w:val="single" w:sz="8" w:space="0" w:color="auto"/>
            </w:tcBorders>
            <w:vAlign w:val="center"/>
          </w:tcPr>
          <w:p w:rsidR="00FD12D1" w:rsidRPr="00A33E29" w:rsidRDefault="00FD12D1" w:rsidP="00C46E03">
            <w:pPr>
              <w:jc w:val="center"/>
              <w:rPr>
                <w:rFonts w:ascii="Times New Roman" w:hAnsi="Times New Roman" w:cs="Times New Roman"/>
                <w:sz w:val="14"/>
                <w:szCs w:val="14"/>
              </w:rPr>
            </w:pPr>
            <w:r w:rsidRPr="00A33E29">
              <w:rPr>
                <w:rFonts w:ascii="Times New Roman" w:hAnsi="Times New Roman" w:cs="Times New Roman" w:hint="eastAsia"/>
                <w:sz w:val="14"/>
                <w:szCs w:val="14"/>
              </w:rPr>
              <w:t>C4</w:t>
            </w:r>
          </w:p>
        </w:tc>
        <w:tc>
          <w:tcPr>
            <w:tcW w:w="1276" w:type="dxa"/>
            <w:tcBorders>
              <w:top w:val="single" w:sz="8" w:space="0" w:color="auto"/>
            </w:tcBorders>
            <w:vAlign w:val="center"/>
          </w:tcPr>
          <w:p w:rsidR="00FD12D1" w:rsidRPr="00A33E29" w:rsidRDefault="00FD12D1" w:rsidP="00C46E03">
            <w:pPr>
              <w:jc w:val="center"/>
              <w:rPr>
                <w:rFonts w:ascii="Times New Roman" w:hAnsi="Times New Roman" w:cs="Times New Roman"/>
                <w:sz w:val="14"/>
                <w:szCs w:val="14"/>
              </w:rPr>
            </w:pPr>
            <w:r w:rsidRPr="00A33E29">
              <w:rPr>
                <w:rFonts w:ascii="Times New Roman" w:hAnsi="Times New Roman" w:cs="Times New Roman" w:hint="eastAsia"/>
                <w:sz w:val="14"/>
                <w:szCs w:val="14"/>
              </w:rPr>
              <w:t>C5</w:t>
            </w:r>
          </w:p>
        </w:tc>
        <w:tc>
          <w:tcPr>
            <w:tcW w:w="1275" w:type="dxa"/>
            <w:tcBorders>
              <w:top w:val="single" w:sz="8" w:space="0" w:color="auto"/>
            </w:tcBorders>
            <w:vAlign w:val="center"/>
          </w:tcPr>
          <w:p w:rsidR="00FD12D1" w:rsidRPr="00A33E29" w:rsidRDefault="00FD12D1" w:rsidP="00C46E03">
            <w:pPr>
              <w:jc w:val="center"/>
              <w:rPr>
                <w:rFonts w:ascii="Times New Roman" w:hAnsi="Times New Roman" w:cs="Times New Roman"/>
                <w:sz w:val="14"/>
                <w:szCs w:val="14"/>
              </w:rPr>
            </w:pPr>
            <w:r w:rsidRPr="00A33E29">
              <w:rPr>
                <w:rFonts w:ascii="Times New Roman" w:hAnsi="Times New Roman" w:cs="Times New Roman" w:hint="eastAsia"/>
                <w:sz w:val="14"/>
                <w:szCs w:val="14"/>
              </w:rPr>
              <w:t>C6</w:t>
            </w:r>
          </w:p>
        </w:tc>
        <w:tc>
          <w:tcPr>
            <w:tcW w:w="1196" w:type="dxa"/>
            <w:tcBorders>
              <w:top w:val="single" w:sz="8" w:space="0" w:color="auto"/>
              <w:right w:val="single" w:sz="12" w:space="0" w:color="auto"/>
            </w:tcBorders>
            <w:vAlign w:val="center"/>
          </w:tcPr>
          <w:p w:rsidR="00FD12D1" w:rsidRPr="00A33E29" w:rsidRDefault="00FD12D1" w:rsidP="00C46E03">
            <w:pPr>
              <w:jc w:val="center"/>
              <w:rPr>
                <w:rFonts w:ascii="Times New Roman" w:hAnsi="Times New Roman" w:cs="Times New Roman"/>
                <w:sz w:val="14"/>
                <w:szCs w:val="14"/>
              </w:rPr>
            </w:pPr>
            <w:r w:rsidRPr="00A33E29">
              <w:rPr>
                <w:rFonts w:ascii="Times New Roman" w:hAnsi="Times New Roman" w:cs="Times New Roman" w:hint="eastAsia"/>
                <w:sz w:val="14"/>
                <w:szCs w:val="14"/>
              </w:rPr>
              <w:t>C7</w:t>
            </w:r>
          </w:p>
        </w:tc>
      </w:tr>
      <w:tr w:rsidR="00FD12D1" w:rsidRPr="00A33E29" w:rsidTr="00C46E03">
        <w:trPr>
          <w:trHeight w:val="276"/>
        </w:trPr>
        <w:tc>
          <w:tcPr>
            <w:tcW w:w="675" w:type="dxa"/>
            <w:tcBorders>
              <w:left w:val="single" w:sz="12" w:space="0" w:color="auto"/>
            </w:tcBorders>
            <w:vAlign w:val="center"/>
          </w:tcPr>
          <w:p w:rsidR="00FD12D1" w:rsidRPr="00A33E29" w:rsidRDefault="00FD12D1" w:rsidP="00C46E03">
            <w:pPr>
              <w:jc w:val="center"/>
              <w:rPr>
                <w:rFonts w:ascii="Times New Roman" w:hAnsi="Times New Roman" w:cs="Times New Roman"/>
                <w:sz w:val="14"/>
                <w:szCs w:val="14"/>
                <w:lang w:eastAsia="en-US"/>
              </w:rPr>
            </w:pPr>
          </w:p>
        </w:tc>
        <w:tc>
          <w:tcPr>
            <w:tcW w:w="709" w:type="dxa"/>
            <w:tcBorders>
              <w:right w:val="single" w:sz="6" w:space="0" w:color="auto"/>
            </w:tcBorders>
            <w:vAlign w:val="center"/>
          </w:tcPr>
          <w:p w:rsidR="00FD12D1" w:rsidRPr="00A33E29" w:rsidRDefault="00FD12D1" w:rsidP="00C46E03">
            <w:pPr>
              <w:jc w:val="center"/>
              <w:rPr>
                <w:rFonts w:ascii="Times New Roman" w:hAnsi="Times New Roman" w:cs="Times New Roman"/>
                <w:sz w:val="14"/>
                <w:szCs w:val="14"/>
                <w:lang w:eastAsia="en-US"/>
              </w:rPr>
            </w:pPr>
          </w:p>
        </w:tc>
        <w:tc>
          <w:tcPr>
            <w:tcW w:w="2410" w:type="dxa"/>
            <w:tcBorders>
              <w:left w:val="single" w:sz="6" w:space="0" w:color="auto"/>
            </w:tcBorders>
            <w:vAlign w:val="center"/>
          </w:tcPr>
          <w:p w:rsidR="00FD12D1" w:rsidRPr="00A33E29" w:rsidRDefault="00FD12D1" w:rsidP="00C46E03">
            <w:pPr>
              <w:jc w:val="center"/>
              <w:rPr>
                <w:rFonts w:ascii="Times New Roman" w:hAnsi="Times New Roman" w:cs="Times New Roman"/>
                <w:sz w:val="14"/>
                <w:szCs w:val="14"/>
              </w:rPr>
            </w:pPr>
            <w:r w:rsidRPr="00A33E29">
              <w:rPr>
                <w:rFonts w:ascii="Times New Roman" w:hAnsi="Times New Roman" w:cs="Times New Roman"/>
                <w:sz w:val="14"/>
                <w:szCs w:val="14"/>
                <w:lang w:eastAsia="en-US"/>
              </w:rPr>
              <w:t>UN</w:t>
            </w:r>
            <w:r w:rsidRPr="00A33E29">
              <w:rPr>
                <w:rFonts w:ascii="Times New Roman" w:hAnsi="Times New Roman" w:cs="Times New Roman" w:hint="eastAsia"/>
                <w:sz w:val="14"/>
                <w:szCs w:val="14"/>
              </w:rPr>
              <w:t>RESTRICTED</w:t>
            </w:r>
          </w:p>
        </w:tc>
        <w:tc>
          <w:tcPr>
            <w:tcW w:w="1701" w:type="dxa"/>
            <w:vAlign w:val="center"/>
          </w:tcPr>
          <w:p w:rsidR="00FD12D1" w:rsidRPr="00A33E29" w:rsidRDefault="00FD12D1" w:rsidP="00C46E03">
            <w:pPr>
              <w:jc w:val="center"/>
              <w:rPr>
                <w:rFonts w:ascii="Times New Roman" w:hAnsi="Times New Roman" w:cs="Times New Roman"/>
                <w:sz w:val="14"/>
                <w:szCs w:val="14"/>
              </w:rPr>
            </w:pPr>
            <w:r w:rsidRPr="00A33E29">
              <w:rPr>
                <w:rFonts w:ascii="Times New Roman" w:hAnsi="Times New Roman" w:cs="Times New Roman"/>
                <w:sz w:val="14"/>
                <w:szCs w:val="14"/>
                <w:lang w:eastAsia="en-US"/>
              </w:rPr>
              <w:t>R</w:t>
            </w:r>
            <w:r w:rsidRPr="00A33E29">
              <w:rPr>
                <w:rFonts w:ascii="Times New Roman" w:hAnsi="Times New Roman" w:cs="Times New Roman" w:hint="eastAsia"/>
                <w:sz w:val="14"/>
                <w:szCs w:val="14"/>
              </w:rPr>
              <w:t>ESTRICTED</w:t>
            </w:r>
          </w:p>
        </w:tc>
        <w:tc>
          <w:tcPr>
            <w:tcW w:w="1276" w:type="dxa"/>
            <w:vAlign w:val="center"/>
          </w:tcPr>
          <w:p w:rsidR="00FD12D1" w:rsidRPr="00A33E29" w:rsidRDefault="00F85A28" w:rsidP="00C46E03">
            <w:pPr>
              <w:jc w:val="center"/>
              <w:rPr>
                <w:rFonts w:ascii="Times New Roman" w:hAnsi="Times New Roman" w:cs="Times New Roman"/>
                <w:sz w:val="16"/>
                <w:szCs w:val="16"/>
                <w:lang w:eastAsia="en-US"/>
              </w:rPr>
            </w:pPr>
            <m:oMath>
              <m:sSub>
                <m:sSubPr>
                  <m:ctrlPr>
                    <w:rPr>
                      <w:rFonts w:ascii="Cambria Math" w:hAnsi="Times New Roman" w:cs="Times New Roman"/>
                      <w:sz w:val="16"/>
                      <w:szCs w:val="16"/>
                      <w:lang w:eastAsia="en-US"/>
                    </w:rPr>
                  </m:ctrlPr>
                </m:sSubPr>
                <m:e>
                  <m:r>
                    <m:rPr>
                      <m:sty m:val="p"/>
                    </m:rPr>
                    <w:rPr>
                      <w:rFonts w:ascii="Cambria Math" w:hAnsi="Times New Roman" w:cs="Times New Roman"/>
                      <w:sz w:val="16"/>
                      <w:szCs w:val="16"/>
                      <w:lang w:eastAsia="en-US"/>
                    </w:rPr>
                    <m:t>MSE</m:t>
                  </m:r>
                </m:e>
                <m:sub>
                  <m:r>
                    <m:rPr>
                      <m:sty m:val="p"/>
                    </m:rPr>
                    <w:rPr>
                      <w:rFonts w:ascii="Cambria Math" w:hAnsi="Times New Roman" w:cs="Times New Roman"/>
                      <w:sz w:val="16"/>
                      <w:szCs w:val="16"/>
                      <w:lang w:eastAsia="en-US"/>
                    </w:rPr>
                    <m:t>U</m:t>
                  </m:r>
                </m:sub>
              </m:sSub>
            </m:oMath>
            <w:r w:rsidR="00FD12D1" w:rsidRPr="00A33E29">
              <w:rPr>
                <w:rFonts w:ascii="Times New Roman" w:hAnsi="Times New Roman" w:cs="Times New Roman"/>
                <w:sz w:val="16"/>
                <w:szCs w:val="16"/>
                <w:lang w:eastAsia="en-US"/>
              </w:rPr>
              <w:t>/</w:t>
            </w:r>
            <m:oMath>
              <m:sSub>
                <m:sSubPr>
                  <m:ctrlPr>
                    <w:rPr>
                      <w:rFonts w:ascii="Cambria Math" w:hAnsi="Times New Roman" w:cs="Times New Roman"/>
                      <w:sz w:val="16"/>
                      <w:szCs w:val="16"/>
                      <w:lang w:eastAsia="en-US"/>
                    </w:rPr>
                  </m:ctrlPr>
                </m:sSubPr>
                <m:e>
                  <m:r>
                    <m:rPr>
                      <m:sty m:val="p"/>
                    </m:rPr>
                    <w:rPr>
                      <w:rFonts w:ascii="Cambria Math" w:hAnsi="Times New Roman" w:cs="Times New Roman"/>
                      <w:sz w:val="16"/>
                      <w:szCs w:val="16"/>
                      <w:lang w:eastAsia="en-US"/>
                    </w:rPr>
                    <m:t>MSE</m:t>
                  </m:r>
                </m:e>
                <m:sub>
                  <m:r>
                    <m:rPr>
                      <m:sty m:val="p"/>
                    </m:rPr>
                    <w:rPr>
                      <w:rFonts w:ascii="Cambria Math" w:hAnsi="Times New Roman" w:cs="Times New Roman"/>
                      <w:sz w:val="16"/>
                      <w:szCs w:val="16"/>
                      <w:lang w:eastAsia="en-US"/>
                    </w:rPr>
                    <m:t>R</m:t>
                  </m:r>
                </m:sub>
              </m:sSub>
            </m:oMath>
          </w:p>
        </w:tc>
        <w:tc>
          <w:tcPr>
            <w:tcW w:w="1275" w:type="dxa"/>
            <w:vAlign w:val="center"/>
          </w:tcPr>
          <w:p w:rsidR="00FD12D1" w:rsidRPr="00A33E29" w:rsidRDefault="00FD12D1" w:rsidP="00C46E03">
            <w:pPr>
              <w:jc w:val="center"/>
              <w:rPr>
                <w:rFonts w:ascii="Times New Roman" w:hAnsi="Times New Roman" w:cs="Times New Roman"/>
                <w:sz w:val="16"/>
                <w:szCs w:val="16"/>
                <w:lang w:eastAsia="en-US"/>
              </w:rPr>
            </w:pPr>
            <w:r w:rsidRPr="00A33E29">
              <w:rPr>
                <w:rFonts w:ascii="Times New Roman" w:hAnsi="Times New Roman" w:cs="Times New Roman"/>
                <w:sz w:val="16"/>
                <w:szCs w:val="16"/>
                <w:lang w:eastAsia="en-US"/>
              </w:rPr>
              <w:t>MSE-F</w:t>
            </w:r>
          </w:p>
        </w:tc>
        <w:tc>
          <w:tcPr>
            <w:tcW w:w="1196" w:type="dxa"/>
            <w:tcBorders>
              <w:right w:val="single" w:sz="12" w:space="0" w:color="auto"/>
            </w:tcBorders>
            <w:vAlign w:val="center"/>
          </w:tcPr>
          <w:p w:rsidR="00FD12D1" w:rsidRPr="00A33E29" w:rsidRDefault="00FD12D1" w:rsidP="00C46E03">
            <w:pPr>
              <w:jc w:val="center"/>
              <w:rPr>
                <w:rFonts w:ascii="Times New Roman" w:hAnsi="Times New Roman" w:cs="Times New Roman"/>
                <w:sz w:val="16"/>
                <w:szCs w:val="16"/>
                <w:lang w:eastAsia="en-US"/>
              </w:rPr>
            </w:pPr>
            <w:r w:rsidRPr="00A33E29">
              <w:rPr>
                <w:rFonts w:ascii="Times New Roman" w:hAnsi="Times New Roman" w:cs="Times New Roman"/>
                <w:sz w:val="16"/>
                <w:szCs w:val="16"/>
                <w:lang w:eastAsia="en-US"/>
              </w:rPr>
              <w:t>ENC-NEW</w:t>
            </w:r>
          </w:p>
        </w:tc>
      </w:tr>
      <w:tr w:rsidR="00FD12D1" w:rsidRPr="00A33E29" w:rsidTr="00C46E03">
        <w:trPr>
          <w:trHeight w:val="284"/>
        </w:trPr>
        <w:tc>
          <w:tcPr>
            <w:tcW w:w="675" w:type="dxa"/>
            <w:tcBorders>
              <w:left w:val="single" w:sz="12" w:space="0" w:color="auto"/>
            </w:tcBorders>
            <w:vAlign w:val="center"/>
          </w:tcPr>
          <w:p w:rsidR="00FD12D1" w:rsidRPr="00A33E29" w:rsidRDefault="00FD12D1" w:rsidP="00C46E03">
            <w:pPr>
              <w:jc w:val="center"/>
              <w:rPr>
                <w:rFonts w:ascii="Times New Roman" w:hAnsi="Times New Roman" w:cs="Times New Roman"/>
                <w:sz w:val="14"/>
                <w:szCs w:val="14"/>
              </w:rPr>
            </w:pPr>
            <w:r w:rsidRPr="00A33E29">
              <w:rPr>
                <w:rFonts w:ascii="Times New Roman" w:hAnsi="Times New Roman" w:cs="Times New Roman"/>
                <w:sz w:val="14"/>
                <w:szCs w:val="14"/>
                <w:lang w:eastAsia="en-US"/>
              </w:rPr>
              <w:t>INV</w:t>
            </w:r>
          </w:p>
        </w:tc>
        <w:tc>
          <w:tcPr>
            <w:tcW w:w="709" w:type="dxa"/>
            <w:tcBorders>
              <w:right w:val="single" w:sz="6" w:space="0" w:color="auto"/>
            </w:tcBorders>
            <w:vAlign w:val="center"/>
          </w:tcPr>
          <w:p w:rsidR="00FD12D1" w:rsidRPr="00A33E29" w:rsidRDefault="00FD12D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NRO</w:t>
            </w:r>
          </w:p>
        </w:tc>
        <w:tc>
          <w:tcPr>
            <w:tcW w:w="2410" w:type="dxa"/>
            <w:tcBorders>
              <w:left w:val="single" w:sz="6" w:space="0" w:color="auto"/>
            </w:tcBorders>
            <w:vAlign w:val="center"/>
          </w:tcPr>
          <w:p w:rsidR="00FD12D1" w:rsidRPr="00A33E29" w:rsidRDefault="00FD12D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NRO</w:t>
            </w:r>
            <w:r w:rsidRPr="00A33E29">
              <w:rPr>
                <w:rFonts w:ascii="Times New Roman" w:hAnsi="Times New Roman" w:cs="Times New Roman" w:hint="eastAsia"/>
                <w:sz w:val="14"/>
                <w:szCs w:val="14"/>
                <w:lang w:eastAsia="en-US"/>
              </w:rPr>
              <w:t xml:space="preserve"> + FIN VAR + Global L</w:t>
            </w:r>
          </w:p>
        </w:tc>
        <w:tc>
          <w:tcPr>
            <w:tcW w:w="1701" w:type="dxa"/>
            <w:vAlign w:val="center"/>
          </w:tcPr>
          <w:p w:rsidR="00FD12D1" w:rsidRPr="00A33E29" w:rsidRDefault="00FD12D1" w:rsidP="00C46E03">
            <w:pPr>
              <w:jc w:val="center"/>
              <w:rPr>
                <w:rFonts w:ascii="Times New Roman" w:hAnsi="Times New Roman" w:cs="Times New Roman"/>
                <w:sz w:val="14"/>
                <w:szCs w:val="14"/>
                <w:lang w:eastAsia="en-US"/>
              </w:rPr>
            </w:pPr>
            <w:r w:rsidRPr="00A33E29">
              <w:rPr>
                <w:rFonts w:ascii="Times New Roman" w:hAnsi="Times New Roman" w:cs="Times New Roman" w:hint="eastAsia"/>
                <w:sz w:val="14"/>
                <w:szCs w:val="14"/>
                <w:lang w:eastAsia="en-US"/>
              </w:rPr>
              <w:t>FIN VAR + Global L</w:t>
            </w:r>
          </w:p>
        </w:tc>
        <w:tc>
          <w:tcPr>
            <w:tcW w:w="1276" w:type="dxa"/>
            <w:vAlign w:val="center"/>
          </w:tcPr>
          <w:p w:rsidR="00FD12D1" w:rsidRPr="00A33E29" w:rsidRDefault="00FD12D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0.99</w:t>
            </w:r>
          </w:p>
        </w:tc>
        <w:tc>
          <w:tcPr>
            <w:tcW w:w="1275" w:type="dxa"/>
            <w:vAlign w:val="center"/>
          </w:tcPr>
          <w:p w:rsidR="00FD12D1" w:rsidRPr="00A33E29" w:rsidRDefault="00FD12D1" w:rsidP="00E37BA1">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0.</w:t>
            </w:r>
            <w:r w:rsidR="00E37BA1" w:rsidRPr="00A33E29">
              <w:rPr>
                <w:rFonts w:ascii="Times New Roman" w:hAnsi="Times New Roman" w:cs="Times New Roman"/>
                <w:sz w:val="14"/>
                <w:szCs w:val="14"/>
                <w:lang w:eastAsia="en-US"/>
              </w:rPr>
              <w:t>05</w:t>
            </w:r>
          </w:p>
        </w:tc>
        <w:tc>
          <w:tcPr>
            <w:tcW w:w="1196" w:type="dxa"/>
            <w:tcBorders>
              <w:right w:val="single" w:sz="12" w:space="0" w:color="auto"/>
            </w:tcBorders>
            <w:vAlign w:val="center"/>
          </w:tcPr>
          <w:p w:rsidR="00FD12D1" w:rsidRPr="00A33E29" w:rsidRDefault="00FD12D1" w:rsidP="00E37BA1">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0.0</w:t>
            </w:r>
            <w:r w:rsidR="00E37BA1" w:rsidRPr="00A33E29">
              <w:rPr>
                <w:rFonts w:ascii="Times New Roman" w:hAnsi="Times New Roman" w:cs="Times New Roman"/>
                <w:sz w:val="14"/>
                <w:szCs w:val="14"/>
                <w:lang w:eastAsia="en-US"/>
              </w:rPr>
              <w:t>7</w:t>
            </w:r>
          </w:p>
        </w:tc>
      </w:tr>
      <w:tr w:rsidR="00FD12D1" w:rsidRPr="00A33E29" w:rsidTr="00C46E03">
        <w:trPr>
          <w:trHeight w:val="300"/>
        </w:trPr>
        <w:tc>
          <w:tcPr>
            <w:tcW w:w="9242" w:type="dxa"/>
            <w:gridSpan w:val="7"/>
            <w:tcBorders>
              <w:top w:val="single" w:sz="8" w:space="0" w:color="auto"/>
              <w:left w:val="single" w:sz="12" w:space="0" w:color="auto"/>
              <w:bottom w:val="single" w:sz="8" w:space="0" w:color="auto"/>
              <w:right w:val="single" w:sz="12" w:space="0" w:color="auto"/>
            </w:tcBorders>
            <w:vAlign w:val="center"/>
          </w:tcPr>
          <w:p w:rsidR="00FD12D1" w:rsidRPr="00A33E29" w:rsidRDefault="00FD12D1" w:rsidP="00C46E03">
            <w:pPr>
              <w:jc w:val="center"/>
              <w:rPr>
                <w:rFonts w:ascii="Times New Roman" w:hAnsi="Times New Roman" w:cs="Times New Roman"/>
                <w:sz w:val="14"/>
                <w:szCs w:val="14"/>
              </w:rPr>
            </w:pPr>
            <w:r w:rsidRPr="00A33E29">
              <w:rPr>
                <w:rFonts w:ascii="Times New Roman" w:hAnsi="Times New Roman" w:cs="Times New Roman" w:hint="eastAsia"/>
                <w:sz w:val="14"/>
                <w:szCs w:val="14"/>
              </w:rPr>
              <w:t>AUTOREGRESSIVE MODEL</w:t>
            </w:r>
          </w:p>
        </w:tc>
      </w:tr>
      <w:tr w:rsidR="00FD12D1" w:rsidRPr="00A33E29" w:rsidTr="00C46E03">
        <w:trPr>
          <w:trHeight w:val="276"/>
        </w:trPr>
        <w:tc>
          <w:tcPr>
            <w:tcW w:w="675" w:type="dxa"/>
            <w:tcBorders>
              <w:left w:val="single" w:sz="12" w:space="0" w:color="auto"/>
            </w:tcBorders>
            <w:vAlign w:val="center"/>
          </w:tcPr>
          <w:p w:rsidR="00FD12D1" w:rsidRPr="00A33E29" w:rsidRDefault="00FD12D1" w:rsidP="00C46E03">
            <w:pPr>
              <w:jc w:val="center"/>
              <w:rPr>
                <w:rFonts w:ascii="Times New Roman" w:hAnsi="Times New Roman" w:cs="Times New Roman"/>
                <w:sz w:val="14"/>
                <w:szCs w:val="14"/>
                <w:lang w:val="fr-FR"/>
              </w:rPr>
            </w:pPr>
          </w:p>
        </w:tc>
        <w:tc>
          <w:tcPr>
            <w:tcW w:w="709" w:type="dxa"/>
            <w:tcBorders>
              <w:right w:val="single" w:sz="6" w:space="0" w:color="auto"/>
            </w:tcBorders>
            <w:vAlign w:val="center"/>
          </w:tcPr>
          <w:p w:rsidR="00FD12D1" w:rsidRPr="00A33E29" w:rsidRDefault="00FD12D1" w:rsidP="00C46E03">
            <w:pPr>
              <w:jc w:val="center"/>
              <w:rPr>
                <w:rFonts w:ascii="Times New Roman" w:hAnsi="Times New Roman" w:cs="Times New Roman"/>
                <w:sz w:val="14"/>
                <w:szCs w:val="14"/>
                <w:lang w:val="fr-FR"/>
              </w:rPr>
            </w:pPr>
          </w:p>
        </w:tc>
        <w:tc>
          <w:tcPr>
            <w:tcW w:w="2410" w:type="dxa"/>
            <w:tcBorders>
              <w:left w:val="single" w:sz="6" w:space="0" w:color="auto"/>
            </w:tcBorders>
            <w:vAlign w:val="center"/>
          </w:tcPr>
          <w:p w:rsidR="00FD12D1" w:rsidRPr="00A33E29" w:rsidRDefault="00FD12D1" w:rsidP="00C46E03">
            <w:pPr>
              <w:jc w:val="center"/>
              <w:rPr>
                <w:rFonts w:ascii="Times New Roman" w:hAnsi="Times New Roman" w:cs="Times New Roman"/>
                <w:sz w:val="14"/>
                <w:szCs w:val="14"/>
              </w:rPr>
            </w:pPr>
            <w:r w:rsidRPr="00A33E29">
              <w:rPr>
                <w:rFonts w:ascii="Times New Roman" w:hAnsi="Times New Roman" w:cs="Times New Roman"/>
                <w:sz w:val="14"/>
                <w:szCs w:val="14"/>
                <w:lang w:eastAsia="en-US"/>
              </w:rPr>
              <w:t>UN</w:t>
            </w:r>
            <w:r w:rsidRPr="00A33E29">
              <w:rPr>
                <w:rFonts w:ascii="Times New Roman" w:hAnsi="Times New Roman" w:cs="Times New Roman" w:hint="eastAsia"/>
                <w:sz w:val="14"/>
                <w:szCs w:val="14"/>
              </w:rPr>
              <w:t>RESTRICTED</w:t>
            </w:r>
          </w:p>
        </w:tc>
        <w:tc>
          <w:tcPr>
            <w:tcW w:w="1701" w:type="dxa"/>
            <w:vAlign w:val="center"/>
          </w:tcPr>
          <w:p w:rsidR="00FD12D1" w:rsidRPr="00A33E29" w:rsidRDefault="00FD12D1" w:rsidP="00C46E03">
            <w:pPr>
              <w:jc w:val="center"/>
              <w:rPr>
                <w:rFonts w:ascii="Times New Roman" w:hAnsi="Times New Roman" w:cs="Times New Roman"/>
                <w:sz w:val="14"/>
                <w:szCs w:val="14"/>
              </w:rPr>
            </w:pPr>
            <w:r w:rsidRPr="00A33E29">
              <w:rPr>
                <w:rFonts w:ascii="Times New Roman" w:hAnsi="Times New Roman" w:cs="Times New Roman"/>
                <w:sz w:val="14"/>
                <w:szCs w:val="14"/>
                <w:lang w:eastAsia="en-US"/>
              </w:rPr>
              <w:t>R</w:t>
            </w:r>
            <w:r w:rsidRPr="00A33E29">
              <w:rPr>
                <w:rFonts w:ascii="Times New Roman" w:hAnsi="Times New Roman" w:cs="Times New Roman" w:hint="eastAsia"/>
                <w:sz w:val="14"/>
                <w:szCs w:val="14"/>
              </w:rPr>
              <w:t>ESTRICTED</w:t>
            </w:r>
          </w:p>
        </w:tc>
        <w:tc>
          <w:tcPr>
            <w:tcW w:w="1276" w:type="dxa"/>
            <w:vAlign w:val="center"/>
          </w:tcPr>
          <w:p w:rsidR="00FD12D1" w:rsidRPr="00A33E29" w:rsidRDefault="00F85A28" w:rsidP="00C46E03">
            <w:pPr>
              <w:jc w:val="center"/>
              <w:rPr>
                <w:rFonts w:ascii="Times New Roman" w:hAnsi="Times New Roman" w:cs="Times New Roman"/>
                <w:sz w:val="16"/>
                <w:szCs w:val="16"/>
                <w:lang w:eastAsia="en-US"/>
              </w:rPr>
            </w:pPr>
            <m:oMath>
              <m:sSub>
                <m:sSubPr>
                  <m:ctrlPr>
                    <w:rPr>
                      <w:rFonts w:ascii="Cambria Math" w:hAnsi="Times New Roman" w:cs="Times New Roman"/>
                      <w:sz w:val="16"/>
                      <w:szCs w:val="16"/>
                      <w:lang w:eastAsia="en-US"/>
                    </w:rPr>
                  </m:ctrlPr>
                </m:sSubPr>
                <m:e>
                  <m:r>
                    <m:rPr>
                      <m:sty m:val="p"/>
                    </m:rPr>
                    <w:rPr>
                      <w:rFonts w:ascii="Cambria Math" w:hAnsi="Times New Roman" w:cs="Times New Roman"/>
                      <w:sz w:val="16"/>
                      <w:szCs w:val="16"/>
                      <w:lang w:eastAsia="en-US"/>
                    </w:rPr>
                    <m:t>MSE</m:t>
                  </m:r>
                </m:e>
                <m:sub>
                  <m:r>
                    <m:rPr>
                      <m:sty m:val="p"/>
                    </m:rPr>
                    <w:rPr>
                      <w:rFonts w:ascii="Cambria Math" w:hAnsi="Times New Roman" w:cs="Times New Roman"/>
                      <w:sz w:val="16"/>
                      <w:szCs w:val="16"/>
                      <w:lang w:eastAsia="en-US"/>
                    </w:rPr>
                    <m:t>U</m:t>
                  </m:r>
                </m:sub>
              </m:sSub>
            </m:oMath>
            <w:r w:rsidR="00FD12D1" w:rsidRPr="00A33E29">
              <w:rPr>
                <w:rFonts w:ascii="Times New Roman" w:hAnsi="Times New Roman" w:cs="Times New Roman"/>
                <w:sz w:val="16"/>
                <w:szCs w:val="16"/>
                <w:lang w:eastAsia="en-US"/>
              </w:rPr>
              <w:t>/</w:t>
            </w:r>
            <m:oMath>
              <m:sSub>
                <m:sSubPr>
                  <m:ctrlPr>
                    <w:rPr>
                      <w:rFonts w:ascii="Cambria Math" w:hAnsi="Times New Roman" w:cs="Times New Roman"/>
                      <w:sz w:val="16"/>
                      <w:szCs w:val="16"/>
                      <w:lang w:eastAsia="en-US"/>
                    </w:rPr>
                  </m:ctrlPr>
                </m:sSubPr>
                <m:e>
                  <m:r>
                    <m:rPr>
                      <m:sty m:val="p"/>
                    </m:rPr>
                    <w:rPr>
                      <w:rFonts w:ascii="Cambria Math" w:hAnsi="Times New Roman" w:cs="Times New Roman"/>
                      <w:sz w:val="16"/>
                      <w:szCs w:val="16"/>
                      <w:lang w:eastAsia="en-US"/>
                    </w:rPr>
                    <m:t>MSE</m:t>
                  </m:r>
                </m:e>
                <m:sub>
                  <m:r>
                    <m:rPr>
                      <m:sty m:val="p"/>
                    </m:rPr>
                    <w:rPr>
                      <w:rFonts w:ascii="Cambria Math" w:hAnsi="Times New Roman" w:cs="Times New Roman"/>
                      <w:sz w:val="16"/>
                      <w:szCs w:val="16"/>
                      <w:lang w:eastAsia="en-US"/>
                    </w:rPr>
                    <m:t>R</m:t>
                  </m:r>
                </m:sub>
              </m:sSub>
            </m:oMath>
          </w:p>
        </w:tc>
        <w:tc>
          <w:tcPr>
            <w:tcW w:w="1275" w:type="dxa"/>
            <w:vAlign w:val="center"/>
          </w:tcPr>
          <w:p w:rsidR="00FD12D1" w:rsidRPr="00A33E29" w:rsidRDefault="00FD12D1" w:rsidP="00C46E03">
            <w:pPr>
              <w:jc w:val="center"/>
              <w:rPr>
                <w:rFonts w:ascii="Times New Roman" w:hAnsi="Times New Roman" w:cs="Times New Roman"/>
                <w:sz w:val="16"/>
                <w:szCs w:val="16"/>
                <w:lang w:eastAsia="en-US"/>
              </w:rPr>
            </w:pPr>
            <w:r w:rsidRPr="00A33E29">
              <w:rPr>
                <w:rFonts w:ascii="Times New Roman" w:hAnsi="Times New Roman" w:cs="Times New Roman"/>
                <w:sz w:val="16"/>
                <w:szCs w:val="16"/>
                <w:lang w:eastAsia="en-US"/>
              </w:rPr>
              <w:t>MSE-F</w:t>
            </w:r>
          </w:p>
        </w:tc>
        <w:tc>
          <w:tcPr>
            <w:tcW w:w="1196" w:type="dxa"/>
            <w:tcBorders>
              <w:right w:val="single" w:sz="12" w:space="0" w:color="auto"/>
            </w:tcBorders>
            <w:vAlign w:val="center"/>
          </w:tcPr>
          <w:p w:rsidR="00FD12D1" w:rsidRPr="00A33E29" w:rsidRDefault="00FD12D1" w:rsidP="00C46E03">
            <w:pPr>
              <w:jc w:val="center"/>
              <w:rPr>
                <w:rFonts w:ascii="Times New Roman" w:hAnsi="Times New Roman" w:cs="Times New Roman"/>
                <w:sz w:val="16"/>
                <w:szCs w:val="16"/>
                <w:lang w:eastAsia="en-US"/>
              </w:rPr>
            </w:pPr>
            <w:r w:rsidRPr="00A33E29">
              <w:rPr>
                <w:rFonts w:ascii="Times New Roman" w:hAnsi="Times New Roman" w:cs="Times New Roman"/>
                <w:sz w:val="16"/>
                <w:szCs w:val="16"/>
                <w:lang w:eastAsia="en-US"/>
              </w:rPr>
              <w:t>ENC-NEW</w:t>
            </w:r>
          </w:p>
        </w:tc>
      </w:tr>
      <w:tr w:rsidR="00FD12D1" w:rsidRPr="00A33E29" w:rsidTr="00C46E03">
        <w:trPr>
          <w:trHeight w:val="284"/>
        </w:trPr>
        <w:tc>
          <w:tcPr>
            <w:tcW w:w="675" w:type="dxa"/>
            <w:tcBorders>
              <w:left w:val="single" w:sz="12" w:space="0" w:color="auto"/>
            </w:tcBorders>
            <w:vAlign w:val="center"/>
          </w:tcPr>
          <w:p w:rsidR="00FD12D1" w:rsidRPr="00A33E29" w:rsidRDefault="00FD12D1" w:rsidP="00C46E03">
            <w:pPr>
              <w:jc w:val="center"/>
              <w:rPr>
                <w:rFonts w:ascii="Times New Roman" w:hAnsi="Times New Roman" w:cs="Times New Roman"/>
                <w:sz w:val="14"/>
                <w:szCs w:val="14"/>
              </w:rPr>
            </w:pPr>
            <w:r w:rsidRPr="00A33E29">
              <w:rPr>
                <w:rFonts w:ascii="Times New Roman" w:hAnsi="Times New Roman" w:cs="Times New Roman"/>
                <w:sz w:val="14"/>
                <w:szCs w:val="14"/>
                <w:lang w:eastAsia="en-US"/>
              </w:rPr>
              <w:t>INV</w:t>
            </w:r>
          </w:p>
        </w:tc>
        <w:tc>
          <w:tcPr>
            <w:tcW w:w="709" w:type="dxa"/>
            <w:tcBorders>
              <w:right w:val="single" w:sz="6" w:space="0" w:color="auto"/>
            </w:tcBorders>
            <w:vAlign w:val="center"/>
          </w:tcPr>
          <w:p w:rsidR="00FD12D1" w:rsidRPr="00A33E29" w:rsidRDefault="00FD12D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NRO</w:t>
            </w:r>
          </w:p>
        </w:tc>
        <w:tc>
          <w:tcPr>
            <w:tcW w:w="2410" w:type="dxa"/>
            <w:tcBorders>
              <w:left w:val="single" w:sz="6" w:space="0" w:color="auto"/>
            </w:tcBorders>
            <w:vAlign w:val="center"/>
          </w:tcPr>
          <w:p w:rsidR="00FD12D1" w:rsidRPr="00A33E29" w:rsidRDefault="00FD12D1" w:rsidP="00C46E03">
            <w:pPr>
              <w:jc w:val="center"/>
              <w:rPr>
                <w:rFonts w:ascii="Times New Roman" w:hAnsi="Times New Roman" w:cs="Times New Roman"/>
                <w:sz w:val="14"/>
                <w:szCs w:val="14"/>
                <w:lang w:eastAsia="en-US"/>
              </w:rPr>
            </w:pPr>
            <w:r w:rsidRPr="00A33E29">
              <w:rPr>
                <w:rFonts w:ascii="Times New Roman" w:hAnsi="Times New Roman" w:cs="Times New Roman" w:hint="eastAsia"/>
                <w:sz w:val="14"/>
                <w:szCs w:val="14"/>
                <w:lang w:eastAsia="en-US"/>
              </w:rPr>
              <w:t xml:space="preserve">AR(1) + </w:t>
            </w:r>
            <w:r w:rsidRPr="00A33E29">
              <w:rPr>
                <w:rFonts w:ascii="Times New Roman" w:hAnsi="Times New Roman" w:cs="Times New Roman"/>
                <w:sz w:val="14"/>
                <w:szCs w:val="14"/>
                <w:lang w:eastAsia="en-US"/>
              </w:rPr>
              <w:t>NRO</w:t>
            </w:r>
            <w:r w:rsidRPr="00A33E29">
              <w:rPr>
                <w:rFonts w:ascii="Times New Roman" w:hAnsi="Times New Roman" w:cs="Times New Roman" w:hint="eastAsia"/>
                <w:sz w:val="14"/>
                <w:szCs w:val="14"/>
                <w:lang w:eastAsia="en-US"/>
              </w:rPr>
              <w:t xml:space="preserve"> + FIN VAR + Global L</w:t>
            </w:r>
          </w:p>
        </w:tc>
        <w:tc>
          <w:tcPr>
            <w:tcW w:w="1701" w:type="dxa"/>
            <w:vAlign w:val="center"/>
          </w:tcPr>
          <w:p w:rsidR="00FD12D1" w:rsidRPr="00A33E29" w:rsidRDefault="00FD12D1" w:rsidP="00C46E03">
            <w:pPr>
              <w:jc w:val="center"/>
              <w:rPr>
                <w:rFonts w:ascii="Times New Roman" w:hAnsi="Times New Roman" w:cs="Times New Roman"/>
                <w:sz w:val="14"/>
                <w:szCs w:val="14"/>
                <w:lang w:eastAsia="en-US"/>
              </w:rPr>
            </w:pPr>
            <w:r w:rsidRPr="00A33E29">
              <w:rPr>
                <w:rFonts w:ascii="Times New Roman" w:hAnsi="Times New Roman" w:cs="Times New Roman" w:hint="eastAsia"/>
                <w:sz w:val="14"/>
                <w:szCs w:val="14"/>
                <w:lang w:eastAsia="en-US"/>
              </w:rPr>
              <w:t>AR(1)</w:t>
            </w:r>
          </w:p>
        </w:tc>
        <w:tc>
          <w:tcPr>
            <w:tcW w:w="1276" w:type="dxa"/>
            <w:vAlign w:val="center"/>
          </w:tcPr>
          <w:p w:rsidR="00FD12D1" w:rsidRPr="00A33E29" w:rsidRDefault="00FD12D1" w:rsidP="00E37BA1">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0.</w:t>
            </w:r>
            <w:r w:rsidR="00E37BA1" w:rsidRPr="00A33E29">
              <w:rPr>
                <w:rFonts w:ascii="Times New Roman" w:hAnsi="Times New Roman" w:cs="Times New Roman"/>
                <w:sz w:val="14"/>
                <w:szCs w:val="14"/>
                <w:lang w:eastAsia="en-US"/>
              </w:rPr>
              <w:t>76</w:t>
            </w:r>
          </w:p>
        </w:tc>
        <w:tc>
          <w:tcPr>
            <w:tcW w:w="1275" w:type="dxa"/>
            <w:vAlign w:val="center"/>
          </w:tcPr>
          <w:p w:rsidR="00FD12D1" w:rsidRPr="00A33E29" w:rsidRDefault="00E37BA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10.9</w:t>
            </w:r>
            <w:r w:rsidR="0086434A" w:rsidRPr="00A33E29">
              <w:rPr>
                <w:rFonts w:ascii="Times New Roman" w:hAnsi="Times New Roman" w:cs="Times New Roman"/>
                <w:sz w:val="14"/>
                <w:szCs w:val="14"/>
                <w:lang w:eastAsia="en-US"/>
              </w:rPr>
              <w:t>*</w:t>
            </w:r>
          </w:p>
        </w:tc>
        <w:tc>
          <w:tcPr>
            <w:tcW w:w="1196" w:type="dxa"/>
            <w:tcBorders>
              <w:right w:val="single" w:sz="12" w:space="0" w:color="auto"/>
            </w:tcBorders>
            <w:vAlign w:val="center"/>
          </w:tcPr>
          <w:p w:rsidR="00FD12D1" w:rsidRPr="00A33E29" w:rsidRDefault="00E37BA1" w:rsidP="00C46E03">
            <w:pPr>
              <w:jc w:val="center"/>
              <w:rPr>
                <w:rFonts w:ascii="Times New Roman" w:hAnsi="Times New Roman" w:cs="Times New Roman"/>
                <w:sz w:val="14"/>
                <w:szCs w:val="14"/>
                <w:lang w:eastAsia="en-US"/>
              </w:rPr>
            </w:pPr>
            <w:r w:rsidRPr="00A33E29">
              <w:rPr>
                <w:rFonts w:ascii="Times New Roman" w:hAnsi="Times New Roman" w:cs="Times New Roman"/>
                <w:sz w:val="14"/>
                <w:szCs w:val="14"/>
                <w:lang w:eastAsia="en-US"/>
              </w:rPr>
              <w:t>9.06</w:t>
            </w:r>
            <w:r w:rsidR="0086434A" w:rsidRPr="00A33E29">
              <w:rPr>
                <w:rFonts w:ascii="Times New Roman" w:hAnsi="Times New Roman" w:cs="Times New Roman"/>
                <w:sz w:val="14"/>
                <w:szCs w:val="14"/>
                <w:lang w:eastAsia="en-US"/>
              </w:rPr>
              <w:t>*</w:t>
            </w:r>
          </w:p>
        </w:tc>
      </w:tr>
    </w:tbl>
    <w:p w:rsidR="00853A33" w:rsidRPr="00A33E29" w:rsidRDefault="00853A33" w:rsidP="00C24D2C">
      <w:pPr>
        <w:pBdr>
          <w:bottom w:val="single" w:sz="6" w:space="1" w:color="auto"/>
        </w:pBdr>
        <w:spacing w:after="0" w:line="240" w:lineRule="auto"/>
        <w:jc w:val="both"/>
        <w:rPr>
          <w:rFonts w:ascii="Times New Roman" w:hAnsi="Times New Roman" w:cs="Times New Roman"/>
          <w:sz w:val="16"/>
          <w:szCs w:val="16"/>
        </w:rPr>
      </w:pPr>
    </w:p>
    <w:p w:rsidR="00FD12D1" w:rsidRPr="00853A33" w:rsidRDefault="00C24D2C" w:rsidP="00C24D2C">
      <w:pPr>
        <w:spacing w:after="0" w:line="240" w:lineRule="auto"/>
        <w:jc w:val="both"/>
        <w:rPr>
          <w:b/>
          <w:sz w:val="16"/>
          <w:szCs w:val="16"/>
        </w:rPr>
      </w:pPr>
      <w:r w:rsidRPr="00A33E29">
        <w:rPr>
          <w:rFonts w:ascii="Times New Roman" w:hAnsi="Times New Roman" w:cs="Times New Roman"/>
          <w:sz w:val="16"/>
          <w:szCs w:val="16"/>
        </w:rPr>
        <w:t>Table 5 reports results from model comparisons for predicting macroeconomic growth out-of-sample. We have two competing models: unrestricted and restricted. We have numbered columns to make it easier for readers to follow our analysis. ‘UN’ stands for unrestricted, ‘R’ stands for restricted. MSE-F and ENC NEW are the two tests we use to draw conclusions. MSE-F tests for MSE equality between restricted and unrestricted models (H</w:t>
      </w:r>
      <w:r w:rsidRPr="00A33E29">
        <w:rPr>
          <w:rFonts w:ascii="Times New Roman" w:hAnsi="Times New Roman" w:cs="Times New Roman"/>
          <w:sz w:val="16"/>
          <w:szCs w:val="16"/>
          <w:vertAlign w:val="subscript"/>
        </w:rPr>
        <w:t>0</w:t>
      </w:r>
      <w:r w:rsidRPr="00A33E29">
        <w:rPr>
          <w:rFonts w:ascii="Times New Roman" w:hAnsi="Times New Roman" w:cs="Times New Roman"/>
          <w:sz w:val="16"/>
          <w:szCs w:val="16"/>
        </w:rPr>
        <w:t xml:space="preserve">: </w:t>
      </w:r>
      <w:proofErr w:type="spellStart"/>
      <w:r w:rsidRPr="00A33E29">
        <w:rPr>
          <w:rFonts w:ascii="Times New Roman" w:hAnsi="Times New Roman" w:cs="Times New Roman"/>
          <w:sz w:val="16"/>
          <w:szCs w:val="16"/>
        </w:rPr>
        <w:t>MSE</w:t>
      </w:r>
      <w:r w:rsidRPr="00A33E29">
        <w:rPr>
          <w:rFonts w:ascii="Times New Roman" w:hAnsi="Times New Roman" w:cs="Times New Roman"/>
          <w:sz w:val="16"/>
          <w:szCs w:val="16"/>
          <w:vertAlign w:val="subscript"/>
        </w:rPr>
        <w:t>r</w:t>
      </w:r>
      <w:proofErr w:type="spellEnd"/>
      <w:r w:rsidRPr="00A33E29">
        <w:rPr>
          <w:rFonts w:ascii="Times New Roman" w:hAnsi="Times New Roman" w:cs="Times New Roman"/>
          <w:sz w:val="16"/>
          <w:szCs w:val="16"/>
        </w:rPr>
        <w:t>=</w:t>
      </w:r>
      <w:proofErr w:type="spellStart"/>
      <w:r w:rsidRPr="00A33E29">
        <w:rPr>
          <w:rFonts w:ascii="Times New Roman" w:hAnsi="Times New Roman" w:cs="Times New Roman"/>
          <w:sz w:val="16"/>
          <w:szCs w:val="16"/>
        </w:rPr>
        <w:t>MSE</w:t>
      </w:r>
      <w:r w:rsidRPr="00A33E29">
        <w:rPr>
          <w:rFonts w:ascii="Times New Roman" w:hAnsi="Times New Roman" w:cs="Times New Roman"/>
          <w:sz w:val="16"/>
          <w:szCs w:val="16"/>
          <w:vertAlign w:val="subscript"/>
        </w:rPr>
        <w:t>u</w:t>
      </w:r>
      <w:proofErr w:type="spellEnd"/>
      <w:r w:rsidRPr="00A33E29">
        <w:rPr>
          <w:rFonts w:ascii="Times New Roman" w:hAnsi="Times New Roman" w:cs="Times New Roman"/>
          <w:sz w:val="16"/>
          <w:szCs w:val="16"/>
        </w:rPr>
        <w:t>) while ENC-NEW tests whether the restricted model encompasses the unrestricted model (H</w:t>
      </w:r>
      <w:r w:rsidRPr="00A33E29">
        <w:rPr>
          <w:rFonts w:ascii="Times New Roman" w:hAnsi="Times New Roman" w:cs="Times New Roman"/>
          <w:sz w:val="16"/>
          <w:szCs w:val="16"/>
          <w:vertAlign w:val="subscript"/>
        </w:rPr>
        <w:t>0</w:t>
      </w:r>
      <w:r w:rsidRPr="00A33E29">
        <w:rPr>
          <w:rFonts w:ascii="Times New Roman" w:hAnsi="Times New Roman" w:cs="Times New Roman"/>
          <w:sz w:val="16"/>
          <w:szCs w:val="16"/>
        </w:rPr>
        <w:t xml:space="preserve">: R encompasses UN). * denotes a rejection of the null hypotheses above at 5%. We also present results for </w:t>
      </w:r>
      <w:proofErr w:type="spellStart"/>
      <w:r w:rsidRPr="00A33E29">
        <w:rPr>
          <w:rFonts w:ascii="Times New Roman" w:hAnsi="Times New Roman" w:cs="Times New Roman"/>
          <w:sz w:val="16"/>
          <w:szCs w:val="16"/>
        </w:rPr>
        <w:t>MSE</w:t>
      </w:r>
      <w:r w:rsidRPr="00A33E29">
        <w:rPr>
          <w:rFonts w:ascii="Times New Roman" w:hAnsi="Times New Roman" w:cs="Times New Roman"/>
          <w:sz w:val="16"/>
          <w:szCs w:val="16"/>
          <w:vertAlign w:val="subscript"/>
        </w:rPr>
        <w:t>u</w:t>
      </w:r>
      <w:proofErr w:type="spellEnd"/>
      <w:r w:rsidRPr="00A33E29">
        <w:rPr>
          <w:rFonts w:ascii="Times New Roman" w:hAnsi="Times New Roman" w:cs="Times New Roman"/>
          <w:sz w:val="16"/>
          <w:szCs w:val="16"/>
        </w:rPr>
        <w:t>/</w:t>
      </w:r>
      <w:proofErr w:type="spellStart"/>
      <w:r w:rsidRPr="00A33E29">
        <w:rPr>
          <w:rFonts w:ascii="Times New Roman" w:hAnsi="Times New Roman" w:cs="Times New Roman"/>
          <w:sz w:val="16"/>
          <w:szCs w:val="16"/>
        </w:rPr>
        <w:t>MSE</w:t>
      </w:r>
      <w:r w:rsidRPr="00A33E29">
        <w:rPr>
          <w:rFonts w:ascii="Times New Roman" w:hAnsi="Times New Roman" w:cs="Times New Roman"/>
          <w:sz w:val="16"/>
          <w:szCs w:val="16"/>
          <w:vertAlign w:val="subscript"/>
        </w:rPr>
        <w:t>r</w:t>
      </w:r>
      <w:proofErr w:type="spellEnd"/>
      <w:r w:rsidRPr="00A33E29">
        <w:rPr>
          <w:rFonts w:ascii="Times New Roman" w:hAnsi="Times New Roman" w:cs="Times New Roman"/>
          <w:sz w:val="16"/>
          <w:szCs w:val="16"/>
        </w:rPr>
        <w:t>, where the subscripts u and r stand for unrestricted and restricted. Each panel is dedicated to a specific country. We present results for ‘ILLIQUIDITY VARIABLES VS. CONTROL VARIABLES’ and ‘AUTOREGRESSIVE MODELS’. Our illiquidity variables are NAM and NRO and our control variables are our financial variables (FIN) and global AM (GAM) or RO (GRO). Model comparisons are undertaken for illiquidity variables (NAM and NRO) which survived the in-sample regressions of the previous section. Sample range Q4 1995-Q4 2013, 73 quarterly observations.</w:t>
      </w:r>
    </w:p>
    <w:p w:rsidR="00FD12D1" w:rsidRDefault="00FD12D1" w:rsidP="00FD12D1">
      <w:pPr>
        <w:rPr>
          <w:b/>
        </w:rPr>
        <w:sectPr w:rsidR="00FD12D1" w:rsidSect="00A12603">
          <w:pgSz w:w="12240" w:h="15840" w:code="1"/>
          <w:pgMar w:top="1440" w:right="1440" w:bottom="1440" w:left="1440" w:header="708" w:footer="708" w:gutter="0"/>
          <w:cols w:space="708"/>
          <w:docGrid w:linePitch="360"/>
        </w:sectPr>
      </w:pPr>
    </w:p>
    <w:p w:rsidR="00C24D2C" w:rsidRPr="00A33E29" w:rsidRDefault="00C24D2C" w:rsidP="00C24D2C">
      <w:pPr>
        <w:spacing w:after="0" w:line="240" w:lineRule="auto"/>
        <w:jc w:val="both"/>
        <w:rPr>
          <w:rFonts w:ascii="Times New Roman" w:hAnsi="Times New Roman" w:cs="Times New Roman"/>
          <w:sz w:val="24"/>
          <w:szCs w:val="24"/>
        </w:rPr>
      </w:pPr>
      <w:r w:rsidRPr="00A33E29">
        <w:rPr>
          <w:rFonts w:ascii="Times New Roman" w:hAnsi="Times New Roman" w:cs="Times New Roman"/>
          <w:sz w:val="24"/>
          <w:szCs w:val="24"/>
        </w:rPr>
        <w:lastRenderedPageBreak/>
        <w:t>Table 6</w:t>
      </w:r>
    </w:p>
    <w:p w:rsidR="00C24D2C" w:rsidRPr="00A33E29" w:rsidRDefault="00C24D2C" w:rsidP="00C24D2C">
      <w:pPr>
        <w:pBdr>
          <w:bottom w:val="single" w:sz="6" w:space="1" w:color="auto"/>
        </w:pBdr>
        <w:spacing w:after="0" w:line="240" w:lineRule="auto"/>
        <w:jc w:val="both"/>
        <w:rPr>
          <w:rFonts w:ascii="Times New Roman" w:hAnsi="Times New Roman" w:cs="Times New Roman"/>
          <w:sz w:val="24"/>
          <w:szCs w:val="24"/>
        </w:rPr>
      </w:pPr>
      <w:r w:rsidRPr="00A33E29">
        <w:rPr>
          <w:rFonts w:ascii="Times New Roman" w:hAnsi="Times New Roman" w:cs="Times New Roman"/>
          <w:sz w:val="24"/>
          <w:szCs w:val="24"/>
        </w:rPr>
        <w:t>Predicting Macro Variables with Market Liquidity – Size Portfolios</w:t>
      </w:r>
    </w:p>
    <w:p w:rsidR="00C24D2C" w:rsidRPr="00A33E29" w:rsidRDefault="00C24D2C" w:rsidP="00C24D2C">
      <w:pPr>
        <w:spacing w:after="0" w:line="240" w:lineRule="auto"/>
        <w:jc w:val="both"/>
        <w:rPr>
          <w:rFonts w:ascii="Times New Roman" w:hAnsi="Times New Roman" w:cs="Times New Roman"/>
          <w:sz w:val="16"/>
          <w:szCs w:val="16"/>
        </w:rPr>
      </w:pPr>
    </w:p>
    <w:p w:rsidR="00FC6F52" w:rsidRPr="00A33E29" w:rsidRDefault="00FC6F52" w:rsidP="002108CB">
      <w:pPr>
        <w:spacing w:after="0" w:line="240" w:lineRule="auto"/>
        <w:jc w:val="center"/>
        <w:rPr>
          <w:rFonts w:cs="Times New Roman"/>
          <w:b/>
          <w:sz w:val="20"/>
          <w:szCs w:val="20"/>
        </w:rPr>
      </w:pPr>
      <w:r w:rsidRPr="00A33E29">
        <w:rPr>
          <w:rFonts w:cs="Times New Roman"/>
          <w:b/>
          <w:sz w:val="20"/>
          <w:szCs w:val="20"/>
        </w:rPr>
        <w:t>Panel A: Canada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3"/>
        <w:gridCol w:w="581"/>
        <w:gridCol w:w="573"/>
        <w:gridCol w:w="573"/>
        <w:gridCol w:w="573"/>
        <w:gridCol w:w="594"/>
        <w:gridCol w:w="578"/>
        <w:gridCol w:w="561"/>
        <w:gridCol w:w="572"/>
        <w:gridCol w:w="572"/>
        <w:gridCol w:w="572"/>
        <w:gridCol w:w="572"/>
        <w:gridCol w:w="572"/>
        <w:gridCol w:w="572"/>
        <w:gridCol w:w="609"/>
        <w:gridCol w:w="580"/>
        <w:gridCol w:w="527"/>
        <w:gridCol w:w="627"/>
        <w:gridCol w:w="577"/>
        <w:gridCol w:w="577"/>
        <w:gridCol w:w="575"/>
        <w:gridCol w:w="501"/>
        <w:gridCol w:w="567"/>
      </w:tblGrid>
      <w:tr w:rsidR="00FC6F52" w:rsidRPr="00A33E29" w:rsidTr="00BB701E">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DEP</w:t>
            </w:r>
          </w:p>
        </w:tc>
        <w:tc>
          <w:tcPr>
            <w:tcW w:w="22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CON</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DEP</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 RF</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SMB</w:t>
            </w:r>
          </w:p>
        </w:tc>
        <w:tc>
          <w:tcPr>
            <w:tcW w:w="225"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HML</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MOM</w:t>
            </w:r>
          </w:p>
        </w:tc>
        <w:tc>
          <w:tcPr>
            <w:tcW w:w="213"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 TERM</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SD</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XS</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 DIV</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 NAMS</w:t>
            </w:r>
          </w:p>
        </w:tc>
        <w:tc>
          <w:tcPr>
            <w:tcW w:w="217" w:type="pct"/>
            <w:shd w:val="clear" w:color="auto" w:fill="auto"/>
          </w:tcPr>
          <w:p w:rsidR="00FC6F52" w:rsidRPr="00A33E29" w:rsidRDefault="00FC6F52" w:rsidP="00BB701E">
            <w:pPr>
              <w:spacing w:after="0" w:line="240" w:lineRule="auto"/>
              <w:jc w:val="center"/>
              <w:rPr>
                <w:rFonts w:cs="Times New Roman"/>
                <w:sz w:val="12"/>
                <w:szCs w:val="12"/>
                <w:vertAlign w:val="subscript"/>
              </w:rPr>
            </w:pPr>
            <w:r w:rsidRPr="00A33E29">
              <w:rPr>
                <w:rFonts w:cs="Times New Roman"/>
                <w:sz w:val="12"/>
                <w:szCs w:val="12"/>
              </w:rPr>
              <w:t>NAML</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 GAMS</w:t>
            </w:r>
          </w:p>
        </w:tc>
        <w:tc>
          <w:tcPr>
            <w:tcW w:w="231" w:type="pct"/>
            <w:shd w:val="clear" w:color="auto" w:fill="auto"/>
          </w:tcPr>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t>GAML</w:t>
            </w:r>
          </w:p>
        </w:tc>
        <w:tc>
          <w:tcPr>
            <w:tcW w:w="22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w:t>
            </w:r>
          </w:p>
        </w:tc>
        <w:tc>
          <w:tcPr>
            <w:tcW w:w="20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 +SN</w:t>
            </w:r>
          </w:p>
        </w:tc>
        <w:tc>
          <w:tcPr>
            <w:tcW w:w="238"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 +LN</w:t>
            </w:r>
          </w:p>
        </w:tc>
        <w:tc>
          <w:tcPr>
            <w:tcW w:w="219" w:type="pct"/>
            <w:shd w:val="clear" w:color="auto" w:fill="auto"/>
          </w:tcPr>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 +SG</w:t>
            </w:r>
          </w:p>
        </w:tc>
        <w:tc>
          <w:tcPr>
            <w:tcW w:w="219" w:type="pct"/>
            <w:shd w:val="clear" w:color="auto" w:fill="auto"/>
          </w:tcPr>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 +LG</w:t>
            </w:r>
          </w:p>
        </w:tc>
        <w:tc>
          <w:tcPr>
            <w:tcW w:w="218" w:type="pct"/>
          </w:tcPr>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 +SN +SG</w:t>
            </w:r>
          </w:p>
        </w:tc>
        <w:tc>
          <w:tcPr>
            <w:tcW w:w="19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 xml:space="preserve">Adj FIN +LN </w:t>
            </w:r>
          </w:p>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t>+LG</w:t>
            </w:r>
          </w:p>
        </w:tc>
        <w:tc>
          <w:tcPr>
            <w:tcW w:w="215" w:type="pct"/>
          </w:tcPr>
          <w:p w:rsidR="00FC6F52" w:rsidRPr="00A33E29" w:rsidRDefault="00FC6F52" w:rsidP="00BB701E">
            <w:pPr>
              <w:spacing w:after="0" w:line="240" w:lineRule="auto"/>
              <w:jc w:val="center"/>
              <w:rPr>
                <w:sz w:val="12"/>
                <w:szCs w:val="12"/>
              </w:rPr>
            </w:pPr>
            <w:r w:rsidRPr="00A33E29">
              <w:rPr>
                <w:sz w:val="12"/>
                <w:szCs w:val="12"/>
              </w:rPr>
              <w:t>R</w:t>
            </w:r>
            <w:r w:rsidRPr="00A33E29">
              <w:rPr>
                <w:sz w:val="12"/>
                <w:szCs w:val="12"/>
                <w:vertAlign w:val="superscript"/>
              </w:rPr>
              <w:t>2</w:t>
            </w:r>
            <w:r w:rsidRPr="00A33E29">
              <w:rPr>
                <w:sz w:val="12"/>
                <w:szCs w:val="12"/>
              </w:rPr>
              <w:t>Adj ALL/</w:t>
            </w:r>
          </w:p>
          <w:p w:rsidR="00FC6F52" w:rsidRPr="00A33E29" w:rsidRDefault="00FC6F52" w:rsidP="00BB701E">
            <w:pPr>
              <w:spacing w:after="0" w:line="240" w:lineRule="auto"/>
              <w:jc w:val="center"/>
              <w:rPr>
                <w:rFonts w:cs="Times New Roman"/>
                <w:sz w:val="12"/>
                <w:szCs w:val="12"/>
              </w:rPr>
            </w:pPr>
            <w:r w:rsidRPr="00A33E29">
              <w:rPr>
                <w:sz w:val="12"/>
                <w:szCs w:val="12"/>
              </w:rPr>
              <w:t>[P</w:t>
            </w:r>
            <w:r w:rsidRPr="00A33E29">
              <w:rPr>
                <w:sz w:val="12"/>
                <w:szCs w:val="12"/>
                <w:vertAlign w:val="subscript"/>
              </w:rPr>
              <w:t>L-B</w:t>
            </w:r>
            <w:r w:rsidRPr="00A33E29">
              <w:rPr>
                <w:sz w:val="12"/>
                <w:szCs w:val="12"/>
              </w:rPr>
              <w:t>]</w:t>
            </w:r>
          </w:p>
        </w:tc>
      </w:tr>
      <w:tr w:rsidR="00FC6F52" w:rsidRPr="00A33E29" w:rsidTr="00BB701E">
        <w:trPr>
          <w:trHeight w:val="153"/>
        </w:trPr>
        <w:tc>
          <w:tcPr>
            <w:tcW w:w="217" w:type="pct"/>
            <w:shd w:val="clear" w:color="auto" w:fill="auto"/>
          </w:tcPr>
          <w:p w:rsidR="00FC6F52" w:rsidRPr="00A33E29" w:rsidRDefault="00FC6F52" w:rsidP="00BB701E">
            <w:pPr>
              <w:spacing w:after="0" w:line="240" w:lineRule="auto"/>
              <w:jc w:val="center"/>
              <w:rPr>
                <w:rFonts w:cs="Times New Roman"/>
                <w:sz w:val="12"/>
                <w:szCs w:val="12"/>
                <w:vertAlign w:val="subscript"/>
              </w:rPr>
            </w:pPr>
            <w:r w:rsidRPr="00A33E29">
              <w:rPr>
                <w:rFonts w:cs="Times New Roman"/>
                <w:sz w:val="12"/>
                <w:szCs w:val="12"/>
              </w:rPr>
              <w:t>GDP</w:t>
            </w:r>
            <w:r w:rsidRPr="00A33E29">
              <w:rPr>
                <w:rFonts w:cs="Times New Roman"/>
                <w:sz w:val="12"/>
                <w:szCs w:val="12"/>
                <w:vertAlign w:val="subscript"/>
              </w:rPr>
              <w:t>t+1</w:t>
            </w:r>
          </w:p>
        </w:tc>
        <w:tc>
          <w:tcPr>
            <w:tcW w:w="220"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0.003</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0.486</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-0.058</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(0.45)</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0.029</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(0.69)</w:t>
            </w:r>
          </w:p>
        </w:tc>
        <w:tc>
          <w:tcPr>
            <w:tcW w:w="225"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0.034</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(0.66)</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-0.089</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(0.37)</w:t>
            </w:r>
          </w:p>
        </w:tc>
        <w:tc>
          <w:tcPr>
            <w:tcW w:w="213"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-0.039</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(0.39)</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-0.171</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(0.06)</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-0.005</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(0.95)</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-0.331</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0.113</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-0.011</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(0.85)</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-0.086</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(0.06)</w:t>
            </w:r>
          </w:p>
        </w:tc>
        <w:tc>
          <w:tcPr>
            <w:tcW w:w="231"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0.220</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20" w:type="pct"/>
          </w:tcPr>
          <w:p w:rsidR="00FC6F52" w:rsidRPr="00A33E29" w:rsidRDefault="00FC6F52" w:rsidP="00BB701E">
            <w:pPr>
              <w:spacing w:after="0" w:line="240" w:lineRule="auto"/>
              <w:jc w:val="center"/>
              <w:rPr>
                <w:rFonts w:cs="Times New Roman"/>
                <w:sz w:val="12"/>
                <w:szCs w:val="12"/>
                <w:lang w:val="en-US"/>
              </w:rPr>
            </w:pPr>
            <w:r w:rsidRPr="00A33E29">
              <w:rPr>
                <w:rFonts w:cs="Times New Roman"/>
                <w:sz w:val="12"/>
                <w:szCs w:val="12"/>
                <w:lang w:val="en-US"/>
              </w:rPr>
              <w:t>0.421</w:t>
            </w:r>
          </w:p>
        </w:tc>
        <w:tc>
          <w:tcPr>
            <w:tcW w:w="20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0.426</w:t>
            </w:r>
          </w:p>
        </w:tc>
        <w:tc>
          <w:tcPr>
            <w:tcW w:w="238"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0.412</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0.420</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0.468</w:t>
            </w:r>
          </w:p>
        </w:tc>
        <w:tc>
          <w:tcPr>
            <w:tcW w:w="218"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0.426</w:t>
            </w:r>
          </w:p>
        </w:tc>
        <w:tc>
          <w:tcPr>
            <w:tcW w:w="19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0.460</w:t>
            </w:r>
          </w:p>
        </w:tc>
        <w:tc>
          <w:tcPr>
            <w:tcW w:w="215"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0.465/</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[0.49]</w:t>
            </w:r>
          </w:p>
        </w:tc>
      </w:tr>
      <w:tr w:rsidR="00FC6F52" w:rsidRPr="00A33E29" w:rsidTr="00BB701E">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UN</w:t>
            </w:r>
            <w:r w:rsidRPr="00A33E29">
              <w:rPr>
                <w:rFonts w:cs="Times New Roman"/>
                <w:sz w:val="12"/>
                <w:szCs w:val="12"/>
                <w:vertAlign w:val="subscript"/>
              </w:rPr>
              <w:t>t+1</w:t>
            </w:r>
          </w:p>
        </w:tc>
        <w:tc>
          <w:tcPr>
            <w:tcW w:w="220"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-0.005</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(0.05)</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0.127</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(0.32)</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-0.067</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(0.10)</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-0.067</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(0.21)</w:t>
            </w:r>
          </w:p>
        </w:tc>
        <w:tc>
          <w:tcPr>
            <w:tcW w:w="225"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-0.083</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(0.17)</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-0.034</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(0.77)</w:t>
            </w:r>
          </w:p>
        </w:tc>
        <w:tc>
          <w:tcPr>
            <w:tcW w:w="213"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0.148</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(0.08)</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0.436</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0.019</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(0.70)</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0.549</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0.093</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(0.02)</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-0.024</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(0.57)</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0.145</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(0.05)</w:t>
            </w:r>
          </w:p>
        </w:tc>
        <w:tc>
          <w:tcPr>
            <w:tcW w:w="231"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-0.134</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20" w:type="pct"/>
          </w:tcPr>
          <w:p w:rsidR="00FC6F52" w:rsidRPr="00A33E29" w:rsidRDefault="00FC6F52" w:rsidP="00BB701E">
            <w:pPr>
              <w:spacing w:after="0" w:line="240" w:lineRule="auto"/>
              <w:jc w:val="center"/>
              <w:rPr>
                <w:rFonts w:cs="Times New Roman"/>
                <w:sz w:val="12"/>
                <w:szCs w:val="12"/>
                <w:lang w:val="en-US"/>
              </w:rPr>
            </w:pPr>
            <w:r w:rsidRPr="00A33E29">
              <w:rPr>
                <w:rFonts w:cs="Times New Roman"/>
                <w:sz w:val="12"/>
                <w:szCs w:val="12"/>
                <w:lang w:val="en-US"/>
              </w:rPr>
              <w:t>0.546</w:t>
            </w:r>
          </w:p>
        </w:tc>
        <w:tc>
          <w:tcPr>
            <w:tcW w:w="20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0.549</w:t>
            </w:r>
          </w:p>
        </w:tc>
        <w:tc>
          <w:tcPr>
            <w:tcW w:w="238"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0.539</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0.562</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0.558</w:t>
            </w:r>
          </w:p>
        </w:tc>
        <w:tc>
          <w:tcPr>
            <w:tcW w:w="218"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0.565</w:t>
            </w:r>
          </w:p>
        </w:tc>
        <w:tc>
          <w:tcPr>
            <w:tcW w:w="19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0.551</w:t>
            </w:r>
          </w:p>
        </w:tc>
        <w:tc>
          <w:tcPr>
            <w:tcW w:w="215"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0.571/</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[0.67]</w:t>
            </w:r>
          </w:p>
        </w:tc>
      </w:tr>
      <w:tr w:rsidR="00FC6F52" w:rsidRPr="00A33E29" w:rsidTr="00BB701E">
        <w:tc>
          <w:tcPr>
            <w:tcW w:w="217" w:type="pct"/>
            <w:shd w:val="clear" w:color="auto" w:fill="auto"/>
          </w:tcPr>
          <w:p w:rsidR="00FC6F52" w:rsidRPr="00A33E29" w:rsidRDefault="00FC6F52" w:rsidP="00BB701E">
            <w:pPr>
              <w:spacing w:after="0" w:line="240" w:lineRule="auto"/>
              <w:jc w:val="center"/>
              <w:rPr>
                <w:rFonts w:cs="Times New Roman"/>
                <w:sz w:val="12"/>
                <w:szCs w:val="12"/>
                <w:vertAlign w:val="subscript"/>
              </w:rPr>
            </w:pPr>
            <w:r w:rsidRPr="00A33E29">
              <w:rPr>
                <w:rFonts w:cs="Times New Roman"/>
                <w:sz w:val="12"/>
                <w:szCs w:val="12"/>
              </w:rPr>
              <w:t>CONS</w:t>
            </w:r>
            <w:r w:rsidRPr="00A33E29">
              <w:rPr>
                <w:rFonts w:cs="Times New Roman"/>
                <w:sz w:val="12"/>
                <w:szCs w:val="12"/>
                <w:vertAlign w:val="subscript"/>
              </w:rPr>
              <w:t>t+1</w:t>
            </w:r>
          </w:p>
        </w:tc>
        <w:tc>
          <w:tcPr>
            <w:tcW w:w="220"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0.007</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0.043</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(0.70)</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-0.107</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(0.37)</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0.104</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(0.24)</w:t>
            </w:r>
          </w:p>
        </w:tc>
        <w:tc>
          <w:tcPr>
            <w:tcW w:w="225"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-0.178</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(0.11)</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-0.049</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(0.46)</w:t>
            </w:r>
          </w:p>
        </w:tc>
        <w:tc>
          <w:tcPr>
            <w:tcW w:w="213"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-0.142</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(0.07)</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-0.265</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-0.058</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(0.70)</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-0.176</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(0.10)</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0.024</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(0.70)</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0.017</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(0.84)</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-0.116</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(0.03)</w:t>
            </w:r>
          </w:p>
        </w:tc>
        <w:tc>
          <w:tcPr>
            <w:tcW w:w="231"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-0.097</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20" w:type="pct"/>
          </w:tcPr>
          <w:p w:rsidR="00FC6F52" w:rsidRPr="00A33E29" w:rsidRDefault="00FC6F52" w:rsidP="00BB701E">
            <w:pPr>
              <w:spacing w:after="0" w:line="240" w:lineRule="auto"/>
              <w:jc w:val="center"/>
              <w:rPr>
                <w:rFonts w:cs="Times New Roman"/>
                <w:sz w:val="12"/>
                <w:szCs w:val="12"/>
                <w:lang w:val="en-US"/>
              </w:rPr>
            </w:pPr>
            <w:r w:rsidRPr="00A33E29">
              <w:rPr>
                <w:rFonts w:cs="Times New Roman"/>
                <w:sz w:val="12"/>
                <w:szCs w:val="12"/>
                <w:lang w:val="en-US"/>
              </w:rPr>
              <w:t>0.090</w:t>
            </w:r>
          </w:p>
        </w:tc>
        <w:tc>
          <w:tcPr>
            <w:tcW w:w="20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0.076</w:t>
            </w:r>
          </w:p>
        </w:tc>
        <w:tc>
          <w:tcPr>
            <w:tcW w:w="238"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0.075</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0.090</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0.086</w:t>
            </w:r>
          </w:p>
        </w:tc>
        <w:tc>
          <w:tcPr>
            <w:tcW w:w="218"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0.075</w:t>
            </w:r>
          </w:p>
        </w:tc>
        <w:tc>
          <w:tcPr>
            <w:tcW w:w="19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0.071</w:t>
            </w:r>
          </w:p>
        </w:tc>
        <w:tc>
          <w:tcPr>
            <w:tcW w:w="215"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0.055/</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[0.12]</w:t>
            </w:r>
          </w:p>
        </w:tc>
      </w:tr>
      <w:tr w:rsidR="00FC6F52" w:rsidRPr="00A33E29" w:rsidTr="00BB701E">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INV</w:t>
            </w:r>
            <w:r w:rsidRPr="00A33E29">
              <w:rPr>
                <w:rFonts w:cs="Times New Roman"/>
                <w:sz w:val="12"/>
                <w:szCs w:val="12"/>
                <w:vertAlign w:val="subscript"/>
              </w:rPr>
              <w:t>t+1</w:t>
            </w:r>
          </w:p>
        </w:tc>
        <w:tc>
          <w:tcPr>
            <w:tcW w:w="220"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0.006</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0.479</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-0.106</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(0.01)</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-0.036</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25"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0.056</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(0.52)</w:t>
            </w:r>
          </w:p>
        </w:tc>
        <w:tc>
          <w:tcPr>
            <w:tcW w:w="219"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-0.281</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3"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-0.028</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(0.46)</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-0.323</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(0.02)</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-0.156</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(0.02)</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-0.364</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0.052</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(0.21)</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0.064</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(0.24)</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-0.050</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(0.42)</w:t>
            </w:r>
          </w:p>
        </w:tc>
        <w:tc>
          <w:tcPr>
            <w:tcW w:w="231"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0.000</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(0.99)</w:t>
            </w:r>
          </w:p>
        </w:tc>
        <w:tc>
          <w:tcPr>
            <w:tcW w:w="220" w:type="pct"/>
          </w:tcPr>
          <w:p w:rsidR="00FC6F52" w:rsidRPr="00A33E29" w:rsidRDefault="00FC6F52" w:rsidP="00BB701E">
            <w:pPr>
              <w:spacing w:after="0" w:line="240" w:lineRule="auto"/>
              <w:jc w:val="center"/>
              <w:rPr>
                <w:rFonts w:cs="Times New Roman"/>
                <w:sz w:val="12"/>
                <w:szCs w:val="12"/>
                <w:lang w:val="en-US"/>
              </w:rPr>
            </w:pPr>
            <w:r w:rsidRPr="00A33E29">
              <w:rPr>
                <w:rFonts w:cs="Times New Roman"/>
                <w:sz w:val="12"/>
                <w:szCs w:val="12"/>
                <w:lang w:val="en-US"/>
              </w:rPr>
              <w:t>0.690</w:t>
            </w:r>
          </w:p>
        </w:tc>
        <w:tc>
          <w:tcPr>
            <w:tcW w:w="20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0.688</w:t>
            </w:r>
          </w:p>
        </w:tc>
        <w:tc>
          <w:tcPr>
            <w:tcW w:w="238"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0.689</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0.687</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0.685</w:t>
            </w:r>
          </w:p>
        </w:tc>
        <w:tc>
          <w:tcPr>
            <w:tcW w:w="218"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0.685</w:t>
            </w:r>
          </w:p>
        </w:tc>
        <w:tc>
          <w:tcPr>
            <w:tcW w:w="19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0.684</w:t>
            </w:r>
          </w:p>
        </w:tc>
        <w:tc>
          <w:tcPr>
            <w:tcW w:w="215"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0.679/</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[0.80]</w:t>
            </w:r>
          </w:p>
        </w:tc>
      </w:tr>
      <w:tr w:rsidR="00FC6F52" w:rsidRPr="00A33E29" w:rsidTr="00BB701E">
        <w:tc>
          <w:tcPr>
            <w:tcW w:w="217" w:type="pct"/>
            <w:shd w:val="clear" w:color="auto" w:fill="92D050"/>
          </w:tcPr>
          <w:p w:rsidR="00FC6F52" w:rsidRPr="00A33E29" w:rsidRDefault="00FC6F52" w:rsidP="00BB701E">
            <w:pPr>
              <w:spacing w:after="0" w:line="240" w:lineRule="auto"/>
              <w:jc w:val="center"/>
              <w:rPr>
                <w:rFonts w:cs="Times New Roman"/>
                <w:sz w:val="12"/>
                <w:szCs w:val="12"/>
              </w:rPr>
            </w:pPr>
          </w:p>
        </w:tc>
        <w:tc>
          <w:tcPr>
            <w:tcW w:w="220" w:type="pct"/>
            <w:shd w:val="clear" w:color="auto" w:fill="92D050"/>
          </w:tcPr>
          <w:p w:rsidR="00FC6F52" w:rsidRPr="00A33E29" w:rsidRDefault="00FC6F52" w:rsidP="00BB701E">
            <w:pPr>
              <w:spacing w:after="0" w:line="240" w:lineRule="auto"/>
              <w:jc w:val="center"/>
              <w:rPr>
                <w:rFonts w:cs="Times New Roman"/>
                <w:sz w:val="12"/>
                <w:szCs w:val="12"/>
              </w:rPr>
            </w:pPr>
          </w:p>
        </w:tc>
        <w:tc>
          <w:tcPr>
            <w:tcW w:w="217" w:type="pct"/>
            <w:shd w:val="clear" w:color="auto" w:fill="92D050"/>
          </w:tcPr>
          <w:p w:rsidR="00FC6F52" w:rsidRPr="00A33E29" w:rsidRDefault="00FC6F52" w:rsidP="00BB701E">
            <w:pPr>
              <w:spacing w:after="0" w:line="240" w:lineRule="auto"/>
              <w:jc w:val="center"/>
              <w:rPr>
                <w:rFonts w:cs="Times New Roman"/>
                <w:sz w:val="12"/>
                <w:szCs w:val="12"/>
              </w:rPr>
            </w:pPr>
          </w:p>
        </w:tc>
        <w:tc>
          <w:tcPr>
            <w:tcW w:w="217" w:type="pct"/>
            <w:shd w:val="clear" w:color="auto" w:fill="92D050"/>
          </w:tcPr>
          <w:p w:rsidR="00FC6F52" w:rsidRPr="00A33E29" w:rsidRDefault="00FC6F52" w:rsidP="00BB701E">
            <w:pPr>
              <w:spacing w:after="0" w:line="240" w:lineRule="auto"/>
              <w:jc w:val="center"/>
              <w:rPr>
                <w:rFonts w:cs="Times New Roman"/>
                <w:sz w:val="12"/>
                <w:szCs w:val="12"/>
              </w:rPr>
            </w:pPr>
          </w:p>
        </w:tc>
        <w:tc>
          <w:tcPr>
            <w:tcW w:w="217" w:type="pct"/>
            <w:shd w:val="clear" w:color="auto" w:fill="92D050"/>
          </w:tcPr>
          <w:p w:rsidR="00FC6F52" w:rsidRPr="00A33E29" w:rsidRDefault="00FC6F52" w:rsidP="00BB701E">
            <w:pPr>
              <w:spacing w:after="0" w:line="240" w:lineRule="auto"/>
              <w:jc w:val="center"/>
              <w:rPr>
                <w:rFonts w:cs="Times New Roman"/>
                <w:sz w:val="12"/>
                <w:szCs w:val="12"/>
              </w:rPr>
            </w:pPr>
          </w:p>
        </w:tc>
        <w:tc>
          <w:tcPr>
            <w:tcW w:w="225" w:type="pct"/>
            <w:shd w:val="clear" w:color="auto" w:fill="92D050"/>
          </w:tcPr>
          <w:p w:rsidR="00FC6F52" w:rsidRPr="00A33E29" w:rsidRDefault="00FC6F52" w:rsidP="00BB701E">
            <w:pPr>
              <w:spacing w:after="0" w:line="240" w:lineRule="auto"/>
              <w:jc w:val="center"/>
              <w:rPr>
                <w:rFonts w:cs="Times New Roman"/>
                <w:sz w:val="12"/>
                <w:szCs w:val="12"/>
              </w:rPr>
            </w:pPr>
          </w:p>
        </w:tc>
        <w:tc>
          <w:tcPr>
            <w:tcW w:w="219" w:type="pct"/>
            <w:shd w:val="clear" w:color="auto" w:fill="92D050"/>
          </w:tcPr>
          <w:p w:rsidR="00FC6F52" w:rsidRPr="00A33E29" w:rsidRDefault="00FC6F52" w:rsidP="00BB701E">
            <w:pPr>
              <w:spacing w:after="0" w:line="240" w:lineRule="auto"/>
              <w:jc w:val="center"/>
              <w:rPr>
                <w:rFonts w:cs="Times New Roman"/>
                <w:sz w:val="12"/>
                <w:szCs w:val="12"/>
              </w:rPr>
            </w:pPr>
          </w:p>
        </w:tc>
        <w:tc>
          <w:tcPr>
            <w:tcW w:w="213" w:type="pct"/>
            <w:shd w:val="clear" w:color="auto" w:fill="92D050"/>
          </w:tcPr>
          <w:p w:rsidR="00FC6F52" w:rsidRPr="00A33E29" w:rsidRDefault="00FC6F52" w:rsidP="00BB701E">
            <w:pPr>
              <w:spacing w:after="0" w:line="240" w:lineRule="auto"/>
              <w:jc w:val="center"/>
              <w:rPr>
                <w:rFonts w:cs="Times New Roman"/>
                <w:sz w:val="12"/>
                <w:szCs w:val="12"/>
              </w:rPr>
            </w:pPr>
          </w:p>
        </w:tc>
        <w:tc>
          <w:tcPr>
            <w:tcW w:w="217" w:type="pct"/>
            <w:shd w:val="clear" w:color="auto" w:fill="92D050"/>
          </w:tcPr>
          <w:p w:rsidR="00FC6F52" w:rsidRPr="00A33E29" w:rsidRDefault="00FC6F52" w:rsidP="00BB701E">
            <w:pPr>
              <w:spacing w:after="0" w:line="240" w:lineRule="auto"/>
              <w:jc w:val="center"/>
              <w:rPr>
                <w:rFonts w:cs="Times New Roman"/>
                <w:sz w:val="12"/>
                <w:szCs w:val="12"/>
              </w:rPr>
            </w:pPr>
          </w:p>
        </w:tc>
        <w:tc>
          <w:tcPr>
            <w:tcW w:w="217" w:type="pct"/>
            <w:shd w:val="clear" w:color="auto" w:fill="92D050"/>
          </w:tcPr>
          <w:p w:rsidR="00FC6F52" w:rsidRPr="00A33E29" w:rsidRDefault="00FC6F52" w:rsidP="00BB701E">
            <w:pPr>
              <w:spacing w:after="0" w:line="240" w:lineRule="auto"/>
              <w:jc w:val="center"/>
              <w:rPr>
                <w:rFonts w:cs="Times New Roman"/>
                <w:sz w:val="12"/>
                <w:szCs w:val="12"/>
              </w:rPr>
            </w:pPr>
          </w:p>
        </w:tc>
        <w:tc>
          <w:tcPr>
            <w:tcW w:w="217" w:type="pct"/>
            <w:shd w:val="clear" w:color="auto" w:fill="92D050"/>
          </w:tcPr>
          <w:p w:rsidR="00FC6F52" w:rsidRPr="00A33E29" w:rsidRDefault="00FC6F52" w:rsidP="00BB701E">
            <w:pPr>
              <w:spacing w:after="0" w:line="240" w:lineRule="auto"/>
              <w:jc w:val="center"/>
              <w:rPr>
                <w:rFonts w:cs="Times New Roman"/>
                <w:sz w:val="12"/>
                <w:szCs w:val="12"/>
              </w:rPr>
            </w:pPr>
          </w:p>
        </w:tc>
        <w:tc>
          <w:tcPr>
            <w:tcW w:w="217" w:type="pct"/>
            <w:shd w:val="clear" w:color="auto" w:fill="92D050"/>
          </w:tcPr>
          <w:p w:rsidR="00FC6F52" w:rsidRPr="00A33E29" w:rsidRDefault="00FC6F52" w:rsidP="00BB701E">
            <w:pPr>
              <w:spacing w:after="0" w:line="240" w:lineRule="auto"/>
              <w:jc w:val="center"/>
              <w:rPr>
                <w:rFonts w:cs="Times New Roman"/>
                <w:sz w:val="12"/>
                <w:szCs w:val="12"/>
              </w:rPr>
            </w:pPr>
          </w:p>
        </w:tc>
        <w:tc>
          <w:tcPr>
            <w:tcW w:w="217" w:type="pct"/>
            <w:shd w:val="clear" w:color="auto" w:fill="92D050"/>
          </w:tcPr>
          <w:p w:rsidR="00FC6F52" w:rsidRPr="00A33E29" w:rsidRDefault="00FC6F52" w:rsidP="00BB701E">
            <w:pPr>
              <w:spacing w:after="0" w:line="240" w:lineRule="auto"/>
              <w:jc w:val="center"/>
              <w:rPr>
                <w:rFonts w:cs="Times New Roman"/>
                <w:sz w:val="12"/>
                <w:szCs w:val="12"/>
              </w:rPr>
            </w:pPr>
          </w:p>
        </w:tc>
        <w:tc>
          <w:tcPr>
            <w:tcW w:w="217" w:type="pct"/>
            <w:shd w:val="clear" w:color="auto" w:fill="92D050"/>
          </w:tcPr>
          <w:p w:rsidR="00FC6F52" w:rsidRPr="00A33E29" w:rsidRDefault="00FC6F52" w:rsidP="00BB701E">
            <w:pPr>
              <w:spacing w:after="0" w:line="240" w:lineRule="auto"/>
              <w:jc w:val="center"/>
              <w:rPr>
                <w:rFonts w:cs="Times New Roman"/>
                <w:sz w:val="12"/>
                <w:szCs w:val="12"/>
              </w:rPr>
            </w:pPr>
          </w:p>
        </w:tc>
        <w:tc>
          <w:tcPr>
            <w:tcW w:w="231" w:type="pct"/>
            <w:shd w:val="clear" w:color="auto" w:fill="92D050"/>
          </w:tcPr>
          <w:p w:rsidR="00FC6F52" w:rsidRPr="00A33E29" w:rsidRDefault="00FC6F52" w:rsidP="00BB701E">
            <w:pPr>
              <w:spacing w:after="0" w:line="240" w:lineRule="auto"/>
              <w:jc w:val="center"/>
              <w:rPr>
                <w:rFonts w:cs="Times New Roman"/>
                <w:sz w:val="12"/>
                <w:szCs w:val="12"/>
              </w:rPr>
            </w:pPr>
          </w:p>
        </w:tc>
        <w:tc>
          <w:tcPr>
            <w:tcW w:w="220" w:type="pct"/>
            <w:shd w:val="clear" w:color="auto" w:fill="92D050"/>
          </w:tcPr>
          <w:p w:rsidR="00FC6F52" w:rsidRPr="00A33E29" w:rsidRDefault="00FC6F52" w:rsidP="00BB701E">
            <w:pPr>
              <w:spacing w:after="0" w:line="240" w:lineRule="auto"/>
              <w:jc w:val="center"/>
              <w:rPr>
                <w:rFonts w:cs="Times New Roman"/>
                <w:sz w:val="12"/>
                <w:szCs w:val="12"/>
              </w:rPr>
            </w:pPr>
          </w:p>
        </w:tc>
        <w:tc>
          <w:tcPr>
            <w:tcW w:w="200" w:type="pct"/>
            <w:shd w:val="clear" w:color="auto" w:fill="92D050"/>
          </w:tcPr>
          <w:p w:rsidR="00FC6F52" w:rsidRPr="00A33E29" w:rsidRDefault="00FC6F52" w:rsidP="00BB701E">
            <w:pPr>
              <w:spacing w:after="0" w:line="240" w:lineRule="auto"/>
              <w:jc w:val="center"/>
              <w:rPr>
                <w:rFonts w:cs="Times New Roman"/>
                <w:sz w:val="12"/>
                <w:szCs w:val="12"/>
              </w:rPr>
            </w:pPr>
          </w:p>
        </w:tc>
        <w:tc>
          <w:tcPr>
            <w:tcW w:w="238" w:type="pct"/>
            <w:shd w:val="clear" w:color="auto" w:fill="92D050"/>
          </w:tcPr>
          <w:p w:rsidR="00FC6F52" w:rsidRPr="00A33E29" w:rsidRDefault="00FC6F52" w:rsidP="00BB701E">
            <w:pPr>
              <w:spacing w:after="0" w:line="240" w:lineRule="auto"/>
              <w:jc w:val="center"/>
              <w:rPr>
                <w:rFonts w:cs="Times New Roman"/>
                <w:sz w:val="12"/>
                <w:szCs w:val="12"/>
              </w:rPr>
            </w:pPr>
          </w:p>
        </w:tc>
        <w:tc>
          <w:tcPr>
            <w:tcW w:w="219" w:type="pct"/>
            <w:shd w:val="clear" w:color="auto" w:fill="92D050"/>
          </w:tcPr>
          <w:p w:rsidR="00FC6F52" w:rsidRPr="00A33E29" w:rsidRDefault="00FC6F52" w:rsidP="00BB701E">
            <w:pPr>
              <w:spacing w:after="0" w:line="240" w:lineRule="auto"/>
              <w:jc w:val="center"/>
              <w:rPr>
                <w:rFonts w:cs="Times New Roman"/>
                <w:sz w:val="12"/>
                <w:szCs w:val="12"/>
              </w:rPr>
            </w:pPr>
          </w:p>
        </w:tc>
        <w:tc>
          <w:tcPr>
            <w:tcW w:w="219" w:type="pct"/>
            <w:shd w:val="clear" w:color="auto" w:fill="92D050"/>
          </w:tcPr>
          <w:p w:rsidR="00FC6F52" w:rsidRPr="00A33E29" w:rsidRDefault="00FC6F52" w:rsidP="00BB701E">
            <w:pPr>
              <w:spacing w:after="0" w:line="240" w:lineRule="auto"/>
              <w:jc w:val="center"/>
              <w:rPr>
                <w:rFonts w:cs="Times New Roman"/>
                <w:sz w:val="12"/>
                <w:szCs w:val="12"/>
              </w:rPr>
            </w:pPr>
          </w:p>
        </w:tc>
        <w:tc>
          <w:tcPr>
            <w:tcW w:w="218" w:type="pct"/>
            <w:shd w:val="clear" w:color="auto" w:fill="92D050"/>
          </w:tcPr>
          <w:p w:rsidR="00FC6F52" w:rsidRPr="00A33E29" w:rsidRDefault="00FC6F52" w:rsidP="00BB701E">
            <w:pPr>
              <w:spacing w:after="0" w:line="240" w:lineRule="auto"/>
              <w:jc w:val="center"/>
              <w:rPr>
                <w:rFonts w:cs="Times New Roman"/>
                <w:sz w:val="12"/>
                <w:szCs w:val="12"/>
              </w:rPr>
            </w:pPr>
          </w:p>
        </w:tc>
        <w:tc>
          <w:tcPr>
            <w:tcW w:w="190" w:type="pct"/>
            <w:shd w:val="clear" w:color="auto" w:fill="92D050"/>
          </w:tcPr>
          <w:p w:rsidR="00FC6F52" w:rsidRPr="00A33E29" w:rsidRDefault="00FC6F52" w:rsidP="00BB701E">
            <w:pPr>
              <w:spacing w:after="0" w:line="240" w:lineRule="auto"/>
              <w:jc w:val="center"/>
              <w:rPr>
                <w:rFonts w:cs="Times New Roman"/>
                <w:sz w:val="12"/>
                <w:szCs w:val="12"/>
              </w:rPr>
            </w:pPr>
          </w:p>
        </w:tc>
        <w:tc>
          <w:tcPr>
            <w:tcW w:w="215" w:type="pct"/>
            <w:shd w:val="clear" w:color="auto" w:fill="92D050"/>
          </w:tcPr>
          <w:p w:rsidR="00FC6F52" w:rsidRPr="00A33E29" w:rsidRDefault="00FC6F52" w:rsidP="00BB701E">
            <w:pPr>
              <w:spacing w:after="0" w:line="240" w:lineRule="auto"/>
              <w:jc w:val="center"/>
              <w:rPr>
                <w:rFonts w:cs="Times New Roman"/>
                <w:sz w:val="12"/>
                <w:szCs w:val="12"/>
              </w:rPr>
            </w:pPr>
          </w:p>
        </w:tc>
      </w:tr>
      <w:tr w:rsidR="00FC6F52" w:rsidRPr="00A33E29" w:rsidTr="00BB701E">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DEP</w:t>
            </w:r>
          </w:p>
        </w:tc>
        <w:tc>
          <w:tcPr>
            <w:tcW w:w="22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CON</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DEP</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 RF</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SMB</w:t>
            </w:r>
          </w:p>
        </w:tc>
        <w:tc>
          <w:tcPr>
            <w:tcW w:w="225"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HML</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MOM</w:t>
            </w:r>
          </w:p>
        </w:tc>
        <w:tc>
          <w:tcPr>
            <w:tcW w:w="213"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 TERM</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SD</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XS</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 DIV</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 NROS</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NROL</w:t>
            </w:r>
          </w:p>
        </w:tc>
        <w:tc>
          <w:tcPr>
            <w:tcW w:w="217" w:type="pct"/>
          </w:tcPr>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t>(D) GROS</w:t>
            </w:r>
          </w:p>
        </w:tc>
        <w:tc>
          <w:tcPr>
            <w:tcW w:w="231" w:type="pct"/>
            <w:shd w:val="clear" w:color="auto" w:fill="auto"/>
          </w:tcPr>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t>GROL</w:t>
            </w:r>
          </w:p>
        </w:tc>
        <w:tc>
          <w:tcPr>
            <w:tcW w:w="22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w:t>
            </w:r>
          </w:p>
        </w:tc>
        <w:tc>
          <w:tcPr>
            <w:tcW w:w="20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 +SN</w:t>
            </w:r>
          </w:p>
        </w:tc>
        <w:tc>
          <w:tcPr>
            <w:tcW w:w="238"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 +LN</w:t>
            </w:r>
          </w:p>
        </w:tc>
        <w:tc>
          <w:tcPr>
            <w:tcW w:w="219" w:type="pct"/>
            <w:shd w:val="clear" w:color="auto" w:fill="auto"/>
          </w:tcPr>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 +SG</w:t>
            </w:r>
          </w:p>
        </w:tc>
        <w:tc>
          <w:tcPr>
            <w:tcW w:w="219" w:type="pct"/>
            <w:shd w:val="clear" w:color="auto" w:fill="auto"/>
          </w:tcPr>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 +LG</w:t>
            </w:r>
          </w:p>
        </w:tc>
        <w:tc>
          <w:tcPr>
            <w:tcW w:w="218" w:type="pct"/>
          </w:tcPr>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 +SN +SG</w:t>
            </w:r>
          </w:p>
        </w:tc>
        <w:tc>
          <w:tcPr>
            <w:tcW w:w="19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 xml:space="preserve">Adj FIN +LN </w:t>
            </w:r>
          </w:p>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t>+LG</w:t>
            </w:r>
          </w:p>
        </w:tc>
        <w:tc>
          <w:tcPr>
            <w:tcW w:w="215" w:type="pct"/>
          </w:tcPr>
          <w:p w:rsidR="00FC6F52" w:rsidRPr="00A33E29" w:rsidRDefault="00FC6F52" w:rsidP="00BB701E">
            <w:pPr>
              <w:spacing w:after="0" w:line="240" w:lineRule="auto"/>
              <w:jc w:val="center"/>
              <w:rPr>
                <w:sz w:val="12"/>
                <w:szCs w:val="12"/>
              </w:rPr>
            </w:pPr>
            <w:r w:rsidRPr="00A33E29">
              <w:rPr>
                <w:sz w:val="12"/>
                <w:szCs w:val="12"/>
              </w:rPr>
              <w:t>R</w:t>
            </w:r>
            <w:r w:rsidRPr="00A33E29">
              <w:rPr>
                <w:sz w:val="12"/>
                <w:szCs w:val="12"/>
                <w:vertAlign w:val="superscript"/>
              </w:rPr>
              <w:t>2</w:t>
            </w:r>
            <w:r w:rsidRPr="00A33E29">
              <w:rPr>
                <w:sz w:val="12"/>
                <w:szCs w:val="12"/>
              </w:rPr>
              <w:t>Adj ALL/</w:t>
            </w:r>
          </w:p>
          <w:p w:rsidR="00FC6F52" w:rsidRPr="00A33E29" w:rsidRDefault="00FC6F52" w:rsidP="00BB701E">
            <w:pPr>
              <w:spacing w:after="0" w:line="240" w:lineRule="auto"/>
              <w:jc w:val="center"/>
              <w:rPr>
                <w:rFonts w:cs="Times New Roman"/>
                <w:sz w:val="12"/>
                <w:szCs w:val="12"/>
              </w:rPr>
            </w:pPr>
          </w:p>
        </w:tc>
      </w:tr>
      <w:tr w:rsidR="00FC6F52" w:rsidRPr="00A33E29" w:rsidTr="00BB701E">
        <w:tc>
          <w:tcPr>
            <w:tcW w:w="217" w:type="pct"/>
            <w:shd w:val="clear" w:color="auto" w:fill="auto"/>
          </w:tcPr>
          <w:p w:rsidR="00FC6F52" w:rsidRPr="00A33E29" w:rsidRDefault="00FC6F52" w:rsidP="00BB701E">
            <w:pPr>
              <w:spacing w:after="0" w:line="240" w:lineRule="auto"/>
              <w:jc w:val="center"/>
              <w:rPr>
                <w:rFonts w:cs="Times New Roman"/>
                <w:sz w:val="12"/>
                <w:szCs w:val="12"/>
                <w:vertAlign w:val="subscript"/>
              </w:rPr>
            </w:pPr>
            <w:r w:rsidRPr="00A33E29">
              <w:rPr>
                <w:rFonts w:cs="Times New Roman"/>
                <w:sz w:val="12"/>
                <w:szCs w:val="12"/>
              </w:rPr>
              <w:t>GDP</w:t>
            </w:r>
            <w:r w:rsidRPr="00A33E29">
              <w:rPr>
                <w:rFonts w:cs="Times New Roman"/>
                <w:sz w:val="12"/>
                <w:szCs w:val="12"/>
                <w:vertAlign w:val="subscript"/>
              </w:rPr>
              <w:t>t+1</w:t>
            </w:r>
          </w:p>
        </w:tc>
        <w:tc>
          <w:tcPr>
            <w:tcW w:w="220"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0.003</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(0.000)</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0.492</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-0.056</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(0.36)</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0.027</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(0.70)</w:t>
            </w:r>
          </w:p>
        </w:tc>
        <w:tc>
          <w:tcPr>
            <w:tcW w:w="225"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0.037</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(0.54)</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-0.096</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(0.31)</w:t>
            </w:r>
          </w:p>
        </w:tc>
        <w:tc>
          <w:tcPr>
            <w:tcW w:w="213"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-0.037</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(0.61)</w:t>
            </w:r>
          </w:p>
        </w:tc>
        <w:tc>
          <w:tcPr>
            <w:tcW w:w="217" w:type="pct"/>
          </w:tcPr>
          <w:p w:rsidR="00FC6F52" w:rsidRPr="00A33E29" w:rsidRDefault="00FC6F52" w:rsidP="00BB701E">
            <w:pPr>
              <w:spacing w:after="0" w:line="240" w:lineRule="auto"/>
              <w:rPr>
                <w:rFonts w:cs="Times New Roman"/>
                <w:b/>
                <w:sz w:val="12"/>
                <w:szCs w:val="12"/>
              </w:rPr>
            </w:pPr>
            <w:r w:rsidRPr="00A33E29">
              <w:rPr>
                <w:rFonts w:cs="Times New Roman"/>
                <w:b/>
                <w:sz w:val="12"/>
                <w:szCs w:val="12"/>
              </w:rPr>
              <w:t>-0.174</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(0.04)</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-0.006</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(0.95)</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-0.336</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0.163</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0.152 (0.05)</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-0.173</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(0.03)</w:t>
            </w:r>
          </w:p>
        </w:tc>
        <w:tc>
          <w:tcPr>
            <w:tcW w:w="231"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-0.009</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(0.85)</w:t>
            </w:r>
          </w:p>
        </w:tc>
        <w:tc>
          <w:tcPr>
            <w:tcW w:w="220" w:type="pct"/>
          </w:tcPr>
          <w:p w:rsidR="00FC6F52" w:rsidRPr="00A33E29" w:rsidRDefault="00FC6F52" w:rsidP="00BB701E">
            <w:pPr>
              <w:spacing w:after="0" w:line="240" w:lineRule="auto"/>
              <w:jc w:val="center"/>
              <w:rPr>
                <w:rFonts w:cs="Times New Roman"/>
                <w:sz w:val="12"/>
                <w:szCs w:val="12"/>
                <w:lang w:val="en-US"/>
              </w:rPr>
            </w:pPr>
            <w:r w:rsidRPr="00A33E29">
              <w:rPr>
                <w:rFonts w:cs="Times New Roman"/>
                <w:sz w:val="12"/>
                <w:szCs w:val="12"/>
                <w:lang w:val="en-US"/>
              </w:rPr>
              <w:t>0.421</w:t>
            </w:r>
          </w:p>
        </w:tc>
        <w:tc>
          <w:tcPr>
            <w:tcW w:w="20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0.441</w:t>
            </w:r>
          </w:p>
        </w:tc>
        <w:tc>
          <w:tcPr>
            <w:tcW w:w="238"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0.434</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0.445</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0.412</w:t>
            </w:r>
          </w:p>
        </w:tc>
        <w:tc>
          <w:tcPr>
            <w:tcW w:w="218"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0.465</w:t>
            </w:r>
          </w:p>
        </w:tc>
        <w:tc>
          <w:tcPr>
            <w:tcW w:w="19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0.425</w:t>
            </w:r>
          </w:p>
        </w:tc>
        <w:tc>
          <w:tcPr>
            <w:tcW w:w="215"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0.473/</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[0.67]</w:t>
            </w:r>
          </w:p>
        </w:tc>
      </w:tr>
      <w:tr w:rsidR="00FC6F52" w:rsidRPr="00A33E29" w:rsidTr="00BB701E">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UN</w:t>
            </w:r>
            <w:r w:rsidRPr="00A33E29">
              <w:rPr>
                <w:rFonts w:cs="Times New Roman"/>
                <w:sz w:val="12"/>
                <w:szCs w:val="12"/>
                <w:vertAlign w:val="subscript"/>
              </w:rPr>
              <w:t>t+1</w:t>
            </w:r>
          </w:p>
        </w:tc>
        <w:tc>
          <w:tcPr>
            <w:tcW w:w="220"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-0.005</w:t>
            </w:r>
          </w:p>
          <w:p w:rsidR="00FC6F52" w:rsidRPr="00A33E29" w:rsidRDefault="00FC6F52" w:rsidP="00BB701E">
            <w:pPr>
              <w:spacing w:after="0" w:line="240" w:lineRule="auto"/>
              <w:jc w:val="center"/>
              <w:rPr>
                <w:rFonts w:cs="Times New Roman"/>
                <w:sz w:val="12"/>
                <w:szCs w:val="12"/>
              </w:rPr>
            </w:pPr>
            <w:r w:rsidRPr="00A33E29">
              <w:rPr>
                <w:rFonts w:cs="Times New Roman"/>
                <w:b/>
                <w:sz w:val="12"/>
                <w:szCs w:val="12"/>
              </w:rPr>
              <w:t>(0.03)</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0.192</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(0.13)</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-0.057</w:t>
            </w:r>
          </w:p>
          <w:p w:rsidR="00FC6F52" w:rsidRPr="00A33E29" w:rsidRDefault="00FC6F52" w:rsidP="00BB701E">
            <w:pPr>
              <w:spacing w:after="0" w:line="240" w:lineRule="auto"/>
              <w:jc w:val="center"/>
              <w:rPr>
                <w:rFonts w:cs="Times New Roman"/>
                <w:sz w:val="12"/>
                <w:szCs w:val="12"/>
              </w:rPr>
            </w:pPr>
            <w:r w:rsidRPr="00A33E29">
              <w:rPr>
                <w:rFonts w:cs="Times New Roman"/>
                <w:b/>
                <w:sz w:val="12"/>
                <w:szCs w:val="12"/>
              </w:rPr>
              <w:t>(0.06)</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-0.059</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(0.26)</w:t>
            </w:r>
          </w:p>
        </w:tc>
        <w:tc>
          <w:tcPr>
            <w:tcW w:w="225"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-0.096</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(0.22)</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-0.013</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(0.89)</w:t>
            </w:r>
          </w:p>
        </w:tc>
        <w:tc>
          <w:tcPr>
            <w:tcW w:w="213"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0.134</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(0.09)</w:t>
            </w:r>
          </w:p>
        </w:tc>
        <w:tc>
          <w:tcPr>
            <w:tcW w:w="217" w:type="pct"/>
          </w:tcPr>
          <w:p w:rsidR="00FC6F52" w:rsidRPr="00A33E29" w:rsidRDefault="00FC6F52" w:rsidP="00BB701E">
            <w:pPr>
              <w:spacing w:after="0" w:line="240" w:lineRule="auto"/>
              <w:rPr>
                <w:rFonts w:cs="Times New Roman"/>
                <w:b/>
                <w:sz w:val="12"/>
                <w:szCs w:val="12"/>
              </w:rPr>
            </w:pPr>
            <w:r w:rsidRPr="00A33E29">
              <w:rPr>
                <w:rFonts w:cs="Times New Roman"/>
                <w:b/>
                <w:sz w:val="12"/>
                <w:szCs w:val="12"/>
              </w:rPr>
              <w:t>0.420</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0.050</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(0.40)</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0.548</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-0.048</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(0.46)</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-0.148</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(0.07)</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0.023</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31"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-0.030</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(0.59)</w:t>
            </w:r>
          </w:p>
        </w:tc>
        <w:tc>
          <w:tcPr>
            <w:tcW w:w="220" w:type="pct"/>
          </w:tcPr>
          <w:p w:rsidR="00FC6F52" w:rsidRPr="00A33E29" w:rsidRDefault="00FC6F52" w:rsidP="00BB701E">
            <w:pPr>
              <w:spacing w:after="0" w:line="240" w:lineRule="auto"/>
              <w:jc w:val="center"/>
              <w:rPr>
                <w:rFonts w:cs="Times New Roman"/>
                <w:sz w:val="12"/>
                <w:szCs w:val="12"/>
                <w:lang w:val="en-US"/>
              </w:rPr>
            </w:pPr>
            <w:r w:rsidRPr="00A33E29">
              <w:rPr>
                <w:rFonts w:cs="Times New Roman"/>
                <w:sz w:val="12"/>
                <w:szCs w:val="12"/>
                <w:lang w:val="en-US"/>
              </w:rPr>
              <w:t>0.546</w:t>
            </w:r>
          </w:p>
        </w:tc>
        <w:tc>
          <w:tcPr>
            <w:tcW w:w="20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0.540</w:t>
            </w:r>
          </w:p>
        </w:tc>
        <w:tc>
          <w:tcPr>
            <w:tcW w:w="238"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0.561</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0.539</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0.539</w:t>
            </w:r>
          </w:p>
        </w:tc>
        <w:tc>
          <w:tcPr>
            <w:tcW w:w="218"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0.534</w:t>
            </w:r>
          </w:p>
        </w:tc>
        <w:tc>
          <w:tcPr>
            <w:tcW w:w="19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0.555</w:t>
            </w:r>
          </w:p>
        </w:tc>
        <w:tc>
          <w:tcPr>
            <w:tcW w:w="215"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0.543/</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[0.48]</w:t>
            </w:r>
          </w:p>
        </w:tc>
      </w:tr>
      <w:tr w:rsidR="00FC6F52" w:rsidRPr="00A33E29" w:rsidTr="00BB701E">
        <w:tc>
          <w:tcPr>
            <w:tcW w:w="217" w:type="pct"/>
            <w:shd w:val="clear" w:color="auto" w:fill="auto"/>
          </w:tcPr>
          <w:p w:rsidR="00FC6F52" w:rsidRPr="00A33E29" w:rsidRDefault="00FC6F52" w:rsidP="00BB701E">
            <w:pPr>
              <w:spacing w:after="0" w:line="240" w:lineRule="auto"/>
              <w:jc w:val="center"/>
              <w:rPr>
                <w:rFonts w:cs="Times New Roman"/>
                <w:sz w:val="12"/>
                <w:szCs w:val="12"/>
                <w:vertAlign w:val="subscript"/>
              </w:rPr>
            </w:pPr>
            <w:r w:rsidRPr="00A33E29">
              <w:rPr>
                <w:rFonts w:cs="Times New Roman"/>
                <w:sz w:val="12"/>
                <w:szCs w:val="12"/>
              </w:rPr>
              <w:t>CONS</w:t>
            </w:r>
            <w:r w:rsidRPr="00A33E29">
              <w:rPr>
                <w:rFonts w:cs="Times New Roman"/>
                <w:sz w:val="12"/>
                <w:szCs w:val="12"/>
                <w:vertAlign w:val="subscript"/>
              </w:rPr>
              <w:t>t+1</w:t>
            </w:r>
          </w:p>
        </w:tc>
        <w:tc>
          <w:tcPr>
            <w:tcW w:w="220"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0.007</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0.066</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(0.55)</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-0.107</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(0.38)</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0.100</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(0.29)</w:t>
            </w:r>
          </w:p>
        </w:tc>
        <w:tc>
          <w:tcPr>
            <w:tcW w:w="225"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-0.177</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(0.11)</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-0.052</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(0.47)</w:t>
            </w:r>
          </w:p>
        </w:tc>
        <w:tc>
          <w:tcPr>
            <w:tcW w:w="213" w:type="pct"/>
          </w:tcPr>
          <w:p w:rsidR="00FC6F52" w:rsidRPr="00A33E29" w:rsidRDefault="00FC6F52" w:rsidP="00BB701E">
            <w:pPr>
              <w:spacing w:after="0" w:line="240" w:lineRule="auto"/>
              <w:rPr>
                <w:rFonts w:cs="Times New Roman"/>
                <w:b/>
                <w:sz w:val="12"/>
                <w:szCs w:val="12"/>
              </w:rPr>
            </w:pPr>
            <w:r w:rsidRPr="00A33E29">
              <w:rPr>
                <w:rFonts w:cs="Times New Roman"/>
                <w:b/>
                <w:sz w:val="12"/>
                <w:szCs w:val="12"/>
              </w:rPr>
              <w:t>-0.140</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(0.09)</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-0.261</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-0.063</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(0.67)</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-0.165</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(0.11)</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0.044</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(0.68)</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-0.020</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(0.86)</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-0.026</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(0.61)</w:t>
            </w:r>
          </w:p>
        </w:tc>
        <w:tc>
          <w:tcPr>
            <w:tcW w:w="231"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0.081</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(0.25)</w:t>
            </w:r>
          </w:p>
        </w:tc>
        <w:tc>
          <w:tcPr>
            <w:tcW w:w="220" w:type="pct"/>
          </w:tcPr>
          <w:p w:rsidR="00FC6F52" w:rsidRPr="00A33E29" w:rsidRDefault="00FC6F52" w:rsidP="00BB701E">
            <w:pPr>
              <w:spacing w:after="0" w:line="240" w:lineRule="auto"/>
              <w:jc w:val="center"/>
              <w:rPr>
                <w:rFonts w:cs="Times New Roman"/>
                <w:sz w:val="12"/>
                <w:szCs w:val="12"/>
                <w:lang w:val="en-US"/>
              </w:rPr>
            </w:pPr>
            <w:r w:rsidRPr="00A33E29">
              <w:rPr>
                <w:rFonts w:cs="Times New Roman"/>
                <w:sz w:val="12"/>
                <w:szCs w:val="12"/>
                <w:lang w:val="en-US"/>
              </w:rPr>
              <w:t>0.090</w:t>
            </w:r>
          </w:p>
        </w:tc>
        <w:tc>
          <w:tcPr>
            <w:tcW w:w="20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0.077</w:t>
            </w:r>
          </w:p>
        </w:tc>
        <w:tc>
          <w:tcPr>
            <w:tcW w:w="238"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0.076</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0.075</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0.083</w:t>
            </w:r>
          </w:p>
        </w:tc>
        <w:tc>
          <w:tcPr>
            <w:tcW w:w="218"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0.062</w:t>
            </w:r>
          </w:p>
        </w:tc>
        <w:tc>
          <w:tcPr>
            <w:tcW w:w="19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0.067</w:t>
            </w:r>
          </w:p>
        </w:tc>
        <w:tc>
          <w:tcPr>
            <w:tcW w:w="215"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0.090/</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[0.23]</w:t>
            </w:r>
          </w:p>
        </w:tc>
      </w:tr>
      <w:tr w:rsidR="00FC6F52" w:rsidRPr="00A33E29" w:rsidTr="00BB701E">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INV</w:t>
            </w:r>
            <w:r w:rsidRPr="00A33E29">
              <w:rPr>
                <w:rFonts w:cs="Times New Roman"/>
                <w:sz w:val="12"/>
                <w:szCs w:val="12"/>
                <w:vertAlign w:val="subscript"/>
              </w:rPr>
              <w:t>t+1</w:t>
            </w:r>
          </w:p>
        </w:tc>
        <w:tc>
          <w:tcPr>
            <w:tcW w:w="220"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0.006</w:t>
            </w:r>
          </w:p>
          <w:p w:rsidR="00FC6F52" w:rsidRPr="00A33E29" w:rsidRDefault="00FC6F52" w:rsidP="00BB701E">
            <w:pPr>
              <w:spacing w:after="0" w:line="240" w:lineRule="auto"/>
              <w:jc w:val="center"/>
              <w:rPr>
                <w:rFonts w:cs="Times New Roman"/>
                <w:sz w:val="12"/>
                <w:szCs w:val="12"/>
              </w:rPr>
            </w:pPr>
            <w:r w:rsidRPr="00A33E29">
              <w:rPr>
                <w:rFonts w:cs="Times New Roman"/>
                <w:b/>
                <w:sz w:val="12"/>
                <w:szCs w:val="12"/>
              </w:rPr>
              <w:t>(0.00)</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0.508</w:t>
            </w:r>
          </w:p>
          <w:p w:rsidR="00FC6F52" w:rsidRPr="00A33E29" w:rsidRDefault="00FC6F52" w:rsidP="00BB701E">
            <w:pPr>
              <w:spacing w:after="0" w:line="240" w:lineRule="auto"/>
              <w:jc w:val="center"/>
              <w:rPr>
                <w:rFonts w:cs="Times New Roman"/>
                <w:sz w:val="12"/>
                <w:szCs w:val="12"/>
              </w:rPr>
            </w:pPr>
            <w:r w:rsidRPr="00A33E29">
              <w:rPr>
                <w:rFonts w:cs="Times New Roman"/>
                <w:b/>
                <w:sz w:val="12"/>
                <w:szCs w:val="12"/>
              </w:rPr>
              <w:t>(0.00)</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-0.103</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-0.039</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25"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0.056</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(0.51)</w:t>
            </w:r>
          </w:p>
        </w:tc>
        <w:tc>
          <w:tcPr>
            <w:tcW w:w="219" w:type="pct"/>
            <w:shd w:val="clear" w:color="auto" w:fill="auto"/>
          </w:tcPr>
          <w:p w:rsidR="00FC6F52" w:rsidRPr="00A33E29" w:rsidRDefault="00FC6F52" w:rsidP="00BB701E">
            <w:pPr>
              <w:spacing w:after="0" w:line="240" w:lineRule="auto"/>
              <w:rPr>
                <w:rFonts w:cs="Times New Roman"/>
                <w:b/>
                <w:sz w:val="12"/>
                <w:szCs w:val="12"/>
              </w:rPr>
            </w:pPr>
            <w:r w:rsidRPr="00A33E29">
              <w:rPr>
                <w:rFonts w:cs="Times New Roman"/>
                <w:b/>
                <w:sz w:val="12"/>
                <w:szCs w:val="12"/>
              </w:rPr>
              <w:t>-0.289</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3"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-0.024</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(0.38)</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-0.306</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(0.03)</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-0.167</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-0.355</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-0.054</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-0.023</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(0.65)</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0.021</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(0.59)</w:t>
            </w:r>
          </w:p>
        </w:tc>
        <w:tc>
          <w:tcPr>
            <w:tcW w:w="231"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0.017</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(0.60)</w:t>
            </w:r>
          </w:p>
        </w:tc>
        <w:tc>
          <w:tcPr>
            <w:tcW w:w="220" w:type="pct"/>
          </w:tcPr>
          <w:p w:rsidR="00FC6F52" w:rsidRPr="00A33E29" w:rsidRDefault="00FC6F52" w:rsidP="00BB701E">
            <w:pPr>
              <w:spacing w:after="0" w:line="240" w:lineRule="auto"/>
              <w:jc w:val="center"/>
              <w:rPr>
                <w:rFonts w:cs="Times New Roman"/>
                <w:sz w:val="12"/>
                <w:szCs w:val="12"/>
                <w:lang w:val="en-US"/>
              </w:rPr>
            </w:pPr>
            <w:r w:rsidRPr="00A33E29">
              <w:rPr>
                <w:rFonts w:cs="Times New Roman"/>
                <w:sz w:val="12"/>
                <w:szCs w:val="12"/>
                <w:lang w:val="en-US"/>
              </w:rPr>
              <w:t>0.690</w:t>
            </w:r>
          </w:p>
        </w:tc>
        <w:tc>
          <w:tcPr>
            <w:tcW w:w="20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0.688</w:t>
            </w:r>
          </w:p>
        </w:tc>
        <w:tc>
          <w:tcPr>
            <w:tcW w:w="238"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0.685</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0.685</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0.685</w:t>
            </w:r>
          </w:p>
        </w:tc>
        <w:tc>
          <w:tcPr>
            <w:tcW w:w="218"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0.683</w:t>
            </w:r>
          </w:p>
        </w:tc>
        <w:tc>
          <w:tcPr>
            <w:tcW w:w="19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0.680</w:t>
            </w:r>
          </w:p>
        </w:tc>
        <w:tc>
          <w:tcPr>
            <w:tcW w:w="215"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0.67/</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[0.94]</w:t>
            </w:r>
          </w:p>
        </w:tc>
      </w:tr>
    </w:tbl>
    <w:p w:rsidR="00FC6F52" w:rsidRPr="00A33E29" w:rsidRDefault="00FC6F52" w:rsidP="00FC6F52">
      <w:pPr>
        <w:spacing w:after="0" w:line="240" w:lineRule="auto"/>
        <w:rPr>
          <w:rFonts w:cs="Times New Roman"/>
          <w:b/>
          <w:sz w:val="20"/>
          <w:szCs w:val="20"/>
        </w:rPr>
      </w:pPr>
    </w:p>
    <w:p w:rsidR="00FC6F52" w:rsidRPr="00A33E29" w:rsidRDefault="00FC6F52" w:rsidP="002108CB">
      <w:pPr>
        <w:spacing w:after="0" w:line="240" w:lineRule="auto"/>
        <w:jc w:val="center"/>
        <w:rPr>
          <w:rFonts w:cs="Times New Roman"/>
          <w:b/>
          <w:sz w:val="20"/>
          <w:szCs w:val="20"/>
        </w:rPr>
      </w:pPr>
      <w:r w:rsidRPr="00A33E29">
        <w:rPr>
          <w:rFonts w:cs="Times New Roman"/>
          <w:b/>
          <w:sz w:val="20"/>
          <w:szCs w:val="20"/>
        </w:rPr>
        <w:t>Panel B: France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3"/>
        <w:gridCol w:w="581"/>
        <w:gridCol w:w="573"/>
        <w:gridCol w:w="573"/>
        <w:gridCol w:w="573"/>
        <w:gridCol w:w="594"/>
        <w:gridCol w:w="578"/>
        <w:gridCol w:w="561"/>
        <w:gridCol w:w="572"/>
        <w:gridCol w:w="572"/>
        <w:gridCol w:w="572"/>
        <w:gridCol w:w="572"/>
        <w:gridCol w:w="572"/>
        <w:gridCol w:w="572"/>
        <w:gridCol w:w="609"/>
        <w:gridCol w:w="580"/>
        <w:gridCol w:w="527"/>
        <w:gridCol w:w="627"/>
        <w:gridCol w:w="577"/>
        <w:gridCol w:w="577"/>
        <w:gridCol w:w="575"/>
        <w:gridCol w:w="501"/>
        <w:gridCol w:w="567"/>
      </w:tblGrid>
      <w:tr w:rsidR="00FC6F52" w:rsidRPr="00A33E29" w:rsidTr="00BB701E">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DEP</w:t>
            </w:r>
          </w:p>
        </w:tc>
        <w:tc>
          <w:tcPr>
            <w:tcW w:w="22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CON</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DEP</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 RF</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SMB</w:t>
            </w:r>
          </w:p>
        </w:tc>
        <w:tc>
          <w:tcPr>
            <w:tcW w:w="225"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HML</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MOM</w:t>
            </w:r>
          </w:p>
        </w:tc>
        <w:tc>
          <w:tcPr>
            <w:tcW w:w="213"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TERM</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SD</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XS</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 DIV</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NAMS</w:t>
            </w:r>
          </w:p>
        </w:tc>
        <w:tc>
          <w:tcPr>
            <w:tcW w:w="217" w:type="pct"/>
            <w:shd w:val="clear" w:color="auto" w:fill="auto"/>
          </w:tcPr>
          <w:p w:rsidR="00FC6F52" w:rsidRPr="00A33E29" w:rsidRDefault="00FC6F52" w:rsidP="00BB701E">
            <w:pPr>
              <w:spacing w:after="0" w:line="240" w:lineRule="auto"/>
              <w:jc w:val="center"/>
              <w:rPr>
                <w:rFonts w:cs="Times New Roman"/>
                <w:sz w:val="12"/>
                <w:szCs w:val="12"/>
                <w:vertAlign w:val="subscript"/>
              </w:rPr>
            </w:pPr>
            <w:r w:rsidRPr="00A33E29">
              <w:rPr>
                <w:rFonts w:cs="Times New Roman"/>
                <w:sz w:val="12"/>
                <w:szCs w:val="12"/>
              </w:rPr>
              <w:t>NAML</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 GAMS</w:t>
            </w:r>
          </w:p>
        </w:tc>
        <w:tc>
          <w:tcPr>
            <w:tcW w:w="231" w:type="pct"/>
            <w:shd w:val="clear" w:color="auto" w:fill="auto"/>
          </w:tcPr>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t>GAML</w:t>
            </w:r>
          </w:p>
        </w:tc>
        <w:tc>
          <w:tcPr>
            <w:tcW w:w="22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w:t>
            </w:r>
          </w:p>
        </w:tc>
        <w:tc>
          <w:tcPr>
            <w:tcW w:w="20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 +SN</w:t>
            </w:r>
          </w:p>
        </w:tc>
        <w:tc>
          <w:tcPr>
            <w:tcW w:w="238"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 +LN</w:t>
            </w:r>
          </w:p>
        </w:tc>
        <w:tc>
          <w:tcPr>
            <w:tcW w:w="219" w:type="pct"/>
            <w:shd w:val="clear" w:color="auto" w:fill="auto"/>
          </w:tcPr>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 +SG</w:t>
            </w:r>
          </w:p>
        </w:tc>
        <w:tc>
          <w:tcPr>
            <w:tcW w:w="219" w:type="pct"/>
            <w:shd w:val="clear" w:color="auto" w:fill="auto"/>
          </w:tcPr>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 +LG</w:t>
            </w:r>
          </w:p>
        </w:tc>
        <w:tc>
          <w:tcPr>
            <w:tcW w:w="218" w:type="pct"/>
          </w:tcPr>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 +SN +SG</w:t>
            </w:r>
          </w:p>
        </w:tc>
        <w:tc>
          <w:tcPr>
            <w:tcW w:w="19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 xml:space="preserve">Adj FIN +LN </w:t>
            </w:r>
          </w:p>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t>+LG</w:t>
            </w:r>
          </w:p>
        </w:tc>
        <w:tc>
          <w:tcPr>
            <w:tcW w:w="215" w:type="pct"/>
          </w:tcPr>
          <w:p w:rsidR="00FC6F52" w:rsidRPr="00A33E29" w:rsidRDefault="00FC6F52" w:rsidP="00BB701E">
            <w:pPr>
              <w:spacing w:after="0" w:line="240" w:lineRule="auto"/>
              <w:jc w:val="center"/>
              <w:rPr>
                <w:sz w:val="12"/>
                <w:szCs w:val="12"/>
              </w:rPr>
            </w:pPr>
            <w:r w:rsidRPr="00A33E29">
              <w:rPr>
                <w:sz w:val="12"/>
                <w:szCs w:val="12"/>
              </w:rPr>
              <w:t>R</w:t>
            </w:r>
            <w:r w:rsidRPr="00A33E29">
              <w:rPr>
                <w:sz w:val="12"/>
                <w:szCs w:val="12"/>
                <w:vertAlign w:val="superscript"/>
              </w:rPr>
              <w:t>2</w:t>
            </w:r>
            <w:r w:rsidRPr="00A33E29">
              <w:rPr>
                <w:sz w:val="12"/>
                <w:szCs w:val="12"/>
              </w:rPr>
              <w:t>Adj ALL/</w:t>
            </w:r>
          </w:p>
          <w:p w:rsidR="00FC6F52" w:rsidRPr="00A33E29" w:rsidRDefault="00FC6F52" w:rsidP="00BB701E">
            <w:pPr>
              <w:spacing w:after="0" w:line="240" w:lineRule="auto"/>
              <w:jc w:val="center"/>
              <w:rPr>
                <w:rFonts w:cs="Times New Roman"/>
                <w:sz w:val="12"/>
                <w:szCs w:val="12"/>
              </w:rPr>
            </w:pPr>
            <w:r w:rsidRPr="00A33E29">
              <w:rPr>
                <w:sz w:val="12"/>
                <w:szCs w:val="12"/>
              </w:rPr>
              <w:t>[P</w:t>
            </w:r>
            <w:r w:rsidRPr="00A33E29">
              <w:rPr>
                <w:sz w:val="12"/>
                <w:szCs w:val="12"/>
                <w:vertAlign w:val="subscript"/>
              </w:rPr>
              <w:t>L-B</w:t>
            </w:r>
            <w:r w:rsidRPr="00A33E29">
              <w:rPr>
                <w:sz w:val="12"/>
                <w:szCs w:val="12"/>
              </w:rPr>
              <w:t>]</w:t>
            </w:r>
          </w:p>
        </w:tc>
      </w:tr>
      <w:tr w:rsidR="00FC6F52" w:rsidRPr="00A33E29" w:rsidTr="00BB701E">
        <w:trPr>
          <w:trHeight w:val="153"/>
        </w:trPr>
        <w:tc>
          <w:tcPr>
            <w:tcW w:w="217" w:type="pct"/>
            <w:shd w:val="clear" w:color="auto" w:fill="auto"/>
          </w:tcPr>
          <w:p w:rsidR="00FC6F52" w:rsidRPr="00A33E29" w:rsidRDefault="00FC6F52" w:rsidP="00BB701E">
            <w:pPr>
              <w:spacing w:after="0" w:line="240" w:lineRule="auto"/>
              <w:jc w:val="center"/>
              <w:rPr>
                <w:rFonts w:cs="Times New Roman"/>
                <w:sz w:val="12"/>
                <w:szCs w:val="12"/>
                <w:vertAlign w:val="subscript"/>
              </w:rPr>
            </w:pPr>
            <w:r w:rsidRPr="00A33E29">
              <w:rPr>
                <w:rFonts w:cs="Times New Roman"/>
                <w:sz w:val="12"/>
                <w:szCs w:val="12"/>
              </w:rPr>
              <w:t>GDP</w:t>
            </w:r>
            <w:r w:rsidRPr="00A33E29">
              <w:rPr>
                <w:rFonts w:cs="Times New Roman"/>
                <w:sz w:val="12"/>
                <w:szCs w:val="12"/>
                <w:vertAlign w:val="subscript"/>
              </w:rPr>
              <w:t>t+1</w:t>
            </w:r>
          </w:p>
        </w:tc>
        <w:tc>
          <w:tcPr>
            <w:tcW w:w="220"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0.002</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0.551</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-0.113</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(0.39)</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0.022</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(0.99)</w:t>
            </w:r>
          </w:p>
        </w:tc>
        <w:tc>
          <w:tcPr>
            <w:tcW w:w="225"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0.026</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(0.22)</w:t>
            </w:r>
          </w:p>
        </w:tc>
        <w:tc>
          <w:tcPr>
            <w:tcW w:w="219"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-0.048</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3"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-0.063</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(0.14)</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-0.201</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-0.009</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(0.09)</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-0.708</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0.643</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(0.32)</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-0.786</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(0.95)</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-0.095</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(0.52)</w:t>
            </w:r>
          </w:p>
        </w:tc>
        <w:tc>
          <w:tcPr>
            <w:tcW w:w="231"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0.004</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(0.48)</w:t>
            </w:r>
          </w:p>
        </w:tc>
        <w:tc>
          <w:tcPr>
            <w:tcW w:w="220" w:type="pct"/>
          </w:tcPr>
          <w:p w:rsidR="00FC6F52" w:rsidRPr="00A33E29" w:rsidRDefault="00FC6F52" w:rsidP="00BB701E">
            <w:pPr>
              <w:spacing w:after="0" w:line="240" w:lineRule="auto"/>
              <w:jc w:val="center"/>
              <w:rPr>
                <w:rFonts w:cs="Times New Roman"/>
                <w:sz w:val="12"/>
                <w:szCs w:val="12"/>
                <w:lang w:val="en-US"/>
              </w:rPr>
            </w:pPr>
            <w:r w:rsidRPr="00A33E29">
              <w:rPr>
                <w:rFonts w:cs="Times New Roman"/>
                <w:sz w:val="12"/>
                <w:szCs w:val="12"/>
                <w:lang w:val="en-US"/>
              </w:rPr>
              <w:t>0.422</w:t>
            </w:r>
          </w:p>
        </w:tc>
        <w:tc>
          <w:tcPr>
            <w:tcW w:w="20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0.415</w:t>
            </w:r>
          </w:p>
        </w:tc>
        <w:tc>
          <w:tcPr>
            <w:tcW w:w="238"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0.413</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0.416</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0.417</w:t>
            </w:r>
          </w:p>
        </w:tc>
        <w:tc>
          <w:tcPr>
            <w:tcW w:w="218"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0.409</w:t>
            </w:r>
          </w:p>
        </w:tc>
        <w:tc>
          <w:tcPr>
            <w:tcW w:w="19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0.408</w:t>
            </w:r>
          </w:p>
        </w:tc>
        <w:tc>
          <w:tcPr>
            <w:tcW w:w="215"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0.393/</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[0.23]</w:t>
            </w:r>
          </w:p>
        </w:tc>
      </w:tr>
      <w:tr w:rsidR="00FC6F52" w:rsidRPr="00A33E29" w:rsidTr="00BB701E">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UN</w:t>
            </w:r>
            <w:r w:rsidRPr="00A33E29">
              <w:rPr>
                <w:rFonts w:cs="Times New Roman"/>
                <w:sz w:val="12"/>
                <w:szCs w:val="12"/>
                <w:vertAlign w:val="subscript"/>
              </w:rPr>
              <w:t>t+1</w:t>
            </w:r>
          </w:p>
        </w:tc>
        <w:tc>
          <w:tcPr>
            <w:tcW w:w="22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-0.001</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(0.76)</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0.272</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(0.11)</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-0.139</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(0.09)</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-0.052</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(0.53)</w:t>
            </w:r>
          </w:p>
        </w:tc>
        <w:tc>
          <w:tcPr>
            <w:tcW w:w="225"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-0.067</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(0.05)</w:t>
            </w:r>
          </w:p>
        </w:tc>
        <w:tc>
          <w:tcPr>
            <w:tcW w:w="219"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-0.019</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3"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0.253</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(0.83)</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0.546</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(0.01)</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0.035</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(0.18)</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1.245</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(0.09)</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0.562</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(0.43)</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-1.793</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(0.00)</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0.170</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(0.62)</w:t>
            </w:r>
          </w:p>
        </w:tc>
        <w:tc>
          <w:tcPr>
            <w:tcW w:w="231"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-0.002</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(0.81)</w:t>
            </w:r>
          </w:p>
        </w:tc>
        <w:tc>
          <w:tcPr>
            <w:tcW w:w="220" w:type="pct"/>
          </w:tcPr>
          <w:p w:rsidR="00FC6F52" w:rsidRPr="00A33E29" w:rsidRDefault="00FC6F52" w:rsidP="00BB701E">
            <w:pPr>
              <w:spacing w:after="0" w:line="240" w:lineRule="auto"/>
              <w:jc w:val="center"/>
              <w:rPr>
                <w:rFonts w:cs="Times New Roman"/>
                <w:sz w:val="12"/>
                <w:szCs w:val="12"/>
                <w:lang w:val="en-US"/>
              </w:rPr>
            </w:pPr>
            <w:r w:rsidRPr="00A33E29">
              <w:rPr>
                <w:rFonts w:cs="Times New Roman"/>
                <w:sz w:val="12"/>
                <w:szCs w:val="12"/>
                <w:lang w:val="en-US"/>
              </w:rPr>
              <w:t>0.322</w:t>
            </w:r>
          </w:p>
        </w:tc>
        <w:tc>
          <w:tcPr>
            <w:tcW w:w="20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0.316</w:t>
            </w:r>
          </w:p>
        </w:tc>
        <w:tc>
          <w:tcPr>
            <w:tcW w:w="238"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0.321</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0.313</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0.311</w:t>
            </w:r>
          </w:p>
        </w:tc>
        <w:tc>
          <w:tcPr>
            <w:tcW w:w="218"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0.307</w:t>
            </w:r>
          </w:p>
        </w:tc>
        <w:tc>
          <w:tcPr>
            <w:tcW w:w="19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0.310</w:t>
            </w:r>
          </w:p>
        </w:tc>
        <w:tc>
          <w:tcPr>
            <w:tcW w:w="215"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0.293/</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[0.57]</w:t>
            </w:r>
          </w:p>
        </w:tc>
      </w:tr>
      <w:tr w:rsidR="00FC6F52" w:rsidRPr="00A33E29" w:rsidTr="00BB701E">
        <w:tc>
          <w:tcPr>
            <w:tcW w:w="217" w:type="pct"/>
            <w:shd w:val="clear" w:color="auto" w:fill="auto"/>
          </w:tcPr>
          <w:p w:rsidR="00FC6F52" w:rsidRPr="00A33E29" w:rsidRDefault="00FC6F52" w:rsidP="00BB701E">
            <w:pPr>
              <w:spacing w:after="0" w:line="240" w:lineRule="auto"/>
              <w:jc w:val="center"/>
              <w:rPr>
                <w:rFonts w:cs="Times New Roman"/>
                <w:sz w:val="12"/>
                <w:szCs w:val="12"/>
                <w:vertAlign w:val="subscript"/>
              </w:rPr>
            </w:pPr>
            <w:r w:rsidRPr="00A33E29">
              <w:rPr>
                <w:rFonts w:cs="Times New Roman"/>
                <w:sz w:val="12"/>
                <w:szCs w:val="12"/>
              </w:rPr>
              <w:t>CONS</w:t>
            </w:r>
            <w:r w:rsidRPr="00A33E29">
              <w:rPr>
                <w:rFonts w:cs="Times New Roman"/>
                <w:sz w:val="12"/>
                <w:szCs w:val="12"/>
                <w:vertAlign w:val="subscript"/>
              </w:rPr>
              <w:t>t+1</w:t>
            </w:r>
          </w:p>
        </w:tc>
        <w:tc>
          <w:tcPr>
            <w:tcW w:w="220"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0.005</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-0.045</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(0.45)</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-0.044</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(0.73)</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0.075</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(0.37)</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-0.043</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(0.25)</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0.015</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(0.01)</w:t>
            </w:r>
          </w:p>
        </w:tc>
        <w:tc>
          <w:tcPr>
            <w:tcW w:w="225"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-0.027</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(0.25)</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-0.005</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(0.50)</w:t>
            </w:r>
          </w:p>
        </w:tc>
        <w:tc>
          <w:tcPr>
            <w:tcW w:w="213"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-0.046</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(0.63)</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-0.063</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(0.99)</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-0.020</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(0.76)</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-0.076</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(0.14)</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0.028</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0.240</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(0.37)</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-0.026</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31"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-0.000</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(0.92)</w:t>
            </w:r>
          </w:p>
        </w:tc>
        <w:tc>
          <w:tcPr>
            <w:tcW w:w="220" w:type="pct"/>
          </w:tcPr>
          <w:p w:rsidR="00FC6F52" w:rsidRPr="00A33E29" w:rsidRDefault="00FC6F52" w:rsidP="00BB701E">
            <w:pPr>
              <w:spacing w:after="0" w:line="240" w:lineRule="auto"/>
              <w:jc w:val="center"/>
              <w:rPr>
                <w:rFonts w:cs="Times New Roman"/>
                <w:sz w:val="12"/>
                <w:szCs w:val="12"/>
                <w:lang w:val="en-US"/>
              </w:rPr>
            </w:pPr>
            <w:r w:rsidRPr="00A33E29">
              <w:rPr>
                <w:rFonts w:cs="Times New Roman"/>
                <w:sz w:val="12"/>
                <w:szCs w:val="12"/>
                <w:lang w:val="en-US"/>
              </w:rPr>
              <w:t>-0.107</w:t>
            </w:r>
          </w:p>
        </w:tc>
        <w:tc>
          <w:tcPr>
            <w:tcW w:w="200" w:type="pct"/>
            <w:shd w:val="clear" w:color="auto" w:fill="auto"/>
          </w:tcPr>
          <w:p w:rsidR="00FC6F52" w:rsidRPr="00A33E29" w:rsidRDefault="00FC6F52" w:rsidP="00BB701E">
            <w:pPr>
              <w:spacing w:after="0" w:line="240" w:lineRule="auto"/>
              <w:jc w:val="center"/>
              <w:rPr>
                <w:rFonts w:cs="Times New Roman"/>
                <w:sz w:val="11"/>
                <w:szCs w:val="11"/>
              </w:rPr>
            </w:pPr>
            <w:r w:rsidRPr="00A33E29">
              <w:rPr>
                <w:rFonts w:cs="Times New Roman"/>
                <w:sz w:val="11"/>
                <w:szCs w:val="11"/>
              </w:rPr>
              <w:t>-0.113</w:t>
            </w:r>
          </w:p>
        </w:tc>
        <w:tc>
          <w:tcPr>
            <w:tcW w:w="238"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-0.112</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0.160</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-0.125</w:t>
            </w:r>
          </w:p>
        </w:tc>
        <w:tc>
          <w:tcPr>
            <w:tcW w:w="218"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0.158</w:t>
            </w:r>
          </w:p>
        </w:tc>
        <w:tc>
          <w:tcPr>
            <w:tcW w:w="190" w:type="pct"/>
          </w:tcPr>
          <w:p w:rsidR="00FC6F52" w:rsidRPr="00A33E29" w:rsidRDefault="00FC6F52" w:rsidP="00BB701E">
            <w:pPr>
              <w:spacing w:after="0" w:line="240" w:lineRule="auto"/>
              <w:jc w:val="center"/>
              <w:rPr>
                <w:rFonts w:cs="Times New Roman"/>
                <w:sz w:val="11"/>
                <w:szCs w:val="11"/>
              </w:rPr>
            </w:pPr>
            <w:r w:rsidRPr="00A33E29">
              <w:rPr>
                <w:rFonts w:cs="Times New Roman"/>
                <w:sz w:val="11"/>
                <w:szCs w:val="11"/>
              </w:rPr>
              <w:t>-0.</w:t>
            </w:r>
            <w:r w:rsidRPr="00A33E29">
              <w:rPr>
                <w:rFonts w:cs="Times New Roman"/>
                <w:sz w:val="10"/>
                <w:szCs w:val="10"/>
              </w:rPr>
              <w:t>131</w:t>
            </w:r>
          </w:p>
        </w:tc>
        <w:tc>
          <w:tcPr>
            <w:tcW w:w="215"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0.118/</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[0.11]</w:t>
            </w:r>
          </w:p>
        </w:tc>
      </w:tr>
      <w:tr w:rsidR="00FC6F52" w:rsidRPr="00A33E29" w:rsidTr="00BB701E">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INV</w:t>
            </w:r>
            <w:r w:rsidRPr="00A33E29">
              <w:rPr>
                <w:rFonts w:cs="Times New Roman"/>
                <w:sz w:val="12"/>
                <w:szCs w:val="12"/>
                <w:vertAlign w:val="subscript"/>
              </w:rPr>
              <w:t>t+1</w:t>
            </w:r>
          </w:p>
        </w:tc>
        <w:tc>
          <w:tcPr>
            <w:tcW w:w="22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0.001</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(0.30)</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0.369</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0.466</w:t>
            </w:r>
          </w:p>
          <w:p w:rsidR="00FC6F52" w:rsidRPr="00A33E29" w:rsidRDefault="00FC6F52" w:rsidP="00BB701E">
            <w:pPr>
              <w:spacing w:after="0" w:line="240" w:lineRule="auto"/>
              <w:jc w:val="center"/>
              <w:rPr>
                <w:rFonts w:cs="Times New Roman"/>
                <w:sz w:val="12"/>
                <w:szCs w:val="12"/>
              </w:rPr>
            </w:pPr>
            <w:r w:rsidRPr="00A33E29">
              <w:rPr>
                <w:rFonts w:cs="Times New Roman"/>
                <w:b/>
                <w:sz w:val="12"/>
                <w:szCs w:val="12"/>
              </w:rPr>
              <w:t>(0.00)</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-0.321</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(0.63)</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-0.042</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(0.73)</w:t>
            </w:r>
          </w:p>
        </w:tc>
        <w:tc>
          <w:tcPr>
            <w:tcW w:w="225"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0.066</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(0.49</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-0.234</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(0.36)</w:t>
            </w:r>
          </w:p>
        </w:tc>
        <w:tc>
          <w:tcPr>
            <w:tcW w:w="213"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-0.071</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(0.01)</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-0.591</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(0.06)</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-0.417</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(0.09)</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-1.205</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0.458</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(0.29)</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7.030</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-0.086</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(0.05)</w:t>
            </w:r>
          </w:p>
        </w:tc>
        <w:tc>
          <w:tcPr>
            <w:tcW w:w="231"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0.000</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(0.49)</w:t>
            </w:r>
          </w:p>
        </w:tc>
        <w:tc>
          <w:tcPr>
            <w:tcW w:w="220" w:type="pct"/>
          </w:tcPr>
          <w:p w:rsidR="00FC6F52" w:rsidRPr="00A33E29" w:rsidRDefault="00FC6F52" w:rsidP="00BB701E">
            <w:pPr>
              <w:spacing w:after="0" w:line="240" w:lineRule="auto"/>
              <w:jc w:val="center"/>
              <w:rPr>
                <w:rFonts w:cs="Times New Roman"/>
                <w:sz w:val="12"/>
                <w:szCs w:val="12"/>
                <w:lang w:val="en-US"/>
              </w:rPr>
            </w:pPr>
            <w:r w:rsidRPr="00A33E29">
              <w:rPr>
                <w:rFonts w:cs="Times New Roman"/>
                <w:sz w:val="12"/>
                <w:szCs w:val="12"/>
                <w:lang w:val="en-US"/>
              </w:rPr>
              <w:t>0.473</w:t>
            </w:r>
          </w:p>
        </w:tc>
        <w:tc>
          <w:tcPr>
            <w:tcW w:w="20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0.465</w:t>
            </w:r>
          </w:p>
        </w:tc>
        <w:tc>
          <w:tcPr>
            <w:tcW w:w="238"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0.471</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0.471</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0.471</w:t>
            </w:r>
          </w:p>
        </w:tc>
        <w:tc>
          <w:tcPr>
            <w:tcW w:w="218"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0.463</w:t>
            </w:r>
          </w:p>
        </w:tc>
        <w:tc>
          <w:tcPr>
            <w:tcW w:w="19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0.469</w:t>
            </w:r>
          </w:p>
        </w:tc>
        <w:tc>
          <w:tcPr>
            <w:tcW w:w="215"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0.565/</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[0.99]</w:t>
            </w:r>
          </w:p>
        </w:tc>
      </w:tr>
      <w:tr w:rsidR="00FC6F52" w:rsidRPr="00A33E29" w:rsidTr="00BB701E">
        <w:tc>
          <w:tcPr>
            <w:tcW w:w="217" w:type="pct"/>
            <w:shd w:val="clear" w:color="auto" w:fill="92D050"/>
          </w:tcPr>
          <w:p w:rsidR="00FC6F52" w:rsidRPr="00A33E29" w:rsidRDefault="00FC6F52" w:rsidP="00BB701E">
            <w:pPr>
              <w:spacing w:after="0" w:line="240" w:lineRule="auto"/>
              <w:jc w:val="center"/>
              <w:rPr>
                <w:rFonts w:cs="Times New Roman"/>
                <w:sz w:val="12"/>
                <w:szCs w:val="12"/>
              </w:rPr>
            </w:pPr>
          </w:p>
        </w:tc>
        <w:tc>
          <w:tcPr>
            <w:tcW w:w="220" w:type="pct"/>
            <w:shd w:val="clear" w:color="auto" w:fill="92D050"/>
          </w:tcPr>
          <w:p w:rsidR="00FC6F52" w:rsidRPr="00A33E29" w:rsidRDefault="00FC6F52" w:rsidP="00BB701E">
            <w:pPr>
              <w:spacing w:after="0" w:line="240" w:lineRule="auto"/>
              <w:jc w:val="center"/>
              <w:rPr>
                <w:rFonts w:cs="Times New Roman"/>
                <w:sz w:val="12"/>
                <w:szCs w:val="12"/>
              </w:rPr>
            </w:pPr>
          </w:p>
        </w:tc>
        <w:tc>
          <w:tcPr>
            <w:tcW w:w="217" w:type="pct"/>
            <w:shd w:val="clear" w:color="auto" w:fill="92D050"/>
          </w:tcPr>
          <w:p w:rsidR="00FC6F52" w:rsidRPr="00A33E29" w:rsidRDefault="00FC6F52" w:rsidP="00BB701E">
            <w:pPr>
              <w:spacing w:after="0" w:line="240" w:lineRule="auto"/>
              <w:jc w:val="center"/>
              <w:rPr>
                <w:rFonts w:cs="Times New Roman"/>
                <w:sz w:val="12"/>
                <w:szCs w:val="12"/>
              </w:rPr>
            </w:pPr>
          </w:p>
        </w:tc>
        <w:tc>
          <w:tcPr>
            <w:tcW w:w="217" w:type="pct"/>
            <w:shd w:val="clear" w:color="auto" w:fill="92D050"/>
          </w:tcPr>
          <w:p w:rsidR="00FC6F52" w:rsidRPr="00A33E29" w:rsidRDefault="00FC6F52" w:rsidP="00BB701E">
            <w:pPr>
              <w:spacing w:after="0" w:line="240" w:lineRule="auto"/>
              <w:jc w:val="center"/>
              <w:rPr>
                <w:rFonts w:cs="Times New Roman"/>
                <w:sz w:val="12"/>
                <w:szCs w:val="12"/>
              </w:rPr>
            </w:pPr>
          </w:p>
        </w:tc>
        <w:tc>
          <w:tcPr>
            <w:tcW w:w="217" w:type="pct"/>
            <w:shd w:val="clear" w:color="auto" w:fill="92D050"/>
          </w:tcPr>
          <w:p w:rsidR="00FC6F52" w:rsidRPr="00A33E29" w:rsidRDefault="00FC6F52" w:rsidP="00BB701E">
            <w:pPr>
              <w:spacing w:after="0" w:line="240" w:lineRule="auto"/>
              <w:jc w:val="center"/>
              <w:rPr>
                <w:rFonts w:cs="Times New Roman"/>
                <w:sz w:val="12"/>
                <w:szCs w:val="12"/>
              </w:rPr>
            </w:pPr>
          </w:p>
        </w:tc>
        <w:tc>
          <w:tcPr>
            <w:tcW w:w="225" w:type="pct"/>
            <w:shd w:val="clear" w:color="auto" w:fill="92D050"/>
          </w:tcPr>
          <w:p w:rsidR="00FC6F52" w:rsidRPr="00A33E29" w:rsidRDefault="00FC6F52" w:rsidP="00BB701E">
            <w:pPr>
              <w:spacing w:after="0" w:line="240" w:lineRule="auto"/>
              <w:jc w:val="center"/>
              <w:rPr>
                <w:rFonts w:cs="Times New Roman"/>
                <w:sz w:val="12"/>
                <w:szCs w:val="12"/>
              </w:rPr>
            </w:pPr>
          </w:p>
        </w:tc>
        <w:tc>
          <w:tcPr>
            <w:tcW w:w="219" w:type="pct"/>
            <w:shd w:val="clear" w:color="auto" w:fill="92D050"/>
          </w:tcPr>
          <w:p w:rsidR="00FC6F52" w:rsidRPr="00A33E29" w:rsidRDefault="00FC6F52" w:rsidP="00BB701E">
            <w:pPr>
              <w:spacing w:after="0" w:line="240" w:lineRule="auto"/>
              <w:jc w:val="center"/>
              <w:rPr>
                <w:rFonts w:cs="Times New Roman"/>
                <w:sz w:val="12"/>
                <w:szCs w:val="12"/>
              </w:rPr>
            </w:pPr>
          </w:p>
        </w:tc>
        <w:tc>
          <w:tcPr>
            <w:tcW w:w="213" w:type="pct"/>
            <w:shd w:val="clear" w:color="auto" w:fill="92D050"/>
          </w:tcPr>
          <w:p w:rsidR="00FC6F52" w:rsidRPr="00A33E29" w:rsidRDefault="00FC6F52" w:rsidP="00BB701E">
            <w:pPr>
              <w:spacing w:after="0" w:line="240" w:lineRule="auto"/>
              <w:jc w:val="center"/>
              <w:rPr>
                <w:rFonts w:cs="Times New Roman"/>
                <w:sz w:val="12"/>
                <w:szCs w:val="12"/>
              </w:rPr>
            </w:pPr>
          </w:p>
        </w:tc>
        <w:tc>
          <w:tcPr>
            <w:tcW w:w="217" w:type="pct"/>
            <w:shd w:val="clear" w:color="auto" w:fill="92D050"/>
          </w:tcPr>
          <w:p w:rsidR="00FC6F52" w:rsidRPr="00A33E29" w:rsidRDefault="00FC6F52" w:rsidP="00BB701E">
            <w:pPr>
              <w:spacing w:after="0" w:line="240" w:lineRule="auto"/>
              <w:jc w:val="center"/>
              <w:rPr>
                <w:rFonts w:cs="Times New Roman"/>
                <w:sz w:val="12"/>
                <w:szCs w:val="12"/>
              </w:rPr>
            </w:pPr>
          </w:p>
        </w:tc>
        <w:tc>
          <w:tcPr>
            <w:tcW w:w="217" w:type="pct"/>
            <w:shd w:val="clear" w:color="auto" w:fill="92D050"/>
          </w:tcPr>
          <w:p w:rsidR="00FC6F52" w:rsidRPr="00A33E29" w:rsidRDefault="00FC6F52" w:rsidP="00BB701E">
            <w:pPr>
              <w:spacing w:after="0" w:line="240" w:lineRule="auto"/>
              <w:jc w:val="center"/>
              <w:rPr>
                <w:rFonts w:cs="Times New Roman"/>
                <w:sz w:val="12"/>
                <w:szCs w:val="12"/>
              </w:rPr>
            </w:pPr>
          </w:p>
        </w:tc>
        <w:tc>
          <w:tcPr>
            <w:tcW w:w="217" w:type="pct"/>
            <w:shd w:val="clear" w:color="auto" w:fill="92D050"/>
          </w:tcPr>
          <w:p w:rsidR="00FC6F52" w:rsidRPr="00A33E29" w:rsidRDefault="00FC6F52" w:rsidP="00BB701E">
            <w:pPr>
              <w:spacing w:after="0" w:line="240" w:lineRule="auto"/>
              <w:jc w:val="center"/>
              <w:rPr>
                <w:rFonts w:cs="Times New Roman"/>
                <w:sz w:val="12"/>
                <w:szCs w:val="12"/>
              </w:rPr>
            </w:pPr>
          </w:p>
        </w:tc>
        <w:tc>
          <w:tcPr>
            <w:tcW w:w="217" w:type="pct"/>
            <w:shd w:val="clear" w:color="auto" w:fill="92D050"/>
          </w:tcPr>
          <w:p w:rsidR="00FC6F52" w:rsidRPr="00A33E29" w:rsidRDefault="00FC6F52" w:rsidP="00BB701E">
            <w:pPr>
              <w:spacing w:after="0" w:line="240" w:lineRule="auto"/>
              <w:jc w:val="center"/>
              <w:rPr>
                <w:rFonts w:cs="Times New Roman"/>
                <w:sz w:val="12"/>
                <w:szCs w:val="12"/>
              </w:rPr>
            </w:pPr>
          </w:p>
        </w:tc>
        <w:tc>
          <w:tcPr>
            <w:tcW w:w="217" w:type="pct"/>
            <w:shd w:val="clear" w:color="auto" w:fill="92D050"/>
          </w:tcPr>
          <w:p w:rsidR="00FC6F52" w:rsidRPr="00A33E29" w:rsidRDefault="00FC6F52" w:rsidP="00BB701E">
            <w:pPr>
              <w:spacing w:after="0" w:line="240" w:lineRule="auto"/>
              <w:jc w:val="center"/>
              <w:rPr>
                <w:rFonts w:cs="Times New Roman"/>
                <w:sz w:val="12"/>
                <w:szCs w:val="12"/>
              </w:rPr>
            </w:pPr>
          </w:p>
        </w:tc>
        <w:tc>
          <w:tcPr>
            <w:tcW w:w="217" w:type="pct"/>
            <w:shd w:val="clear" w:color="auto" w:fill="92D050"/>
          </w:tcPr>
          <w:p w:rsidR="00FC6F52" w:rsidRPr="00A33E29" w:rsidRDefault="00FC6F52" w:rsidP="00BB701E">
            <w:pPr>
              <w:spacing w:after="0" w:line="240" w:lineRule="auto"/>
              <w:jc w:val="center"/>
              <w:rPr>
                <w:rFonts w:cs="Times New Roman"/>
                <w:sz w:val="12"/>
                <w:szCs w:val="12"/>
              </w:rPr>
            </w:pPr>
          </w:p>
        </w:tc>
        <w:tc>
          <w:tcPr>
            <w:tcW w:w="231" w:type="pct"/>
            <w:shd w:val="clear" w:color="auto" w:fill="92D050"/>
          </w:tcPr>
          <w:p w:rsidR="00FC6F52" w:rsidRPr="00A33E29" w:rsidRDefault="00FC6F52" w:rsidP="00BB701E">
            <w:pPr>
              <w:spacing w:after="0" w:line="240" w:lineRule="auto"/>
              <w:jc w:val="center"/>
              <w:rPr>
                <w:rFonts w:cs="Times New Roman"/>
                <w:sz w:val="12"/>
                <w:szCs w:val="12"/>
              </w:rPr>
            </w:pPr>
          </w:p>
        </w:tc>
        <w:tc>
          <w:tcPr>
            <w:tcW w:w="220" w:type="pct"/>
            <w:shd w:val="clear" w:color="auto" w:fill="92D050"/>
          </w:tcPr>
          <w:p w:rsidR="00FC6F52" w:rsidRPr="00A33E29" w:rsidRDefault="00FC6F52" w:rsidP="00BB701E">
            <w:pPr>
              <w:spacing w:after="0" w:line="240" w:lineRule="auto"/>
              <w:jc w:val="center"/>
              <w:rPr>
                <w:rFonts w:cs="Times New Roman"/>
                <w:sz w:val="12"/>
                <w:szCs w:val="12"/>
              </w:rPr>
            </w:pPr>
          </w:p>
        </w:tc>
        <w:tc>
          <w:tcPr>
            <w:tcW w:w="200" w:type="pct"/>
            <w:shd w:val="clear" w:color="auto" w:fill="92D050"/>
          </w:tcPr>
          <w:p w:rsidR="00FC6F52" w:rsidRPr="00A33E29" w:rsidRDefault="00FC6F52" w:rsidP="00BB701E">
            <w:pPr>
              <w:spacing w:after="0" w:line="240" w:lineRule="auto"/>
              <w:jc w:val="center"/>
              <w:rPr>
                <w:rFonts w:cs="Times New Roman"/>
                <w:sz w:val="12"/>
                <w:szCs w:val="12"/>
              </w:rPr>
            </w:pPr>
          </w:p>
        </w:tc>
        <w:tc>
          <w:tcPr>
            <w:tcW w:w="238" w:type="pct"/>
            <w:shd w:val="clear" w:color="auto" w:fill="92D050"/>
          </w:tcPr>
          <w:p w:rsidR="00FC6F52" w:rsidRPr="00A33E29" w:rsidRDefault="00FC6F52" w:rsidP="00BB701E">
            <w:pPr>
              <w:spacing w:after="0" w:line="240" w:lineRule="auto"/>
              <w:jc w:val="center"/>
              <w:rPr>
                <w:rFonts w:cs="Times New Roman"/>
                <w:sz w:val="12"/>
                <w:szCs w:val="12"/>
              </w:rPr>
            </w:pPr>
          </w:p>
        </w:tc>
        <w:tc>
          <w:tcPr>
            <w:tcW w:w="219" w:type="pct"/>
            <w:shd w:val="clear" w:color="auto" w:fill="92D050"/>
          </w:tcPr>
          <w:p w:rsidR="00FC6F52" w:rsidRPr="00A33E29" w:rsidRDefault="00FC6F52" w:rsidP="00BB701E">
            <w:pPr>
              <w:spacing w:after="0" w:line="240" w:lineRule="auto"/>
              <w:jc w:val="center"/>
              <w:rPr>
                <w:rFonts w:cs="Times New Roman"/>
                <w:sz w:val="12"/>
                <w:szCs w:val="12"/>
              </w:rPr>
            </w:pPr>
          </w:p>
        </w:tc>
        <w:tc>
          <w:tcPr>
            <w:tcW w:w="219" w:type="pct"/>
            <w:shd w:val="clear" w:color="auto" w:fill="92D050"/>
          </w:tcPr>
          <w:p w:rsidR="00FC6F52" w:rsidRPr="00A33E29" w:rsidRDefault="00FC6F52" w:rsidP="00BB701E">
            <w:pPr>
              <w:spacing w:after="0" w:line="240" w:lineRule="auto"/>
              <w:jc w:val="center"/>
              <w:rPr>
                <w:rFonts w:cs="Times New Roman"/>
                <w:sz w:val="12"/>
                <w:szCs w:val="12"/>
              </w:rPr>
            </w:pPr>
          </w:p>
        </w:tc>
        <w:tc>
          <w:tcPr>
            <w:tcW w:w="218" w:type="pct"/>
            <w:shd w:val="clear" w:color="auto" w:fill="92D050"/>
          </w:tcPr>
          <w:p w:rsidR="00FC6F52" w:rsidRPr="00A33E29" w:rsidRDefault="00FC6F52" w:rsidP="00BB701E">
            <w:pPr>
              <w:spacing w:after="0" w:line="240" w:lineRule="auto"/>
              <w:jc w:val="center"/>
              <w:rPr>
                <w:rFonts w:cs="Times New Roman"/>
                <w:sz w:val="12"/>
                <w:szCs w:val="12"/>
              </w:rPr>
            </w:pPr>
          </w:p>
        </w:tc>
        <w:tc>
          <w:tcPr>
            <w:tcW w:w="190" w:type="pct"/>
            <w:shd w:val="clear" w:color="auto" w:fill="92D050"/>
          </w:tcPr>
          <w:p w:rsidR="00FC6F52" w:rsidRPr="00A33E29" w:rsidRDefault="00FC6F52" w:rsidP="00BB701E">
            <w:pPr>
              <w:spacing w:after="0" w:line="240" w:lineRule="auto"/>
              <w:jc w:val="center"/>
              <w:rPr>
                <w:rFonts w:cs="Times New Roman"/>
                <w:sz w:val="12"/>
                <w:szCs w:val="12"/>
              </w:rPr>
            </w:pPr>
          </w:p>
        </w:tc>
        <w:tc>
          <w:tcPr>
            <w:tcW w:w="215" w:type="pct"/>
            <w:shd w:val="clear" w:color="auto" w:fill="92D050"/>
          </w:tcPr>
          <w:p w:rsidR="00FC6F52" w:rsidRPr="00A33E29" w:rsidRDefault="00FC6F52" w:rsidP="00BB701E">
            <w:pPr>
              <w:spacing w:after="0" w:line="240" w:lineRule="auto"/>
              <w:jc w:val="center"/>
              <w:rPr>
                <w:rFonts w:cs="Times New Roman"/>
                <w:sz w:val="12"/>
                <w:szCs w:val="12"/>
              </w:rPr>
            </w:pPr>
          </w:p>
        </w:tc>
      </w:tr>
      <w:tr w:rsidR="00FC6F52" w:rsidRPr="00A33E29" w:rsidTr="00BB701E">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DEP</w:t>
            </w:r>
          </w:p>
        </w:tc>
        <w:tc>
          <w:tcPr>
            <w:tcW w:w="22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CON</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DEP</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 RF</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SMB</w:t>
            </w:r>
          </w:p>
        </w:tc>
        <w:tc>
          <w:tcPr>
            <w:tcW w:w="225"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HML</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MOM</w:t>
            </w:r>
          </w:p>
        </w:tc>
        <w:tc>
          <w:tcPr>
            <w:tcW w:w="213"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TERM</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SD</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XS</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 DIV</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 NROS</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NROL</w:t>
            </w:r>
          </w:p>
        </w:tc>
        <w:tc>
          <w:tcPr>
            <w:tcW w:w="217" w:type="pct"/>
          </w:tcPr>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t>(D) GROS</w:t>
            </w:r>
          </w:p>
        </w:tc>
        <w:tc>
          <w:tcPr>
            <w:tcW w:w="231" w:type="pct"/>
            <w:shd w:val="clear" w:color="auto" w:fill="auto"/>
          </w:tcPr>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t>GROL</w:t>
            </w:r>
          </w:p>
        </w:tc>
        <w:tc>
          <w:tcPr>
            <w:tcW w:w="22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w:t>
            </w:r>
          </w:p>
        </w:tc>
        <w:tc>
          <w:tcPr>
            <w:tcW w:w="20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 +SN</w:t>
            </w:r>
          </w:p>
        </w:tc>
        <w:tc>
          <w:tcPr>
            <w:tcW w:w="238"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 +LN</w:t>
            </w:r>
          </w:p>
        </w:tc>
        <w:tc>
          <w:tcPr>
            <w:tcW w:w="219" w:type="pct"/>
            <w:shd w:val="clear" w:color="auto" w:fill="auto"/>
          </w:tcPr>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 +SG</w:t>
            </w:r>
          </w:p>
        </w:tc>
        <w:tc>
          <w:tcPr>
            <w:tcW w:w="219" w:type="pct"/>
            <w:shd w:val="clear" w:color="auto" w:fill="auto"/>
          </w:tcPr>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 +LG</w:t>
            </w:r>
          </w:p>
        </w:tc>
        <w:tc>
          <w:tcPr>
            <w:tcW w:w="218" w:type="pct"/>
          </w:tcPr>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 +SN +SG</w:t>
            </w:r>
          </w:p>
        </w:tc>
        <w:tc>
          <w:tcPr>
            <w:tcW w:w="19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 xml:space="preserve">Adj FIN +LN </w:t>
            </w:r>
          </w:p>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t>+LG</w:t>
            </w:r>
          </w:p>
        </w:tc>
        <w:tc>
          <w:tcPr>
            <w:tcW w:w="215" w:type="pct"/>
          </w:tcPr>
          <w:p w:rsidR="00FC6F52" w:rsidRPr="00A33E29" w:rsidRDefault="00FC6F52" w:rsidP="00BB701E">
            <w:pPr>
              <w:spacing w:after="0" w:line="240" w:lineRule="auto"/>
              <w:jc w:val="center"/>
              <w:rPr>
                <w:sz w:val="12"/>
                <w:szCs w:val="12"/>
              </w:rPr>
            </w:pPr>
            <w:r w:rsidRPr="00A33E29">
              <w:rPr>
                <w:sz w:val="12"/>
                <w:szCs w:val="12"/>
              </w:rPr>
              <w:t>R</w:t>
            </w:r>
            <w:r w:rsidRPr="00A33E29">
              <w:rPr>
                <w:sz w:val="12"/>
                <w:szCs w:val="12"/>
                <w:vertAlign w:val="superscript"/>
              </w:rPr>
              <w:t>2</w:t>
            </w:r>
            <w:r w:rsidRPr="00A33E29">
              <w:rPr>
                <w:sz w:val="12"/>
                <w:szCs w:val="12"/>
              </w:rPr>
              <w:t>Adj ALL/</w:t>
            </w:r>
          </w:p>
          <w:p w:rsidR="00FC6F52" w:rsidRPr="00A33E29" w:rsidRDefault="00FC6F52" w:rsidP="00BB701E">
            <w:pPr>
              <w:spacing w:after="0" w:line="240" w:lineRule="auto"/>
              <w:jc w:val="center"/>
              <w:rPr>
                <w:rFonts w:cs="Times New Roman"/>
                <w:sz w:val="12"/>
                <w:szCs w:val="12"/>
              </w:rPr>
            </w:pPr>
            <w:r w:rsidRPr="00A33E29">
              <w:rPr>
                <w:sz w:val="12"/>
                <w:szCs w:val="12"/>
              </w:rPr>
              <w:t>[P</w:t>
            </w:r>
            <w:r w:rsidRPr="00A33E29">
              <w:rPr>
                <w:sz w:val="12"/>
                <w:szCs w:val="12"/>
                <w:vertAlign w:val="subscript"/>
              </w:rPr>
              <w:t>L-B</w:t>
            </w:r>
            <w:r w:rsidRPr="00A33E29">
              <w:rPr>
                <w:sz w:val="12"/>
                <w:szCs w:val="12"/>
              </w:rPr>
              <w:t>]</w:t>
            </w:r>
          </w:p>
        </w:tc>
      </w:tr>
      <w:tr w:rsidR="00FC6F52" w:rsidRPr="00A33E29" w:rsidTr="00BB701E">
        <w:tc>
          <w:tcPr>
            <w:tcW w:w="217" w:type="pct"/>
            <w:shd w:val="clear" w:color="auto" w:fill="auto"/>
          </w:tcPr>
          <w:p w:rsidR="00FC6F52" w:rsidRPr="00A33E29" w:rsidRDefault="00FC6F52" w:rsidP="00BB701E">
            <w:pPr>
              <w:spacing w:after="0" w:line="240" w:lineRule="auto"/>
              <w:jc w:val="center"/>
              <w:rPr>
                <w:rFonts w:cs="Times New Roman"/>
                <w:sz w:val="12"/>
                <w:szCs w:val="12"/>
                <w:vertAlign w:val="subscript"/>
              </w:rPr>
            </w:pPr>
            <w:r w:rsidRPr="00A33E29">
              <w:rPr>
                <w:rFonts w:cs="Times New Roman"/>
                <w:sz w:val="12"/>
                <w:szCs w:val="12"/>
              </w:rPr>
              <w:t>GDP</w:t>
            </w:r>
            <w:r w:rsidRPr="00A33E29">
              <w:rPr>
                <w:rFonts w:cs="Times New Roman"/>
                <w:sz w:val="12"/>
                <w:szCs w:val="12"/>
                <w:vertAlign w:val="subscript"/>
              </w:rPr>
              <w:t>t+1</w:t>
            </w:r>
          </w:p>
        </w:tc>
        <w:tc>
          <w:tcPr>
            <w:tcW w:w="220"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0.002</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0.507</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-0.118</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(0.44)</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-0.001</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(0.99)</w:t>
            </w:r>
          </w:p>
        </w:tc>
        <w:tc>
          <w:tcPr>
            <w:tcW w:w="225"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0.073</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(0.28)</w:t>
            </w:r>
          </w:p>
        </w:tc>
        <w:tc>
          <w:tcPr>
            <w:tcW w:w="219"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0.145</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3"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0.119</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(0.10)</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-0.307</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-0.126</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(0.12)</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-0.188</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(0.01)</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-0.118</w:t>
            </w:r>
          </w:p>
          <w:p w:rsidR="00FC6F52" w:rsidRPr="00A33E29" w:rsidRDefault="00FC6F52" w:rsidP="00BB701E">
            <w:pPr>
              <w:tabs>
                <w:tab w:val="center" w:pos="173"/>
              </w:tabs>
              <w:spacing w:after="0" w:line="240" w:lineRule="auto"/>
              <w:rPr>
                <w:rFonts w:cs="Times New Roman"/>
                <w:b/>
                <w:sz w:val="12"/>
                <w:szCs w:val="12"/>
              </w:rPr>
            </w:pPr>
            <w:r w:rsidRPr="00A33E29">
              <w:rPr>
                <w:rFonts w:cs="Times New Roman"/>
                <w:b/>
                <w:sz w:val="12"/>
                <w:szCs w:val="12"/>
              </w:rPr>
              <w:tab/>
              <w:t>(0.09)</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0.079</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(0.26)</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-0.050</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(0.50)</w:t>
            </w:r>
          </w:p>
        </w:tc>
        <w:tc>
          <w:tcPr>
            <w:tcW w:w="231"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-0.181</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(0.13)</w:t>
            </w:r>
          </w:p>
        </w:tc>
        <w:tc>
          <w:tcPr>
            <w:tcW w:w="220" w:type="pct"/>
          </w:tcPr>
          <w:p w:rsidR="00FC6F52" w:rsidRPr="00A33E29" w:rsidRDefault="00FC6F52" w:rsidP="00BB701E">
            <w:pPr>
              <w:spacing w:after="0" w:line="240" w:lineRule="auto"/>
              <w:jc w:val="center"/>
              <w:rPr>
                <w:rFonts w:cs="Times New Roman"/>
                <w:sz w:val="12"/>
                <w:szCs w:val="12"/>
                <w:lang w:val="en-US"/>
              </w:rPr>
            </w:pPr>
            <w:r w:rsidRPr="00A33E29">
              <w:rPr>
                <w:rFonts w:cs="Times New Roman"/>
                <w:sz w:val="12"/>
                <w:szCs w:val="12"/>
                <w:lang w:val="en-US"/>
              </w:rPr>
              <w:t>0.422</w:t>
            </w:r>
          </w:p>
        </w:tc>
        <w:tc>
          <w:tcPr>
            <w:tcW w:w="20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0.428</w:t>
            </w:r>
          </w:p>
        </w:tc>
        <w:tc>
          <w:tcPr>
            <w:tcW w:w="238"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0.419</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0.416</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0.453</w:t>
            </w:r>
          </w:p>
        </w:tc>
        <w:tc>
          <w:tcPr>
            <w:tcW w:w="218"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0.421</w:t>
            </w:r>
          </w:p>
        </w:tc>
        <w:tc>
          <w:tcPr>
            <w:tcW w:w="19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0.449</w:t>
            </w:r>
          </w:p>
        </w:tc>
        <w:tc>
          <w:tcPr>
            <w:tcW w:w="215"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0.448/</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[.43]</w:t>
            </w:r>
          </w:p>
        </w:tc>
      </w:tr>
      <w:tr w:rsidR="00FC6F52" w:rsidRPr="00A33E29" w:rsidTr="00BB701E">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UN</w:t>
            </w:r>
            <w:r w:rsidRPr="00A33E29">
              <w:rPr>
                <w:rFonts w:cs="Times New Roman"/>
                <w:sz w:val="12"/>
                <w:szCs w:val="12"/>
                <w:vertAlign w:val="subscript"/>
              </w:rPr>
              <w:t>t+1</w:t>
            </w:r>
          </w:p>
        </w:tc>
        <w:tc>
          <w:tcPr>
            <w:tcW w:w="22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-0.001</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 xml:space="preserve"> (0.74)</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0.247</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 xml:space="preserve"> (0.13)</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-0.226</w:t>
            </w:r>
          </w:p>
          <w:p w:rsidR="00FC6F52" w:rsidRPr="00A33E29" w:rsidRDefault="00FC6F52" w:rsidP="00BB701E">
            <w:pPr>
              <w:spacing w:after="0" w:line="240" w:lineRule="auto"/>
              <w:jc w:val="center"/>
              <w:rPr>
                <w:rFonts w:cs="Times New Roman"/>
                <w:sz w:val="12"/>
                <w:szCs w:val="12"/>
              </w:rPr>
            </w:pPr>
            <w:r w:rsidRPr="00A33E29">
              <w:rPr>
                <w:rFonts w:cs="Times New Roman"/>
                <w:b/>
                <w:sz w:val="12"/>
                <w:szCs w:val="12"/>
              </w:rPr>
              <w:t>(0.08)</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0.043</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(0.61)</w:t>
            </w:r>
          </w:p>
        </w:tc>
        <w:tc>
          <w:tcPr>
            <w:tcW w:w="225"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-0.123</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(0.03)</w:t>
            </w:r>
          </w:p>
        </w:tc>
        <w:tc>
          <w:tcPr>
            <w:tcW w:w="219"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-0.062</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(0.02)</w:t>
            </w:r>
          </w:p>
        </w:tc>
        <w:tc>
          <w:tcPr>
            <w:tcW w:w="213"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0.026</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(0.77)</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0.313</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(0.01)</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-0.127</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(0.14)</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0.190</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(0.07)</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0.025</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(0.69)</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-0.107</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(0.40)</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0.037</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(0.50)</w:t>
            </w:r>
          </w:p>
        </w:tc>
        <w:tc>
          <w:tcPr>
            <w:tcW w:w="231"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-0.041</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(0.21)</w:t>
            </w:r>
          </w:p>
        </w:tc>
        <w:tc>
          <w:tcPr>
            <w:tcW w:w="22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0.322</w:t>
            </w:r>
          </w:p>
          <w:p w:rsidR="00FC6F52" w:rsidRPr="00A33E29" w:rsidRDefault="00FC6F52" w:rsidP="00BB701E">
            <w:pPr>
              <w:spacing w:after="0" w:line="240" w:lineRule="auto"/>
              <w:jc w:val="center"/>
              <w:rPr>
                <w:rFonts w:cs="Times New Roman"/>
                <w:sz w:val="12"/>
                <w:szCs w:val="12"/>
                <w:lang w:val="en-US"/>
              </w:rPr>
            </w:pPr>
          </w:p>
        </w:tc>
        <w:tc>
          <w:tcPr>
            <w:tcW w:w="20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0.311</w:t>
            </w:r>
          </w:p>
        </w:tc>
        <w:tc>
          <w:tcPr>
            <w:tcW w:w="238"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0.323</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0.314</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0.313</w:t>
            </w:r>
          </w:p>
        </w:tc>
        <w:tc>
          <w:tcPr>
            <w:tcW w:w="218"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0.302</w:t>
            </w:r>
          </w:p>
        </w:tc>
        <w:tc>
          <w:tcPr>
            <w:tcW w:w="19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0.314</w:t>
            </w:r>
          </w:p>
        </w:tc>
        <w:tc>
          <w:tcPr>
            <w:tcW w:w="215"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0.292/</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[0.80]</w:t>
            </w:r>
          </w:p>
        </w:tc>
      </w:tr>
      <w:tr w:rsidR="00FC6F52" w:rsidRPr="00A33E29" w:rsidTr="00BB701E">
        <w:tc>
          <w:tcPr>
            <w:tcW w:w="217" w:type="pct"/>
            <w:shd w:val="clear" w:color="auto" w:fill="auto"/>
          </w:tcPr>
          <w:p w:rsidR="00FC6F52" w:rsidRPr="00A33E29" w:rsidRDefault="00FC6F52" w:rsidP="00BB701E">
            <w:pPr>
              <w:spacing w:after="0" w:line="240" w:lineRule="auto"/>
              <w:jc w:val="center"/>
              <w:rPr>
                <w:rFonts w:cs="Times New Roman"/>
                <w:sz w:val="12"/>
                <w:szCs w:val="12"/>
                <w:vertAlign w:val="subscript"/>
              </w:rPr>
            </w:pPr>
            <w:r w:rsidRPr="00A33E29">
              <w:rPr>
                <w:rFonts w:cs="Times New Roman"/>
                <w:sz w:val="12"/>
                <w:szCs w:val="12"/>
              </w:rPr>
              <w:lastRenderedPageBreak/>
              <w:t>CONS</w:t>
            </w:r>
            <w:r w:rsidRPr="00A33E29">
              <w:rPr>
                <w:rFonts w:cs="Times New Roman"/>
                <w:sz w:val="12"/>
                <w:szCs w:val="12"/>
                <w:vertAlign w:val="subscript"/>
              </w:rPr>
              <w:t>t+1</w:t>
            </w:r>
          </w:p>
        </w:tc>
        <w:tc>
          <w:tcPr>
            <w:tcW w:w="220"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0.004</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(0.01)</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-0.043</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(0.65)</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-0.039</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(0.61)</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0.132</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(0.06)</w:t>
            </w:r>
          </w:p>
        </w:tc>
        <w:tc>
          <w:tcPr>
            <w:tcW w:w="225"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-0.042</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(0.59)</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-0.024</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(0.46)</w:t>
            </w:r>
          </w:p>
        </w:tc>
        <w:tc>
          <w:tcPr>
            <w:tcW w:w="213"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0.035</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(0.66)</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-0.006</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(0.91)</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-0.014</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(0.84)</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0.093</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(0.45)</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-0.227</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(0.20)</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0.186</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(0.21)</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0.021</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(0.81)</w:t>
            </w:r>
          </w:p>
        </w:tc>
        <w:tc>
          <w:tcPr>
            <w:tcW w:w="231"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-0.052</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(0.44)</w:t>
            </w:r>
          </w:p>
        </w:tc>
        <w:tc>
          <w:tcPr>
            <w:tcW w:w="220" w:type="pct"/>
          </w:tcPr>
          <w:p w:rsidR="00FC6F52" w:rsidRPr="00A33E29" w:rsidRDefault="00FC6F52" w:rsidP="00BB701E">
            <w:pPr>
              <w:spacing w:after="0" w:line="240" w:lineRule="auto"/>
              <w:jc w:val="center"/>
              <w:rPr>
                <w:rFonts w:cs="Times New Roman"/>
                <w:sz w:val="12"/>
                <w:szCs w:val="12"/>
                <w:lang w:val="en-US"/>
              </w:rPr>
            </w:pPr>
            <w:r w:rsidRPr="00A33E29">
              <w:rPr>
                <w:rFonts w:cs="Times New Roman"/>
                <w:sz w:val="12"/>
                <w:szCs w:val="12"/>
                <w:lang w:val="en-US"/>
              </w:rPr>
              <w:t>-0.107</w:t>
            </w:r>
          </w:p>
        </w:tc>
        <w:tc>
          <w:tcPr>
            <w:tcW w:w="200" w:type="pct"/>
            <w:shd w:val="clear" w:color="auto" w:fill="auto"/>
          </w:tcPr>
          <w:p w:rsidR="00FC6F52" w:rsidRPr="00A33E29" w:rsidRDefault="00FC6F52" w:rsidP="00BB701E">
            <w:pPr>
              <w:spacing w:after="0" w:line="240" w:lineRule="auto"/>
              <w:jc w:val="center"/>
              <w:rPr>
                <w:rFonts w:cs="Times New Roman"/>
                <w:sz w:val="11"/>
                <w:szCs w:val="11"/>
              </w:rPr>
            </w:pPr>
            <w:r w:rsidRPr="00A33E29">
              <w:rPr>
                <w:rFonts w:cs="Times New Roman"/>
                <w:sz w:val="11"/>
                <w:szCs w:val="11"/>
              </w:rPr>
              <w:t>-0.066</w:t>
            </w:r>
          </w:p>
        </w:tc>
        <w:tc>
          <w:tcPr>
            <w:tcW w:w="238"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-0.085</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-0.124</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-0.121</w:t>
            </w:r>
          </w:p>
        </w:tc>
        <w:tc>
          <w:tcPr>
            <w:tcW w:w="218"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-0.084</w:t>
            </w:r>
          </w:p>
        </w:tc>
        <w:tc>
          <w:tcPr>
            <w:tcW w:w="190" w:type="pct"/>
          </w:tcPr>
          <w:p w:rsidR="00FC6F52" w:rsidRPr="00A33E29" w:rsidRDefault="00FC6F52" w:rsidP="00BB701E">
            <w:pPr>
              <w:spacing w:after="0" w:line="240" w:lineRule="auto"/>
              <w:jc w:val="center"/>
              <w:rPr>
                <w:rFonts w:cs="Times New Roman"/>
                <w:sz w:val="10"/>
                <w:szCs w:val="10"/>
              </w:rPr>
            </w:pPr>
            <w:r w:rsidRPr="00A33E29">
              <w:rPr>
                <w:rFonts w:cs="Times New Roman"/>
                <w:sz w:val="10"/>
                <w:szCs w:val="10"/>
              </w:rPr>
              <w:t>-0.101</w:t>
            </w:r>
          </w:p>
        </w:tc>
        <w:tc>
          <w:tcPr>
            <w:tcW w:w="215" w:type="pct"/>
          </w:tcPr>
          <w:p w:rsidR="00FC6F52" w:rsidRPr="00A33E29" w:rsidRDefault="00FC6F52" w:rsidP="00BB701E">
            <w:pPr>
              <w:spacing w:after="0" w:line="240" w:lineRule="auto"/>
              <w:jc w:val="center"/>
              <w:rPr>
                <w:rFonts w:cs="Times New Roman"/>
                <w:sz w:val="11"/>
                <w:szCs w:val="11"/>
              </w:rPr>
            </w:pPr>
            <w:r w:rsidRPr="00A33E29">
              <w:rPr>
                <w:rFonts w:cs="Times New Roman"/>
                <w:sz w:val="11"/>
                <w:szCs w:val="11"/>
              </w:rPr>
              <w:t>-0.077/</w:t>
            </w:r>
          </w:p>
          <w:p w:rsidR="00FC6F52" w:rsidRPr="00A33E29" w:rsidRDefault="00FC6F52" w:rsidP="00BB701E">
            <w:pPr>
              <w:spacing w:after="0" w:line="240" w:lineRule="auto"/>
              <w:jc w:val="center"/>
              <w:rPr>
                <w:rFonts w:cs="Times New Roman"/>
                <w:sz w:val="11"/>
                <w:szCs w:val="11"/>
              </w:rPr>
            </w:pPr>
            <w:r w:rsidRPr="00A33E29">
              <w:rPr>
                <w:rFonts w:cs="Times New Roman"/>
                <w:sz w:val="11"/>
                <w:szCs w:val="11"/>
              </w:rPr>
              <w:t>[0.96]</w:t>
            </w:r>
          </w:p>
        </w:tc>
      </w:tr>
      <w:tr w:rsidR="00FC6F52" w:rsidRPr="00A33E29" w:rsidTr="00BB701E">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INV</w:t>
            </w:r>
            <w:r w:rsidRPr="00A33E29">
              <w:rPr>
                <w:rFonts w:cs="Times New Roman"/>
                <w:sz w:val="12"/>
                <w:szCs w:val="12"/>
                <w:vertAlign w:val="subscript"/>
              </w:rPr>
              <w:t>t+1</w:t>
            </w:r>
          </w:p>
        </w:tc>
        <w:tc>
          <w:tcPr>
            <w:tcW w:w="220"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0.002</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(0.02)</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0.606</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0.125</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(0.10)</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-0.038</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(0.64)</w:t>
            </w:r>
          </w:p>
        </w:tc>
        <w:tc>
          <w:tcPr>
            <w:tcW w:w="225"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-0.059</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(0.41)</w:t>
            </w:r>
          </w:p>
        </w:tc>
        <w:tc>
          <w:tcPr>
            <w:tcW w:w="219"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-0.018</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3"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0.084</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(0.13)</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-0.233</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-0.130</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(0.03)</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-0.154</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-0.149</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0.040</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(0.60)</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0.102</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(0.01)</w:t>
            </w:r>
          </w:p>
        </w:tc>
        <w:tc>
          <w:tcPr>
            <w:tcW w:w="231"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-0.273</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20" w:type="pct"/>
          </w:tcPr>
          <w:p w:rsidR="00FC6F52" w:rsidRPr="00A33E29" w:rsidRDefault="00FC6F52" w:rsidP="00BB701E">
            <w:pPr>
              <w:spacing w:after="0" w:line="240" w:lineRule="auto"/>
              <w:jc w:val="center"/>
              <w:rPr>
                <w:rFonts w:cs="Times New Roman"/>
                <w:sz w:val="12"/>
                <w:szCs w:val="12"/>
                <w:lang w:val="en-US"/>
              </w:rPr>
            </w:pPr>
            <w:r w:rsidRPr="00A33E29">
              <w:rPr>
                <w:rFonts w:cs="Times New Roman"/>
                <w:sz w:val="12"/>
                <w:szCs w:val="12"/>
                <w:lang w:val="en-US"/>
              </w:rPr>
              <w:t>0.474</w:t>
            </w:r>
          </w:p>
        </w:tc>
        <w:tc>
          <w:tcPr>
            <w:tcW w:w="20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0.492</w:t>
            </w:r>
          </w:p>
        </w:tc>
        <w:tc>
          <w:tcPr>
            <w:tcW w:w="238"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0.466</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0.476</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0.553</w:t>
            </w:r>
          </w:p>
        </w:tc>
        <w:tc>
          <w:tcPr>
            <w:tcW w:w="218"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0.495</w:t>
            </w:r>
          </w:p>
        </w:tc>
        <w:tc>
          <w:tcPr>
            <w:tcW w:w="19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0.547</w:t>
            </w:r>
          </w:p>
        </w:tc>
        <w:tc>
          <w:tcPr>
            <w:tcW w:w="215"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0.568/</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[0.90]</w:t>
            </w:r>
          </w:p>
        </w:tc>
      </w:tr>
    </w:tbl>
    <w:p w:rsidR="00FC6F52" w:rsidRPr="00A33E29" w:rsidRDefault="00FC6F52" w:rsidP="00FC6F52">
      <w:pPr>
        <w:spacing w:after="0" w:line="240" w:lineRule="auto"/>
        <w:rPr>
          <w:rFonts w:cs="Times New Roman"/>
          <w:b/>
          <w:sz w:val="20"/>
          <w:szCs w:val="20"/>
        </w:rPr>
      </w:pPr>
    </w:p>
    <w:p w:rsidR="00FC6F52" w:rsidRPr="00A33E29" w:rsidRDefault="00FC6F52" w:rsidP="002108CB">
      <w:pPr>
        <w:spacing w:after="0" w:line="240" w:lineRule="auto"/>
        <w:jc w:val="center"/>
        <w:rPr>
          <w:rFonts w:cs="Times New Roman"/>
          <w:b/>
          <w:sz w:val="20"/>
          <w:szCs w:val="20"/>
        </w:rPr>
      </w:pPr>
      <w:r w:rsidRPr="00A33E29">
        <w:rPr>
          <w:rFonts w:cs="Times New Roman"/>
          <w:b/>
          <w:sz w:val="20"/>
          <w:szCs w:val="20"/>
        </w:rPr>
        <w:t>Panel C: Germany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3"/>
        <w:gridCol w:w="581"/>
        <w:gridCol w:w="573"/>
        <w:gridCol w:w="573"/>
        <w:gridCol w:w="573"/>
        <w:gridCol w:w="594"/>
        <w:gridCol w:w="578"/>
        <w:gridCol w:w="561"/>
        <w:gridCol w:w="572"/>
        <w:gridCol w:w="572"/>
        <w:gridCol w:w="572"/>
        <w:gridCol w:w="572"/>
        <w:gridCol w:w="572"/>
        <w:gridCol w:w="572"/>
        <w:gridCol w:w="609"/>
        <w:gridCol w:w="580"/>
        <w:gridCol w:w="527"/>
        <w:gridCol w:w="627"/>
        <w:gridCol w:w="577"/>
        <w:gridCol w:w="577"/>
        <w:gridCol w:w="575"/>
        <w:gridCol w:w="501"/>
        <w:gridCol w:w="567"/>
      </w:tblGrid>
      <w:tr w:rsidR="00FC6F52" w:rsidRPr="00A33E29" w:rsidTr="00BB701E">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DEP</w:t>
            </w:r>
          </w:p>
        </w:tc>
        <w:tc>
          <w:tcPr>
            <w:tcW w:w="22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CON</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DEP</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 RF</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SMB</w:t>
            </w:r>
          </w:p>
        </w:tc>
        <w:tc>
          <w:tcPr>
            <w:tcW w:w="225"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HML</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MOM</w:t>
            </w:r>
          </w:p>
        </w:tc>
        <w:tc>
          <w:tcPr>
            <w:tcW w:w="213"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 TERM</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SD</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XS</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 DIV</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 NAMS</w:t>
            </w:r>
          </w:p>
        </w:tc>
        <w:tc>
          <w:tcPr>
            <w:tcW w:w="217" w:type="pct"/>
            <w:shd w:val="clear" w:color="auto" w:fill="auto"/>
          </w:tcPr>
          <w:p w:rsidR="00FC6F52" w:rsidRPr="00A33E29" w:rsidRDefault="00FC6F52" w:rsidP="00BB701E">
            <w:pPr>
              <w:spacing w:after="0" w:line="240" w:lineRule="auto"/>
              <w:jc w:val="center"/>
              <w:rPr>
                <w:rFonts w:cs="Times New Roman"/>
                <w:sz w:val="12"/>
                <w:szCs w:val="12"/>
                <w:vertAlign w:val="subscript"/>
              </w:rPr>
            </w:pPr>
            <w:r w:rsidRPr="00A33E29">
              <w:rPr>
                <w:rFonts w:cs="Times New Roman"/>
                <w:sz w:val="12"/>
                <w:szCs w:val="12"/>
              </w:rPr>
              <w:t>NAML</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GAMS</w:t>
            </w:r>
          </w:p>
        </w:tc>
        <w:tc>
          <w:tcPr>
            <w:tcW w:w="231" w:type="pct"/>
            <w:shd w:val="clear" w:color="auto" w:fill="auto"/>
          </w:tcPr>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t>GAML</w:t>
            </w:r>
          </w:p>
        </w:tc>
        <w:tc>
          <w:tcPr>
            <w:tcW w:w="22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w:t>
            </w:r>
          </w:p>
        </w:tc>
        <w:tc>
          <w:tcPr>
            <w:tcW w:w="20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 +SN</w:t>
            </w:r>
          </w:p>
        </w:tc>
        <w:tc>
          <w:tcPr>
            <w:tcW w:w="238"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 +LN</w:t>
            </w:r>
          </w:p>
        </w:tc>
        <w:tc>
          <w:tcPr>
            <w:tcW w:w="219" w:type="pct"/>
            <w:shd w:val="clear" w:color="auto" w:fill="auto"/>
          </w:tcPr>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 +SG</w:t>
            </w:r>
          </w:p>
        </w:tc>
        <w:tc>
          <w:tcPr>
            <w:tcW w:w="219" w:type="pct"/>
            <w:shd w:val="clear" w:color="auto" w:fill="auto"/>
          </w:tcPr>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 +LG</w:t>
            </w:r>
          </w:p>
        </w:tc>
        <w:tc>
          <w:tcPr>
            <w:tcW w:w="218" w:type="pct"/>
          </w:tcPr>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 +SN +SG</w:t>
            </w:r>
          </w:p>
        </w:tc>
        <w:tc>
          <w:tcPr>
            <w:tcW w:w="19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 xml:space="preserve">Adj FIN +LN </w:t>
            </w:r>
          </w:p>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t>+LG</w:t>
            </w:r>
          </w:p>
        </w:tc>
        <w:tc>
          <w:tcPr>
            <w:tcW w:w="215" w:type="pct"/>
          </w:tcPr>
          <w:p w:rsidR="00FC6F52" w:rsidRPr="00A33E29" w:rsidRDefault="00FC6F52" w:rsidP="00BB701E">
            <w:pPr>
              <w:spacing w:after="0" w:line="240" w:lineRule="auto"/>
              <w:jc w:val="center"/>
              <w:rPr>
                <w:sz w:val="12"/>
                <w:szCs w:val="12"/>
              </w:rPr>
            </w:pPr>
            <w:r w:rsidRPr="00A33E29">
              <w:rPr>
                <w:sz w:val="12"/>
                <w:szCs w:val="12"/>
              </w:rPr>
              <w:t>R</w:t>
            </w:r>
            <w:r w:rsidRPr="00A33E29">
              <w:rPr>
                <w:sz w:val="12"/>
                <w:szCs w:val="12"/>
                <w:vertAlign w:val="superscript"/>
              </w:rPr>
              <w:t>2</w:t>
            </w:r>
            <w:r w:rsidRPr="00A33E29">
              <w:rPr>
                <w:sz w:val="12"/>
                <w:szCs w:val="12"/>
              </w:rPr>
              <w:t>Adj ALL/</w:t>
            </w:r>
          </w:p>
          <w:p w:rsidR="00FC6F52" w:rsidRPr="00A33E29" w:rsidRDefault="00FC6F52" w:rsidP="00BB701E">
            <w:pPr>
              <w:spacing w:after="0" w:line="240" w:lineRule="auto"/>
              <w:jc w:val="center"/>
              <w:rPr>
                <w:rFonts w:cs="Times New Roman"/>
                <w:sz w:val="12"/>
                <w:szCs w:val="12"/>
              </w:rPr>
            </w:pPr>
            <w:r w:rsidRPr="00A33E29">
              <w:rPr>
                <w:sz w:val="12"/>
                <w:szCs w:val="12"/>
              </w:rPr>
              <w:t>[P</w:t>
            </w:r>
            <w:r w:rsidRPr="00A33E29">
              <w:rPr>
                <w:sz w:val="12"/>
                <w:szCs w:val="12"/>
                <w:vertAlign w:val="subscript"/>
              </w:rPr>
              <w:t>L-B</w:t>
            </w:r>
            <w:r w:rsidRPr="00A33E29">
              <w:rPr>
                <w:sz w:val="12"/>
                <w:szCs w:val="12"/>
              </w:rPr>
              <w:t>]</w:t>
            </w:r>
          </w:p>
        </w:tc>
      </w:tr>
      <w:tr w:rsidR="00FC6F52" w:rsidRPr="00A33E29" w:rsidTr="00BB701E">
        <w:trPr>
          <w:trHeight w:val="153"/>
        </w:trPr>
        <w:tc>
          <w:tcPr>
            <w:tcW w:w="217" w:type="pct"/>
            <w:shd w:val="clear" w:color="auto" w:fill="auto"/>
          </w:tcPr>
          <w:p w:rsidR="00FC6F52" w:rsidRPr="00A33E29" w:rsidRDefault="00FC6F52" w:rsidP="00BB701E">
            <w:pPr>
              <w:spacing w:after="0" w:line="240" w:lineRule="auto"/>
              <w:jc w:val="center"/>
              <w:rPr>
                <w:rFonts w:cs="Times New Roman"/>
                <w:sz w:val="12"/>
                <w:szCs w:val="12"/>
                <w:vertAlign w:val="subscript"/>
              </w:rPr>
            </w:pPr>
            <w:r w:rsidRPr="00A33E29">
              <w:rPr>
                <w:rFonts w:cs="Times New Roman"/>
                <w:sz w:val="12"/>
                <w:szCs w:val="12"/>
              </w:rPr>
              <w:t>GDP</w:t>
            </w:r>
            <w:r w:rsidRPr="00A33E29">
              <w:rPr>
                <w:rFonts w:cs="Times New Roman"/>
                <w:sz w:val="12"/>
                <w:szCs w:val="12"/>
                <w:vertAlign w:val="subscript"/>
              </w:rPr>
              <w:t>t+1</w:t>
            </w:r>
          </w:p>
        </w:tc>
        <w:tc>
          <w:tcPr>
            <w:tcW w:w="220"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0.003</w:t>
            </w:r>
          </w:p>
          <w:p w:rsidR="00FC6F52" w:rsidRPr="00A33E29" w:rsidRDefault="00FC6F52" w:rsidP="00BB701E">
            <w:pPr>
              <w:spacing w:after="0" w:line="240" w:lineRule="auto"/>
              <w:jc w:val="center"/>
              <w:rPr>
                <w:rFonts w:cs="Times New Roman"/>
                <w:sz w:val="12"/>
                <w:szCs w:val="12"/>
              </w:rPr>
            </w:pPr>
            <w:r w:rsidRPr="00A33E29">
              <w:rPr>
                <w:rFonts w:cs="Times New Roman"/>
                <w:b/>
                <w:sz w:val="12"/>
                <w:szCs w:val="12"/>
              </w:rPr>
              <w:t>(0.00)</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0.086</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(0.49)</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0.095</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(0.56)</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0.128</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25"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0.046</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(0.48)</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0.100</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(0.14)</w:t>
            </w:r>
          </w:p>
        </w:tc>
        <w:tc>
          <w:tcPr>
            <w:tcW w:w="213"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0.066</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(0.32)</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-0.308</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0.089</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(0.38)</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-0.387</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(0.01)</w:t>
            </w:r>
          </w:p>
        </w:tc>
        <w:tc>
          <w:tcPr>
            <w:tcW w:w="217" w:type="pct"/>
            <w:shd w:val="clear" w:color="auto" w:fill="auto"/>
          </w:tcPr>
          <w:p w:rsidR="00FC6F52" w:rsidRPr="00A33E29" w:rsidRDefault="00FC6F52" w:rsidP="00BB701E">
            <w:pPr>
              <w:spacing w:after="0" w:line="240" w:lineRule="auto"/>
              <w:rPr>
                <w:rFonts w:cs="Times New Roman"/>
                <w:b/>
                <w:sz w:val="12"/>
                <w:szCs w:val="12"/>
              </w:rPr>
            </w:pPr>
            <w:r w:rsidRPr="00A33E29">
              <w:rPr>
                <w:rFonts w:cs="Times New Roman"/>
                <w:b/>
                <w:sz w:val="12"/>
                <w:szCs w:val="12"/>
              </w:rPr>
              <w:t>-0.054</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(0.06)</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0.026</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(0.75)</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-0.182</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(0.01)</w:t>
            </w:r>
          </w:p>
        </w:tc>
        <w:tc>
          <w:tcPr>
            <w:tcW w:w="231"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0.015</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(0.77)</w:t>
            </w:r>
          </w:p>
        </w:tc>
        <w:tc>
          <w:tcPr>
            <w:tcW w:w="220" w:type="pct"/>
          </w:tcPr>
          <w:p w:rsidR="00FC6F52" w:rsidRPr="00A33E29" w:rsidRDefault="00FC6F52" w:rsidP="00BB701E">
            <w:pPr>
              <w:spacing w:after="0" w:line="240" w:lineRule="auto"/>
              <w:jc w:val="center"/>
              <w:rPr>
                <w:rFonts w:cs="Times New Roman"/>
                <w:sz w:val="12"/>
                <w:szCs w:val="12"/>
                <w:lang w:val="en-US"/>
              </w:rPr>
            </w:pPr>
            <w:r w:rsidRPr="00A33E29">
              <w:rPr>
                <w:rFonts w:cs="Times New Roman"/>
                <w:sz w:val="12"/>
                <w:szCs w:val="12"/>
                <w:lang w:val="en-US"/>
              </w:rPr>
              <w:t>0.246</w:t>
            </w:r>
          </w:p>
        </w:tc>
        <w:tc>
          <w:tcPr>
            <w:tcW w:w="20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0.237</w:t>
            </w:r>
          </w:p>
        </w:tc>
        <w:tc>
          <w:tcPr>
            <w:tcW w:w="238"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0.235</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0.271</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0.235</w:t>
            </w:r>
          </w:p>
        </w:tc>
        <w:tc>
          <w:tcPr>
            <w:tcW w:w="218"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0.262</w:t>
            </w:r>
          </w:p>
        </w:tc>
        <w:tc>
          <w:tcPr>
            <w:tcW w:w="19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0.222</w:t>
            </w:r>
          </w:p>
        </w:tc>
        <w:tc>
          <w:tcPr>
            <w:tcW w:w="215"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0.237/</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[0.91]</w:t>
            </w:r>
          </w:p>
        </w:tc>
      </w:tr>
      <w:tr w:rsidR="00FC6F52" w:rsidRPr="00A33E29" w:rsidTr="00BB701E">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UN</w:t>
            </w:r>
            <w:r w:rsidRPr="00A33E29">
              <w:rPr>
                <w:rFonts w:cs="Times New Roman"/>
                <w:sz w:val="12"/>
                <w:szCs w:val="12"/>
                <w:vertAlign w:val="subscript"/>
              </w:rPr>
              <w:t>t+1</w:t>
            </w:r>
          </w:p>
        </w:tc>
        <w:tc>
          <w:tcPr>
            <w:tcW w:w="22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-0.003</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(0.15)</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0.440</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-0.099</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(0.36)</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-0.134</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(0.03)</w:t>
            </w:r>
          </w:p>
        </w:tc>
        <w:tc>
          <w:tcPr>
            <w:tcW w:w="225"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-0.174</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(0.24)</w:t>
            </w:r>
          </w:p>
        </w:tc>
        <w:tc>
          <w:tcPr>
            <w:tcW w:w="219"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-0.105</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3"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0.056</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(0.47)</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0.127</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(0.13)</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-0.067</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(0.44)</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0.148</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(0.01)</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0.053</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(0.31)</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0.033</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(0.51)</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0.171</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31"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0.005</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(0.87)</w:t>
            </w:r>
          </w:p>
        </w:tc>
        <w:tc>
          <w:tcPr>
            <w:tcW w:w="220" w:type="pct"/>
          </w:tcPr>
          <w:p w:rsidR="00FC6F52" w:rsidRPr="00A33E29" w:rsidRDefault="00FC6F52" w:rsidP="00BB701E">
            <w:pPr>
              <w:spacing w:after="0" w:line="240" w:lineRule="auto"/>
              <w:jc w:val="center"/>
              <w:rPr>
                <w:rFonts w:cs="Times New Roman"/>
                <w:sz w:val="12"/>
                <w:szCs w:val="12"/>
                <w:lang w:val="en-US"/>
              </w:rPr>
            </w:pPr>
            <w:r w:rsidRPr="00A33E29">
              <w:rPr>
                <w:rFonts w:cs="Times New Roman"/>
                <w:sz w:val="12"/>
                <w:szCs w:val="12"/>
                <w:lang w:val="en-US"/>
              </w:rPr>
              <w:t>0.257</w:t>
            </w:r>
          </w:p>
        </w:tc>
        <w:tc>
          <w:tcPr>
            <w:tcW w:w="20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0.248</w:t>
            </w:r>
          </w:p>
        </w:tc>
        <w:tc>
          <w:tcPr>
            <w:tcW w:w="238"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0.246</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0.280</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0.245</w:t>
            </w:r>
          </w:p>
        </w:tc>
        <w:tc>
          <w:tcPr>
            <w:tcW w:w="218"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0.271</w:t>
            </w:r>
          </w:p>
        </w:tc>
        <w:tc>
          <w:tcPr>
            <w:tcW w:w="19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0.233</w:t>
            </w:r>
          </w:p>
        </w:tc>
        <w:tc>
          <w:tcPr>
            <w:tcW w:w="215"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0.246/</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[0.31]</w:t>
            </w:r>
          </w:p>
        </w:tc>
      </w:tr>
      <w:tr w:rsidR="00FC6F52" w:rsidRPr="00A33E29" w:rsidTr="00BB701E">
        <w:tc>
          <w:tcPr>
            <w:tcW w:w="217" w:type="pct"/>
            <w:shd w:val="clear" w:color="auto" w:fill="auto"/>
          </w:tcPr>
          <w:p w:rsidR="00FC6F52" w:rsidRPr="00A33E29" w:rsidRDefault="00FC6F52" w:rsidP="00BB701E">
            <w:pPr>
              <w:spacing w:after="0" w:line="240" w:lineRule="auto"/>
              <w:jc w:val="center"/>
              <w:rPr>
                <w:rFonts w:cs="Times New Roman"/>
                <w:sz w:val="12"/>
                <w:szCs w:val="12"/>
                <w:vertAlign w:val="subscript"/>
              </w:rPr>
            </w:pPr>
            <w:r w:rsidRPr="00A33E29">
              <w:rPr>
                <w:rFonts w:cs="Times New Roman"/>
                <w:sz w:val="12"/>
                <w:szCs w:val="12"/>
              </w:rPr>
              <w:t>CONS</w:t>
            </w:r>
            <w:r w:rsidRPr="00A33E29">
              <w:rPr>
                <w:rFonts w:cs="Times New Roman"/>
                <w:sz w:val="12"/>
                <w:szCs w:val="12"/>
                <w:vertAlign w:val="subscript"/>
              </w:rPr>
              <w:t>t+1</w:t>
            </w:r>
          </w:p>
        </w:tc>
        <w:tc>
          <w:tcPr>
            <w:tcW w:w="220"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0.003</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-0.147</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(0.38)</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0.100</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(0.93)</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-0.023</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(0.77)</w:t>
            </w:r>
          </w:p>
        </w:tc>
        <w:tc>
          <w:tcPr>
            <w:tcW w:w="225"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0.113</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(0.25)</w:t>
            </w:r>
          </w:p>
        </w:tc>
        <w:tc>
          <w:tcPr>
            <w:tcW w:w="219"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-0.101</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(0.03)</w:t>
            </w:r>
          </w:p>
        </w:tc>
        <w:tc>
          <w:tcPr>
            <w:tcW w:w="213"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-0.036</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(0.75)</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-0.085</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(0.38)</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-0.156</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(0.10)</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0.119</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(0.23)</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0.076</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(0.34)</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-0.058</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(0.43)</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0.036</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(0.56)</w:t>
            </w:r>
          </w:p>
        </w:tc>
        <w:tc>
          <w:tcPr>
            <w:tcW w:w="231"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0.092</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(0.01)</w:t>
            </w:r>
          </w:p>
        </w:tc>
        <w:tc>
          <w:tcPr>
            <w:tcW w:w="220" w:type="pct"/>
          </w:tcPr>
          <w:p w:rsidR="00FC6F52" w:rsidRPr="00A33E29" w:rsidRDefault="00FC6F52" w:rsidP="00BB701E">
            <w:pPr>
              <w:spacing w:after="0" w:line="240" w:lineRule="auto"/>
              <w:jc w:val="center"/>
              <w:rPr>
                <w:rFonts w:cs="Times New Roman"/>
                <w:sz w:val="12"/>
                <w:szCs w:val="12"/>
                <w:lang w:val="en-US"/>
              </w:rPr>
            </w:pPr>
            <w:r w:rsidRPr="00A33E29">
              <w:rPr>
                <w:rFonts w:cs="Times New Roman"/>
                <w:sz w:val="12"/>
                <w:szCs w:val="12"/>
                <w:lang w:val="en-US"/>
              </w:rPr>
              <w:t>-0.022</w:t>
            </w:r>
          </w:p>
        </w:tc>
        <w:tc>
          <w:tcPr>
            <w:tcW w:w="200" w:type="pct"/>
            <w:shd w:val="clear" w:color="auto" w:fill="auto"/>
          </w:tcPr>
          <w:p w:rsidR="00FC6F52" w:rsidRPr="00A33E29" w:rsidRDefault="00FC6F52" w:rsidP="00BB701E">
            <w:pPr>
              <w:spacing w:after="0" w:line="240" w:lineRule="auto"/>
              <w:jc w:val="center"/>
              <w:rPr>
                <w:rFonts w:cs="Times New Roman"/>
                <w:sz w:val="11"/>
                <w:szCs w:val="11"/>
              </w:rPr>
            </w:pPr>
            <w:r w:rsidRPr="00A33E29">
              <w:rPr>
                <w:rFonts w:cs="Times New Roman"/>
                <w:sz w:val="11"/>
                <w:szCs w:val="11"/>
              </w:rPr>
              <w:t>-0.034</w:t>
            </w:r>
          </w:p>
        </w:tc>
        <w:tc>
          <w:tcPr>
            <w:tcW w:w="238"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-0.036</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-0.038</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-0.031</w:t>
            </w:r>
          </w:p>
        </w:tc>
        <w:tc>
          <w:tcPr>
            <w:tcW w:w="218"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-0.050</w:t>
            </w:r>
          </w:p>
        </w:tc>
        <w:tc>
          <w:tcPr>
            <w:tcW w:w="190" w:type="pct"/>
          </w:tcPr>
          <w:p w:rsidR="00FC6F52" w:rsidRPr="00A33E29" w:rsidRDefault="00FC6F52" w:rsidP="00BB701E">
            <w:pPr>
              <w:spacing w:after="0" w:line="240" w:lineRule="auto"/>
              <w:jc w:val="center"/>
              <w:rPr>
                <w:rFonts w:cs="Times New Roman"/>
                <w:sz w:val="10"/>
                <w:szCs w:val="10"/>
              </w:rPr>
            </w:pPr>
            <w:r w:rsidRPr="00A33E29">
              <w:rPr>
                <w:rFonts w:cs="Times New Roman"/>
                <w:sz w:val="10"/>
                <w:szCs w:val="10"/>
              </w:rPr>
              <w:t>-0.045</w:t>
            </w:r>
          </w:p>
        </w:tc>
        <w:tc>
          <w:tcPr>
            <w:tcW w:w="215" w:type="pct"/>
          </w:tcPr>
          <w:p w:rsidR="00FC6F52" w:rsidRPr="00A33E29" w:rsidRDefault="00FC6F52" w:rsidP="00BB701E">
            <w:pPr>
              <w:spacing w:after="0" w:line="240" w:lineRule="auto"/>
              <w:jc w:val="center"/>
              <w:rPr>
                <w:rFonts w:cs="Times New Roman"/>
                <w:sz w:val="12"/>
                <w:szCs w:val="12"/>
              </w:rPr>
            </w:pPr>
            <w:r w:rsidRPr="00A33E29">
              <w:rPr>
                <w:rFonts w:cs="Times New Roman"/>
                <w:sz w:val="11"/>
                <w:szCs w:val="11"/>
              </w:rPr>
              <w:t>-0.073</w:t>
            </w:r>
            <w:r w:rsidRPr="00A33E29">
              <w:rPr>
                <w:rFonts w:cs="Times New Roman"/>
                <w:sz w:val="12"/>
                <w:szCs w:val="12"/>
              </w:rPr>
              <w:t>/</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[0.68]</w:t>
            </w:r>
          </w:p>
        </w:tc>
      </w:tr>
      <w:tr w:rsidR="00FC6F52" w:rsidRPr="00A33E29" w:rsidTr="00BB701E">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INV</w:t>
            </w:r>
            <w:r w:rsidRPr="00A33E29">
              <w:rPr>
                <w:rFonts w:cs="Times New Roman"/>
                <w:sz w:val="12"/>
                <w:szCs w:val="12"/>
                <w:vertAlign w:val="subscript"/>
              </w:rPr>
              <w:t>t+1</w:t>
            </w:r>
          </w:p>
        </w:tc>
        <w:tc>
          <w:tcPr>
            <w:tcW w:w="220"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0.005</w:t>
            </w:r>
          </w:p>
          <w:p w:rsidR="00FC6F52" w:rsidRPr="00A33E29" w:rsidRDefault="00FC6F52" w:rsidP="00BB701E">
            <w:pPr>
              <w:spacing w:after="0" w:line="240" w:lineRule="auto"/>
              <w:jc w:val="center"/>
              <w:rPr>
                <w:rFonts w:cs="Times New Roman"/>
                <w:sz w:val="12"/>
                <w:szCs w:val="12"/>
              </w:rPr>
            </w:pPr>
            <w:r w:rsidRPr="00A33E29">
              <w:rPr>
                <w:rFonts w:cs="Times New Roman"/>
                <w:b/>
                <w:sz w:val="12"/>
                <w:szCs w:val="12"/>
              </w:rPr>
              <w:t>(0.04)</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-0.189</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(0.12)</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0.182</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(0.03)</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0.101</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25" w:type="pct"/>
            <w:shd w:val="clear" w:color="auto" w:fill="auto"/>
          </w:tcPr>
          <w:p w:rsidR="00FC6F52" w:rsidRPr="00A33E29" w:rsidRDefault="00FC6F52" w:rsidP="00BB701E">
            <w:pPr>
              <w:spacing w:after="0" w:line="240" w:lineRule="auto"/>
              <w:rPr>
                <w:rFonts w:cs="Times New Roman"/>
                <w:b/>
                <w:sz w:val="12"/>
                <w:szCs w:val="12"/>
              </w:rPr>
            </w:pPr>
            <w:r w:rsidRPr="00A33E29">
              <w:rPr>
                <w:rFonts w:cs="Times New Roman"/>
                <w:b/>
                <w:sz w:val="12"/>
                <w:szCs w:val="12"/>
              </w:rPr>
              <w:t>-0.162</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(0.09)</w:t>
            </w:r>
          </w:p>
        </w:tc>
        <w:tc>
          <w:tcPr>
            <w:tcW w:w="219"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0.073</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(0.03)</w:t>
            </w:r>
          </w:p>
        </w:tc>
        <w:tc>
          <w:tcPr>
            <w:tcW w:w="213"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-0.118</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(0.06)</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-0.324</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(0.01)</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0.045</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(0.33)</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-0.290</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(0.01)</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-0.195</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-0.090</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(0.33)</w:t>
            </w:r>
          </w:p>
        </w:tc>
        <w:tc>
          <w:tcPr>
            <w:tcW w:w="217" w:type="pct"/>
          </w:tcPr>
          <w:p w:rsidR="00FC6F52" w:rsidRPr="00A33E29" w:rsidRDefault="00FC6F52" w:rsidP="00BB701E">
            <w:pPr>
              <w:spacing w:after="0" w:line="240" w:lineRule="auto"/>
              <w:rPr>
                <w:rFonts w:cs="Times New Roman"/>
                <w:b/>
                <w:sz w:val="12"/>
                <w:szCs w:val="12"/>
              </w:rPr>
            </w:pPr>
            <w:r w:rsidRPr="00A33E29">
              <w:rPr>
                <w:rFonts w:cs="Times New Roman"/>
                <w:b/>
                <w:sz w:val="12"/>
                <w:szCs w:val="12"/>
              </w:rPr>
              <w:t>-0.180</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31"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-0.046</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(0.26)</w:t>
            </w:r>
          </w:p>
        </w:tc>
        <w:tc>
          <w:tcPr>
            <w:tcW w:w="220" w:type="pct"/>
          </w:tcPr>
          <w:p w:rsidR="00FC6F52" w:rsidRPr="00A33E29" w:rsidRDefault="00FC6F52" w:rsidP="00BB701E">
            <w:pPr>
              <w:spacing w:after="0" w:line="240" w:lineRule="auto"/>
              <w:jc w:val="center"/>
              <w:rPr>
                <w:rFonts w:cs="Times New Roman"/>
                <w:sz w:val="12"/>
                <w:szCs w:val="12"/>
                <w:lang w:val="en-US"/>
              </w:rPr>
            </w:pPr>
            <w:r w:rsidRPr="00A33E29">
              <w:rPr>
                <w:rFonts w:cs="Times New Roman"/>
                <w:sz w:val="12"/>
                <w:szCs w:val="12"/>
                <w:lang w:val="en-US"/>
              </w:rPr>
              <w:t>0.163</w:t>
            </w:r>
          </w:p>
        </w:tc>
        <w:tc>
          <w:tcPr>
            <w:tcW w:w="20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0.196</w:t>
            </w:r>
          </w:p>
        </w:tc>
        <w:tc>
          <w:tcPr>
            <w:tcW w:w="238"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0.159</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0.189</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0.152</w:t>
            </w:r>
          </w:p>
        </w:tc>
        <w:tc>
          <w:tcPr>
            <w:tcW w:w="218"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0.224</w:t>
            </w:r>
          </w:p>
        </w:tc>
        <w:tc>
          <w:tcPr>
            <w:tcW w:w="19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0.148</w:t>
            </w:r>
          </w:p>
        </w:tc>
        <w:tc>
          <w:tcPr>
            <w:tcW w:w="215"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0.210/</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[0.56]</w:t>
            </w:r>
          </w:p>
        </w:tc>
      </w:tr>
      <w:tr w:rsidR="00FC6F52" w:rsidRPr="00A33E29" w:rsidTr="00BB701E">
        <w:tc>
          <w:tcPr>
            <w:tcW w:w="217" w:type="pct"/>
            <w:shd w:val="clear" w:color="auto" w:fill="92D050"/>
          </w:tcPr>
          <w:p w:rsidR="00FC6F52" w:rsidRPr="00A33E29" w:rsidRDefault="00FC6F52" w:rsidP="00BB701E">
            <w:pPr>
              <w:spacing w:after="0" w:line="240" w:lineRule="auto"/>
              <w:jc w:val="center"/>
              <w:rPr>
                <w:rFonts w:cs="Times New Roman"/>
                <w:sz w:val="12"/>
                <w:szCs w:val="12"/>
              </w:rPr>
            </w:pPr>
          </w:p>
        </w:tc>
        <w:tc>
          <w:tcPr>
            <w:tcW w:w="220" w:type="pct"/>
            <w:shd w:val="clear" w:color="auto" w:fill="92D050"/>
          </w:tcPr>
          <w:p w:rsidR="00FC6F52" w:rsidRPr="00A33E29" w:rsidRDefault="00FC6F52" w:rsidP="00BB701E">
            <w:pPr>
              <w:spacing w:after="0" w:line="240" w:lineRule="auto"/>
              <w:jc w:val="center"/>
              <w:rPr>
                <w:rFonts w:cs="Times New Roman"/>
                <w:sz w:val="12"/>
                <w:szCs w:val="12"/>
              </w:rPr>
            </w:pPr>
          </w:p>
        </w:tc>
        <w:tc>
          <w:tcPr>
            <w:tcW w:w="217" w:type="pct"/>
            <w:shd w:val="clear" w:color="auto" w:fill="92D050"/>
          </w:tcPr>
          <w:p w:rsidR="00FC6F52" w:rsidRPr="00A33E29" w:rsidRDefault="00FC6F52" w:rsidP="00BB701E">
            <w:pPr>
              <w:spacing w:after="0" w:line="240" w:lineRule="auto"/>
              <w:jc w:val="center"/>
              <w:rPr>
                <w:rFonts w:cs="Times New Roman"/>
                <w:sz w:val="12"/>
                <w:szCs w:val="12"/>
              </w:rPr>
            </w:pPr>
          </w:p>
        </w:tc>
        <w:tc>
          <w:tcPr>
            <w:tcW w:w="217" w:type="pct"/>
            <w:shd w:val="clear" w:color="auto" w:fill="92D050"/>
          </w:tcPr>
          <w:p w:rsidR="00FC6F52" w:rsidRPr="00A33E29" w:rsidRDefault="00FC6F52" w:rsidP="00BB701E">
            <w:pPr>
              <w:spacing w:after="0" w:line="240" w:lineRule="auto"/>
              <w:jc w:val="center"/>
              <w:rPr>
                <w:rFonts w:cs="Times New Roman"/>
                <w:sz w:val="12"/>
                <w:szCs w:val="12"/>
              </w:rPr>
            </w:pPr>
          </w:p>
        </w:tc>
        <w:tc>
          <w:tcPr>
            <w:tcW w:w="217" w:type="pct"/>
            <w:shd w:val="clear" w:color="auto" w:fill="92D050"/>
          </w:tcPr>
          <w:p w:rsidR="00FC6F52" w:rsidRPr="00A33E29" w:rsidRDefault="00FC6F52" w:rsidP="00BB701E">
            <w:pPr>
              <w:spacing w:after="0" w:line="240" w:lineRule="auto"/>
              <w:jc w:val="center"/>
              <w:rPr>
                <w:rFonts w:cs="Times New Roman"/>
                <w:sz w:val="12"/>
                <w:szCs w:val="12"/>
              </w:rPr>
            </w:pPr>
          </w:p>
        </w:tc>
        <w:tc>
          <w:tcPr>
            <w:tcW w:w="225" w:type="pct"/>
            <w:shd w:val="clear" w:color="auto" w:fill="92D050"/>
          </w:tcPr>
          <w:p w:rsidR="00FC6F52" w:rsidRPr="00A33E29" w:rsidRDefault="00FC6F52" w:rsidP="00BB701E">
            <w:pPr>
              <w:spacing w:after="0" w:line="240" w:lineRule="auto"/>
              <w:jc w:val="center"/>
              <w:rPr>
                <w:rFonts w:cs="Times New Roman"/>
                <w:sz w:val="12"/>
                <w:szCs w:val="12"/>
              </w:rPr>
            </w:pPr>
          </w:p>
        </w:tc>
        <w:tc>
          <w:tcPr>
            <w:tcW w:w="219" w:type="pct"/>
            <w:shd w:val="clear" w:color="auto" w:fill="92D050"/>
          </w:tcPr>
          <w:p w:rsidR="00FC6F52" w:rsidRPr="00A33E29" w:rsidRDefault="00FC6F52" w:rsidP="00BB701E">
            <w:pPr>
              <w:spacing w:after="0" w:line="240" w:lineRule="auto"/>
              <w:jc w:val="center"/>
              <w:rPr>
                <w:rFonts w:cs="Times New Roman"/>
                <w:sz w:val="12"/>
                <w:szCs w:val="12"/>
              </w:rPr>
            </w:pPr>
          </w:p>
        </w:tc>
        <w:tc>
          <w:tcPr>
            <w:tcW w:w="213" w:type="pct"/>
            <w:shd w:val="clear" w:color="auto" w:fill="92D050"/>
          </w:tcPr>
          <w:p w:rsidR="00FC6F52" w:rsidRPr="00A33E29" w:rsidRDefault="00FC6F52" w:rsidP="00BB701E">
            <w:pPr>
              <w:spacing w:after="0" w:line="240" w:lineRule="auto"/>
              <w:jc w:val="center"/>
              <w:rPr>
                <w:rFonts w:cs="Times New Roman"/>
                <w:sz w:val="12"/>
                <w:szCs w:val="12"/>
              </w:rPr>
            </w:pPr>
          </w:p>
        </w:tc>
        <w:tc>
          <w:tcPr>
            <w:tcW w:w="217" w:type="pct"/>
            <w:shd w:val="clear" w:color="auto" w:fill="92D050"/>
          </w:tcPr>
          <w:p w:rsidR="00FC6F52" w:rsidRPr="00A33E29" w:rsidRDefault="00FC6F52" w:rsidP="00BB701E">
            <w:pPr>
              <w:spacing w:after="0" w:line="240" w:lineRule="auto"/>
              <w:jc w:val="center"/>
              <w:rPr>
                <w:rFonts w:cs="Times New Roman"/>
                <w:sz w:val="12"/>
                <w:szCs w:val="12"/>
              </w:rPr>
            </w:pPr>
          </w:p>
        </w:tc>
        <w:tc>
          <w:tcPr>
            <w:tcW w:w="217" w:type="pct"/>
            <w:shd w:val="clear" w:color="auto" w:fill="92D050"/>
          </w:tcPr>
          <w:p w:rsidR="00FC6F52" w:rsidRPr="00A33E29" w:rsidRDefault="00FC6F52" w:rsidP="00BB701E">
            <w:pPr>
              <w:spacing w:after="0" w:line="240" w:lineRule="auto"/>
              <w:jc w:val="center"/>
              <w:rPr>
                <w:rFonts w:cs="Times New Roman"/>
                <w:sz w:val="12"/>
                <w:szCs w:val="12"/>
              </w:rPr>
            </w:pPr>
          </w:p>
        </w:tc>
        <w:tc>
          <w:tcPr>
            <w:tcW w:w="217" w:type="pct"/>
            <w:shd w:val="clear" w:color="auto" w:fill="92D050"/>
          </w:tcPr>
          <w:p w:rsidR="00FC6F52" w:rsidRPr="00A33E29" w:rsidRDefault="00FC6F52" w:rsidP="00BB701E">
            <w:pPr>
              <w:spacing w:after="0" w:line="240" w:lineRule="auto"/>
              <w:jc w:val="center"/>
              <w:rPr>
                <w:rFonts w:cs="Times New Roman"/>
                <w:sz w:val="12"/>
                <w:szCs w:val="12"/>
              </w:rPr>
            </w:pPr>
          </w:p>
        </w:tc>
        <w:tc>
          <w:tcPr>
            <w:tcW w:w="217" w:type="pct"/>
            <w:shd w:val="clear" w:color="auto" w:fill="92D050"/>
          </w:tcPr>
          <w:p w:rsidR="00FC6F52" w:rsidRPr="00A33E29" w:rsidRDefault="00FC6F52" w:rsidP="00BB701E">
            <w:pPr>
              <w:spacing w:after="0" w:line="240" w:lineRule="auto"/>
              <w:jc w:val="center"/>
              <w:rPr>
                <w:rFonts w:cs="Times New Roman"/>
                <w:sz w:val="12"/>
                <w:szCs w:val="12"/>
              </w:rPr>
            </w:pPr>
          </w:p>
        </w:tc>
        <w:tc>
          <w:tcPr>
            <w:tcW w:w="217" w:type="pct"/>
            <w:shd w:val="clear" w:color="auto" w:fill="92D050"/>
          </w:tcPr>
          <w:p w:rsidR="00FC6F52" w:rsidRPr="00A33E29" w:rsidRDefault="00FC6F52" w:rsidP="00BB701E">
            <w:pPr>
              <w:spacing w:after="0" w:line="240" w:lineRule="auto"/>
              <w:jc w:val="center"/>
              <w:rPr>
                <w:rFonts w:cs="Times New Roman"/>
                <w:sz w:val="12"/>
                <w:szCs w:val="12"/>
              </w:rPr>
            </w:pPr>
          </w:p>
        </w:tc>
        <w:tc>
          <w:tcPr>
            <w:tcW w:w="217" w:type="pct"/>
            <w:shd w:val="clear" w:color="auto" w:fill="92D050"/>
          </w:tcPr>
          <w:p w:rsidR="00FC6F52" w:rsidRPr="00A33E29" w:rsidRDefault="00FC6F52" w:rsidP="00BB701E">
            <w:pPr>
              <w:spacing w:after="0" w:line="240" w:lineRule="auto"/>
              <w:jc w:val="center"/>
              <w:rPr>
                <w:rFonts w:cs="Times New Roman"/>
                <w:sz w:val="12"/>
                <w:szCs w:val="12"/>
              </w:rPr>
            </w:pPr>
          </w:p>
        </w:tc>
        <w:tc>
          <w:tcPr>
            <w:tcW w:w="231" w:type="pct"/>
            <w:shd w:val="clear" w:color="auto" w:fill="92D050"/>
          </w:tcPr>
          <w:p w:rsidR="00FC6F52" w:rsidRPr="00A33E29" w:rsidRDefault="00FC6F52" w:rsidP="00BB701E">
            <w:pPr>
              <w:spacing w:after="0" w:line="240" w:lineRule="auto"/>
              <w:jc w:val="center"/>
              <w:rPr>
                <w:rFonts w:cs="Times New Roman"/>
                <w:sz w:val="12"/>
                <w:szCs w:val="12"/>
              </w:rPr>
            </w:pPr>
          </w:p>
        </w:tc>
        <w:tc>
          <w:tcPr>
            <w:tcW w:w="220" w:type="pct"/>
            <w:shd w:val="clear" w:color="auto" w:fill="92D050"/>
          </w:tcPr>
          <w:p w:rsidR="00FC6F52" w:rsidRPr="00A33E29" w:rsidRDefault="00FC6F52" w:rsidP="00BB701E">
            <w:pPr>
              <w:spacing w:after="0" w:line="240" w:lineRule="auto"/>
              <w:jc w:val="center"/>
              <w:rPr>
                <w:rFonts w:cs="Times New Roman"/>
                <w:sz w:val="12"/>
                <w:szCs w:val="12"/>
              </w:rPr>
            </w:pPr>
          </w:p>
        </w:tc>
        <w:tc>
          <w:tcPr>
            <w:tcW w:w="200" w:type="pct"/>
            <w:shd w:val="clear" w:color="auto" w:fill="92D050"/>
          </w:tcPr>
          <w:p w:rsidR="00FC6F52" w:rsidRPr="00A33E29" w:rsidRDefault="00FC6F52" w:rsidP="00BB701E">
            <w:pPr>
              <w:spacing w:after="0" w:line="240" w:lineRule="auto"/>
              <w:jc w:val="center"/>
              <w:rPr>
                <w:rFonts w:cs="Times New Roman"/>
                <w:sz w:val="12"/>
                <w:szCs w:val="12"/>
              </w:rPr>
            </w:pPr>
          </w:p>
        </w:tc>
        <w:tc>
          <w:tcPr>
            <w:tcW w:w="238" w:type="pct"/>
            <w:shd w:val="clear" w:color="auto" w:fill="92D050"/>
          </w:tcPr>
          <w:p w:rsidR="00FC6F52" w:rsidRPr="00A33E29" w:rsidRDefault="00FC6F52" w:rsidP="00BB701E">
            <w:pPr>
              <w:spacing w:after="0" w:line="240" w:lineRule="auto"/>
              <w:jc w:val="center"/>
              <w:rPr>
                <w:rFonts w:cs="Times New Roman"/>
                <w:sz w:val="12"/>
                <w:szCs w:val="12"/>
              </w:rPr>
            </w:pPr>
          </w:p>
        </w:tc>
        <w:tc>
          <w:tcPr>
            <w:tcW w:w="219" w:type="pct"/>
            <w:shd w:val="clear" w:color="auto" w:fill="92D050"/>
          </w:tcPr>
          <w:p w:rsidR="00FC6F52" w:rsidRPr="00A33E29" w:rsidRDefault="00FC6F52" w:rsidP="00BB701E">
            <w:pPr>
              <w:spacing w:after="0" w:line="240" w:lineRule="auto"/>
              <w:jc w:val="center"/>
              <w:rPr>
                <w:rFonts w:cs="Times New Roman"/>
                <w:sz w:val="12"/>
                <w:szCs w:val="12"/>
              </w:rPr>
            </w:pPr>
          </w:p>
        </w:tc>
        <w:tc>
          <w:tcPr>
            <w:tcW w:w="219" w:type="pct"/>
            <w:shd w:val="clear" w:color="auto" w:fill="92D050"/>
          </w:tcPr>
          <w:p w:rsidR="00FC6F52" w:rsidRPr="00A33E29" w:rsidRDefault="00FC6F52" w:rsidP="00BB701E">
            <w:pPr>
              <w:spacing w:after="0" w:line="240" w:lineRule="auto"/>
              <w:jc w:val="center"/>
              <w:rPr>
                <w:rFonts w:cs="Times New Roman"/>
                <w:sz w:val="12"/>
                <w:szCs w:val="12"/>
              </w:rPr>
            </w:pPr>
          </w:p>
        </w:tc>
        <w:tc>
          <w:tcPr>
            <w:tcW w:w="218" w:type="pct"/>
            <w:shd w:val="clear" w:color="auto" w:fill="92D050"/>
          </w:tcPr>
          <w:p w:rsidR="00FC6F52" w:rsidRPr="00A33E29" w:rsidRDefault="00FC6F52" w:rsidP="00BB701E">
            <w:pPr>
              <w:spacing w:after="0" w:line="240" w:lineRule="auto"/>
              <w:jc w:val="center"/>
              <w:rPr>
                <w:rFonts w:cs="Times New Roman"/>
                <w:sz w:val="12"/>
                <w:szCs w:val="12"/>
              </w:rPr>
            </w:pPr>
          </w:p>
        </w:tc>
        <w:tc>
          <w:tcPr>
            <w:tcW w:w="190" w:type="pct"/>
            <w:shd w:val="clear" w:color="auto" w:fill="92D050"/>
          </w:tcPr>
          <w:p w:rsidR="00FC6F52" w:rsidRPr="00A33E29" w:rsidRDefault="00FC6F52" w:rsidP="00BB701E">
            <w:pPr>
              <w:spacing w:after="0" w:line="240" w:lineRule="auto"/>
              <w:jc w:val="center"/>
              <w:rPr>
                <w:rFonts w:cs="Times New Roman"/>
                <w:sz w:val="12"/>
                <w:szCs w:val="12"/>
              </w:rPr>
            </w:pPr>
          </w:p>
        </w:tc>
        <w:tc>
          <w:tcPr>
            <w:tcW w:w="215" w:type="pct"/>
            <w:shd w:val="clear" w:color="auto" w:fill="92D050"/>
          </w:tcPr>
          <w:p w:rsidR="00FC6F52" w:rsidRPr="00A33E29" w:rsidRDefault="00FC6F52" w:rsidP="00BB701E">
            <w:pPr>
              <w:spacing w:after="0" w:line="240" w:lineRule="auto"/>
              <w:jc w:val="center"/>
              <w:rPr>
                <w:rFonts w:cs="Times New Roman"/>
                <w:sz w:val="12"/>
                <w:szCs w:val="12"/>
              </w:rPr>
            </w:pPr>
          </w:p>
        </w:tc>
      </w:tr>
      <w:tr w:rsidR="00FC6F52" w:rsidRPr="00A33E29" w:rsidTr="00BB701E">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DEP</w:t>
            </w:r>
          </w:p>
        </w:tc>
        <w:tc>
          <w:tcPr>
            <w:tcW w:w="22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CON</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DEP</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 RF</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SMB</w:t>
            </w:r>
          </w:p>
        </w:tc>
        <w:tc>
          <w:tcPr>
            <w:tcW w:w="225"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HML</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MOM</w:t>
            </w:r>
          </w:p>
        </w:tc>
        <w:tc>
          <w:tcPr>
            <w:tcW w:w="213"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 TERM</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SD</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XS</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 DIV</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 NROS</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NROL</w:t>
            </w:r>
          </w:p>
        </w:tc>
        <w:tc>
          <w:tcPr>
            <w:tcW w:w="217" w:type="pct"/>
          </w:tcPr>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t>(D) GROS</w:t>
            </w:r>
          </w:p>
        </w:tc>
        <w:tc>
          <w:tcPr>
            <w:tcW w:w="231" w:type="pct"/>
            <w:shd w:val="clear" w:color="auto" w:fill="auto"/>
          </w:tcPr>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t>GROL</w:t>
            </w:r>
          </w:p>
        </w:tc>
        <w:tc>
          <w:tcPr>
            <w:tcW w:w="22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w:t>
            </w:r>
          </w:p>
        </w:tc>
        <w:tc>
          <w:tcPr>
            <w:tcW w:w="20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 +SN</w:t>
            </w:r>
          </w:p>
        </w:tc>
        <w:tc>
          <w:tcPr>
            <w:tcW w:w="238"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 +LN</w:t>
            </w:r>
          </w:p>
        </w:tc>
        <w:tc>
          <w:tcPr>
            <w:tcW w:w="219" w:type="pct"/>
            <w:shd w:val="clear" w:color="auto" w:fill="auto"/>
          </w:tcPr>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 +SG</w:t>
            </w:r>
          </w:p>
        </w:tc>
        <w:tc>
          <w:tcPr>
            <w:tcW w:w="219" w:type="pct"/>
            <w:shd w:val="clear" w:color="auto" w:fill="auto"/>
          </w:tcPr>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 +LG</w:t>
            </w:r>
          </w:p>
        </w:tc>
        <w:tc>
          <w:tcPr>
            <w:tcW w:w="218" w:type="pct"/>
          </w:tcPr>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 +SN +SG</w:t>
            </w:r>
          </w:p>
        </w:tc>
        <w:tc>
          <w:tcPr>
            <w:tcW w:w="19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 xml:space="preserve">Adj FIN +LN </w:t>
            </w:r>
          </w:p>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t>+LG</w:t>
            </w:r>
          </w:p>
        </w:tc>
        <w:tc>
          <w:tcPr>
            <w:tcW w:w="215" w:type="pct"/>
          </w:tcPr>
          <w:p w:rsidR="00FC6F52" w:rsidRPr="00A33E29" w:rsidRDefault="00FC6F52" w:rsidP="00BB701E">
            <w:pPr>
              <w:spacing w:after="0" w:line="240" w:lineRule="auto"/>
              <w:jc w:val="center"/>
              <w:rPr>
                <w:sz w:val="12"/>
                <w:szCs w:val="12"/>
              </w:rPr>
            </w:pPr>
            <w:r w:rsidRPr="00A33E29">
              <w:rPr>
                <w:sz w:val="12"/>
                <w:szCs w:val="12"/>
              </w:rPr>
              <w:t>R</w:t>
            </w:r>
            <w:r w:rsidRPr="00A33E29">
              <w:rPr>
                <w:sz w:val="12"/>
                <w:szCs w:val="12"/>
                <w:vertAlign w:val="superscript"/>
              </w:rPr>
              <w:t>2</w:t>
            </w:r>
            <w:r w:rsidRPr="00A33E29">
              <w:rPr>
                <w:sz w:val="12"/>
                <w:szCs w:val="12"/>
              </w:rPr>
              <w:t>Adj ALL/</w:t>
            </w:r>
          </w:p>
          <w:p w:rsidR="00FC6F52" w:rsidRPr="00A33E29" w:rsidRDefault="00FC6F52" w:rsidP="00BB701E">
            <w:pPr>
              <w:spacing w:after="0" w:line="240" w:lineRule="auto"/>
              <w:jc w:val="center"/>
              <w:rPr>
                <w:rFonts w:cs="Times New Roman"/>
                <w:sz w:val="12"/>
                <w:szCs w:val="12"/>
              </w:rPr>
            </w:pPr>
            <w:r w:rsidRPr="00A33E29">
              <w:rPr>
                <w:sz w:val="12"/>
                <w:szCs w:val="12"/>
              </w:rPr>
              <w:t>[P</w:t>
            </w:r>
            <w:r w:rsidRPr="00A33E29">
              <w:rPr>
                <w:sz w:val="12"/>
                <w:szCs w:val="12"/>
                <w:vertAlign w:val="subscript"/>
              </w:rPr>
              <w:t>L-B</w:t>
            </w:r>
            <w:r w:rsidRPr="00A33E29">
              <w:rPr>
                <w:sz w:val="12"/>
                <w:szCs w:val="12"/>
              </w:rPr>
              <w:t>]</w:t>
            </w:r>
          </w:p>
        </w:tc>
      </w:tr>
      <w:tr w:rsidR="00FC6F52" w:rsidRPr="00A33E29" w:rsidTr="00BB701E">
        <w:tc>
          <w:tcPr>
            <w:tcW w:w="217" w:type="pct"/>
            <w:shd w:val="clear" w:color="auto" w:fill="auto"/>
          </w:tcPr>
          <w:p w:rsidR="00FC6F52" w:rsidRPr="00A33E29" w:rsidRDefault="00FC6F52" w:rsidP="00BB701E">
            <w:pPr>
              <w:spacing w:after="0" w:line="240" w:lineRule="auto"/>
              <w:jc w:val="center"/>
              <w:rPr>
                <w:rFonts w:cs="Times New Roman"/>
                <w:sz w:val="12"/>
                <w:szCs w:val="12"/>
                <w:vertAlign w:val="subscript"/>
              </w:rPr>
            </w:pPr>
            <w:r w:rsidRPr="00A33E29">
              <w:rPr>
                <w:rFonts w:cs="Times New Roman"/>
                <w:sz w:val="12"/>
                <w:szCs w:val="12"/>
              </w:rPr>
              <w:t>GDP</w:t>
            </w:r>
            <w:r w:rsidRPr="00A33E29">
              <w:rPr>
                <w:rFonts w:cs="Times New Roman"/>
                <w:sz w:val="12"/>
                <w:szCs w:val="12"/>
                <w:vertAlign w:val="subscript"/>
              </w:rPr>
              <w:t>t+1</w:t>
            </w:r>
          </w:p>
        </w:tc>
        <w:tc>
          <w:tcPr>
            <w:tcW w:w="220"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0.003</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(0.02)</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0.187</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(0.15)</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0.063</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(0.69)</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0.139</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25"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0.053</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(0.31)</w:t>
            </w:r>
          </w:p>
        </w:tc>
        <w:tc>
          <w:tcPr>
            <w:tcW w:w="219" w:type="pct"/>
            <w:shd w:val="clear" w:color="auto" w:fill="auto"/>
          </w:tcPr>
          <w:p w:rsidR="00FC6F52" w:rsidRPr="00A33E29" w:rsidRDefault="00FC6F52" w:rsidP="00BB701E">
            <w:pPr>
              <w:spacing w:after="0" w:line="240" w:lineRule="auto"/>
              <w:rPr>
                <w:rFonts w:cs="Times New Roman"/>
                <w:b/>
                <w:sz w:val="12"/>
                <w:szCs w:val="12"/>
              </w:rPr>
            </w:pPr>
            <w:r w:rsidRPr="00A33E29">
              <w:rPr>
                <w:rFonts w:cs="Times New Roman"/>
                <w:b/>
                <w:sz w:val="12"/>
                <w:szCs w:val="12"/>
              </w:rPr>
              <w:t>0.082</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(0.02)</w:t>
            </w:r>
          </w:p>
        </w:tc>
        <w:tc>
          <w:tcPr>
            <w:tcW w:w="213"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0.084</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(0.17)</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-0.285</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0.114</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(0.23)</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-0.361</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-0.152</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(0.14)</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-0.089</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(0.17)</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-0.141</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(0.02)</w:t>
            </w:r>
          </w:p>
        </w:tc>
        <w:tc>
          <w:tcPr>
            <w:tcW w:w="231"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-0.024</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(0.69)</w:t>
            </w:r>
          </w:p>
        </w:tc>
        <w:tc>
          <w:tcPr>
            <w:tcW w:w="220" w:type="pct"/>
          </w:tcPr>
          <w:p w:rsidR="00FC6F52" w:rsidRPr="00A33E29" w:rsidRDefault="00FC6F52" w:rsidP="00BB701E">
            <w:pPr>
              <w:spacing w:after="0" w:line="240" w:lineRule="auto"/>
              <w:jc w:val="center"/>
              <w:rPr>
                <w:rFonts w:cs="Times New Roman"/>
                <w:sz w:val="12"/>
                <w:szCs w:val="12"/>
                <w:lang w:val="en-US"/>
              </w:rPr>
            </w:pPr>
            <w:r w:rsidRPr="00A33E29">
              <w:rPr>
                <w:rFonts w:cs="Times New Roman"/>
                <w:sz w:val="12"/>
                <w:szCs w:val="12"/>
                <w:lang w:val="en-US"/>
              </w:rPr>
              <w:t>0.247</w:t>
            </w:r>
          </w:p>
        </w:tc>
        <w:tc>
          <w:tcPr>
            <w:tcW w:w="20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0.262</w:t>
            </w:r>
          </w:p>
        </w:tc>
        <w:tc>
          <w:tcPr>
            <w:tcW w:w="238"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0.245</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0.257</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0.235</w:t>
            </w:r>
          </w:p>
        </w:tc>
        <w:tc>
          <w:tcPr>
            <w:tcW w:w="218"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0.272</w:t>
            </w:r>
          </w:p>
        </w:tc>
        <w:tc>
          <w:tcPr>
            <w:tcW w:w="19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0.232</w:t>
            </w:r>
          </w:p>
        </w:tc>
        <w:tc>
          <w:tcPr>
            <w:tcW w:w="215"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0.257/</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[0.81]</w:t>
            </w:r>
          </w:p>
        </w:tc>
      </w:tr>
      <w:tr w:rsidR="00FC6F52" w:rsidRPr="00A33E29" w:rsidTr="00BB701E">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UN</w:t>
            </w:r>
            <w:r w:rsidRPr="00A33E29">
              <w:rPr>
                <w:rFonts w:cs="Times New Roman"/>
                <w:sz w:val="12"/>
                <w:szCs w:val="12"/>
                <w:vertAlign w:val="subscript"/>
              </w:rPr>
              <w:t>t+1</w:t>
            </w:r>
          </w:p>
        </w:tc>
        <w:tc>
          <w:tcPr>
            <w:tcW w:w="22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-0.003</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(0.25)</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0.462</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-0.093</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(0.35)</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-0.132</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(0.03)</w:t>
            </w:r>
          </w:p>
        </w:tc>
        <w:tc>
          <w:tcPr>
            <w:tcW w:w="225"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-0.175</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(0.22)</w:t>
            </w:r>
          </w:p>
        </w:tc>
        <w:tc>
          <w:tcPr>
            <w:tcW w:w="219"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-0.103</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3"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0.054</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(0.47)</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0.125</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(0.17)</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-0.073</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(0.39)</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0.151</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(0.01)</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0.046</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(0.66)</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0.043</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(0.48)</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-0.052</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(0.19)</w:t>
            </w:r>
          </w:p>
        </w:tc>
        <w:tc>
          <w:tcPr>
            <w:tcW w:w="231"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-0.074</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(0.16)</w:t>
            </w:r>
          </w:p>
        </w:tc>
        <w:tc>
          <w:tcPr>
            <w:tcW w:w="22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0.257</w:t>
            </w:r>
          </w:p>
          <w:p w:rsidR="00FC6F52" w:rsidRPr="00A33E29" w:rsidRDefault="00FC6F52" w:rsidP="00BB701E">
            <w:pPr>
              <w:spacing w:after="0" w:line="240" w:lineRule="auto"/>
              <w:jc w:val="center"/>
              <w:rPr>
                <w:rFonts w:cs="Times New Roman"/>
                <w:sz w:val="12"/>
                <w:szCs w:val="12"/>
                <w:lang w:val="en-US"/>
              </w:rPr>
            </w:pPr>
          </w:p>
        </w:tc>
        <w:tc>
          <w:tcPr>
            <w:tcW w:w="20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0.246</w:t>
            </w:r>
          </w:p>
        </w:tc>
        <w:tc>
          <w:tcPr>
            <w:tcW w:w="238"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0.247</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0.248</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0.251</w:t>
            </w:r>
          </w:p>
        </w:tc>
        <w:tc>
          <w:tcPr>
            <w:tcW w:w="218"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0.238</w:t>
            </w:r>
          </w:p>
        </w:tc>
        <w:tc>
          <w:tcPr>
            <w:tcW w:w="19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0.241</w:t>
            </w:r>
          </w:p>
        </w:tc>
        <w:tc>
          <w:tcPr>
            <w:tcW w:w="215"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0.220/</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[0.61]</w:t>
            </w:r>
          </w:p>
        </w:tc>
      </w:tr>
      <w:tr w:rsidR="00FC6F52" w:rsidRPr="00A33E29" w:rsidTr="00BB701E">
        <w:tc>
          <w:tcPr>
            <w:tcW w:w="217" w:type="pct"/>
            <w:shd w:val="clear" w:color="auto" w:fill="auto"/>
          </w:tcPr>
          <w:p w:rsidR="00FC6F52" w:rsidRPr="00A33E29" w:rsidRDefault="00FC6F52" w:rsidP="00BB701E">
            <w:pPr>
              <w:spacing w:after="0" w:line="240" w:lineRule="auto"/>
              <w:jc w:val="center"/>
              <w:rPr>
                <w:rFonts w:cs="Times New Roman"/>
                <w:sz w:val="12"/>
                <w:szCs w:val="12"/>
                <w:vertAlign w:val="subscript"/>
              </w:rPr>
            </w:pPr>
            <w:r w:rsidRPr="00A33E29">
              <w:rPr>
                <w:rFonts w:cs="Times New Roman"/>
                <w:sz w:val="12"/>
                <w:szCs w:val="12"/>
              </w:rPr>
              <w:t>CONS</w:t>
            </w:r>
            <w:r w:rsidRPr="00A33E29">
              <w:rPr>
                <w:rFonts w:cs="Times New Roman"/>
                <w:sz w:val="12"/>
                <w:szCs w:val="12"/>
                <w:vertAlign w:val="subscript"/>
              </w:rPr>
              <w:t>t+1</w:t>
            </w:r>
          </w:p>
        </w:tc>
        <w:tc>
          <w:tcPr>
            <w:tcW w:w="220"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0.003</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-0.139</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(0.38)</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0.011</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(0.92)</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-0.021</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(0.80)</w:t>
            </w:r>
          </w:p>
        </w:tc>
        <w:tc>
          <w:tcPr>
            <w:tcW w:w="225"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0.115</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(0.14)</w:t>
            </w:r>
          </w:p>
        </w:tc>
        <w:tc>
          <w:tcPr>
            <w:tcW w:w="219"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-0.098</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3"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-0.034</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(0.75)</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-0.083</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(0.43)</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-0.156</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(0.09)</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0.122</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(0.18)</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0.022</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(0.85)</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-0.008</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-0.194</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31"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0.000</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(0.99)</w:t>
            </w:r>
          </w:p>
        </w:tc>
        <w:tc>
          <w:tcPr>
            <w:tcW w:w="220" w:type="pct"/>
          </w:tcPr>
          <w:p w:rsidR="00FC6F52" w:rsidRPr="00A33E29" w:rsidRDefault="00FC6F52" w:rsidP="00BB701E">
            <w:pPr>
              <w:spacing w:after="0" w:line="240" w:lineRule="auto"/>
              <w:jc w:val="center"/>
              <w:rPr>
                <w:rFonts w:cs="Times New Roman"/>
                <w:sz w:val="12"/>
                <w:szCs w:val="12"/>
                <w:lang w:val="en-US"/>
              </w:rPr>
            </w:pPr>
            <w:r w:rsidRPr="00A33E29">
              <w:rPr>
                <w:rFonts w:cs="Times New Roman"/>
                <w:sz w:val="12"/>
                <w:szCs w:val="12"/>
                <w:lang w:val="en-US"/>
              </w:rPr>
              <w:t>-0.022</w:t>
            </w:r>
          </w:p>
        </w:tc>
        <w:tc>
          <w:tcPr>
            <w:tcW w:w="200" w:type="pct"/>
            <w:shd w:val="clear" w:color="auto" w:fill="auto"/>
          </w:tcPr>
          <w:p w:rsidR="00FC6F52" w:rsidRPr="00A33E29" w:rsidRDefault="00FC6F52" w:rsidP="00BB701E">
            <w:pPr>
              <w:spacing w:after="0" w:line="240" w:lineRule="auto"/>
              <w:jc w:val="center"/>
              <w:rPr>
                <w:rFonts w:cs="Times New Roman"/>
                <w:sz w:val="11"/>
                <w:szCs w:val="11"/>
              </w:rPr>
            </w:pPr>
            <w:r w:rsidRPr="00A33E29">
              <w:rPr>
                <w:rFonts w:cs="Times New Roman"/>
                <w:sz w:val="11"/>
                <w:szCs w:val="11"/>
              </w:rPr>
              <w:t>-0.039</w:t>
            </w:r>
          </w:p>
        </w:tc>
        <w:tc>
          <w:tcPr>
            <w:tcW w:w="238"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-0.039</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0.001</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-0.039</w:t>
            </w:r>
          </w:p>
        </w:tc>
        <w:tc>
          <w:tcPr>
            <w:tcW w:w="218"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-0.016</w:t>
            </w:r>
          </w:p>
        </w:tc>
        <w:tc>
          <w:tcPr>
            <w:tcW w:w="190" w:type="pct"/>
          </w:tcPr>
          <w:p w:rsidR="00FC6F52" w:rsidRPr="00A33E29" w:rsidRDefault="00FC6F52" w:rsidP="00BB701E">
            <w:pPr>
              <w:spacing w:after="0" w:line="240" w:lineRule="auto"/>
              <w:jc w:val="center"/>
              <w:rPr>
                <w:rFonts w:cs="Times New Roman"/>
                <w:sz w:val="10"/>
                <w:szCs w:val="10"/>
              </w:rPr>
            </w:pPr>
            <w:r w:rsidRPr="00A33E29">
              <w:rPr>
                <w:rFonts w:cs="Times New Roman"/>
                <w:sz w:val="10"/>
                <w:szCs w:val="10"/>
              </w:rPr>
              <w:t>-0.057</w:t>
            </w:r>
          </w:p>
        </w:tc>
        <w:tc>
          <w:tcPr>
            <w:tcW w:w="215" w:type="pct"/>
          </w:tcPr>
          <w:p w:rsidR="00FC6F52" w:rsidRPr="00A33E29" w:rsidRDefault="00FC6F52" w:rsidP="00BB701E">
            <w:pPr>
              <w:spacing w:after="0" w:line="240" w:lineRule="auto"/>
              <w:jc w:val="center"/>
              <w:rPr>
                <w:rFonts w:cs="Times New Roman"/>
                <w:sz w:val="12"/>
                <w:szCs w:val="12"/>
              </w:rPr>
            </w:pPr>
            <w:r w:rsidRPr="00A33E29">
              <w:rPr>
                <w:rFonts w:cs="Times New Roman"/>
                <w:sz w:val="11"/>
                <w:szCs w:val="11"/>
              </w:rPr>
              <w:t>-0.051</w:t>
            </w:r>
            <w:r w:rsidRPr="00A33E29">
              <w:rPr>
                <w:rFonts w:cs="Times New Roman"/>
                <w:sz w:val="12"/>
                <w:szCs w:val="12"/>
              </w:rPr>
              <w:t>/</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[0.36]</w:t>
            </w:r>
          </w:p>
        </w:tc>
      </w:tr>
      <w:tr w:rsidR="00FC6F52" w:rsidRPr="00A33E29" w:rsidTr="00BB701E">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INV</w:t>
            </w:r>
            <w:r w:rsidRPr="00A33E29">
              <w:rPr>
                <w:rFonts w:cs="Times New Roman"/>
                <w:sz w:val="12"/>
                <w:szCs w:val="12"/>
                <w:vertAlign w:val="subscript"/>
              </w:rPr>
              <w:t>t+1</w:t>
            </w:r>
          </w:p>
        </w:tc>
        <w:tc>
          <w:tcPr>
            <w:tcW w:w="220"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0.005</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(0.06)</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-0.184</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(0.13)</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0.180</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0.100</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(0.11)</w:t>
            </w:r>
          </w:p>
        </w:tc>
        <w:tc>
          <w:tcPr>
            <w:tcW w:w="225"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-0.162</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(0.04)</w:t>
            </w:r>
          </w:p>
        </w:tc>
        <w:tc>
          <w:tcPr>
            <w:tcW w:w="219"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0.067</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3"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-0.120</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(0.03)</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-0.326</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0.047</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(0.18)</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-0.294</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-0.155</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(0.05)</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-0.161</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(0.07)</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0.082</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(0.20)</w:t>
            </w:r>
          </w:p>
        </w:tc>
        <w:tc>
          <w:tcPr>
            <w:tcW w:w="231"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0.053</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(0.36)</w:t>
            </w:r>
          </w:p>
        </w:tc>
        <w:tc>
          <w:tcPr>
            <w:tcW w:w="220" w:type="pct"/>
          </w:tcPr>
          <w:p w:rsidR="00FC6F52" w:rsidRPr="00A33E29" w:rsidRDefault="00FC6F52" w:rsidP="00BB701E">
            <w:pPr>
              <w:spacing w:after="0" w:line="240" w:lineRule="auto"/>
              <w:jc w:val="center"/>
              <w:rPr>
                <w:rFonts w:cs="Times New Roman"/>
                <w:sz w:val="12"/>
                <w:szCs w:val="12"/>
                <w:lang w:val="en-US"/>
              </w:rPr>
            </w:pPr>
            <w:r w:rsidRPr="00A33E29">
              <w:rPr>
                <w:rFonts w:cs="Times New Roman"/>
                <w:sz w:val="12"/>
                <w:szCs w:val="12"/>
                <w:lang w:val="en-US"/>
              </w:rPr>
              <w:t>0.163</w:t>
            </w:r>
          </w:p>
        </w:tc>
        <w:tc>
          <w:tcPr>
            <w:tcW w:w="20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0.178</w:t>
            </w:r>
          </w:p>
        </w:tc>
        <w:tc>
          <w:tcPr>
            <w:tcW w:w="238"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0.181</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0.156</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0.153</w:t>
            </w:r>
          </w:p>
        </w:tc>
        <w:tc>
          <w:tcPr>
            <w:tcW w:w="218"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0.172</w:t>
            </w:r>
          </w:p>
        </w:tc>
        <w:tc>
          <w:tcPr>
            <w:tcW w:w="19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0.171</w:t>
            </w:r>
          </w:p>
        </w:tc>
        <w:tc>
          <w:tcPr>
            <w:tcW w:w="215"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0.181/</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[0.53]</w:t>
            </w:r>
          </w:p>
        </w:tc>
      </w:tr>
    </w:tbl>
    <w:p w:rsidR="002108CB" w:rsidRPr="00A33E29" w:rsidRDefault="002108CB" w:rsidP="00265F1D">
      <w:pPr>
        <w:spacing w:after="0" w:line="240" w:lineRule="auto"/>
        <w:jc w:val="center"/>
        <w:rPr>
          <w:rFonts w:cs="Times New Roman"/>
          <w:b/>
          <w:sz w:val="20"/>
          <w:szCs w:val="20"/>
        </w:rPr>
      </w:pPr>
    </w:p>
    <w:p w:rsidR="00FC6F52" w:rsidRPr="00A33E29" w:rsidRDefault="00FC6F52" w:rsidP="002108CB">
      <w:pPr>
        <w:spacing w:after="0" w:line="240" w:lineRule="auto"/>
        <w:jc w:val="center"/>
        <w:rPr>
          <w:rFonts w:cs="Times New Roman"/>
          <w:b/>
          <w:sz w:val="20"/>
          <w:szCs w:val="20"/>
        </w:rPr>
      </w:pPr>
      <w:r w:rsidRPr="00A33E29">
        <w:rPr>
          <w:rFonts w:cs="Times New Roman"/>
          <w:b/>
          <w:sz w:val="20"/>
          <w:szCs w:val="20"/>
        </w:rPr>
        <w:t>Panel D: Italy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3"/>
        <w:gridCol w:w="581"/>
        <w:gridCol w:w="573"/>
        <w:gridCol w:w="573"/>
        <w:gridCol w:w="573"/>
        <w:gridCol w:w="594"/>
        <w:gridCol w:w="578"/>
        <w:gridCol w:w="561"/>
        <w:gridCol w:w="572"/>
        <w:gridCol w:w="572"/>
        <w:gridCol w:w="572"/>
        <w:gridCol w:w="572"/>
        <w:gridCol w:w="572"/>
        <w:gridCol w:w="572"/>
        <w:gridCol w:w="609"/>
        <w:gridCol w:w="580"/>
        <w:gridCol w:w="527"/>
        <w:gridCol w:w="627"/>
        <w:gridCol w:w="577"/>
        <w:gridCol w:w="577"/>
        <w:gridCol w:w="575"/>
        <w:gridCol w:w="501"/>
        <w:gridCol w:w="567"/>
      </w:tblGrid>
      <w:tr w:rsidR="00FC6F52" w:rsidRPr="00A33E29" w:rsidTr="00BB701E">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DEP</w:t>
            </w:r>
          </w:p>
        </w:tc>
        <w:tc>
          <w:tcPr>
            <w:tcW w:w="22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CON</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DEP</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 RF</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SMB</w:t>
            </w:r>
          </w:p>
        </w:tc>
        <w:tc>
          <w:tcPr>
            <w:tcW w:w="225"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HML</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MOM</w:t>
            </w:r>
          </w:p>
        </w:tc>
        <w:tc>
          <w:tcPr>
            <w:tcW w:w="213"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 TERM</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SD</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XS</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 DIV</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NAMS</w:t>
            </w:r>
          </w:p>
        </w:tc>
        <w:tc>
          <w:tcPr>
            <w:tcW w:w="217" w:type="pct"/>
            <w:shd w:val="clear" w:color="auto" w:fill="auto"/>
          </w:tcPr>
          <w:p w:rsidR="00FC6F52" w:rsidRPr="00A33E29" w:rsidRDefault="00FC6F52" w:rsidP="00BB701E">
            <w:pPr>
              <w:spacing w:after="0" w:line="240" w:lineRule="auto"/>
              <w:jc w:val="center"/>
              <w:rPr>
                <w:rFonts w:cs="Times New Roman"/>
                <w:sz w:val="12"/>
                <w:szCs w:val="12"/>
                <w:vertAlign w:val="subscript"/>
              </w:rPr>
            </w:pPr>
            <w:r w:rsidRPr="00A33E29">
              <w:rPr>
                <w:rFonts w:cs="Times New Roman"/>
                <w:sz w:val="12"/>
                <w:szCs w:val="12"/>
              </w:rPr>
              <w:t>NAML</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 GAMS</w:t>
            </w:r>
          </w:p>
        </w:tc>
        <w:tc>
          <w:tcPr>
            <w:tcW w:w="231" w:type="pct"/>
            <w:shd w:val="clear" w:color="auto" w:fill="auto"/>
          </w:tcPr>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t>GAML</w:t>
            </w:r>
          </w:p>
        </w:tc>
        <w:tc>
          <w:tcPr>
            <w:tcW w:w="22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w:t>
            </w:r>
          </w:p>
        </w:tc>
        <w:tc>
          <w:tcPr>
            <w:tcW w:w="20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 +SN</w:t>
            </w:r>
          </w:p>
        </w:tc>
        <w:tc>
          <w:tcPr>
            <w:tcW w:w="238"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 +LN</w:t>
            </w:r>
          </w:p>
        </w:tc>
        <w:tc>
          <w:tcPr>
            <w:tcW w:w="219" w:type="pct"/>
            <w:shd w:val="clear" w:color="auto" w:fill="auto"/>
          </w:tcPr>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 +SG</w:t>
            </w:r>
          </w:p>
        </w:tc>
        <w:tc>
          <w:tcPr>
            <w:tcW w:w="219" w:type="pct"/>
            <w:shd w:val="clear" w:color="auto" w:fill="auto"/>
          </w:tcPr>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 +LG</w:t>
            </w:r>
          </w:p>
        </w:tc>
        <w:tc>
          <w:tcPr>
            <w:tcW w:w="218" w:type="pct"/>
          </w:tcPr>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 +SN +SG</w:t>
            </w:r>
          </w:p>
        </w:tc>
        <w:tc>
          <w:tcPr>
            <w:tcW w:w="19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 xml:space="preserve">Adj FIN +LN </w:t>
            </w:r>
          </w:p>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t>+LG</w:t>
            </w:r>
          </w:p>
        </w:tc>
        <w:tc>
          <w:tcPr>
            <w:tcW w:w="215" w:type="pct"/>
          </w:tcPr>
          <w:p w:rsidR="00FC6F52" w:rsidRPr="00A33E29" w:rsidRDefault="00FC6F52" w:rsidP="00BB701E">
            <w:pPr>
              <w:spacing w:after="0" w:line="240" w:lineRule="auto"/>
              <w:jc w:val="center"/>
              <w:rPr>
                <w:sz w:val="12"/>
                <w:szCs w:val="12"/>
              </w:rPr>
            </w:pPr>
            <w:r w:rsidRPr="00A33E29">
              <w:rPr>
                <w:sz w:val="12"/>
                <w:szCs w:val="12"/>
              </w:rPr>
              <w:t>R</w:t>
            </w:r>
            <w:r w:rsidRPr="00A33E29">
              <w:rPr>
                <w:sz w:val="12"/>
                <w:szCs w:val="12"/>
                <w:vertAlign w:val="superscript"/>
              </w:rPr>
              <w:t>2</w:t>
            </w:r>
            <w:r w:rsidRPr="00A33E29">
              <w:rPr>
                <w:sz w:val="12"/>
                <w:szCs w:val="12"/>
              </w:rPr>
              <w:t>Adj ALL/</w:t>
            </w:r>
          </w:p>
          <w:p w:rsidR="00FC6F52" w:rsidRPr="00A33E29" w:rsidRDefault="00FC6F52" w:rsidP="00BB701E">
            <w:pPr>
              <w:spacing w:after="0" w:line="240" w:lineRule="auto"/>
              <w:jc w:val="center"/>
              <w:rPr>
                <w:rFonts w:cs="Times New Roman"/>
                <w:sz w:val="12"/>
                <w:szCs w:val="12"/>
              </w:rPr>
            </w:pPr>
            <w:r w:rsidRPr="00A33E29">
              <w:rPr>
                <w:sz w:val="12"/>
                <w:szCs w:val="12"/>
              </w:rPr>
              <w:t>[P</w:t>
            </w:r>
            <w:r w:rsidRPr="00A33E29">
              <w:rPr>
                <w:sz w:val="12"/>
                <w:szCs w:val="12"/>
                <w:vertAlign w:val="subscript"/>
              </w:rPr>
              <w:t>L-B</w:t>
            </w:r>
            <w:r w:rsidRPr="00A33E29">
              <w:rPr>
                <w:sz w:val="12"/>
                <w:szCs w:val="12"/>
              </w:rPr>
              <w:t>]</w:t>
            </w:r>
          </w:p>
        </w:tc>
      </w:tr>
      <w:tr w:rsidR="00FC6F52" w:rsidRPr="00A33E29" w:rsidTr="00BB701E">
        <w:trPr>
          <w:trHeight w:val="153"/>
        </w:trPr>
        <w:tc>
          <w:tcPr>
            <w:tcW w:w="217" w:type="pct"/>
            <w:shd w:val="clear" w:color="auto" w:fill="auto"/>
          </w:tcPr>
          <w:p w:rsidR="00FC6F52" w:rsidRPr="00A33E29" w:rsidRDefault="00FC6F52" w:rsidP="00BB701E">
            <w:pPr>
              <w:spacing w:after="0" w:line="240" w:lineRule="auto"/>
              <w:jc w:val="center"/>
              <w:rPr>
                <w:rFonts w:cs="Times New Roman"/>
                <w:sz w:val="12"/>
                <w:szCs w:val="12"/>
                <w:vertAlign w:val="subscript"/>
              </w:rPr>
            </w:pPr>
            <w:r w:rsidRPr="00A33E29">
              <w:rPr>
                <w:rFonts w:cs="Times New Roman"/>
                <w:sz w:val="12"/>
                <w:szCs w:val="12"/>
              </w:rPr>
              <w:t>GDP</w:t>
            </w:r>
            <w:r w:rsidRPr="00A33E29">
              <w:rPr>
                <w:rFonts w:cs="Times New Roman"/>
                <w:sz w:val="12"/>
                <w:szCs w:val="12"/>
                <w:vertAlign w:val="subscript"/>
              </w:rPr>
              <w:t>t+1</w:t>
            </w:r>
          </w:p>
        </w:tc>
        <w:tc>
          <w:tcPr>
            <w:tcW w:w="22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0.000</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(0.38)</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0.504</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-0.159</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0.088</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(0.13)</w:t>
            </w:r>
          </w:p>
        </w:tc>
        <w:tc>
          <w:tcPr>
            <w:tcW w:w="225"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0.026</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(0.74)</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-0.037</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(0.36)</w:t>
            </w:r>
          </w:p>
        </w:tc>
        <w:tc>
          <w:tcPr>
            <w:tcW w:w="213"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0.134</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(0.06)</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-0.251</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-0.047</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(0.20)</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-0.237</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(0.05)</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-0.085</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(0.05)</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-0.055</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(0.09)</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-0.031</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(0.60)</w:t>
            </w:r>
          </w:p>
        </w:tc>
        <w:tc>
          <w:tcPr>
            <w:tcW w:w="231" w:type="pct"/>
            <w:shd w:val="clear" w:color="auto" w:fill="auto"/>
          </w:tcPr>
          <w:p w:rsidR="00FC6F52" w:rsidRPr="00A33E29" w:rsidRDefault="00FC6F52" w:rsidP="00BB701E">
            <w:pPr>
              <w:spacing w:after="0" w:line="240" w:lineRule="auto"/>
              <w:rPr>
                <w:rFonts w:cs="Times New Roman"/>
                <w:b/>
                <w:sz w:val="12"/>
                <w:szCs w:val="12"/>
              </w:rPr>
            </w:pPr>
            <w:r w:rsidRPr="00A33E29">
              <w:rPr>
                <w:rFonts w:cs="Times New Roman"/>
                <w:b/>
                <w:sz w:val="12"/>
                <w:szCs w:val="12"/>
              </w:rPr>
              <w:t>-0.075</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(0.03)</w:t>
            </w:r>
          </w:p>
        </w:tc>
        <w:tc>
          <w:tcPr>
            <w:tcW w:w="220" w:type="pct"/>
          </w:tcPr>
          <w:p w:rsidR="00FC6F52" w:rsidRPr="00A33E29" w:rsidRDefault="00FC6F52" w:rsidP="00BB701E">
            <w:pPr>
              <w:spacing w:after="0" w:line="240" w:lineRule="auto"/>
              <w:jc w:val="center"/>
              <w:rPr>
                <w:rFonts w:cs="Times New Roman"/>
                <w:sz w:val="12"/>
                <w:szCs w:val="12"/>
                <w:lang w:val="en-US"/>
              </w:rPr>
            </w:pPr>
            <w:r w:rsidRPr="00A33E29">
              <w:rPr>
                <w:rFonts w:cs="Times New Roman"/>
                <w:sz w:val="12"/>
                <w:szCs w:val="12"/>
                <w:lang w:val="en-US"/>
              </w:rPr>
              <w:t>0.471</w:t>
            </w:r>
          </w:p>
        </w:tc>
        <w:tc>
          <w:tcPr>
            <w:tcW w:w="20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0.470</w:t>
            </w:r>
          </w:p>
        </w:tc>
        <w:tc>
          <w:tcPr>
            <w:tcW w:w="238"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0.466</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0.463</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0.468</w:t>
            </w:r>
          </w:p>
        </w:tc>
        <w:tc>
          <w:tcPr>
            <w:tcW w:w="218"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0.462</w:t>
            </w:r>
          </w:p>
        </w:tc>
        <w:tc>
          <w:tcPr>
            <w:tcW w:w="19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0.463</w:t>
            </w:r>
          </w:p>
        </w:tc>
        <w:tc>
          <w:tcPr>
            <w:tcW w:w="215"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0.454/</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[0.34]</w:t>
            </w:r>
          </w:p>
        </w:tc>
      </w:tr>
      <w:tr w:rsidR="00FC6F52" w:rsidRPr="00A33E29" w:rsidTr="00BB701E">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UN</w:t>
            </w:r>
            <w:r w:rsidRPr="00A33E29">
              <w:rPr>
                <w:rFonts w:cs="Times New Roman"/>
                <w:sz w:val="12"/>
                <w:szCs w:val="12"/>
                <w:vertAlign w:val="subscript"/>
              </w:rPr>
              <w:t>t+1</w:t>
            </w:r>
          </w:p>
        </w:tc>
        <w:tc>
          <w:tcPr>
            <w:tcW w:w="22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0.000</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(0.58)</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0.361 (0.00)</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0.347</w:t>
            </w:r>
          </w:p>
          <w:p w:rsidR="00FC6F52" w:rsidRPr="00A33E29" w:rsidRDefault="00FC6F52" w:rsidP="00BB701E">
            <w:pPr>
              <w:spacing w:after="0" w:line="240" w:lineRule="auto"/>
              <w:jc w:val="center"/>
              <w:rPr>
                <w:rFonts w:cs="Times New Roman"/>
                <w:sz w:val="12"/>
                <w:szCs w:val="12"/>
              </w:rPr>
            </w:pPr>
            <w:r w:rsidRPr="00A33E29">
              <w:rPr>
                <w:rFonts w:cs="Times New Roman"/>
                <w:b/>
                <w:sz w:val="12"/>
                <w:szCs w:val="12"/>
              </w:rPr>
              <w:t>(0.00</w:t>
            </w:r>
            <w:r w:rsidRPr="00A33E29">
              <w:rPr>
                <w:rFonts w:cs="Times New Roman"/>
                <w:sz w:val="12"/>
                <w:szCs w:val="12"/>
              </w:rPr>
              <w:t>)</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0.014</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(0.81)</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0.109</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(0.08)</w:t>
            </w:r>
          </w:p>
        </w:tc>
        <w:tc>
          <w:tcPr>
            <w:tcW w:w="225"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-0.048</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 xml:space="preserve"> (0.45)</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-0.058</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(0.03)</w:t>
            </w:r>
          </w:p>
        </w:tc>
        <w:tc>
          <w:tcPr>
            <w:tcW w:w="213"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-0.070</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(0.12)</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0.130</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(0.09)</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-0.022</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(0.63)</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0.087</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(0.13)</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0.129</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(0.00)</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0.035</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(0.22)</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-0.045</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(0.33)</w:t>
            </w:r>
          </w:p>
        </w:tc>
        <w:tc>
          <w:tcPr>
            <w:tcW w:w="231"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0.357</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(0.00</w:t>
            </w:r>
          </w:p>
        </w:tc>
        <w:tc>
          <w:tcPr>
            <w:tcW w:w="220" w:type="pct"/>
          </w:tcPr>
          <w:p w:rsidR="00FC6F52" w:rsidRPr="00A33E29" w:rsidRDefault="00FC6F52" w:rsidP="00BB701E">
            <w:pPr>
              <w:spacing w:after="0" w:line="240" w:lineRule="auto"/>
              <w:jc w:val="center"/>
              <w:rPr>
                <w:rFonts w:cs="Times New Roman"/>
                <w:sz w:val="12"/>
                <w:szCs w:val="12"/>
                <w:lang w:val="en-US"/>
              </w:rPr>
            </w:pPr>
            <w:r w:rsidRPr="00A33E29">
              <w:rPr>
                <w:rFonts w:cs="Times New Roman"/>
                <w:sz w:val="12"/>
                <w:szCs w:val="12"/>
                <w:lang w:val="en-US"/>
              </w:rPr>
              <w:t>0.444</w:t>
            </w:r>
          </w:p>
        </w:tc>
        <w:tc>
          <w:tcPr>
            <w:tcW w:w="20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0.461</w:t>
            </w:r>
          </w:p>
        </w:tc>
        <w:tc>
          <w:tcPr>
            <w:tcW w:w="238"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0.435</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0.437</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0.569</w:t>
            </w:r>
          </w:p>
        </w:tc>
        <w:tc>
          <w:tcPr>
            <w:tcW w:w="218"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0.454</w:t>
            </w:r>
          </w:p>
        </w:tc>
        <w:tc>
          <w:tcPr>
            <w:tcW w:w="19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0.562</w:t>
            </w:r>
          </w:p>
        </w:tc>
        <w:tc>
          <w:tcPr>
            <w:tcW w:w="215"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0.64/</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[0.38]</w:t>
            </w:r>
          </w:p>
        </w:tc>
      </w:tr>
      <w:tr w:rsidR="00FC6F52" w:rsidRPr="00A33E29" w:rsidTr="00BB701E">
        <w:tc>
          <w:tcPr>
            <w:tcW w:w="217" w:type="pct"/>
            <w:shd w:val="clear" w:color="auto" w:fill="auto"/>
          </w:tcPr>
          <w:p w:rsidR="00FC6F52" w:rsidRPr="00A33E29" w:rsidRDefault="00FC6F52" w:rsidP="00BB701E">
            <w:pPr>
              <w:spacing w:after="0" w:line="240" w:lineRule="auto"/>
              <w:jc w:val="center"/>
              <w:rPr>
                <w:rFonts w:cs="Times New Roman"/>
                <w:sz w:val="12"/>
                <w:szCs w:val="12"/>
                <w:vertAlign w:val="subscript"/>
              </w:rPr>
            </w:pPr>
            <w:r w:rsidRPr="00A33E29">
              <w:rPr>
                <w:rFonts w:cs="Times New Roman"/>
                <w:sz w:val="12"/>
                <w:szCs w:val="12"/>
              </w:rPr>
              <w:t>CONS</w:t>
            </w:r>
            <w:r w:rsidRPr="00A33E29">
              <w:rPr>
                <w:rFonts w:cs="Times New Roman"/>
                <w:sz w:val="12"/>
                <w:szCs w:val="12"/>
                <w:vertAlign w:val="subscript"/>
              </w:rPr>
              <w:t>t+1</w:t>
            </w:r>
          </w:p>
        </w:tc>
        <w:tc>
          <w:tcPr>
            <w:tcW w:w="22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0.005</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 xml:space="preserve"> (0.25)</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-0.013</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 xml:space="preserve"> (0.68)</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-0.213</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 xml:space="preserve"> (0.07)</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0.209</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(0.21)</w:t>
            </w:r>
          </w:p>
        </w:tc>
        <w:tc>
          <w:tcPr>
            <w:tcW w:w="225"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-0.235</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(0.27)</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0.036</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(0.41)</w:t>
            </w:r>
          </w:p>
        </w:tc>
        <w:tc>
          <w:tcPr>
            <w:tcW w:w="213"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-0.008</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(0.88)</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-0.070</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(0.14)</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0.098</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(0.04)</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-0.116</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(0.08)</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-0.097</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(0.14)</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-0.095</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(0.29)</w:t>
            </w:r>
          </w:p>
        </w:tc>
        <w:tc>
          <w:tcPr>
            <w:tcW w:w="217" w:type="pct"/>
          </w:tcPr>
          <w:p w:rsidR="00FC6F52" w:rsidRPr="00A33E29" w:rsidRDefault="00FC6F52" w:rsidP="00BB701E">
            <w:pPr>
              <w:spacing w:after="0" w:line="240" w:lineRule="auto"/>
              <w:rPr>
                <w:rFonts w:cs="Times New Roman"/>
                <w:b/>
                <w:sz w:val="12"/>
                <w:szCs w:val="12"/>
              </w:rPr>
            </w:pPr>
            <w:r w:rsidRPr="00A33E29">
              <w:rPr>
                <w:rFonts w:cs="Times New Roman"/>
                <w:b/>
                <w:sz w:val="12"/>
                <w:szCs w:val="12"/>
              </w:rPr>
              <w:t>-0.146</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(0.04)</w:t>
            </w:r>
          </w:p>
        </w:tc>
        <w:tc>
          <w:tcPr>
            <w:tcW w:w="231"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-0.119</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(0.09)</w:t>
            </w:r>
          </w:p>
        </w:tc>
        <w:tc>
          <w:tcPr>
            <w:tcW w:w="22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0.050</w:t>
            </w:r>
          </w:p>
          <w:p w:rsidR="00FC6F52" w:rsidRPr="00A33E29" w:rsidRDefault="00FC6F52" w:rsidP="00BB701E">
            <w:pPr>
              <w:spacing w:after="0" w:line="240" w:lineRule="auto"/>
              <w:jc w:val="center"/>
              <w:rPr>
                <w:rFonts w:cs="Times New Roman"/>
                <w:b/>
                <w:sz w:val="12"/>
                <w:szCs w:val="12"/>
                <w:lang w:val="en-US"/>
              </w:rPr>
            </w:pPr>
          </w:p>
        </w:tc>
        <w:tc>
          <w:tcPr>
            <w:tcW w:w="20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0.044</w:t>
            </w:r>
          </w:p>
          <w:p w:rsidR="00FC6F52" w:rsidRPr="00A33E29" w:rsidRDefault="00FC6F52" w:rsidP="00BB701E">
            <w:pPr>
              <w:spacing w:after="0" w:line="240" w:lineRule="auto"/>
              <w:jc w:val="center"/>
              <w:rPr>
                <w:rFonts w:cs="Times New Roman"/>
                <w:b/>
                <w:sz w:val="12"/>
                <w:szCs w:val="12"/>
              </w:rPr>
            </w:pPr>
          </w:p>
        </w:tc>
        <w:tc>
          <w:tcPr>
            <w:tcW w:w="238"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0.046</w:t>
            </w:r>
          </w:p>
          <w:p w:rsidR="00FC6F52" w:rsidRPr="00A33E29" w:rsidRDefault="00FC6F52" w:rsidP="00BB701E">
            <w:pPr>
              <w:spacing w:after="0" w:line="240" w:lineRule="auto"/>
              <w:jc w:val="center"/>
              <w:rPr>
                <w:rFonts w:cs="Times New Roman"/>
                <w:b/>
                <w:sz w:val="12"/>
                <w:szCs w:val="12"/>
              </w:rPr>
            </w:pP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0.056</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0.052</w:t>
            </w:r>
          </w:p>
        </w:tc>
        <w:tc>
          <w:tcPr>
            <w:tcW w:w="218"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0.051</w:t>
            </w:r>
          </w:p>
        </w:tc>
        <w:tc>
          <w:tcPr>
            <w:tcW w:w="19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0.047</w:t>
            </w:r>
          </w:p>
        </w:tc>
        <w:tc>
          <w:tcPr>
            <w:tcW w:w="215"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0.046/</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[0.54]</w:t>
            </w:r>
          </w:p>
        </w:tc>
      </w:tr>
      <w:tr w:rsidR="00FC6F52" w:rsidRPr="00A33E29" w:rsidTr="00BB701E">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INV</w:t>
            </w:r>
            <w:r w:rsidRPr="00A33E29">
              <w:rPr>
                <w:rFonts w:cs="Times New Roman"/>
                <w:sz w:val="12"/>
                <w:szCs w:val="12"/>
                <w:vertAlign w:val="subscript"/>
              </w:rPr>
              <w:t>t+1</w:t>
            </w:r>
          </w:p>
        </w:tc>
        <w:tc>
          <w:tcPr>
            <w:tcW w:w="22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0.000</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 xml:space="preserve"> (0.76)</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0.258</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(0.02)</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-0.056</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(0.70)</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0.143</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(0.25)</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0.008</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(0.94)</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0.051 (0.54)</w:t>
            </w:r>
          </w:p>
        </w:tc>
        <w:tc>
          <w:tcPr>
            <w:tcW w:w="225"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0.042</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(0.68)</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-0.049</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(0.16)</w:t>
            </w:r>
          </w:p>
        </w:tc>
        <w:tc>
          <w:tcPr>
            <w:tcW w:w="213"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0.092</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(0.21)</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-0.140</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0.191</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(0.05)</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-0.203</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(0.12)</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-0.152</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(0.01)</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-0.057</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(0.21)</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0.130</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(0.30)</w:t>
            </w:r>
          </w:p>
        </w:tc>
        <w:tc>
          <w:tcPr>
            <w:tcW w:w="231"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-0.044</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(0.24)</w:t>
            </w:r>
          </w:p>
        </w:tc>
        <w:tc>
          <w:tcPr>
            <w:tcW w:w="22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0.109</w:t>
            </w:r>
          </w:p>
          <w:p w:rsidR="00FC6F52" w:rsidRPr="00A33E29" w:rsidRDefault="00FC6F52" w:rsidP="00BB701E">
            <w:pPr>
              <w:spacing w:after="0" w:line="240" w:lineRule="auto"/>
              <w:jc w:val="center"/>
              <w:rPr>
                <w:rFonts w:cs="Times New Roman"/>
                <w:sz w:val="12"/>
                <w:szCs w:val="12"/>
                <w:lang w:val="en-US"/>
              </w:rPr>
            </w:pPr>
          </w:p>
        </w:tc>
        <w:tc>
          <w:tcPr>
            <w:tcW w:w="20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0.123</w:t>
            </w:r>
          </w:p>
        </w:tc>
        <w:tc>
          <w:tcPr>
            <w:tcW w:w="238"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0.095</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0.116</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0.100</w:t>
            </w:r>
          </w:p>
        </w:tc>
        <w:tc>
          <w:tcPr>
            <w:tcW w:w="218"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0.130</w:t>
            </w:r>
          </w:p>
        </w:tc>
        <w:tc>
          <w:tcPr>
            <w:tcW w:w="19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0.085</w:t>
            </w:r>
          </w:p>
        </w:tc>
        <w:tc>
          <w:tcPr>
            <w:tcW w:w="215"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0.098/</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[0.30]</w:t>
            </w:r>
          </w:p>
        </w:tc>
      </w:tr>
      <w:tr w:rsidR="00FC6F52" w:rsidRPr="00A33E29" w:rsidTr="00BB701E">
        <w:tc>
          <w:tcPr>
            <w:tcW w:w="217" w:type="pct"/>
            <w:shd w:val="clear" w:color="auto" w:fill="92D050"/>
          </w:tcPr>
          <w:p w:rsidR="00FC6F52" w:rsidRPr="00A33E29" w:rsidRDefault="00FC6F52" w:rsidP="00BB701E">
            <w:pPr>
              <w:spacing w:after="0" w:line="240" w:lineRule="auto"/>
              <w:jc w:val="center"/>
              <w:rPr>
                <w:rFonts w:cs="Times New Roman"/>
                <w:sz w:val="12"/>
                <w:szCs w:val="12"/>
              </w:rPr>
            </w:pPr>
          </w:p>
        </w:tc>
        <w:tc>
          <w:tcPr>
            <w:tcW w:w="220" w:type="pct"/>
            <w:shd w:val="clear" w:color="auto" w:fill="92D050"/>
          </w:tcPr>
          <w:p w:rsidR="00FC6F52" w:rsidRPr="00A33E29" w:rsidRDefault="00FC6F52" w:rsidP="00BB701E">
            <w:pPr>
              <w:spacing w:after="0" w:line="240" w:lineRule="auto"/>
              <w:jc w:val="center"/>
              <w:rPr>
                <w:rFonts w:cs="Times New Roman"/>
                <w:sz w:val="12"/>
                <w:szCs w:val="12"/>
              </w:rPr>
            </w:pPr>
          </w:p>
        </w:tc>
        <w:tc>
          <w:tcPr>
            <w:tcW w:w="217" w:type="pct"/>
            <w:shd w:val="clear" w:color="auto" w:fill="92D050"/>
          </w:tcPr>
          <w:p w:rsidR="00FC6F52" w:rsidRPr="00A33E29" w:rsidRDefault="00FC6F52" w:rsidP="00BB701E">
            <w:pPr>
              <w:spacing w:after="0" w:line="240" w:lineRule="auto"/>
              <w:jc w:val="center"/>
              <w:rPr>
                <w:rFonts w:cs="Times New Roman"/>
                <w:sz w:val="12"/>
                <w:szCs w:val="12"/>
              </w:rPr>
            </w:pPr>
          </w:p>
        </w:tc>
        <w:tc>
          <w:tcPr>
            <w:tcW w:w="217" w:type="pct"/>
            <w:shd w:val="clear" w:color="auto" w:fill="92D050"/>
          </w:tcPr>
          <w:p w:rsidR="00FC6F52" w:rsidRPr="00A33E29" w:rsidRDefault="00FC6F52" w:rsidP="00BB701E">
            <w:pPr>
              <w:spacing w:after="0" w:line="240" w:lineRule="auto"/>
              <w:jc w:val="center"/>
              <w:rPr>
                <w:rFonts w:cs="Times New Roman"/>
                <w:sz w:val="12"/>
                <w:szCs w:val="12"/>
              </w:rPr>
            </w:pPr>
          </w:p>
        </w:tc>
        <w:tc>
          <w:tcPr>
            <w:tcW w:w="217" w:type="pct"/>
            <w:shd w:val="clear" w:color="auto" w:fill="92D050"/>
          </w:tcPr>
          <w:p w:rsidR="00FC6F52" w:rsidRPr="00A33E29" w:rsidRDefault="00FC6F52" w:rsidP="00BB701E">
            <w:pPr>
              <w:spacing w:after="0" w:line="240" w:lineRule="auto"/>
              <w:jc w:val="center"/>
              <w:rPr>
                <w:rFonts w:cs="Times New Roman"/>
                <w:sz w:val="12"/>
                <w:szCs w:val="12"/>
              </w:rPr>
            </w:pPr>
          </w:p>
        </w:tc>
        <w:tc>
          <w:tcPr>
            <w:tcW w:w="225" w:type="pct"/>
            <w:shd w:val="clear" w:color="auto" w:fill="92D050"/>
          </w:tcPr>
          <w:p w:rsidR="00FC6F52" w:rsidRPr="00A33E29" w:rsidRDefault="00FC6F52" w:rsidP="00BB701E">
            <w:pPr>
              <w:spacing w:after="0" w:line="240" w:lineRule="auto"/>
              <w:jc w:val="center"/>
              <w:rPr>
                <w:rFonts w:cs="Times New Roman"/>
                <w:sz w:val="12"/>
                <w:szCs w:val="12"/>
              </w:rPr>
            </w:pPr>
          </w:p>
        </w:tc>
        <w:tc>
          <w:tcPr>
            <w:tcW w:w="219" w:type="pct"/>
            <w:shd w:val="clear" w:color="auto" w:fill="92D050"/>
          </w:tcPr>
          <w:p w:rsidR="00FC6F52" w:rsidRPr="00A33E29" w:rsidRDefault="00FC6F52" w:rsidP="00BB701E">
            <w:pPr>
              <w:spacing w:after="0" w:line="240" w:lineRule="auto"/>
              <w:jc w:val="center"/>
              <w:rPr>
                <w:rFonts w:cs="Times New Roman"/>
                <w:sz w:val="12"/>
                <w:szCs w:val="12"/>
              </w:rPr>
            </w:pPr>
          </w:p>
        </w:tc>
        <w:tc>
          <w:tcPr>
            <w:tcW w:w="213" w:type="pct"/>
            <w:shd w:val="clear" w:color="auto" w:fill="92D050"/>
          </w:tcPr>
          <w:p w:rsidR="00FC6F52" w:rsidRPr="00A33E29" w:rsidRDefault="00FC6F52" w:rsidP="00BB701E">
            <w:pPr>
              <w:spacing w:after="0" w:line="240" w:lineRule="auto"/>
              <w:jc w:val="center"/>
              <w:rPr>
                <w:rFonts w:cs="Times New Roman"/>
                <w:sz w:val="12"/>
                <w:szCs w:val="12"/>
              </w:rPr>
            </w:pPr>
          </w:p>
        </w:tc>
        <w:tc>
          <w:tcPr>
            <w:tcW w:w="217" w:type="pct"/>
            <w:shd w:val="clear" w:color="auto" w:fill="92D050"/>
          </w:tcPr>
          <w:p w:rsidR="00FC6F52" w:rsidRPr="00A33E29" w:rsidRDefault="00FC6F52" w:rsidP="00BB701E">
            <w:pPr>
              <w:spacing w:after="0" w:line="240" w:lineRule="auto"/>
              <w:jc w:val="center"/>
              <w:rPr>
                <w:rFonts w:cs="Times New Roman"/>
                <w:sz w:val="12"/>
                <w:szCs w:val="12"/>
              </w:rPr>
            </w:pPr>
          </w:p>
        </w:tc>
        <w:tc>
          <w:tcPr>
            <w:tcW w:w="217" w:type="pct"/>
            <w:shd w:val="clear" w:color="auto" w:fill="92D050"/>
          </w:tcPr>
          <w:p w:rsidR="00FC6F52" w:rsidRPr="00A33E29" w:rsidRDefault="00FC6F52" w:rsidP="00BB701E">
            <w:pPr>
              <w:spacing w:after="0" w:line="240" w:lineRule="auto"/>
              <w:jc w:val="center"/>
              <w:rPr>
                <w:rFonts w:cs="Times New Roman"/>
                <w:sz w:val="12"/>
                <w:szCs w:val="12"/>
              </w:rPr>
            </w:pPr>
          </w:p>
        </w:tc>
        <w:tc>
          <w:tcPr>
            <w:tcW w:w="217" w:type="pct"/>
            <w:shd w:val="clear" w:color="auto" w:fill="92D050"/>
          </w:tcPr>
          <w:p w:rsidR="00FC6F52" w:rsidRPr="00A33E29" w:rsidRDefault="00FC6F52" w:rsidP="00BB701E">
            <w:pPr>
              <w:spacing w:after="0" w:line="240" w:lineRule="auto"/>
              <w:jc w:val="center"/>
              <w:rPr>
                <w:rFonts w:cs="Times New Roman"/>
                <w:sz w:val="12"/>
                <w:szCs w:val="12"/>
              </w:rPr>
            </w:pPr>
          </w:p>
        </w:tc>
        <w:tc>
          <w:tcPr>
            <w:tcW w:w="217" w:type="pct"/>
            <w:shd w:val="clear" w:color="auto" w:fill="92D050"/>
          </w:tcPr>
          <w:p w:rsidR="00FC6F52" w:rsidRPr="00A33E29" w:rsidRDefault="00FC6F52" w:rsidP="00BB701E">
            <w:pPr>
              <w:spacing w:after="0" w:line="240" w:lineRule="auto"/>
              <w:jc w:val="center"/>
              <w:rPr>
                <w:rFonts w:cs="Times New Roman"/>
                <w:sz w:val="12"/>
                <w:szCs w:val="12"/>
              </w:rPr>
            </w:pPr>
          </w:p>
        </w:tc>
        <w:tc>
          <w:tcPr>
            <w:tcW w:w="217" w:type="pct"/>
            <w:shd w:val="clear" w:color="auto" w:fill="92D050"/>
          </w:tcPr>
          <w:p w:rsidR="00FC6F52" w:rsidRPr="00A33E29" w:rsidRDefault="00FC6F52" w:rsidP="00BB701E">
            <w:pPr>
              <w:spacing w:after="0" w:line="240" w:lineRule="auto"/>
              <w:jc w:val="center"/>
              <w:rPr>
                <w:rFonts w:cs="Times New Roman"/>
                <w:sz w:val="12"/>
                <w:szCs w:val="12"/>
              </w:rPr>
            </w:pPr>
          </w:p>
        </w:tc>
        <w:tc>
          <w:tcPr>
            <w:tcW w:w="217" w:type="pct"/>
            <w:shd w:val="clear" w:color="auto" w:fill="92D050"/>
          </w:tcPr>
          <w:p w:rsidR="00FC6F52" w:rsidRPr="00A33E29" w:rsidRDefault="00FC6F52" w:rsidP="00BB701E">
            <w:pPr>
              <w:spacing w:after="0" w:line="240" w:lineRule="auto"/>
              <w:jc w:val="center"/>
              <w:rPr>
                <w:rFonts w:cs="Times New Roman"/>
                <w:sz w:val="12"/>
                <w:szCs w:val="12"/>
              </w:rPr>
            </w:pPr>
          </w:p>
        </w:tc>
        <w:tc>
          <w:tcPr>
            <w:tcW w:w="231" w:type="pct"/>
            <w:shd w:val="clear" w:color="auto" w:fill="92D050"/>
          </w:tcPr>
          <w:p w:rsidR="00FC6F52" w:rsidRPr="00A33E29" w:rsidRDefault="00FC6F52" w:rsidP="00BB701E">
            <w:pPr>
              <w:spacing w:after="0" w:line="240" w:lineRule="auto"/>
              <w:jc w:val="center"/>
              <w:rPr>
                <w:rFonts w:cs="Times New Roman"/>
                <w:sz w:val="12"/>
                <w:szCs w:val="12"/>
              </w:rPr>
            </w:pPr>
          </w:p>
        </w:tc>
        <w:tc>
          <w:tcPr>
            <w:tcW w:w="220" w:type="pct"/>
            <w:shd w:val="clear" w:color="auto" w:fill="92D050"/>
          </w:tcPr>
          <w:p w:rsidR="00FC6F52" w:rsidRPr="00A33E29" w:rsidRDefault="00FC6F52" w:rsidP="00BB701E">
            <w:pPr>
              <w:spacing w:after="0" w:line="240" w:lineRule="auto"/>
              <w:jc w:val="center"/>
              <w:rPr>
                <w:rFonts w:cs="Times New Roman"/>
                <w:sz w:val="12"/>
                <w:szCs w:val="12"/>
              </w:rPr>
            </w:pPr>
          </w:p>
        </w:tc>
        <w:tc>
          <w:tcPr>
            <w:tcW w:w="200" w:type="pct"/>
            <w:shd w:val="clear" w:color="auto" w:fill="92D050"/>
          </w:tcPr>
          <w:p w:rsidR="00FC6F52" w:rsidRPr="00A33E29" w:rsidRDefault="00FC6F52" w:rsidP="00BB701E">
            <w:pPr>
              <w:spacing w:after="0" w:line="240" w:lineRule="auto"/>
              <w:jc w:val="center"/>
              <w:rPr>
                <w:rFonts w:cs="Times New Roman"/>
                <w:sz w:val="12"/>
                <w:szCs w:val="12"/>
              </w:rPr>
            </w:pPr>
          </w:p>
        </w:tc>
        <w:tc>
          <w:tcPr>
            <w:tcW w:w="238" w:type="pct"/>
            <w:shd w:val="clear" w:color="auto" w:fill="92D050"/>
          </w:tcPr>
          <w:p w:rsidR="00FC6F52" w:rsidRPr="00A33E29" w:rsidRDefault="00FC6F52" w:rsidP="00BB701E">
            <w:pPr>
              <w:spacing w:after="0" w:line="240" w:lineRule="auto"/>
              <w:jc w:val="center"/>
              <w:rPr>
                <w:rFonts w:cs="Times New Roman"/>
                <w:sz w:val="12"/>
                <w:szCs w:val="12"/>
              </w:rPr>
            </w:pPr>
          </w:p>
        </w:tc>
        <w:tc>
          <w:tcPr>
            <w:tcW w:w="219" w:type="pct"/>
            <w:shd w:val="clear" w:color="auto" w:fill="92D050"/>
          </w:tcPr>
          <w:p w:rsidR="00FC6F52" w:rsidRPr="00A33E29" w:rsidRDefault="00FC6F52" w:rsidP="00BB701E">
            <w:pPr>
              <w:spacing w:after="0" w:line="240" w:lineRule="auto"/>
              <w:jc w:val="center"/>
              <w:rPr>
                <w:rFonts w:cs="Times New Roman"/>
                <w:sz w:val="12"/>
                <w:szCs w:val="12"/>
              </w:rPr>
            </w:pPr>
          </w:p>
        </w:tc>
        <w:tc>
          <w:tcPr>
            <w:tcW w:w="219" w:type="pct"/>
            <w:shd w:val="clear" w:color="auto" w:fill="92D050"/>
          </w:tcPr>
          <w:p w:rsidR="00FC6F52" w:rsidRPr="00A33E29" w:rsidRDefault="00FC6F52" w:rsidP="00BB701E">
            <w:pPr>
              <w:spacing w:after="0" w:line="240" w:lineRule="auto"/>
              <w:jc w:val="center"/>
              <w:rPr>
                <w:rFonts w:cs="Times New Roman"/>
                <w:sz w:val="12"/>
                <w:szCs w:val="12"/>
              </w:rPr>
            </w:pPr>
          </w:p>
        </w:tc>
        <w:tc>
          <w:tcPr>
            <w:tcW w:w="218" w:type="pct"/>
            <w:shd w:val="clear" w:color="auto" w:fill="92D050"/>
          </w:tcPr>
          <w:p w:rsidR="00FC6F52" w:rsidRPr="00A33E29" w:rsidRDefault="00FC6F52" w:rsidP="00BB701E">
            <w:pPr>
              <w:spacing w:after="0" w:line="240" w:lineRule="auto"/>
              <w:jc w:val="center"/>
              <w:rPr>
                <w:rFonts w:cs="Times New Roman"/>
                <w:sz w:val="12"/>
                <w:szCs w:val="12"/>
              </w:rPr>
            </w:pPr>
          </w:p>
        </w:tc>
        <w:tc>
          <w:tcPr>
            <w:tcW w:w="190" w:type="pct"/>
            <w:shd w:val="clear" w:color="auto" w:fill="92D050"/>
          </w:tcPr>
          <w:p w:rsidR="00FC6F52" w:rsidRPr="00A33E29" w:rsidRDefault="00FC6F52" w:rsidP="00BB701E">
            <w:pPr>
              <w:spacing w:after="0" w:line="240" w:lineRule="auto"/>
              <w:jc w:val="center"/>
              <w:rPr>
                <w:rFonts w:cs="Times New Roman"/>
                <w:sz w:val="12"/>
                <w:szCs w:val="12"/>
              </w:rPr>
            </w:pPr>
          </w:p>
        </w:tc>
        <w:tc>
          <w:tcPr>
            <w:tcW w:w="215" w:type="pct"/>
            <w:shd w:val="clear" w:color="auto" w:fill="92D050"/>
          </w:tcPr>
          <w:p w:rsidR="00FC6F52" w:rsidRPr="00A33E29" w:rsidRDefault="00FC6F52" w:rsidP="00BB701E">
            <w:pPr>
              <w:spacing w:after="0" w:line="240" w:lineRule="auto"/>
              <w:jc w:val="center"/>
              <w:rPr>
                <w:rFonts w:cs="Times New Roman"/>
                <w:sz w:val="12"/>
                <w:szCs w:val="12"/>
              </w:rPr>
            </w:pPr>
          </w:p>
        </w:tc>
      </w:tr>
      <w:tr w:rsidR="00FC6F52" w:rsidRPr="00A33E29" w:rsidTr="00BB701E">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DEP</w:t>
            </w:r>
          </w:p>
        </w:tc>
        <w:tc>
          <w:tcPr>
            <w:tcW w:w="22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CON</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DEP</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 RF</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SMB</w:t>
            </w:r>
          </w:p>
        </w:tc>
        <w:tc>
          <w:tcPr>
            <w:tcW w:w="225"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HML</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MOM</w:t>
            </w:r>
          </w:p>
        </w:tc>
        <w:tc>
          <w:tcPr>
            <w:tcW w:w="213"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 TERM</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SD</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XS</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 DIV</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NROS</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NROL</w:t>
            </w:r>
          </w:p>
        </w:tc>
        <w:tc>
          <w:tcPr>
            <w:tcW w:w="217" w:type="pct"/>
          </w:tcPr>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t>(D) GROS</w:t>
            </w:r>
          </w:p>
        </w:tc>
        <w:tc>
          <w:tcPr>
            <w:tcW w:w="231" w:type="pct"/>
            <w:shd w:val="clear" w:color="auto" w:fill="auto"/>
          </w:tcPr>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t>GROL</w:t>
            </w:r>
          </w:p>
        </w:tc>
        <w:tc>
          <w:tcPr>
            <w:tcW w:w="22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w:t>
            </w:r>
          </w:p>
        </w:tc>
        <w:tc>
          <w:tcPr>
            <w:tcW w:w="20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 +SN</w:t>
            </w:r>
          </w:p>
        </w:tc>
        <w:tc>
          <w:tcPr>
            <w:tcW w:w="238"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 +LN</w:t>
            </w:r>
          </w:p>
        </w:tc>
        <w:tc>
          <w:tcPr>
            <w:tcW w:w="219" w:type="pct"/>
            <w:shd w:val="clear" w:color="auto" w:fill="auto"/>
          </w:tcPr>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 +SG</w:t>
            </w:r>
          </w:p>
        </w:tc>
        <w:tc>
          <w:tcPr>
            <w:tcW w:w="219" w:type="pct"/>
            <w:shd w:val="clear" w:color="auto" w:fill="auto"/>
          </w:tcPr>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 +LG</w:t>
            </w:r>
          </w:p>
        </w:tc>
        <w:tc>
          <w:tcPr>
            <w:tcW w:w="218" w:type="pct"/>
          </w:tcPr>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 +SN +SG</w:t>
            </w:r>
          </w:p>
        </w:tc>
        <w:tc>
          <w:tcPr>
            <w:tcW w:w="19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 xml:space="preserve">Adj FIN +LN </w:t>
            </w:r>
          </w:p>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t>+LG</w:t>
            </w:r>
          </w:p>
        </w:tc>
        <w:tc>
          <w:tcPr>
            <w:tcW w:w="215" w:type="pct"/>
          </w:tcPr>
          <w:p w:rsidR="00FC6F52" w:rsidRPr="00A33E29" w:rsidRDefault="00FC6F52" w:rsidP="00BB701E">
            <w:pPr>
              <w:spacing w:after="0" w:line="240" w:lineRule="auto"/>
              <w:jc w:val="center"/>
              <w:rPr>
                <w:sz w:val="12"/>
                <w:szCs w:val="12"/>
              </w:rPr>
            </w:pPr>
            <w:r w:rsidRPr="00A33E29">
              <w:rPr>
                <w:sz w:val="12"/>
                <w:szCs w:val="12"/>
              </w:rPr>
              <w:t>R</w:t>
            </w:r>
            <w:r w:rsidRPr="00A33E29">
              <w:rPr>
                <w:sz w:val="12"/>
                <w:szCs w:val="12"/>
                <w:vertAlign w:val="superscript"/>
              </w:rPr>
              <w:t>2</w:t>
            </w:r>
            <w:r w:rsidRPr="00A33E29">
              <w:rPr>
                <w:sz w:val="12"/>
                <w:szCs w:val="12"/>
              </w:rPr>
              <w:t>Adj ALL/</w:t>
            </w:r>
          </w:p>
          <w:p w:rsidR="00FC6F52" w:rsidRPr="00A33E29" w:rsidRDefault="00FC6F52" w:rsidP="00BB701E">
            <w:pPr>
              <w:spacing w:after="0" w:line="240" w:lineRule="auto"/>
              <w:jc w:val="center"/>
              <w:rPr>
                <w:rFonts w:cs="Times New Roman"/>
                <w:sz w:val="12"/>
                <w:szCs w:val="12"/>
              </w:rPr>
            </w:pPr>
            <w:r w:rsidRPr="00A33E29">
              <w:rPr>
                <w:sz w:val="12"/>
                <w:szCs w:val="12"/>
              </w:rPr>
              <w:t>[P</w:t>
            </w:r>
            <w:r w:rsidRPr="00A33E29">
              <w:rPr>
                <w:sz w:val="12"/>
                <w:szCs w:val="12"/>
                <w:vertAlign w:val="subscript"/>
              </w:rPr>
              <w:t>L-B</w:t>
            </w:r>
            <w:r w:rsidRPr="00A33E29">
              <w:rPr>
                <w:sz w:val="12"/>
                <w:szCs w:val="12"/>
              </w:rPr>
              <w:t>]</w:t>
            </w:r>
          </w:p>
        </w:tc>
      </w:tr>
      <w:tr w:rsidR="00FC6F52" w:rsidRPr="00A33E29" w:rsidTr="00BB701E">
        <w:tc>
          <w:tcPr>
            <w:tcW w:w="217" w:type="pct"/>
            <w:shd w:val="clear" w:color="auto" w:fill="auto"/>
          </w:tcPr>
          <w:p w:rsidR="00FC6F52" w:rsidRPr="00A33E29" w:rsidRDefault="00FC6F52" w:rsidP="00BB701E">
            <w:pPr>
              <w:spacing w:after="0" w:line="240" w:lineRule="auto"/>
              <w:jc w:val="center"/>
              <w:rPr>
                <w:rFonts w:cs="Times New Roman"/>
                <w:sz w:val="12"/>
                <w:szCs w:val="12"/>
                <w:vertAlign w:val="subscript"/>
              </w:rPr>
            </w:pPr>
            <w:r w:rsidRPr="00A33E29">
              <w:rPr>
                <w:rFonts w:cs="Times New Roman"/>
                <w:sz w:val="12"/>
                <w:szCs w:val="12"/>
              </w:rPr>
              <w:t>GDP</w:t>
            </w:r>
            <w:r w:rsidRPr="00A33E29">
              <w:rPr>
                <w:rFonts w:cs="Times New Roman"/>
                <w:sz w:val="12"/>
                <w:szCs w:val="12"/>
                <w:vertAlign w:val="subscript"/>
              </w:rPr>
              <w:t>t+1</w:t>
            </w:r>
          </w:p>
        </w:tc>
        <w:tc>
          <w:tcPr>
            <w:tcW w:w="22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0.000</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(0.51)</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0.586</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-0.178</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(0.01)</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0.097</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(0.13)</w:t>
            </w:r>
          </w:p>
        </w:tc>
        <w:tc>
          <w:tcPr>
            <w:tcW w:w="225"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0.029</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(0.72)</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-0.048</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(0.38)</w:t>
            </w:r>
          </w:p>
        </w:tc>
        <w:tc>
          <w:tcPr>
            <w:tcW w:w="213"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0.136</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(0.05)</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-0.225</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-0.068</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(0.16)</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-0.209</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(0.05)</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-0.153</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(0.04)</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-0.035</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(0.70)</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-0.001</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(0.98)</w:t>
            </w:r>
          </w:p>
        </w:tc>
        <w:tc>
          <w:tcPr>
            <w:tcW w:w="231"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-0.091</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(0.03)</w:t>
            </w:r>
          </w:p>
        </w:tc>
        <w:tc>
          <w:tcPr>
            <w:tcW w:w="220" w:type="pct"/>
          </w:tcPr>
          <w:p w:rsidR="00FC6F52" w:rsidRPr="00A33E29" w:rsidRDefault="00FC6F52" w:rsidP="00BB701E">
            <w:pPr>
              <w:spacing w:after="0" w:line="240" w:lineRule="auto"/>
              <w:jc w:val="center"/>
              <w:rPr>
                <w:rFonts w:cs="Times New Roman"/>
                <w:sz w:val="12"/>
                <w:szCs w:val="12"/>
                <w:lang w:val="en-US"/>
              </w:rPr>
            </w:pPr>
            <w:r w:rsidRPr="00A33E29">
              <w:rPr>
                <w:rFonts w:cs="Times New Roman"/>
                <w:sz w:val="12"/>
                <w:szCs w:val="12"/>
                <w:lang w:val="en-US"/>
              </w:rPr>
              <w:t>0.471</w:t>
            </w:r>
          </w:p>
        </w:tc>
        <w:tc>
          <w:tcPr>
            <w:tcW w:w="20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0.486</w:t>
            </w:r>
          </w:p>
        </w:tc>
        <w:tc>
          <w:tcPr>
            <w:tcW w:w="238"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0.463</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0.462</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0.470</w:t>
            </w:r>
          </w:p>
        </w:tc>
        <w:tc>
          <w:tcPr>
            <w:tcW w:w="218"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0.477</w:t>
            </w:r>
          </w:p>
        </w:tc>
        <w:tc>
          <w:tcPr>
            <w:tcW w:w="19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0.462</w:t>
            </w:r>
          </w:p>
        </w:tc>
        <w:tc>
          <w:tcPr>
            <w:tcW w:w="215"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0.470/</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[0.31]</w:t>
            </w:r>
          </w:p>
        </w:tc>
      </w:tr>
      <w:tr w:rsidR="00FC6F52" w:rsidRPr="00A33E29" w:rsidTr="00BB701E">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UN</w:t>
            </w:r>
            <w:r w:rsidRPr="00A33E29">
              <w:rPr>
                <w:rFonts w:cs="Times New Roman"/>
                <w:sz w:val="12"/>
                <w:szCs w:val="12"/>
                <w:vertAlign w:val="subscript"/>
              </w:rPr>
              <w:t>t+1</w:t>
            </w:r>
          </w:p>
        </w:tc>
        <w:tc>
          <w:tcPr>
            <w:tcW w:w="22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0.001</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lastRenderedPageBreak/>
              <w:t>(0.62)</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lastRenderedPageBreak/>
              <w:t>0.632</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lastRenderedPageBreak/>
              <w:t>(0.00)</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lastRenderedPageBreak/>
              <w:t>0.008</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lastRenderedPageBreak/>
              <w:t>(0.93)</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lastRenderedPageBreak/>
              <w:t>0.091</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lastRenderedPageBreak/>
              <w:t>(0.36)</w:t>
            </w:r>
          </w:p>
        </w:tc>
        <w:tc>
          <w:tcPr>
            <w:tcW w:w="225"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lastRenderedPageBreak/>
              <w:t>-0.062</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lastRenderedPageBreak/>
              <w:t>(0.41)</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lastRenderedPageBreak/>
              <w:t>-0.064</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lastRenderedPageBreak/>
              <w:t>(0.24)</w:t>
            </w:r>
          </w:p>
        </w:tc>
        <w:tc>
          <w:tcPr>
            <w:tcW w:w="213"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lastRenderedPageBreak/>
              <w:t>-0.017</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lastRenderedPageBreak/>
              <w:t>(0.79)</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lastRenderedPageBreak/>
              <w:t>0.135</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lastRenderedPageBreak/>
              <w:t>(0.09)</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lastRenderedPageBreak/>
              <w:t>-0.040</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lastRenderedPageBreak/>
              <w:t>(0.61)</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lastRenderedPageBreak/>
              <w:t>0.027</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lastRenderedPageBreak/>
              <w:t>(0.54)</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lastRenderedPageBreak/>
              <w:t>-0.017</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lastRenderedPageBreak/>
              <w:t>(0.78)</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lastRenderedPageBreak/>
              <w:t>0.007</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lastRenderedPageBreak/>
              <w:t>(0.93)</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lastRenderedPageBreak/>
              <w:t>-0.032</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lastRenderedPageBreak/>
              <w:t>(0.57)</w:t>
            </w:r>
          </w:p>
        </w:tc>
        <w:tc>
          <w:tcPr>
            <w:tcW w:w="231"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lastRenderedPageBreak/>
              <w:t>-0.050</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lastRenderedPageBreak/>
              <w:t>(0.00)</w:t>
            </w:r>
          </w:p>
        </w:tc>
        <w:tc>
          <w:tcPr>
            <w:tcW w:w="220" w:type="pct"/>
          </w:tcPr>
          <w:p w:rsidR="00FC6F52" w:rsidRPr="00A33E29" w:rsidRDefault="00FC6F52" w:rsidP="00BB701E">
            <w:pPr>
              <w:spacing w:after="0" w:line="240" w:lineRule="auto"/>
              <w:jc w:val="center"/>
              <w:rPr>
                <w:rFonts w:cs="Times New Roman"/>
                <w:sz w:val="12"/>
                <w:szCs w:val="12"/>
                <w:lang w:val="en-US"/>
              </w:rPr>
            </w:pPr>
            <w:r w:rsidRPr="00A33E29">
              <w:rPr>
                <w:rFonts w:cs="Times New Roman"/>
                <w:sz w:val="12"/>
                <w:szCs w:val="12"/>
                <w:lang w:val="en-US"/>
              </w:rPr>
              <w:lastRenderedPageBreak/>
              <w:t>0.444</w:t>
            </w:r>
          </w:p>
        </w:tc>
        <w:tc>
          <w:tcPr>
            <w:tcW w:w="20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0.435</w:t>
            </w:r>
          </w:p>
        </w:tc>
        <w:tc>
          <w:tcPr>
            <w:tcW w:w="238"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0.435</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0.436</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0.437</w:t>
            </w:r>
          </w:p>
        </w:tc>
        <w:tc>
          <w:tcPr>
            <w:tcW w:w="218"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0.426</w:t>
            </w:r>
          </w:p>
        </w:tc>
        <w:tc>
          <w:tcPr>
            <w:tcW w:w="19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0.428</w:t>
            </w:r>
          </w:p>
        </w:tc>
        <w:tc>
          <w:tcPr>
            <w:tcW w:w="215"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0.409/</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lastRenderedPageBreak/>
              <w:t>[0.17]</w:t>
            </w:r>
          </w:p>
        </w:tc>
      </w:tr>
      <w:tr w:rsidR="00FC6F52" w:rsidRPr="00A33E29" w:rsidTr="00BB701E">
        <w:tc>
          <w:tcPr>
            <w:tcW w:w="217" w:type="pct"/>
            <w:shd w:val="clear" w:color="auto" w:fill="auto"/>
          </w:tcPr>
          <w:p w:rsidR="00FC6F52" w:rsidRPr="00A33E29" w:rsidRDefault="00FC6F52" w:rsidP="00BB701E">
            <w:pPr>
              <w:spacing w:after="0" w:line="240" w:lineRule="auto"/>
              <w:jc w:val="center"/>
              <w:rPr>
                <w:rFonts w:cs="Times New Roman"/>
                <w:sz w:val="12"/>
                <w:szCs w:val="12"/>
                <w:vertAlign w:val="subscript"/>
              </w:rPr>
            </w:pPr>
            <w:r w:rsidRPr="00A33E29">
              <w:rPr>
                <w:rFonts w:cs="Times New Roman"/>
                <w:sz w:val="12"/>
                <w:szCs w:val="12"/>
              </w:rPr>
              <w:lastRenderedPageBreak/>
              <w:t>CONS</w:t>
            </w:r>
            <w:r w:rsidRPr="00A33E29">
              <w:rPr>
                <w:rFonts w:cs="Times New Roman"/>
                <w:sz w:val="12"/>
                <w:szCs w:val="12"/>
                <w:vertAlign w:val="subscript"/>
              </w:rPr>
              <w:t>t+1</w:t>
            </w:r>
          </w:p>
        </w:tc>
        <w:tc>
          <w:tcPr>
            <w:tcW w:w="22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0.005</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(0.16)</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0.076</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(0.48)</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-0.231</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(0.09)</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0.211</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(0.21)</w:t>
            </w:r>
          </w:p>
        </w:tc>
        <w:tc>
          <w:tcPr>
            <w:tcW w:w="225"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-0.235</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(0.21)</w:t>
            </w:r>
          </w:p>
        </w:tc>
        <w:tc>
          <w:tcPr>
            <w:tcW w:w="219"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0.036</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(0.08)</w:t>
            </w:r>
          </w:p>
        </w:tc>
        <w:tc>
          <w:tcPr>
            <w:tcW w:w="213"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-0.023</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(0.74)</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-0.063</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(0.19)</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0.096</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(0.22)</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-0.109</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(0.08)</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-0.140</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(0.18)</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-0.153</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(0.20)</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-0.022</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(0.82)</w:t>
            </w:r>
          </w:p>
        </w:tc>
        <w:tc>
          <w:tcPr>
            <w:tcW w:w="231"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-0.045</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(0.51)</w:t>
            </w:r>
          </w:p>
        </w:tc>
        <w:tc>
          <w:tcPr>
            <w:tcW w:w="220" w:type="pct"/>
          </w:tcPr>
          <w:p w:rsidR="00FC6F52" w:rsidRPr="00A33E29" w:rsidRDefault="00FC6F52" w:rsidP="00BB701E">
            <w:pPr>
              <w:spacing w:after="0" w:line="240" w:lineRule="auto"/>
              <w:jc w:val="center"/>
              <w:rPr>
                <w:rFonts w:cs="Times New Roman"/>
                <w:sz w:val="12"/>
                <w:szCs w:val="12"/>
                <w:lang w:val="en-US"/>
              </w:rPr>
            </w:pPr>
            <w:r w:rsidRPr="00A33E29">
              <w:rPr>
                <w:rFonts w:cs="Times New Roman"/>
                <w:sz w:val="12"/>
                <w:szCs w:val="12"/>
                <w:lang w:val="en-US"/>
              </w:rPr>
              <w:t>0.051</w:t>
            </w:r>
          </w:p>
        </w:tc>
        <w:tc>
          <w:tcPr>
            <w:tcW w:w="20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0.057</w:t>
            </w:r>
          </w:p>
        </w:tc>
        <w:tc>
          <w:tcPr>
            <w:tcW w:w="238"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0.061</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0.035</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0.036</w:t>
            </w:r>
          </w:p>
        </w:tc>
        <w:tc>
          <w:tcPr>
            <w:tcW w:w="218"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0.041</w:t>
            </w:r>
          </w:p>
        </w:tc>
        <w:tc>
          <w:tcPr>
            <w:tcW w:w="19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0.046</w:t>
            </w:r>
          </w:p>
        </w:tc>
        <w:tc>
          <w:tcPr>
            <w:tcW w:w="215"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0.037/</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[0.89]</w:t>
            </w:r>
          </w:p>
        </w:tc>
      </w:tr>
      <w:tr w:rsidR="00FC6F52" w:rsidRPr="00A33E29" w:rsidTr="00BB701E">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INV</w:t>
            </w:r>
            <w:r w:rsidRPr="00A33E29">
              <w:rPr>
                <w:rFonts w:cs="Times New Roman"/>
                <w:sz w:val="12"/>
                <w:szCs w:val="12"/>
                <w:vertAlign w:val="subscript"/>
              </w:rPr>
              <w:t>t+1</w:t>
            </w:r>
          </w:p>
        </w:tc>
        <w:tc>
          <w:tcPr>
            <w:tcW w:w="22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0.001</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(0.72)</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0.289</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(0.07)</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0.001</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(0.99)</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0.064</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(0.59)</w:t>
            </w:r>
          </w:p>
        </w:tc>
        <w:tc>
          <w:tcPr>
            <w:tcW w:w="225"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0.022</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(0.85)</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-0.030</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(0.43)</w:t>
            </w:r>
          </w:p>
        </w:tc>
        <w:tc>
          <w:tcPr>
            <w:tcW w:w="213"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0.061</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(0.47)</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-0.126</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0.199</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-0.169</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(0.09)</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-0.024</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(0.81)</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-0.184</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(0.07)</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0.014</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(0.69)</w:t>
            </w:r>
          </w:p>
        </w:tc>
        <w:tc>
          <w:tcPr>
            <w:tcW w:w="231"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-0.049</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(0.40)</w:t>
            </w:r>
          </w:p>
        </w:tc>
        <w:tc>
          <w:tcPr>
            <w:tcW w:w="220" w:type="pct"/>
          </w:tcPr>
          <w:p w:rsidR="00FC6F52" w:rsidRPr="00A33E29" w:rsidRDefault="00FC6F52" w:rsidP="00BB701E">
            <w:pPr>
              <w:spacing w:after="0" w:line="240" w:lineRule="auto"/>
              <w:jc w:val="center"/>
              <w:rPr>
                <w:rFonts w:cs="Times New Roman"/>
                <w:sz w:val="12"/>
                <w:szCs w:val="12"/>
                <w:lang w:val="en-US"/>
              </w:rPr>
            </w:pPr>
            <w:r w:rsidRPr="00A33E29">
              <w:rPr>
                <w:rFonts w:cs="Times New Roman"/>
                <w:sz w:val="12"/>
                <w:szCs w:val="12"/>
                <w:lang w:val="en-US"/>
              </w:rPr>
              <w:t>0.109</w:t>
            </w:r>
          </w:p>
        </w:tc>
        <w:tc>
          <w:tcPr>
            <w:tcW w:w="20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0.095</w:t>
            </w:r>
          </w:p>
        </w:tc>
        <w:tc>
          <w:tcPr>
            <w:tcW w:w="238"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0.137</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0.095</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0.097</w:t>
            </w:r>
          </w:p>
        </w:tc>
        <w:tc>
          <w:tcPr>
            <w:tcW w:w="218"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0.080</w:t>
            </w:r>
          </w:p>
        </w:tc>
        <w:tc>
          <w:tcPr>
            <w:tcW w:w="19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0.125</w:t>
            </w:r>
          </w:p>
        </w:tc>
        <w:tc>
          <w:tcPr>
            <w:tcW w:w="215"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0.095/</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[0.17]</w:t>
            </w:r>
          </w:p>
        </w:tc>
      </w:tr>
    </w:tbl>
    <w:p w:rsidR="00FC6F52" w:rsidRPr="00A33E29" w:rsidRDefault="00FC6F52" w:rsidP="00FC6F52">
      <w:pPr>
        <w:spacing w:after="0" w:line="240" w:lineRule="auto"/>
        <w:rPr>
          <w:b/>
          <w:sz w:val="20"/>
          <w:szCs w:val="20"/>
        </w:rPr>
      </w:pPr>
    </w:p>
    <w:p w:rsidR="00FC6F52" w:rsidRPr="00A33E29" w:rsidRDefault="00FC6F52" w:rsidP="002108CB">
      <w:pPr>
        <w:spacing w:after="0" w:line="240" w:lineRule="auto"/>
        <w:jc w:val="center"/>
        <w:rPr>
          <w:b/>
          <w:sz w:val="20"/>
          <w:szCs w:val="20"/>
        </w:rPr>
      </w:pPr>
      <w:r w:rsidRPr="00A33E29">
        <w:rPr>
          <w:b/>
          <w:sz w:val="20"/>
          <w:szCs w:val="20"/>
        </w:rPr>
        <w:t>Panel E: Japan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3"/>
        <w:gridCol w:w="581"/>
        <w:gridCol w:w="573"/>
        <w:gridCol w:w="573"/>
        <w:gridCol w:w="573"/>
        <w:gridCol w:w="594"/>
        <w:gridCol w:w="578"/>
        <w:gridCol w:w="561"/>
        <w:gridCol w:w="572"/>
        <w:gridCol w:w="572"/>
        <w:gridCol w:w="572"/>
        <w:gridCol w:w="572"/>
        <w:gridCol w:w="572"/>
        <w:gridCol w:w="572"/>
        <w:gridCol w:w="609"/>
        <w:gridCol w:w="580"/>
        <w:gridCol w:w="527"/>
        <w:gridCol w:w="627"/>
        <w:gridCol w:w="577"/>
        <w:gridCol w:w="577"/>
        <w:gridCol w:w="575"/>
        <w:gridCol w:w="501"/>
        <w:gridCol w:w="567"/>
      </w:tblGrid>
      <w:tr w:rsidR="00FC6F52" w:rsidRPr="00A33E29" w:rsidTr="00BB701E">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DEP</w:t>
            </w:r>
          </w:p>
        </w:tc>
        <w:tc>
          <w:tcPr>
            <w:tcW w:w="22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CON</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DEP</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 RF</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SMB</w:t>
            </w:r>
          </w:p>
        </w:tc>
        <w:tc>
          <w:tcPr>
            <w:tcW w:w="225"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HML</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MOM</w:t>
            </w:r>
          </w:p>
        </w:tc>
        <w:tc>
          <w:tcPr>
            <w:tcW w:w="213"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 TERM</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SD</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XS</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 DIV</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 NAMS</w:t>
            </w:r>
          </w:p>
        </w:tc>
        <w:tc>
          <w:tcPr>
            <w:tcW w:w="217" w:type="pct"/>
            <w:shd w:val="clear" w:color="auto" w:fill="auto"/>
          </w:tcPr>
          <w:p w:rsidR="00FC6F52" w:rsidRPr="00A33E29" w:rsidRDefault="00FC6F52" w:rsidP="00BB701E">
            <w:pPr>
              <w:spacing w:after="0" w:line="240" w:lineRule="auto"/>
              <w:jc w:val="center"/>
              <w:rPr>
                <w:rFonts w:cs="Times New Roman"/>
                <w:sz w:val="12"/>
                <w:szCs w:val="12"/>
                <w:vertAlign w:val="subscript"/>
              </w:rPr>
            </w:pPr>
            <w:r w:rsidRPr="00A33E29">
              <w:rPr>
                <w:rFonts w:cs="Times New Roman"/>
                <w:sz w:val="12"/>
                <w:szCs w:val="12"/>
              </w:rPr>
              <w:t>(D) NAML</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 GAMS</w:t>
            </w:r>
          </w:p>
        </w:tc>
        <w:tc>
          <w:tcPr>
            <w:tcW w:w="231" w:type="pct"/>
            <w:shd w:val="clear" w:color="auto" w:fill="auto"/>
          </w:tcPr>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t>GAML</w:t>
            </w:r>
          </w:p>
        </w:tc>
        <w:tc>
          <w:tcPr>
            <w:tcW w:w="22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w:t>
            </w:r>
          </w:p>
        </w:tc>
        <w:tc>
          <w:tcPr>
            <w:tcW w:w="20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 +SN</w:t>
            </w:r>
          </w:p>
        </w:tc>
        <w:tc>
          <w:tcPr>
            <w:tcW w:w="238"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 +LN</w:t>
            </w:r>
          </w:p>
        </w:tc>
        <w:tc>
          <w:tcPr>
            <w:tcW w:w="219" w:type="pct"/>
            <w:shd w:val="clear" w:color="auto" w:fill="auto"/>
          </w:tcPr>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 +SG</w:t>
            </w:r>
          </w:p>
        </w:tc>
        <w:tc>
          <w:tcPr>
            <w:tcW w:w="219" w:type="pct"/>
            <w:shd w:val="clear" w:color="auto" w:fill="auto"/>
          </w:tcPr>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 +LG</w:t>
            </w:r>
          </w:p>
        </w:tc>
        <w:tc>
          <w:tcPr>
            <w:tcW w:w="218" w:type="pct"/>
          </w:tcPr>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 +SN +SG</w:t>
            </w:r>
          </w:p>
        </w:tc>
        <w:tc>
          <w:tcPr>
            <w:tcW w:w="19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 xml:space="preserve">Adj FIN +LN </w:t>
            </w:r>
          </w:p>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t>+LG</w:t>
            </w:r>
          </w:p>
        </w:tc>
        <w:tc>
          <w:tcPr>
            <w:tcW w:w="215" w:type="pct"/>
          </w:tcPr>
          <w:p w:rsidR="00FC6F52" w:rsidRPr="00A33E29" w:rsidRDefault="00FC6F52" w:rsidP="00BB701E">
            <w:pPr>
              <w:spacing w:after="0" w:line="240" w:lineRule="auto"/>
              <w:jc w:val="center"/>
              <w:rPr>
                <w:sz w:val="12"/>
                <w:szCs w:val="12"/>
              </w:rPr>
            </w:pPr>
            <w:r w:rsidRPr="00A33E29">
              <w:rPr>
                <w:sz w:val="12"/>
                <w:szCs w:val="12"/>
              </w:rPr>
              <w:t>R</w:t>
            </w:r>
            <w:r w:rsidRPr="00A33E29">
              <w:rPr>
                <w:sz w:val="12"/>
                <w:szCs w:val="12"/>
                <w:vertAlign w:val="superscript"/>
              </w:rPr>
              <w:t>2</w:t>
            </w:r>
            <w:r w:rsidRPr="00A33E29">
              <w:rPr>
                <w:sz w:val="12"/>
                <w:szCs w:val="12"/>
              </w:rPr>
              <w:t>Adj ALL/</w:t>
            </w:r>
          </w:p>
          <w:p w:rsidR="00FC6F52" w:rsidRPr="00A33E29" w:rsidRDefault="00FC6F52" w:rsidP="00BB701E">
            <w:pPr>
              <w:rPr>
                <w:rFonts w:cs="Times New Roman"/>
                <w:sz w:val="12"/>
                <w:szCs w:val="12"/>
              </w:rPr>
            </w:pPr>
            <w:r w:rsidRPr="00A33E29">
              <w:rPr>
                <w:sz w:val="12"/>
                <w:szCs w:val="12"/>
              </w:rPr>
              <w:t>[P</w:t>
            </w:r>
            <w:r w:rsidRPr="00A33E29">
              <w:rPr>
                <w:sz w:val="12"/>
                <w:szCs w:val="12"/>
                <w:vertAlign w:val="subscript"/>
              </w:rPr>
              <w:t>L-B</w:t>
            </w:r>
            <w:r w:rsidRPr="00A33E29">
              <w:rPr>
                <w:sz w:val="12"/>
                <w:szCs w:val="12"/>
              </w:rPr>
              <w:t>]</w:t>
            </w:r>
          </w:p>
        </w:tc>
      </w:tr>
      <w:tr w:rsidR="00FC6F52" w:rsidRPr="00A33E29" w:rsidTr="00BB701E">
        <w:trPr>
          <w:trHeight w:val="153"/>
        </w:trPr>
        <w:tc>
          <w:tcPr>
            <w:tcW w:w="217" w:type="pct"/>
            <w:shd w:val="clear" w:color="auto" w:fill="auto"/>
          </w:tcPr>
          <w:p w:rsidR="00FC6F52" w:rsidRPr="00A33E29" w:rsidRDefault="00FC6F52" w:rsidP="00BB701E">
            <w:pPr>
              <w:spacing w:after="0" w:line="240" w:lineRule="auto"/>
              <w:jc w:val="center"/>
              <w:rPr>
                <w:rFonts w:cs="Times New Roman"/>
                <w:sz w:val="12"/>
                <w:szCs w:val="12"/>
                <w:vertAlign w:val="subscript"/>
              </w:rPr>
            </w:pPr>
            <w:r w:rsidRPr="00A33E29">
              <w:rPr>
                <w:rFonts w:cs="Times New Roman"/>
                <w:sz w:val="12"/>
                <w:szCs w:val="12"/>
              </w:rPr>
              <w:t>GDP</w:t>
            </w:r>
            <w:r w:rsidRPr="00A33E29">
              <w:rPr>
                <w:rFonts w:cs="Times New Roman"/>
                <w:sz w:val="12"/>
                <w:szCs w:val="12"/>
                <w:vertAlign w:val="subscript"/>
              </w:rPr>
              <w:t>t+1</w:t>
            </w:r>
          </w:p>
        </w:tc>
        <w:tc>
          <w:tcPr>
            <w:tcW w:w="22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-0.001</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(0.52)</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-0.168</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(0.06)</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0.086</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(0.51)</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-0.459</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(0.09)</w:t>
            </w:r>
          </w:p>
        </w:tc>
        <w:tc>
          <w:tcPr>
            <w:tcW w:w="225"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0.084</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(0.65)</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0.203</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(0.31)</w:t>
            </w:r>
          </w:p>
        </w:tc>
        <w:tc>
          <w:tcPr>
            <w:tcW w:w="213"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-0.003</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(0.97)</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-0.003</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(0.99)</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0.055</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(0.45)</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-1.110</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(0.02)</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-0.149</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(0.18)</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0.030</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(0.75)</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0.193</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(0.26)</w:t>
            </w:r>
          </w:p>
        </w:tc>
        <w:tc>
          <w:tcPr>
            <w:tcW w:w="231"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-2.433</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(0.13)</w:t>
            </w:r>
          </w:p>
        </w:tc>
        <w:tc>
          <w:tcPr>
            <w:tcW w:w="220" w:type="pct"/>
          </w:tcPr>
          <w:p w:rsidR="00FC6F52" w:rsidRPr="00A33E29" w:rsidRDefault="00FC6F52" w:rsidP="00BB701E">
            <w:pPr>
              <w:spacing w:after="0" w:line="240" w:lineRule="auto"/>
              <w:jc w:val="center"/>
              <w:rPr>
                <w:rFonts w:cs="Times New Roman"/>
                <w:sz w:val="12"/>
                <w:szCs w:val="12"/>
                <w:lang w:val="en-US"/>
              </w:rPr>
            </w:pPr>
            <w:r w:rsidRPr="00A33E29">
              <w:rPr>
                <w:rFonts w:cs="Times New Roman"/>
                <w:sz w:val="12"/>
                <w:szCs w:val="12"/>
                <w:lang w:val="en-US"/>
              </w:rPr>
              <w:t>0.489</w:t>
            </w:r>
          </w:p>
        </w:tc>
        <w:tc>
          <w:tcPr>
            <w:tcW w:w="20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0.478</w:t>
            </w:r>
          </w:p>
        </w:tc>
        <w:tc>
          <w:tcPr>
            <w:tcW w:w="238"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0.491</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0.479</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0.484</w:t>
            </w:r>
          </w:p>
        </w:tc>
        <w:tc>
          <w:tcPr>
            <w:tcW w:w="218"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0.468</w:t>
            </w:r>
          </w:p>
        </w:tc>
        <w:tc>
          <w:tcPr>
            <w:tcW w:w="19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0.482</w:t>
            </w:r>
          </w:p>
        </w:tc>
        <w:tc>
          <w:tcPr>
            <w:tcW w:w="215"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0.463/</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[0.75]</w:t>
            </w:r>
          </w:p>
        </w:tc>
      </w:tr>
      <w:tr w:rsidR="00FC6F52" w:rsidRPr="00A33E29" w:rsidTr="00BB701E">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UN</w:t>
            </w:r>
            <w:r w:rsidRPr="00A33E29">
              <w:rPr>
                <w:rFonts w:cs="Times New Roman"/>
                <w:sz w:val="12"/>
                <w:szCs w:val="12"/>
                <w:vertAlign w:val="subscript"/>
              </w:rPr>
              <w:t>t+1</w:t>
            </w:r>
          </w:p>
        </w:tc>
        <w:tc>
          <w:tcPr>
            <w:tcW w:w="220"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-0.018</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(0.06)</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0.228</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(0.03)</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0.137</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(0.10)</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-0.579</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25"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0.366</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(0.12)</w:t>
            </w:r>
          </w:p>
        </w:tc>
        <w:tc>
          <w:tcPr>
            <w:tcW w:w="219"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0.514</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(0.02)</w:t>
            </w:r>
          </w:p>
        </w:tc>
        <w:tc>
          <w:tcPr>
            <w:tcW w:w="213"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-0.150</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(0.18)</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1.189</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-0.445</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-0.741</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(0.08)</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-0.342</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(0.01)</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-0.230</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0.128</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(0.39)</w:t>
            </w:r>
          </w:p>
        </w:tc>
        <w:tc>
          <w:tcPr>
            <w:tcW w:w="231" w:type="pct"/>
            <w:shd w:val="clear" w:color="auto" w:fill="auto"/>
          </w:tcPr>
          <w:p w:rsidR="00FC6F52" w:rsidRPr="00A33E29" w:rsidRDefault="00FC6F52" w:rsidP="00BB701E">
            <w:pPr>
              <w:spacing w:after="0" w:line="240" w:lineRule="auto"/>
              <w:rPr>
                <w:rFonts w:cs="Times New Roman"/>
                <w:b/>
                <w:sz w:val="12"/>
                <w:szCs w:val="12"/>
              </w:rPr>
            </w:pPr>
            <w:r w:rsidRPr="00A33E29">
              <w:rPr>
                <w:rFonts w:cs="Times New Roman"/>
                <w:b/>
                <w:sz w:val="12"/>
                <w:szCs w:val="12"/>
              </w:rPr>
              <w:t>-3.900</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20" w:type="pct"/>
          </w:tcPr>
          <w:p w:rsidR="00FC6F52" w:rsidRPr="00A33E29" w:rsidRDefault="00FC6F52" w:rsidP="00BB701E">
            <w:pPr>
              <w:spacing w:after="0" w:line="240" w:lineRule="auto"/>
              <w:jc w:val="center"/>
              <w:rPr>
                <w:rFonts w:cs="Times New Roman"/>
                <w:sz w:val="12"/>
                <w:szCs w:val="12"/>
                <w:lang w:val="en-US"/>
              </w:rPr>
            </w:pPr>
            <w:r w:rsidRPr="00A33E29">
              <w:rPr>
                <w:rFonts w:cs="Times New Roman"/>
                <w:sz w:val="12"/>
                <w:szCs w:val="12"/>
                <w:lang w:val="en-US"/>
              </w:rPr>
              <w:t>0.401</w:t>
            </w:r>
          </w:p>
        </w:tc>
        <w:tc>
          <w:tcPr>
            <w:tcW w:w="20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0.401</w:t>
            </w:r>
          </w:p>
        </w:tc>
        <w:tc>
          <w:tcPr>
            <w:tcW w:w="238"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0.410</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0.448</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0.401</w:t>
            </w:r>
          </w:p>
        </w:tc>
        <w:tc>
          <w:tcPr>
            <w:tcW w:w="218"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0.448</w:t>
            </w:r>
          </w:p>
        </w:tc>
        <w:tc>
          <w:tcPr>
            <w:tcW w:w="19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0.421</w:t>
            </w:r>
          </w:p>
        </w:tc>
        <w:tc>
          <w:tcPr>
            <w:tcW w:w="215"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0.461/</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[0.50]</w:t>
            </w:r>
          </w:p>
        </w:tc>
      </w:tr>
      <w:tr w:rsidR="00FC6F52" w:rsidRPr="00A33E29" w:rsidTr="00BB701E">
        <w:tc>
          <w:tcPr>
            <w:tcW w:w="217" w:type="pct"/>
            <w:shd w:val="clear" w:color="auto" w:fill="auto"/>
          </w:tcPr>
          <w:p w:rsidR="00FC6F52" w:rsidRPr="00A33E29" w:rsidRDefault="00FC6F52" w:rsidP="00BB701E">
            <w:pPr>
              <w:spacing w:after="0" w:line="240" w:lineRule="auto"/>
              <w:jc w:val="center"/>
              <w:rPr>
                <w:rFonts w:cs="Times New Roman"/>
                <w:sz w:val="12"/>
                <w:szCs w:val="12"/>
                <w:vertAlign w:val="subscript"/>
              </w:rPr>
            </w:pPr>
            <w:r w:rsidRPr="00A33E29">
              <w:rPr>
                <w:rFonts w:cs="Times New Roman"/>
                <w:sz w:val="12"/>
                <w:szCs w:val="12"/>
              </w:rPr>
              <w:t>CONS</w:t>
            </w:r>
            <w:r w:rsidRPr="00A33E29">
              <w:rPr>
                <w:rFonts w:cs="Times New Roman"/>
                <w:sz w:val="12"/>
                <w:szCs w:val="12"/>
                <w:vertAlign w:val="subscript"/>
              </w:rPr>
              <w:t>t+1</w:t>
            </w:r>
          </w:p>
        </w:tc>
        <w:tc>
          <w:tcPr>
            <w:tcW w:w="22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0.006</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(0.15)</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-0.314</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(0.01)</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-0.120</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(0.55)</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0.223</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(0.62)</w:t>
            </w:r>
          </w:p>
        </w:tc>
        <w:tc>
          <w:tcPr>
            <w:tcW w:w="225"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-0.340</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(0.34)</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-0.374</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(0.33)</w:t>
            </w:r>
          </w:p>
        </w:tc>
        <w:tc>
          <w:tcPr>
            <w:tcW w:w="213"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-0.021</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(0.84)</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-0.780</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(0.24)</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0.260</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(0.13)</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0.183</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(0.82)</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0.170</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(0.49)</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0.154</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(0.36)</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-0.266</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(0.38)</w:t>
            </w:r>
          </w:p>
        </w:tc>
        <w:tc>
          <w:tcPr>
            <w:tcW w:w="231"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2.336</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(0.47)</w:t>
            </w:r>
          </w:p>
        </w:tc>
        <w:tc>
          <w:tcPr>
            <w:tcW w:w="220" w:type="pct"/>
          </w:tcPr>
          <w:p w:rsidR="00FC6F52" w:rsidRPr="00A33E29" w:rsidRDefault="00FC6F52" w:rsidP="00BB701E">
            <w:pPr>
              <w:spacing w:after="0" w:line="240" w:lineRule="auto"/>
              <w:jc w:val="center"/>
              <w:rPr>
                <w:rFonts w:cs="Times New Roman"/>
                <w:sz w:val="12"/>
                <w:szCs w:val="12"/>
                <w:lang w:val="en-US"/>
              </w:rPr>
            </w:pPr>
            <w:r w:rsidRPr="00A33E29">
              <w:rPr>
                <w:rFonts w:cs="Times New Roman"/>
                <w:sz w:val="12"/>
                <w:szCs w:val="12"/>
                <w:lang w:val="en-US"/>
              </w:rPr>
              <w:t>0.210</w:t>
            </w:r>
          </w:p>
        </w:tc>
        <w:tc>
          <w:tcPr>
            <w:tcW w:w="20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0.194</w:t>
            </w:r>
          </w:p>
        </w:tc>
        <w:tc>
          <w:tcPr>
            <w:tcW w:w="238"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0.204</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0.198</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0.198</w:t>
            </w:r>
          </w:p>
        </w:tc>
        <w:tc>
          <w:tcPr>
            <w:tcW w:w="218"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0.181</w:t>
            </w:r>
          </w:p>
        </w:tc>
        <w:tc>
          <w:tcPr>
            <w:tcW w:w="19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0.189</w:t>
            </w:r>
          </w:p>
        </w:tc>
        <w:tc>
          <w:tcPr>
            <w:tcW w:w="215"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0.160/</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[0.72]</w:t>
            </w:r>
          </w:p>
        </w:tc>
      </w:tr>
      <w:tr w:rsidR="00FC6F52" w:rsidRPr="00A33E29" w:rsidTr="00BB701E">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INV</w:t>
            </w:r>
            <w:r w:rsidRPr="00A33E29">
              <w:rPr>
                <w:rFonts w:cs="Times New Roman"/>
                <w:sz w:val="12"/>
                <w:szCs w:val="12"/>
                <w:vertAlign w:val="subscript"/>
              </w:rPr>
              <w:t>t+1</w:t>
            </w:r>
          </w:p>
        </w:tc>
        <w:tc>
          <w:tcPr>
            <w:tcW w:w="22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-0.001</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(0.92)</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0.115</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(0.26)</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-0.107</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(0.69)</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0.030</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(0.95)</w:t>
            </w:r>
          </w:p>
        </w:tc>
        <w:tc>
          <w:tcPr>
            <w:tcW w:w="225"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-0.223</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(0.60)</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-0.248</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(0.59)</w:t>
            </w:r>
          </w:p>
        </w:tc>
        <w:tc>
          <w:tcPr>
            <w:tcW w:w="213"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-0.010</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(0.91)</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-0.587</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(0.43)</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0.094</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(0.68)</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-0.027</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(0.98)</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-0.112</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(0.66)</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0.187</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(0.12)</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-0.021</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(0.95)</w:t>
            </w:r>
          </w:p>
        </w:tc>
        <w:tc>
          <w:tcPr>
            <w:tcW w:w="231"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-0.021</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(0.84)</w:t>
            </w:r>
          </w:p>
        </w:tc>
        <w:tc>
          <w:tcPr>
            <w:tcW w:w="220" w:type="pct"/>
          </w:tcPr>
          <w:p w:rsidR="00FC6F52" w:rsidRPr="00A33E29" w:rsidRDefault="00FC6F52" w:rsidP="00BB701E">
            <w:pPr>
              <w:spacing w:after="0" w:line="240" w:lineRule="auto"/>
              <w:jc w:val="center"/>
              <w:rPr>
                <w:rFonts w:cs="Times New Roman"/>
                <w:sz w:val="12"/>
                <w:szCs w:val="12"/>
                <w:lang w:val="en-US"/>
              </w:rPr>
            </w:pPr>
            <w:r w:rsidRPr="00A33E29">
              <w:rPr>
                <w:rFonts w:cs="Times New Roman"/>
                <w:sz w:val="12"/>
                <w:szCs w:val="12"/>
                <w:lang w:val="en-US"/>
              </w:rPr>
              <w:t>0.251</w:t>
            </w:r>
          </w:p>
        </w:tc>
        <w:tc>
          <w:tcPr>
            <w:tcW w:w="20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0.273</w:t>
            </w:r>
          </w:p>
        </w:tc>
        <w:tc>
          <w:tcPr>
            <w:tcW w:w="238"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0.275</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0.238</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0.247</w:t>
            </w:r>
          </w:p>
        </w:tc>
        <w:tc>
          <w:tcPr>
            <w:tcW w:w="218"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0.261</w:t>
            </w:r>
          </w:p>
        </w:tc>
        <w:tc>
          <w:tcPr>
            <w:tcW w:w="19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0.286</w:t>
            </w:r>
          </w:p>
        </w:tc>
        <w:tc>
          <w:tcPr>
            <w:tcW w:w="215"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0.270/</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[0.93]</w:t>
            </w:r>
          </w:p>
        </w:tc>
      </w:tr>
      <w:tr w:rsidR="00FC6F52" w:rsidRPr="00A33E29" w:rsidTr="00BB701E">
        <w:tc>
          <w:tcPr>
            <w:tcW w:w="217" w:type="pct"/>
            <w:shd w:val="clear" w:color="auto" w:fill="92D050"/>
          </w:tcPr>
          <w:p w:rsidR="00FC6F52" w:rsidRPr="00A33E29" w:rsidRDefault="00FC6F52" w:rsidP="00BB701E">
            <w:pPr>
              <w:spacing w:after="0" w:line="240" w:lineRule="auto"/>
              <w:jc w:val="center"/>
              <w:rPr>
                <w:rFonts w:cs="Times New Roman"/>
                <w:sz w:val="12"/>
                <w:szCs w:val="12"/>
              </w:rPr>
            </w:pPr>
          </w:p>
        </w:tc>
        <w:tc>
          <w:tcPr>
            <w:tcW w:w="220" w:type="pct"/>
            <w:shd w:val="clear" w:color="auto" w:fill="92D050"/>
          </w:tcPr>
          <w:p w:rsidR="00FC6F52" w:rsidRPr="00A33E29" w:rsidRDefault="00FC6F52" w:rsidP="00BB701E">
            <w:pPr>
              <w:spacing w:after="0" w:line="240" w:lineRule="auto"/>
              <w:jc w:val="center"/>
              <w:rPr>
                <w:rFonts w:cs="Times New Roman"/>
                <w:sz w:val="12"/>
                <w:szCs w:val="12"/>
              </w:rPr>
            </w:pPr>
          </w:p>
        </w:tc>
        <w:tc>
          <w:tcPr>
            <w:tcW w:w="217" w:type="pct"/>
            <w:shd w:val="clear" w:color="auto" w:fill="92D050"/>
          </w:tcPr>
          <w:p w:rsidR="00FC6F52" w:rsidRPr="00A33E29" w:rsidRDefault="00FC6F52" w:rsidP="00BB701E">
            <w:pPr>
              <w:spacing w:after="0" w:line="240" w:lineRule="auto"/>
              <w:jc w:val="center"/>
              <w:rPr>
                <w:rFonts w:cs="Times New Roman"/>
                <w:sz w:val="12"/>
                <w:szCs w:val="12"/>
              </w:rPr>
            </w:pPr>
          </w:p>
        </w:tc>
        <w:tc>
          <w:tcPr>
            <w:tcW w:w="217" w:type="pct"/>
            <w:shd w:val="clear" w:color="auto" w:fill="92D050"/>
          </w:tcPr>
          <w:p w:rsidR="00FC6F52" w:rsidRPr="00A33E29" w:rsidRDefault="00FC6F52" w:rsidP="00BB701E">
            <w:pPr>
              <w:spacing w:after="0" w:line="240" w:lineRule="auto"/>
              <w:jc w:val="center"/>
              <w:rPr>
                <w:rFonts w:cs="Times New Roman"/>
                <w:sz w:val="12"/>
                <w:szCs w:val="12"/>
              </w:rPr>
            </w:pPr>
          </w:p>
        </w:tc>
        <w:tc>
          <w:tcPr>
            <w:tcW w:w="217" w:type="pct"/>
            <w:shd w:val="clear" w:color="auto" w:fill="92D050"/>
          </w:tcPr>
          <w:p w:rsidR="00FC6F52" w:rsidRPr="00A33E29" w:rsidRDefault="00FC6F52" w:rsidP="00BB701E">
            <w:pPr>
              <w:spacing w:after="0" w:line="240" w:lineRule="auto"/>
              <w:jc w:val="center"/>
              <w:rPr>
                <w:rFonts w:cs="Times New Roman"/>
                <w:sz w:val="12"/>
                <w:szCs w:val="12"/>
              </w:rPr>
            </w:pPr>
          </w:p>
        </w:tc>
        <w:tc>
          <w:tcPr>
            <w:tcW w:w="225" w:type="pct"/>
            <w:shd w:val="clear" w:color="auto" w:fill="92D050"/>
          </w:tcPr>
          <w:p w:rsidR="00FC6F52" w:rsidRPr="00A33E29" w:rsidRDefault="00FC6F52" w:rsidP="00BB701E">
            <w:pPr>
              <w:spacing w:after="0" w:line="240" w:lineRule="auto"/>
              <w:jc w:val="center"/>
              <w:rPr>
                <w:rFonts w:cs="Times New Roman"/>
                <w:sz w:val="12"/>
                <w:szCs w:val="12"/>
              </w:rPr>
            </w:pPr>
          </w:p>
        </w:tc>
        <w:tc>
          <w:tcPr>
            <w:tcW w:w="219" w:type="pct"/>
            <w:shd w:val="clear" w:color="auto" w:fill="92D050"/>
          </w:tcPr>
          <w:p w:rsidR="00FC6F52" w:rsidRPr="00A33E29" w:rsidRDefault="00FC6F52" w:rsidP="00BB701E">
            <w:pPr>
              <w:spacing w:after="0" w:line="240" w:lineRule="auto"/>
              <w:jc w:val="center"/>
              <w:rPr>
                <w:rFonts w:cs="Times New Roman"/>
                <w:sz w:val="12"/>
                <w:szCs w:val="12"/>
              </w:rPr>
            </w:pPr>
          </w:p>
        </w:tc>
        <w:tc>
          <w:tcPr>
            <w:tcW w:w="213" w:type="pct"/>
            <w:shd w:val="clear" w:color="auto" w:fill="92D050"/>
          </w:tcPr>
          <w:p w:rsidR="00FC6F52" w:rsidRPr="00A33E29" w:rsidRDefault="00FC6F52" w:rsidP="00BB701E">
            <w:pPr>
              <w:spacing w:after="0" w:line="240" w:lineRule="auto"/>
              <w:jc w:val="center"/>
              <w:rPr>
                <w:rFonts w:cs="Times New Roman"/>
                <w:sz w:val="12"/>
                <w:szCs w:val="12"/>
              </w:rPr>
            </w:pPr>
          </w:p>
        </w:tc>
        <w:tc>
          <w:tcPr>
            <w:tcW w:w="217" w:type="pct"/>
            <w:shd w:val="clear" w:color="auto" w:fill="92D050"/>
          </w:tcPr>
          <w:p w:rsidR="00FC6F52" w:rsidRPr="00A33E29" w:rsidRDefault="00FC6F52" w:rsidP="00BB701E">
            <w:pPr>
              <w:spacing w:after="0" w:line="240" w:lineRule="auto"/>
              <w:jc w:val="center"/>
              <w:rPr>
                <w:rFonts w:cs="Times New Roman"/>
                <w:sz w:val="12"/>
                <w:szCs w:val="12"/>
              </w:rPr>
            </w:pPr>
          </w:p>
        </w:tc>
        <w:tc>
          <w:tcPr>
            <w:tcW w:w="217" w:type="pct"/>
            <w:shd w:val="clear" w:color="auto" w:fill="92D050"/>
          </w:tcPr>
          <w:p w:rsidR="00FC6F52" w:rsidRPr="00A33E29" w:rsidRDefault="00FC6F52" w:rsidP="00BB701E">
            <w:pPr>
              <w:spacing w:after="0" w:line="240" w:lineRule="auto"/>
              <w:jc w:val="center"/>
              <w:rPr>
                <w:rFonts w:cs="Times New Roman"/>
                <w:sz w:val="12"/>
                <w:szCs w:val="12"/>
              </w:rPr>
            </w:pPr>
          </w:p>
        </w:tc>
        <w:tc>
          <w:tcPr>
            <w:tcW w:w="217" w:type="pct"/>
            <w:shd w:val="clear" w:color="auto" w:fill="92D050"/>
          </w:tcPr>
          <w:p w:rsidR="00FC6F52" w:rsidRPr="00A33E29" w:rsidRDefault="00FC6F52" w:rsidP="00BB701E">
            <w:pPr>
              <w:spacing w:after="0" w:line="240" w:lineRule="auto"/>
              <w:jc w:val="center"/>
              <w:rPr>
                <w:rFonts w:cs="Times New Roman"/>
                <w:sz w:val="12"/>
                <w:szCs w:val="12"/>
              </w:rPr>
            </w:pPr>
          </w:p>
        </w:tc>
        <w:tc>
          <w:tcPr>
            <w:tcW w:w="217" w:type="pct"/>
            <w:shd w:val="clear" w:color="auto" w:fill="92D050"/>
          </w:tcPr>
          <w:p w:rsidR="00FC6F52" w:rsidRPr="00A33E29" w:rsidRDefault="00FC6F52" w:rsidP="00BB701E">
            <w:pPr>
              <w:spacing w:after="0" w:line="240" w:lineRule="auto"/>
              <w:jc w:val="center"/>
              <w:rPr>
                <w:rFonts w:cs="Times New Roman"/>
                <w:sz w:val="12"/>
                <w:szCs w:val="12"/>
              </w:rPr>
            </w:pPr>
          </w:p>
        </w:tc>
        <w:tc>
          <w:tcPr>
            <w:tcW w:w="217" w:type="pct"/>
            <w:shd w:val="clear" w:color="auto" w:fill="92D050"/>
          </w:tcPr>
          <w:p w:rsidR="00FC6F52" w:rsidRPr="00A33E29" w:rsidRDefault="00FC6F52" w:rsidP="00BB701E">
            <w:pPr>
              <w:spacing w:after="0" w:line="240" w:lineRule="auto"/>
              <w:jc w:val="center"/>
              <w:rPr>
                <w:rFonts w:cs="Times New Roman"/>
                <w:sz w:val="12"/>
                <w:szCs w:val="12"/>
              </w:rPr>
            </w:pPr>
          </w:p>
        </w:tc>
        <w:tc>
          <w:tcPr>
            <w:tcW w:w="217" w:type="pct"/>
            <w:shd w:val="clear" w:color="auto" w:fill="92D050"/>
          </w:tcPr>
          <w:p w:rsidR="00FC6F52" w:rsidRPr="00A33E29" w:rsidRDefault="00FC6F52" w:rsidP="00BB701E">
            <w:pPr>
              <w:spacing w:after="0" w:line="240" w:lineRule="auto"/>
              <w:jc w:val="center"/>
              <w:rPr>
                <w:rFonts w:cs="Times New Roman"/>
                <w:sz w:val="12"/>
                <w:szCs w:val="12"/>
              </w:rPr>
            </w:pPr>
          </w:p>
        </w:tc>
        <w:tc>
          <w:tcPr>
            <w:tcW w:w="231" w:type="pct"/>
            <w:shd w:val="clear" w:color="auto" w:fill="92D050"/>
          </w:tcPr>
          <w:p w:rsidR="00FC6F52" w:rsidRPr="00A33E29" w:rsidRDefault="00FC6F52" w:rsidP="00BB701E">
            <w:pPr>
              <w:spacing w:after="0" w:line="240" w:lineRule="auto"/>
              <w:jc w:val="center"/>
              <w:rPr>
                <w:rFonts w:cs="Times New Roman"/>
                <w:sz w:val="12"/>
                <w:szCs w:val="12"/>
              </w:rPr>
            </w:pPr>
          </w:p>
        </w:tc>
        <w:tc>
          <w:tcPr>
            <w:tcW w:w="220" w:type="pct"/>
            <w:shd w:val="clear" w:color="auto" w:fill="92D050"/>
          </w:tcPr>
          <w:p w:rsidR="00FC6F52" w:rsidRPr="00A33E29" w:rsidRDefault="00FC6F52" w:rsidP="00BB701E">
            <w:pPr>
              <w:spacing w:after="0" w:line="240" w:lineRule="auto"/>
              <w:jc w:val="center"/>
              <w:rPr>
                <w:rFonts w:cs="Times New Roman"/>
                <w:sz w:val="12"/>
                <w:szCs w:val="12"/>
              </w:rPr>
            </w:pPr>
          </w:p>
        </w:tc>
        <w:tc>
          <w:tcPr>
            <w:tcW w:w="200" w:type="pct"/>
            <w:shd w:val="clear" w:color="auto" w:fill="92D050"/>
          </w:tcPr>
          <w:p w:rsidR="00FC6F52" w:rsidRPr="00A33E29" w:rsidRDefault="00FC6F52" w:rsidP="00BB701E">
            <w:pPr>
              <w:spacing w:after="0" w:line="240" w:lineRule="auto"/>
              <w:jc w:val="center"/>
              <w:rPr>
                <w:rFonts w:cs="Times New Roman"/>
                <w:sz w:val="12"/>
                <w:szCs w:val="12"/>
              </w:rPr>
            </w:pPr>
          </w:p>
        </w:tc>
        <w:tc>
          <w:tcPr>
            <w:tcW w:w="238" w:type="pct"/>
            <w:shd w:val="clear" w:color="auto" w:fill="92D050"/>
          </w:tcPr>
          <w:p w:rsidR="00FC6F52" w:rsidRPr="00A33E29" w:rsidRDefault="00FC6F52" w:rsidP="00BB701E">
            <w:pPr>
              <w:spacing w:after="0" w:line="240" w:lineRule="auto"/>
              <w:jc w:val="center"/>
              <w:rPr>
                <w:rFonts w:cs="Times New Roman"/>
                <w:sz w:val="12"/>
                <w:szCs w:val="12"/>
              </w:rPr>
            </w:pPr>
          </w:p>
        </w:tc>
        <w:tc>
          <w:tcPr>
            <w:tcW w:w="219" w:type="pct"/>
            <w:shd w:val="clear" w:color="auto" w:fill="92D050"/>
          </w:tcPr>
          <w:p w:rsidR="00FC6F52" w:rsidRPr="00A33E29" w:rsidRDefault="00FC6F52" w:rsidP="00BB701E">
            <w:pPr>
              <w:spacing w:after="0" w:line="240" w:lineRule="auto"/>
              <w:jc w:val="center"/>
              <w:rPr>
                <w:rFonts w:cs="Times New Roman"/>
                <w:sz w:val="12"/>
                <w:szCs w:val="12"/>
              </w:rPr>
            </w:pPr>
          </w:p>
        </w:tc>
        <w:tc>
          <w:tcPr>
            <w:tcW w:w="219" w:type="pct"/>
            <w:shd w:val="clear" w:color="auto" w:fill="92D050"/>
          </w:tcPr>
          <w:p w:rsidR="00FC6F52" w:rsidRPr="00A33E29" w:rsidRDefault="00FC6F52" w:rsidP="00BB701E">
            <w:pPr>
              <w:spacing w:after="0" w:line="240" w:lineRule="auto"/>
              <w:jc w:val="center"/>
              <w:rPr>
                <w:rFonts w:cs="Times New Roman"/>
                <w:sz w:val="12"/>
                <w:szCs w:val="12"/>
              </w:rPr>
            </w:pPr>
          </w:p>
        </w:tc>
        <w:tc>
          <w:tcPr>
            <w:tcW w:w="218" w:type="pct"/>
            <w:shd w:val="clear" w:color="auto" w:fill="92D050"/>
          </w:tcPr>
          <w:p w:rsidR="00FC6F52" w:rsidRPr="00A33E29" w:rsidRDefault="00FC6F52" w:rsidP="00BB701E">
            <w:pPr>
              <w:spacing w:after="0" w:line="240" w:lineRule="auto"/>
              <w:jc w:val="center"/>
              <w:rPr>
                <w:rFonts w:cs="Times New Roman"/>
                <w:sz w:val="12"/>
                <w:szCs w:val="12"/>
              </w:rPr>
            </w:pPr>
          </w:p>
        </w:tc>
        <w:tc>
          <w:tcPr>
            <w:tcW w:w="190" w:type="pct"/>
            <w:shd w:val="clear" w:color="auto" w:fill="92D050"/>
          </w:tcPr>
          <w:p w:rsidR="00FC6F52" w:rsidRPr="00A33E29" w:rsidRDefault="00FC6F52" w:rsidP="00BB701E">
            <w:pPr>
              <w:spacing w:after="0" w:line="240" w:lineRule="auto"/>
              <w:jc w:val="center"/>
              <w:rPr>
                <w:rFonts w:cs="Times New Roman"/>
                <w:sz w:val="12"/>
                <w:szCs w:val="12"/>
              </w:rPr>
            </w:pPr>
          </w:p>
        </w:tc>
        <w:tc>
          <w:tcPr>
            <w:tcW w:w="215" w:type="pct"/>
            <w:shd w:val="clear" w:color="auto" w:fill="92D050"/>
          </w:tcPr>
          <w:p w:rsidR="00FC6F52" w:rsidRPr="00A33E29" w:rsidRDefault="00FC6F52" w:rsidP="00BB701E">
            <w:pPr>
              <w:spacing w:after="0" w:line="240" w:lineRule="auto"/>
              <w:jc w:val="center"/>
              <w:rPr>
                <w:rFonts w:cs="Times New Roman"/>
                <w:sz w:val="12"/>
                <w:szCs w:val="12"/>
              </w:rPr>
            </w:pPr>
          </w:p>
        </w:tc>
      </w:tr>
      <w:tr w:rsidR="00FC6F52" w:rsidRPr="00A33E29" w:rsidTr="00BB701E">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DEP</w:t>
            </w:r>
          </w:p>
        </w:tc>
        <w:tc>
          <w:tcPr>
            <w:tcW w:w="22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CON</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DEP</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 RF</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SMB</w:t>
            </w:r>
          </w:p>
        </w:tc>
        <w:tc>
          <w:tcPr>
            <w:tcW w:w="225"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HML</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MOM</w:t>
            </w:r>
          </w:p>
        </w:tc>
        <w:tc>
          <w:tcPr>
            <w:tcW w:w="213"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 TERM</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SD</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XS</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 DIV</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NROS</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NROL</w:t>
            </w:r>
          </w:p>
        </w:tc>
        <w:tc>
          <w:tcPr>
            <w:tcW w:w="217" w:type="pct"/>
          </w:tcPr>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t>(D) GROS</w:t>
            </w:r>
          </w:p>
        </w:tc>
        <w:tc>
          <w:tcPr>
            <w:tcW w:w="231" w:type="pct"/>
            <w:shd w:val="clear" w:color="auto" w:fill="auto"/>
          </w:tcPr>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t>GROL</w:t>
            </w:r>
          </w:p>
        </w:tc>
        <w:tc>
          <w:tcPr>
            <w:tcW w:w="22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w:t>
            </w:r>
          </w:p>
        </w:tc>
        <w:tc>
          <w:tcPr>
            <w:tcW w:w="20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 +SN</w:t>
            </w:r>
          </w:p>
        </w:tc>
        <w:tc>
          <w:tcPr>
            <w:tcW w:w="238"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 +LN</w:t>
            </w:r>
          </w:p>
        </w:tc>
        <w:tc>
          <w:tcPr>
            <w:tcW w:w="219" w:type="pct"/>
            <w:shd w:val="clear" w:color="auto" w:fill="auto"/>
          </w:tcPr>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 +SG</w:t>
            </w:r>
          </w:p>
        </w:tc>
        <w:tc>
          <w:tcPr>
            <w:tcW w:w="219" w:type="pct"/>
            <w:shd w:val="clear" w:color="auto" w:fill="auto"/>
          </w:tcPr>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 +LG</w:t>
            </w:r>
          </w:p>
        </w:tc>
        <w:tc>
          <w:tcPr>
            <w:tcW w:w="218" w:type="pct"/>
          </w:tcPr>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 +SN +SG</w:t>
            </w:r>
          </w:p>
        </w:tc>
        <w:tc>
          <w:tcPr>
            <w:tcW w:w="19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 xml:space="preserve">Adj FIN +LN </w:t>
            </w:r>
          </w:p>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t>+LG</w:t>
            </w:r>
          </w:p>
        </w:tc>
        <w:tc>
          <w:tcPr>
            <w:tcW w:w="215" w:type="pct"/>
          </w:tcPr>
          <w:p w:rsidR="00FC6F52" w:rsidRPr="00A33E29" w:rsidRDefault="00FC6F52" w:rsidP="00BB701E">
            <w:pPr>
              <w:spacing w:after="0" w:line="240" w:lineRule="auto"/>
              <w:jc w:val="center"/>
              <w:rPr>
                <w:sz w:val="12"/>
                <w:szCs w:val="12"/>
              </w:rPr>
            </w:pPr>
            <w:r w:rsidRPr="00A33E29">
              <w:rPr>
                <w:sz w:val="12"/>
                <w:szCs w:val="12"/>
              </w:rPr>
              <w:t>R</w:t>
            </w:r>
            <w:r w:rsidRPr="00A33E29">
              <w:rPr>
                <w:sz w:val="12"/>
                <w:szCs w:val="12"/>
                <w:vertAlign w:val="superscript"/>
              </w:rPr>
              <w:t>2</w:t>
            </w:r>
            <w:r w:rsidRPr="00A33E29">
              <w:rPr>
                <w:sz w:val="12"/>
                <w:szCs w:val="12"/>
              </w:rPr>
              <w:t>Adj ALL/</w:t>
            </w:r>
          </w:p>
          <w:p w:rsidR="00FC6F52" w:rsidRPr="00A33E29" w:rsidRDefault="00FC6F52" w:rsidP="00BB701E">
            <w:pPr>
              <w:spacing w:after="0" w:line="240" w:lineRule="auto"/>
              <w:jc w:val="center"/>
              <w:rPr>
                <w:rFonts w:cs="Times New Roman"/>
                <w:sz w:val="12"/>
                <w:szCs w:val="12"/>
              </w:rPr>
            </w:pPr>
            <w:r w:rsidRPr="00A33E29">
              <w:rPr>
                <w:sz w:val="12"/>
                <w:szCs w:val="12"/>
              </w:rPr>
              <w:t>[P</w:t>
            </w:r>
            <w:r w:rsidRPr="00A33E29">
              <w:rPr>
                <w:sz w:val="12"/>
                <w:szCs w:val="12"/>
                <w:vertAlign w:val="subscript"/>
              </w:rPr>
              <w:t>L-B</w:t>
            </w:r>
            <w:r w:rsidRPr="00A33E29">
              <w:rPr>
                <w:sz w:val="12"/>
                <w:szCs w:val="12"/>
              </w:rPr>
              <w:t>]</w:t>
            </w:r>
          </w:p>
        </w:tc>
      </w:tr>
      <w:tr w:rsidR="00FC6F52" w:rsidRPr="00A33E29" w:rsidTr="00BB701E">
        <w:tc>
          <w:tcPr>
            <w:tcW w:w="217" w:type="pct"/>
            <w:shd w:val="clear" w:color="auto" w:fill="auto"/>
          </w:tcPr>
          <w:p w:rsidR="00FC6F52" w:rsidRPr="00A33E29" w:rsidRDefault="00FC6F52" w:rsidP="00BB701E">
            <w:pPr>
              <w:spacing w:after="0" w:line="240" w:lineRule="auto"/>
              <w:jc w:val="center"/>
              <w:rPr>
                <w:rFonts w:cs="Times New Roman"/>
                <w:sz w:val="12"/>
                <w:szCs w:val="12"/>
                <w:vertAlign w:val="subscript"/>
              </w:rPr>
            </w:pPr>
            <w:r w:rsidRPr="00A33E29">
              <w:rPr>
                <w:rFonts w:cs="Times New Roman"/>
                <w:sz w:val="12"/>
                <w:szCs w:val="12"/>
              </w:rPr>
              <w:t>GDP</w:t>
            </w:r>
            <w:r w:rsidRPr="00A33E29">
              <w:rPr>
                <w:rFonts w:cs="Times New Roman"/>
                <w:sz w:val="12"/>
                <w:szCs w:val="12"/>
                <w:vertAlign w:val="subscript"/>
              </w:rPr>
              <w:t>t+1</w:t>
            </w:r>
          </w:p>
        </w:tc>
        <w:tc>
          <w:tcPr>
            <w:tcW w:w="220"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0.002</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(0.04)</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-0.097</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-0.144</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(0.32)</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-0.212</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(0.06)</w:t>
            </w:r>
          </w:p>
        </w:tc>
        <w:tc>
          <w:tcPr>
            <w:tcW w:w="225"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-0.238</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9"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-0.096</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(0.06)</w:t>
            </w:r>
          </w:p>
        </w:tc>
        <w:tc>
          <w:tcPr>
            <w:tcW w:w="213"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-0.016</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(0.81)</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-0.555</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0.158</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-0.541</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-0.089</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(0.22)</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0.140</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(0.10)</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-0.478</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(0.03)</w:t>
            </w:r>
          </w:p>
        </w:tc>
        <w:tc>
          <w:tcPr>
            <w:tcW w:w="231"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-0.318</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(0.16)</w:t>
            </w:r>
          </w:p>
        </w:tc>
        <w:tc>
          <w:tcPr>
            <w:tcW w:w="220" w:type="pct"/>
          </w:tcPr>
          <w:p w:rsidR="00FC6F52" w:rsidRPr="00A33E29" w:rsidRDefault="00FC6F52" w:rsidP="00BB701E">
            <w:pPr>
              <w:spacing w:after="0" w:line="240" w:lineRule="auto"/>
              <w:jc w:val="center"/>
              <w:rPr>
                <w:rFonts w:cs="Times New Roman"/>
                <w:sz w:val="12"/>
                <w:szCs w:val="12"/>
                <w:lang w:val="en-US"/>
              </w:rPr>
            </w:pPr>
            <w:r w:rsidRPr="00A33E29">
              <w:rPr>
                <w:rFonts w:cs="Times New Roman"/>
                <w:sz w:val="12"/>
                <w:szCs w:val="12"/>
                <w:lang w:val="en-US"/>
              </w:rPr>
              <w:t>0.489</w:t>
            </w:r>
          </w:p>
        </w:tc>
        <w:tc>
          <w:tcPr>
            <w:tcW w:w="20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0.482</w:t>
            </w:r>
          </w:p>
        </w:tc>
        <w:tc>
          <w:tcPr>
            <w:tcW w:w="238"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0.486</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0.495</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0.479</w:t>
            </w:r>
          </w:p>
        </w:tc>
        <w:tc>
          <w:tcPr>
            <w:tcW w:w="218"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0.489</w:t>
            </w:r>
          </w:p>
        </w:tc>
        <w:tc>
          <w:tcPr>
            <w:tcW w:w="19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0.476</w:t>
            </w:r>
          </w:p>
        </w:tc>
        <w:tc>
          <w:tcPr>
            <w:tcW w:w="215"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0.502/</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[0.88]</w:t>
            </w:r>
          </w:p>
        </w:tc>
      </w:tr>
      <w:tr w:rsidR="00FC6F52" w:rsidRPr="00A33E29" w:rsidTr="00BB701E">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UN</w:t>
            </w:r>
            <w:r w:rsidRPr="00A33E29">
              <w:rPr>
                <w:rFonts w:cs="Times New Roman"/>
                <w:sz w:val="12"/>
                <w:szCs w:val="12"/>
                <w:vertAlign w:val="subscript"/>
              </w:rPr>
              <w:t>t+1</w:t>
            </w:r>
          </w:p>
        </w:tc>
        <w:tc>
          <w:tcPr>
            <w:tcW w:w="22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0.002</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(0.28)</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0.314</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(0.02)</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-0.159</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(0.24)</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0.098</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(0.30)</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-0.051</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(0.39)</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0.042</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(0.68)</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-0.125</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(0.18)</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-0.095</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(0.26)</w:t>
            </w:r>
          </w:p>
        </w:tc>
        <w:tc>
          <w:tcPr>
            <w:tcW w:w="225"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-0.093</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(0.31)</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0.032</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(0.75)</w:t>
            </w:r>
          </w:p>
        </w:tc>
        <w:tc>
          <w:tcPr>
            <w:tcW w:w="213"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-0.119</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(0.43)</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0.344</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(0.03)</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-0.305</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0.224</w:t>
            </w:r>
          </w:p>
          <w:p w:rsidR="00FC6F52" w:rsidRPr="00A33E29" w:rsidRDefault="00FC6F52" w:rsidP="00BB701E">
            <w:pPr>
              <w:tabs>
                <w:tab w:val="center" w:pos="173"/>
              </w:tabs>
              <w:spacing w:after="0" w:line="240" w:lineRule="auto"/>
              <w:rPr>
                <w:rFonts w:cs="Times New Roman"/>
                <w:b/>
                <w:sz w:val="12"/>
                <w:szCs w:val="12"/>
              </w:rPr>
            </w:pPr>
            <w:r w:rsidRPr="00A33E29">
              <w:rPr>
                <w:rFonts w:cs="Times New Roman"/>
                <w:b/>
                <w:sz w:val="12"/>
                <w:szCs w:val="12"/>
              </w:rPr>
              <w:tab/>
              <w:t>(0.07)</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0.049</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(0.27)</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-0.066</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(0.58)</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-0.178</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(0.49)</w:t>
            </w:r>
          </w:p>
        </w:tc>
        <w:tc>
          <w:tcPr>
            <w:tcW w:w="231"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-0.078</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(0.70)</w:t>
            </w:r>
          </w:p>
        </w:tc>
        <w:tc>
          <w:tcPr>
            <w:tcW w:w="220" w:type="pct"/>
          </w:tcPr>
          <w:p w:rsidR="00FC6F52" w:rsidRPr="00A33E29" w:rsidRDefault="00FC6F52" w:rsidP="00BB701E">
            <w:pPr>
              <w:spacing w:after="0" w:line="240" w:lineRule="auto"/>
              <w:jc w:val="center"/>
              <w:rPr>
                <w:rFonts w:cs="Times New Roman"/>
                <w:sz w:val="12"/>
                <w:szCs w:val="12"/>
                <w:lang w:val="en-US"/>
              </w:rPr>
            </w:pPr>
            <w:r w:rsidRPr="00A33E29">
              <w:rPr>
                <w:rFonts w:cs="Times New Roman"/>
                <w:sz w:val="12"/>
                <w:szCs w:val="12"/>
                <w:lang w:val="en-US"/>
              </w:rPr>
              <w:t>0.401</w:t>
            </w:r>
          </w:p>
        </w:tc>
        <w:tc>
          <w:tcPr>
            <w:tcW w:w="20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0.391</w:t>
            </w:r>
          </w:p>
        </w:tc>
        <w:tc>
          <w:tcPr>
            <w:tcW w:w="238"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0.395</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0.399</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0.394</w:t>
            </w:r>
          </w:p>
        </w:tc>
        <w:tc>
          <w:tcPr>
            <w:tcW w:w="218"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0.388</w:t>
            </w:r>
          </w:p>
        </w:tc>
        <w:tc>
          <w:tcPr>
            <w:tcW w:w="19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0.389</w:t>
            </w:r>
          </w:p>
        </w:tc>
        <w:tc>
          <w:tcPr>
            <w:tcW w:w="215"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0.324/</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[0.14]</w:t>
            </w:r>
          </w:p>
        </w:tc>
      </w:tr>
      <w:tr w:rsidR="00FC6F52" w:rsidRPr="00A33E29" w:rsidTr="00BB701E">
        <w:tc>
          <w:tcPr>
            <w:tcW w:w="217" w:type="pct"/>
            <w:shd w:val="clear" w:color="auto" w:fill="auto"/>
          </w:tcPr>
          <w:p w:rsidR="00FC6F52" w:rsidRPr="00A33E29" w:rsidRDefault="00FC6F52" w:rsidP="00BB701E">
            <w:pPr>
              <w:spacing w:after="0" w:line="240" w:lineRule="auto"/>
              <w:jc w:val="center"/>
              <w:rPr>
                <w:rFonts w:cs="Times New Roman"/>
                <w:sz w:val="12"/>
                <w:szCs w:val="12"/>
                <w:vertAlign w:val="subscript"/>
              </w:rPr>
            </w:pPr>
            <w:r w:rsidRPr="00A33E29">
              <w:rPr>
                <w:rFonts w:cs="Times New Roman"/>
                <w:sz w:val="12"/>
                <w:szCs w:val="12"/>
              </w:rPr>
              <w:t>CONS</w:t>
            </w:r>
            <w:r w:rsidRPr="00A33E29">
              <w:rPr>
                <w:rFonts w:cs="Times New Roman"/>
                <w:sz w:val="12"/>
                <w:szCs w:val="12"/>
                <w:vertAlign w:val="subscript"/>
              </w:rPr>
              <w:t>t+1</w:t>
            </w:r>
          </w:p>
        </w:tc>
        <w:tc>
          <w:tcPr>
            <w:tcW w:w="220"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0.003</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-0.298</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0.020</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(0.88)</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-0.068</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(0.54)</w:t>
            </w:r>
          </w:p>
        </w:tc>
        <w:tc>
          <w:tcPr>
            <w:tcW w:w="225"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-0.102</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(0.30)</w:t>
            </w:r>
          </w:p>
        </w:tc>
        <w:tc>
          <w:tcPr>
            <w:tcW w:w="219"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-0.093</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3"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-0.095</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(0.11)</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-0.319</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0.166</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(0.17)</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-0.400</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-0.068</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(0.06)</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0.043</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(0.64)</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-0.115</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(0.71)</w:t>
            </w:r>
          </w:p>
        </w:tc>
        <w:tc>
          <w:tcPr>
            <w:tcW w:w="231"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-0.004</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(0.98)</w:t>
            </w:r>
          </w:p>
        </w:tc>
        <w:tc>
          <w:tcPr>
            <w:tcW w:w="220" w:type="pct"/>
          </w:tcPr>
          <w:p w:rsidR="00FC6F52" w:rsidRPr="00A33E29" w:rsidRDefault="00FC6F52" w:rsidP="00BB701E">
            <w:pPr>
              <w:spacing w:after="0" w:line="240" w:lineRule="auto"/>
              <w:jc w:val="center"/>
              <w:rPr>
                <w:rFonts w:cs="Times New Roman"/>
                <w:sz w:val="12"/>
                <w:szCs w:val="12"/>
                <w:lang w:val="en-US"/>
              </w:rPr>
            </w:pPr>
            <w:r w:rsidRPr="00A33E29">
              <w:rPr>
                <w:rFonts w:cs="Times New Roman"/>
                <w:sz w:val="12"/>
                <w:szCs w:val="12"/>
                <w:lang w:val="en-US"/>
              </w:rPr>
              <w:t>0.210</w:t>
            </w:r>
          </w:p>
        </w:tc>
        <w:tc>
          <w:tcPr>
            <w:tcW w:w="20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0.198</w:t>
            </w:r>
          </w:p>
        </w:tc>
        <w:tc>
          <w:tcPr>
            <w:tcW w:w="238"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0.195</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0.198</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0.197</w:t>
            </w:r>
          </w:p>
        </w:tc>
        <w:tc>
          <w:tcPr>
            <w:tcW w:w="218"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0.186</w:t>
            </w:r>
          </w:p>
        </w:tc>
        <w:tc>
          <w:tcPr>
            <w:tcW w:w="19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0.181</w:t>
            </w:r>
          </w:p>
        </w:tc>
        <w:tc>
          <w:tcPr>
            <w:tcW w:w="215"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0.152/</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[0.72]</w:t>
            </w:r>
          </w:p>
        </w:tc>
      </w:tr>
      <w:tr w:rsidR="00FC6F52" w:rsidRPr="00A33E29" w:rsidTr="00BB701E">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INV</w:t>
            </w:r>
            <w:r w:rsidRPr="00A33E29">
              <w:rPr>
                <w:rFonts w:cs="Times New Roman"/>
                <w:sz w:val="12"/>
                <w:szCs w:val="12"/>
                <w:vertAlign w:val="subscript"/>
              </w:rPr>
              <w:t>t+1</w:t>
            </w:r>
          </w:p>
        </w:tc>
        <w:tc>
          <w:tcPr>
            <w:tcW w:w="220"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sz w:val="12"/>
                <w:szCs w:val="12"/>
              </w:rPr>
              <w:t>-</w:t>
            </w:r>
            <w:r w:rsidRPr="00A33E29">
              <w:rPr>
                <w:rFonts w:cs="Times New Roman"/>
                <w:b/>
                <w:sz w:val="12"/>
                <w:szCs w:val="12"/>
              </w:rPr>
              <w:t>0.003</w:t>
            </w:r>
          </w:p>
          <w:p w:rsidR="00FC6F52" w:rsidRPr="00A33E29" w:rsidRDefault="00FC6F52" w:rsidP="00BB701E">
            <w:pPr>
              <w:spacing w:after="0" w:line="240" w:lineRule="auto"/>
              <w:jc w:val="center"/>
              <w:rPr>
                <w:rFonts w:cs="Times New Roman"/>
                <w:sz w:val="12"/>
                <w:szCs w:val="12"/>
              </w:rPr>
            </w:pPr>
            <w:r w:rsidRPr="00A33E29">
              <w:rPr>
                <w:rFonts w:cs="Times New Roman"/>
                <w:b/>
                <w:sz w:val="12"/>
                <w:szCs w:val="12"/>
              </w:rPr>
              <w:t xml:space="preserve"> (0.04)</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0.161</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(0.29)</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-0.076</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(0.23)</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-0.066</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(0.64)</w:t>
            </w:r>
          </w:p>
        </w:tc>
        <w:tc>
          <w:tcPr>
            <w:tcW w:w="225"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-0.149</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(0.09)</w:t>
            </w:r>
          </w:p>
        </w:tc>
        <w:tc>
          <w:tcPr>
            <w:tcW w:w="219"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-0.158</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3"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-0.041</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(0.75)</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-0.432</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0.056</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(0.59)</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-0.220</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(0.04)</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-0.066</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(0.51)</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-0.109</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(0.49)</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-0.108</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(0.67)</w:t>
            </w:r>
          </w:p>
        </w:tc>
        <w:tc>
          <w:tcPr>
            <w:tcW w:w="231"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-0.038</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(0.89)</w:t>
            </w:r>
          </w:p>
        </w:tc>
        <w:tc>
          <w:tcPr>
            <w:tcW w:w="22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0.251</w:t>
            </w:r>
          </w:p>
          <w:p w:rsidR="00FC6F52" w:rsidRPr="00A33E29" w:rsidRDefault="00FC6F52" w:rsidP="00BB701E">
            <w:pPr>
              <w:spacing w:after="0" w:line="240" w:lineRule="auto"/>
              <w:jc w:val="center"/>
              <w:rPr>
                <w:rFonts w:cs="Times New Roman"/>
                <w:sz w:val="12"/>
                <w:szCs w:val="12"/>
                <w:lang w:val="en-US"/>
              </w:rPr>
            </w:pPr>
          </w:p>
        </w:tc>
        <w:tc>
          <w:tcPr>
            <w:tcW w:w="20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0.240</w:t>
            </w:r>
          </w:p>
        </w:tc>
        <w:tc>
          <w:tcPr>
            <w:tcW w:w="238"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0.254</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0.239</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0.236</w:t>
            </w:r>
          </w:p>
        </w:tc>
        <w:tc>
          <w:tcPr>
            <w:tcW w:w="218"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0.229</w:t>
            </w:r>
          </w:p>
        </w:tc>
        <w:tc>
          <w:tcPr>
            <w:tcW w:w="19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0.239</w:t>
            </w:r>
          </w:p>
        </w:tc>
        <w:tc>
          <w:tcPr>
            <w:tcW w:w="215"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0.213/</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[0.60]</w:t>
            </w:r>
          </w:p>
        </w:tc>
      </w:tr>
    </w:tbl>
    <w:p w:rsidR="00FC6F52" w:rsidRPr="00A33E29" w:rsidRDefault="00FC6F52" w:rsidP="00FC6F52">
      <w:pPr>
        <w:spacing w:after="0" w:line="240" w:lineRule="auto"/>
        <w:rPr>
          <w:rFonts w:cs="Times New Roman"/>
          <w:b/>
          <w:sz w:val="20"/>
          <w:szCs w:val="20"/>
        </w:rPr>
      </w:pPr>
    </w:p>
    <w:p w:rsidR="00FC6F52" w:rsidRPr="00A33E29" w:rsidRDefault="00FC6F52" w:rsidP="002108CB">
      <w:pPr>
        <w:spacing w:after="0" w:line="240" w:lineRule="auto"/>
        <w:jc w:val="center"/>
        <w:rPr>
          <w:rFonts w:cs="Times New Roman"/>
          <w:b/>
          <w:sz w:val="20"/>
          <w:szCs w:val="20"/>
        </w:rPr>
      </w:pPr>
      <w:r w:rsidRPr="00A33E29">
        <w:rPr>
          <w:rFonts w:cs="Times New Roman"/>
          <w:b/>
          <w:sz w:val="20"/>
          <w:szCs w:val="20"/>
        </w:rPr>
        <w:t>Panel F: UK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3"/>
        <w:gridCol w:w="581"/>
        <w:gridCol w:w="573"/>
        <w:gridCol w:w="573"/>
        <w:gridCol w:w="573"/>
        <w:gridCol w:w="594"/>
        <w:gridCol w:w="578"/>
        <w:gridCol w:w="561"/>
        <w:gridCol w:w="572"/>
        <w:gridCol w:w="572"/>
        <w:gridCol w:w="572"/>
        <w:gridCol w:w="572"/>
        <w:gridCol w:w="572"/>
        <w:gridCol w:w="572"/>
        <w:gridCol w:w="609"/>
        <w:gridCol w:w="580"/>
        <w:gridCol w:w="527"/>
        <w:gridCol w:w="627"/>
        <w:gridCol w:w="577"/>
        <w:gridCol w:w="577"/>
        <w:gridCol w:w="575"/>
        <w:gridCol w:w="501"/>
        <w:gridCol w:w="567"/>
      </w:tblGrid>
      <w:tr w:rsidR="00FC6F52" w:rsidRPr="00A33E29" w:rsidTr="00BB701E">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DEP</w:t>
            </w:r>
          </w:p>
        </w:tc>
        <w:tc>
          <w:tcPr>
            <w:tcW w:w="22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CON</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DEP</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 RF</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SMB</w:t>
            </w:r>
          </w:p>
        </w:tc>
        <w:tc>
          <w:tcPr>
            <w:tcW w:w="225"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HML</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MOM</w:t>
            </w:r>
          </w:p>
        </w:tc>
        <w:tc>
          <w:tcPr>
            <w:tcW w:w="213"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 TERM</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SD</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XS</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 DIV</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 NAMS</w:t>
            </w:r>
          </w:p>
        </w:tc>
        <w:tc>
          <w:tcPr>
            <w:tcW w:w="217" w:type="pct"/>
            <w:shd w:val="clear" w:color="auto" w:fill="auto"/>
          </w:tcPr>
          <w:p w:rsidR="00FC6F52" w:rsidRPr="00A33E29" w:rsidRDefault="00FC6F52" w:rsidP="00BB701E">
            <w:pPr>
              <w:spacing w:after="0" w:line="240" w:lineRule="auto"/>
              <w:jc w:val="center"/>
              <w:rPr>
                <w:rFonts w:cs="Times New Roman"/>
                <w:sz w:val="12"/>
                <w:szCs w:val="12"/>
                <w:vertAlign w:val="subscript"/>
              </w:rPr>
            </w:pPr>
            <w:r w:rsidRPr="00A33E29">
              <w:rPr>
                <w:rFonts w:cs="Times New Roman"/>
                <w:sz w:val="12"/>
                <w:szCs w:val="12"/>
              </w:rPr>
              <w:t>NAML</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 GAMS</w:t>
            </w:r>
          </w:p>
        </w:tc>
        <w:tc>
          <w:tcPr>
            <w:tcW w:w="231" w:type="pct"/>
            <w:shd w:val="clear" w:color="auto" w:fill="auto"/>
          </w:tcPr>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t>GAML</w:t>
            </w:r>
          </w:p>
        </w:tc>
        <w:tc>
          <w:tcPr>
            <w:tcW w:w="22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w:t>
            </w:r>
          </w:p>
        </w:tc>
        <w:tc>
          <w:tcPr>
            <w:tcW w:w="20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 +SN</w:t>
            </w:r>
          </w:p>
        </w:tc>
        <w:tc>
          <w:tcPr>
            <w:tcW w:w="238"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 +LN</w:t>
            </w:r>
          </w:p>
        </w:tc>
        <w:tc>
          <w:tcPr>
            <w:tcW w:w="219" w:type="pct"/>
            <w:shd w:val="clear" w:color="auto" w:fill="auto"/>
          </w:tcPr>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 +SG</w:t>
            </w:r>
          </w:p>
        </w:tc>
        <w:tc>
          <w:tcPr>
            <w:tcW w:w="219" w:type="pct"/>
            <w:shd w:val="clear" w:color="auto" w:fill="auto"/>
          </w:tcPr>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 +LG</w:t>
            </w:r>
          </w:p>
        </w:tc>
        <w:tc>
          <w:tcPr>
            <w:tcW w:w="218" w:type="pct"/>
          </w:tcPr>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 +SN +SG</w:t>
            </w:r>
          </w:p>
        </w:tc>
        <w:tc>
          <w:tcPr>
            <w:tcW w:w="19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 xml:space="preserve">Adj FIN +LN </w:t>
            </w:r>
          </w:p>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t>+LG</w:t>
            </w:r>
          </w:p>
        </w:tc>
        <w:tc>
          <w:tcPr>
            <w:tcW w:w="215" w:type="pct"/>
          </w:tcPr>
          <w:p w:rsidR="00FC6F52" w:rsidRPr="00A33E29" w:rsidRDefault="00FC6F52" w:rsidP="00BB701E">
            <w:pPr>
              <w:spacing w:after="0" w:line="240" w:lineRule="auto"/>
              <w:jc w:val="center"/>
              <w:rPr>
                <w:sz w:val="12"/>
                <w:szCs w:val="12"/>
              </w:rPr>
            </w:pPr>
            <w:r w:rsidRPr="00A33E29">
              <w:rPr>
                <w:sz w:val="12"/>
                <w:szCs w:val="12"/>
              </w:rPr>
              <w:t>R</w:t>
            </w:r>
            <w:r w:rsidRPr="00A33E29">
              <w:rPr>
                <w:sz w:val="12"/>
                <w:szCs w:val="12"/>
                <w:vertAlign w:val="superscript"/>
              </w:rPr>
              <w:t>2</w:t>
            </w:r>
            <w:r w:rsidRPr="00A33E29">
              <w:rPr>
                <w:sz w:val="12"/>
                <w:szCs w:val="12"/>
              </w:rPr>
              <w:t>Adj ALL/</w:t>
            </w:r>
          </w:p>
          <w:p w:rsidR="00FC6F52" w:rsidRPr="00A33E29" w:rsidRDefault="00FC6F52" w:rsidP="00BB701E">
            <w:pPr>
              <w:spacing w:after="0" w:line="240" w:lineRule="auto"/>
              <w:jc w:val="center"/>
              <w:rPr>
                <w:rFonts w:cs="Times New Roman"/>
                <w:sz w:val="12"/>
                <w:szCs w:val="12"/>
              </w:rPr>
            </w:pPr>
            <w:r w:rsidRPr="00A33E29">
              <w:rPr>
                <w:sz w:val="12"/>
                <w:szCs w:val="12"/>
              </w:rPr>
              <w:t>[P</w:t>
            </w:r>
            <w:r w:rsidRPr="00A33E29">
              <w:rPr>
                <w:sz w:val="12"/>
                <w:szCs w:val="12"/>
                <w:vertAlign w:val="subscript"/>
              </w:rPr>
              <w:t>L-B</w:t>
            </w:r>
            <w:r w:rsidRPr="00A33E29">
              <w:rPr>
                <w:sz w:val="12"/>
                <w:szCs w:val="12"/>
              </w:rPr>
              <w:t>]</w:t>
            </w:r>
          </w:p>
        </w:tc>
      </w:tr>
      <w:tr w:rsidR="00FC6F52" w:rsidRPr="00A33E29" w:rsidTr="00BB701E">
        <w:trPr>
          <w:trHeight w:val="153"/>
        </w:trPr>
        <w:tc>
          <w:tcPr>
            <w:tcW w:w="217" w:type="pct"/>
            <w:shd w:val="clear" w:color="auto" w:fill="auto"/>
          </w:tcPr>
          <w:p w:rsidR="00FC6F52" w:rsidRPr="00A33E29" w:rsidRDefault="00FC6F52" w:rsidP="00BB701E">
            <w:pPr>
              <w:spacing w:after="0" w:line="240" w:lineRule="auto"/>
              <w:jc w:val="center"/>
              <w:rPr>
                <w:rFonts w:cs="Times New Roman"/>
                <w:sz w:val="12"/>
                <w:szCs w:val="12"/>
                <w:vertAlign w:val="subscript"/>
              </w:rPr>
            </w:pPr>
            <w:r w:rsidRPr="00A33E29">
              <w:rPr>
                <w:rFonts w:cs="Times New Roman"/>
                <w:sz w:val="12"/>
                <w:szCs w:val="12"/>
              </w:rPr>
              <w:t>GDP</w:t>
            </w:r>
            <w:r w:rsidRPr="00A33E29">
              <w:rPr>
                <w:rFonts w:cs="Times New Roman"/>
                <w:sz w:val="12"/>
                <w:szCs w:val="12"/>
                <w:vertAlign w:val="subscript"/>
              </w:rPr>
              <w:t>t+1</w:t>
            </w:r>
          </w:p>
        </w:tc>
        <w:tc>
          <w:tcPr>
            <w:tcW w:w="220"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0.002</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(0.06)</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0.636</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-0.067</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(0.19)</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-0.081</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(0.15)</w:t>
            </w:r>
          </w:p>
        </w:tc>
        <w:tc>
          <w:tcPr>
            <w:tcW w:w="225"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-0.011</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(0.86)</w:t>
            </w:r>
          </w:p>
        </w:tc>
        <w:tc>
          <w:tcPr>
            <w:tcW w:w="219"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0.055</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(0.02)</w:t>
            </w:r>
          </w:p>
        </w:tc>
        <w:tc>
          <w:tcPr>
            <w:tcW w:w="213"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0.099</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(0.15)</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-0.185</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(0.09)</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0.046</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(0.57)</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-0.213</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(0.06)</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-0.019</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(0.77)</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0.057</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(0.24)</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-0.041</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(0.53)</w:t>
            </w:r>
          </w:p>
        </w:tc>
        <w:tc>
          <w:tcPr>
            <w:tcW w:w="231"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0.055</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(0.15)</w:t>
            </w:r>
          </w:p>
        </w:tc>
        <w:tc>
          <w:tcPr>
            <w:tcW w:w="220" w:type="pct"/>
          </w:tcPr>
          <w:p w:rsidR="00FC6F52" w:rsidRPr="00A33E29" w:rsidRDefault="00FC6F52" w:rsidP="00BB701E">
            <w:pPr>
              <w:spacing w:after="0" w:line="240" w:lineRule="auto"/>
              <w:jc w:val="center"/>
              <w:rPr>
                <w:rFonts w:cs="Times New Roman"/>
                <w:sz w:val="12"/>
                <w:szCs w:val="12"/>
                <w:lang w:val="en-US"/>
              </w:rPr>
            </w:pPr>
            <w:r w:rsidRPr="00A33E29">
              <w:rPr>
                <w:rFonts w:cs="Times New Roman"/>
                <w:sz w:val="12"/>
                <w:szCs w:val="12"/>
                <w:lang w:val="en-US"/>
              </w:rPr>
              <w:t>0.515</w:t>
            </w:r>
          </w:p>
        </w:tc>
        <w:tc>
          <w:tcPr>
            <w:tcW w:w="20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0.507</w:t>
            </w:r>
          </w:p>
        </w:tc>
        <w:tc>
          <w:tcPr>
            <w:tcW w:w="238"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0.509</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0.508</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0.510</w:t>
            </w:r>
          </w:p>
        </w:tc>
        <w:tc>
          <w:tcPr>
            <w:tcW w:w="218"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0.500</w:t>
            </w:r>
          </w:p>
        </w:tc>
        <w:tc>
          <w:tcPr>
            <w:tcW w:w="19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0.505</w:t>
            </w:r>
          </w:p>
        </w:tc>
        <w:tc>
          <w:tcPr>
            <w:tcW w:w="215"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0.490/</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[0.12]</w:t>
            </w:r>
          </w:p>
        </w:tc>
      </w:tr>
      <w:tr w:rsidR="00FC6F52" w:rsidRPr="00A33E29" w:rsidTr="00BB701E">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UN</w:t>
            </w:r>
            <w:r w:rsidRPr="00A33E29">
              <w:rPr>
                <w:rFonts w:cs="Times New Roman"/>
                <w:sz w:val="12"/>
                <w:szCs w:val="12"/>
                <w:vertAlign w:val="subscript"/>
              </w:rPr>
              <w:t>t+1</w:t>
            </w:r>
          </w:p>
        </w:tc>
        <w:tc>
          <w:tcPr>
            <w:tcW w:w="22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-0.003</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(0.44)</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0.725</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0.037</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(0.52)</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0.056</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(0.11)</w:t>
            </w:r>
          </w:p>
        </w:tc>
        <w:tc>
          <w:tcPr>
            <w:tcW w:w="225"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0.079</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(0.19)</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-0.033</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(0.30)</w:t>
            </w:r>
          </w:p>
        </w:tc>
        <w:tc>
          <w:tcPr>
            <w:tcW w:w="213"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-0.019</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(0.78)</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0.124</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(0.20)</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0.006</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(0.88)</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0.181</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(0.15)</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0.015</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(0.80)</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-0.074</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(0.01)</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-0.067</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(0.15)</w:t>
            </w:r>
          </w:p>
        </w:tc>
        <w:tc>
          <w:tcPr>
            <w:tcW w:w="231"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0.017</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(0.52)</w:t>
            </w:r>
          </w:p>
        </w:tc>
        <w:tc>
          <w:tcPr>
            <w:tcW w:w="220" w:type="pct"/>
          </w:tcPr>
          <w:p w:rsidR="00FC6F52" w:rsidRPr="00A33E29" w:rsidRDefault="00FC6F52" w:rsidP="00BB701E">
            <w:pPr>
              <w:spacing w:after="0" w:line="240" w:lineRule="auto"/>
              <w:jc w:val="center"/>
              <w:rPr>
                <w:rFonts w:cs="Times New Roman"/>
                <w:sz w:val="12"/>
                <w:szCs w:val="12"/>
                <w:lang w:val="en-US"/>
              </w:rPr>
            </w:pPr>
            <w:r w:rsidRPr="00A33E29">
              <w:rPr>
                <w:rFonts w:cs="Times New Roman"/>
                <w:sz w:val="12"/>
                <w:szCs w:val="12"/>
                <w:lang w:val="en-US"/>
              </w:rPr>
              <w:t>0.583</w:t>
            </w:r>
          </w:p>
        </w:tc>
        <w:tc>
          <w:tcPr>
            <w:tcW w:w="20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0.576</w:t>
            </w:r>
          </w:p>
        </w:tc>
        <w:tc>
          <w:tcPr>
            <w:tcW w:w="238"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0.581</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0.581</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0.577</w:t>
            </w:r>
          </w:p>
        </w:tc>
        <w:tc>
          <w:tcPr>
            <w:tcW w:w="218"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0.574</w:t>
            </w:r>
          </w:p>
        </w:tc>
        <w:tc>
          <w:tcPr>
            <w:tcW w:w="19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0.575</w:t>
            </w:r>
          </w:p>
        </w:tc>
        <w:tc>
          <w:tcPr>
            <w:tcW w:w="215"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0.565/</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[0.68]</w:t>
            </w:r>
          </w:p>
        </w:tc>
      </w:tr>
      <w:tr w:rsidR="00FC6F52" w:rsidRPr="00A33E29" w:rsidTr="00BB701E">
        <w:tc>
          <w:tcPr>
            <w:tcW w:w="217" w:type="pct"/>
            <w:shd w:val="clear" w:color="auto" w:fill="auto"/>
          </w:tcPr>
          <w:p w:rsidR="00FC6F52" w:rsidRPr="00A33E29" w:rsidRDefault="00FC6F52" w:rsidP="00BB701E">
            <w:pPr>
              <w:spacing w:after="0" w:line="240" w:lineRule="auto"/>
              <w:jc w:val="center"/>
              <w:rPr>
                <w:rFonts w:cs="Times New Roman"/>
                <w:sz w:val="12"/>
                <w:szCs w:val="12"/>
                <w:vertAlign w:val="subscript"/>
              </w:rPr>
            </w:pPr>
            <w:r w:rsidRPr="00A33E29">
              <w:rPr>
                <w:rFonts w:cs="Times New Roman"/>
                <w:sz w:val="12"/>
                <w:szCs w:val="12"/>
              </w:rPr>
              <w:t>CONS</w:t>
            </w:r>
            <w:r w:rsidRPr="00A33E29">
              <w:rPr>
                <w:rFonts w:cs="Times New Roman"/>
                <w:sz w:val="12"/>
                <w:szCs w:val="12"/>
                <w:vertAlign w:val="subscript"/>
              </w:rPr>
              <w:t>t+1</w:t>
            </w:r>
          </w:p>
        </w:tc>
        <w:tc>
          <w:tcPr>
            <w:tcW w:w="220"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0.002</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(0.02)</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0.321</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(0.01)</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0.344</w:t>
            </w:r>
          </w:p>
          <w:p w:rsidR="00FC6F52" w:rsidRPr="00A33E29" w:rsidRDefault="00FC6F52" w:rsidP="00BB701E">
            <w:pPr>
              <w:spacing w:after="0" w:line="240" w:lineRule="auto"/>
              <w:jc w:val="center"/>
              <w:rPr>
                <w:rFonts w:cs="Times New Roman"/>
                <w:sz w:val="12"/>
                <w:szCs w:val="12"/>
              </w:rPr>
            </w:pPr>
            <w:r w:rsidRPr="00A33E29">
              <w:rPr>
                <w:rFonts w:cs="Times New Roman"/>
                <w:b/>
                <w:sz w:val="12"/>
                <w:szCs w:val="12"/>
              </w:rPr>
              <w:t>(0.00)</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0.053</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0.035</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(0.56)</w:t>
            </w:r>
          </w:p>
        </w:tc>
        <w:tc>
          <w:tcPr>
            <w:tcW w:w="225"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-0.042</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(0.66)</w:t>
            </w:r>
          </w:p>
        </w:tc>
        <w:tc>
          <w:tcPr>
            <w:tcW w:w="219"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-0.032</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(0.03)</w:t>
            </w:r>
          </w:p>
        </w:tc>
        <w:tc>
          <w:tcPr>
            <w:tcW w:w="213"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0.003</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(0.98)</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-0.170</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(0.08)</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-0.146</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(0.06)</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-0.149</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(0.27)</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0.202</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0.099</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(0.11)</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-0.113</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(0.12)</w:t>
            </w:r>
          </w:p>
        </w:tc>
        <w:tc>
          <w:tcPr>
            <w:tcW w:w="231"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0.043</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(0.21)</w:t>
            </w:r>
          </w:p>
        </w:tc>
        <w:tc>
          <w:tcPr>
            <w:tcW w:w="220" w:type="pct"/>
          </w:tcPr>
          <w:p w:rsidR="00FC6F52" w:rsidRPr="00A33E29" w:rsidRDefault="00FC6F52" w:rsidP="00BB701E">
            <w:pPr>
              <w:spacing w:after="0" w:line="240" w:lineRule="auto"/>
              <w:jc w:val="center"/>
              <w:rPr>
                <w:rFonts w:cs="Times New Roman"/>
                <w:sz w:val="12"/>
                <w:szCs w:val="12"/>
                <w:lang w:val="en-US"/>
              </w:rPr>
            </w:pPr>
            <w:r w:rsidRPr="00A33E29">
              <w:rPr>
                <w:rFonts w:cs="Times New Roman"/>
                <w:sz w:val="12"/>
                <w:szCs w:val="12"/>
                <w:lang w:val="en-US"/>
              </w:rPr>
              <w:t>0.233</w:t>
            </w:r>
          </w:p>
        </w:tc>
        <w:tc>
          <w:tcPr>
            <w:tcW w:w="20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0.288</w:t>
            </w:r>
          </w:p>
        </w:tc>
        <w:tc>
          <w:tcPr>
            <w:tcW w:w="238"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0.221</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0.227</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0.220</w:t>
            </w:r>
          </w:p>
        </w:tc>
        <w:tc>
          <w:tcPr>
            <w:tcW w:w="218"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0.284</w:t>
            </w:r>
          </w:p>
        </w:tc>
        <w:tc>
          <w:tcPr>
            <w:tcW w:w="19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0.208</w:t>
            </w:r>
          </w:p>
        </w:tc>
        <w:tc>
          <w:tcPr>
            <w:tcW w:w="215"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0.333/</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[0.92]</w:t>
            </w:r>
          </w:p>
        </w:tc>
      </w:tr>
      <w:tr w:rsidR="00FC6F52" w:rsidRPr="00A33E29" w:rsidTr="00BB701E">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INV</w:t>
            </w:r>
            <w:r w:rsidRPr="00A33E29">
              <w:rPr>
                <w:rFonts w:cs="Times New Roman"/>
                <w:sz w:val="12"/>
                <w:szCs w:val="12"/>
                <w:vertAlign w:val="subscript"/>
              </w:rPr>
              <w:t>t+1</w:t>
            </w:r>
          </w:p>
        </w:tc>
        <w:tc>
          <w:tcPr>
            <w:tcW w:w="220"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0.008</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-0.396 (0.00)</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0.110</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(0.08)</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0.072</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(0.15)</w:t>
            </w:r>
          </w:p>
        </w:tc>
        <w:tc>
          <w:tcPr>
            <w:tcW w:w="225"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0.130</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(0.40)</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0.032</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(0.40)</w:t>
            </w:r>
          </w:p>
        </w:tc>
        <w:tc>
          <w:tcPr>
            <w:tcW w:w="213"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-0.179</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(0.01)</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-0.319</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0.150</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-0.176</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(0.07)</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0.091</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(0.20)</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-0.025</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(0.50)</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0.069</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(0.15)</w:t>
            </w:r>
          </w:p>
        </w:tc>
        <w:tc>
          <w:tcPr>
            <w:tcW w:w="231"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0.105</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(0.01)</w:t>
            </w:r>
          </w:p>
        </w:tc>
        <w:tc>
          <w:tcPr>
            <w:tcW w:w="220" w:type="pct"/>
          </w:tcPr>
          <w:p w:rsidR="00FC6F52" w:rsidRPr="00A33E29" w:rsidRDefault="00FC6F52" w:rsidP="00BB701E">
            <w:pPr>
              <w:spacing w:after="0" w:line="240" w:lineRule="auto"/>
              <w:jc w:val="center"/>
              <w:rPr>
                <w:rFonts w:cs="Times New Roman"/>
                <w:sz w:val="12"/>
                <w:szCs w:val="12"/>
                <w:lang w:val="en-US"/>
              </w:rPr>
            </w:pPr>
            <w:r w:rsidRPr="00A33E29">
              <w:rPr>
                <w:rFonts w:cs="Times New Roman"/>
                <w:sz w:val="12"/>
                <w:szCs w:val="12"/>
                <w:lang w:val="en-US"/>
              </w:rPr>
              <w:t>0.162</w:t>
            </w:r>
          </w:p>
        </w:tc>
        <w:tc>
          <w:tcPr>
            <w:tcW w:w="20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0.158</w:t>
            </w:r>
          </w:p>
        </w:tc>
        <w:tc>
          <w:tcPr>
            <w:tcW w:w="238"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0.149</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0.153</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0.161</w:t>
            </w:r>
          </w:p>
        </w:tc>
        <w:tc>
          <w:tcPr>
            <w:tcW w:w="218"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0.149</w:t>
            </w:r>
          </w:p>
        </w:tc>
        <w:tc>
          <w:tcPr>
            <w:tcW w:w="19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0.147</w:t>
            </w:r>
          </w:p>
        </w:tc>
        <w:tc>
          <w:tcPr>
            <w:tcW w:w="215"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0.133/</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[0.28]</w:t>
            </w:r>
          </w:p>
        </w:tc>
      </w:tr>
      <w:tr w:rsidR="00FC6F52" w:rsidRPr="00A33E29" w:rsidTr="00BB701E">
        <w:tc>
          <w:tcPr>
            <w:tcW w:w="217" w:type="pct"/>
            <w:shd w:val="clear" w:color="auto" w:fill="92D050"/>
          </w:tcPr>
          <w:p w:rsidR="00FC6F52" w:rsidRPr="00A33E29" w:rsidRDefault="00FC6F52" w:rsidP="00BB701E">
            <w:pPr>
              <w:spacing w:after="0" w:line="240" w:lineRule="auto"/>
              <w:jc w:val="center"/>
              <w:rPr>
                <w:rFonts w:cs="Times New Roman"/>
                <w:sz w:val="12"/>
                <w:szCs w:val="12"/>
              </w:rPr>
            </w:pPr>
          </w:p>
        </w:tc>
        <w:tc>
          <w:tcPr>
            <w:tcW w:w="220" w:type="pct"/>
            <w:shd w:val="clear" w:color="auto" w:fill="92D050"/>
          </w:tcPr>
          <w:p w:rsidR="00FC6F52" w:rsidRPr="00A33E29" w:rsidRDefault="00FC6F52" w:rsidP="00BB701E">
            <w:pPr>
              <w:spacing w:after="0" w:line="240" w:lineRule="auto"/>
              <w:jc w:val="center"/>
              <w:rPr>
                <w:rFonts w:cs="Times New Roman"/>
                <w:sz w:val="12"/>
                <w:szCs w:val="12"/>
              </w:rPr>
            </w:pPr>
          </w:p>
        </w:tc>
        <w:tc>
          <w:tcPr>
            <w:tcW w:w="217" w:type="pct"/>
            <w:shd w:val="clear" w:color="auto" w:fill="92D050"/>
          </w:tcPr>
          <w:p w:rsidR="00FC6F52" w:rsidRPr="00A33E29" w:rsidRDefault="00FC6F52" w:rsidP="00BB701E">
            <w:pPr>
              <w:spacing w:after="0" w:line="240" w:lineRule="auto"/>
              <w:jc w:val="center"/>
              <w:rPr>
                <w:rFonts w:cs="Times New Roman"/>
                <w:sz w:val="12"/>
                <w:szCs w:val="12"/>
              </w:rPr>
            </w:pPr>
          </w:p>
        </w:tc>
        <w:tc>
          <w:tcPr>
            <w:tcW w:w="217" w:type="pct"/>
            <w:shd w:val="clear" w:color="auto" w:fill="92D050"/>
          </w:tcPr>
          <w:p w:rsidR="00FC6F52" w:rsidRPr="00A33E29" w:rsidRDefault="00FC6F52" w:rsidP="00BB701E">
            <w:pPr>
              <w:spacing w:after="0" w:line="240" w:lineRule="auto"/>
              <w:jc w:val="center"/>
              <w:rPr>
                <w:rFonts w:cs="Times New Roman"/>
                <w:sz w:val="12"/>
                <w:szCs w:val="12"/>
              </w:rPr>
            </w:pPr>
          </w:p>
        </w:tc>
        <w:tc>
          <w:tcPr>
            <w:tcW w:w="217" w:type="pct"/>
            <w:shd w:val="clear" w:color="auto" w:fill="92D050"/>
          </w:tcPr>
          <w:p w:rsidR="00FC6F52" w:rsidRPr="00A33E29" w:rsidRDefault="00FC6F52" w:rsidP="00BB701E">
            <w:pPr>
              <w:spacing w:after="0" w:line="240" w:lineRule="auto"/>
              <w:jc w:val="center"/>
              <w:rPr>
                <w:rFonts w:cs="Times New Roman"/>
                <w:sz w:val="12"/>
                <w:szCs w:val="12"/>
              </w:rPr>
            </w:pPr>
          </w:p>
        </w:tc>
        <w:tc>
          <w:tcPr>
            <w:tcW w:w="225" w:type="pct"/>
            <w:shd w:val="clear" w:color="auto" w:fill="92D050"/>
          </w:tcPr>
          <w:p w:rsidR="00FC6F52" w:rsidRPr="00A33E29" w:rsidRDefault="00FC6F52" w:rsidP="00BB701E">
            <w:pPr>
              <w:spacing w:after="0" w:line="240" w:lineRule="auto"/>
              <w:jc w:val="center"/>
              <w:rPr>
                <w:rFonts w:cs="Times New Roman"/>
                <w:sz w:val="12"/>
                <w:szCs w:val="12"/>
              </w:rPr>
            </w:pPr>
          </w:p>
        </w:tc>
        <w:tc>
          <w:tcPr>
            <w:tcW w:w="219" w:type="pct"/>
            <w:shd w:val="clear" w:color="auto" w:fill="92D050"/>
          </w:tcPr>
          <w:p w:rsidR="00FC6F52" w:rsidRPr="00A33E29" w:rsidRDefault="00FC6F52" w:rsidP="00BB701E">
            <w:pPr>
              <w:spacing w:after="0" w:line="240" w:lineRule="auto"/>
              <w:jc w:val="center"/>
              <w:rPr>
                <w:rFonts w:cs="Times New Roman"/>
                <w:sz w:val="12"/>
                <w:szCs w:val="12"/>
              </w:rPr>
            </w:pPr>
          </w:p>
        </w:tc>
        <w:tc>
          <w:tcPr>
            <w:tcW w:w="213" w:type="pct"/>
            <w:shd w:val="clear" w:color="auto" w:fill="92D050"/>
          </w:tcPr>
          <w:p w:rsidR="00FC6F52" w:rsidRPr="00A33E29" w:rsidRDefault="00FC6F52" w:rsidP="00BB701E">
            <w:pPr>
              <w:spacing w:after="0" w:line="240" w:lineRule="auto"/>
              <w:jc w:val="center"/>
              <w:rPr>
                <w:rFonts w:cs="Times New Roman"/>
                <w:sz w:val="12"/>
                <w:szCs w:val="12"/>
              </w:rPr>
            </w:pPr>
          </w:p>
        </w:tc>
        <w:tc>
          <w:tcPr>
            <w:tcW w:w="217" w:type="pct"/>
            <w:shd w:val="clear" w:color="auto" w:fill="92D050"/>
          </w:tcPr>
          <w:p w:rsidR="00FC6F52" w:rsidRPr="00A33E29" w:rsidRDefault="00FC6F52" w:rsidP="00BB701E">
            <w:pPr>
              <w:spacing w:after="0" w:line="240" w:lineRule="auto"/>
              <w:jc w:val="center"/>
              <w:rPr>
                <w:rFonts w:cs="Times New Roman"/>
                <w:sz w:val="12"/>
                <w:szCs w:val="12"/>
              </w:rPr>
            </w:pPr>
          </w:p>
        </w:tc>
        <w:tc>
          <w:tcPr>
            <w:tcW w:w="217" w:type="pct"/>
            <w:shd w:val="clear" w:color="auto" w:fill="92D050"/>
          </w:tcPr>
          <w:p w:rsidR="00FC6F52" w:rsidRPr="00A33E29" w:rsidRDefault="00FC6F52" w:rsidP="00BB701E">
            <w:pPr>
              <w:spacing w:after="0" w:line="240" w:lineRule="auto"/>
              <w:jc w:val="center"/>
              <w:rPr>
                <w:rFonts w:cs="Times New Roman"/>
                <w:sz w:val="12"/>
                <w:szCs w:val="12"/>
              </w:rPr>
            </w:pPr>
          </w:p>
        </w:tc>
        <w:tc>
          <w:tcPr>
            <w:tcW w:w="217" w:type="pct"/>
            <w:shd w:val="clear" w:color="auto" w:fill="92D050"/>
          </w:tcPr>
          <w:p w:rsidR="00FC6F52" w:rsidRPr="00A33E29" w:rsidRDefault="00FC6F52" w:rsidP="00BB701E">
            <w:pPr>
              <w:spacing w:after="0" w:line="240" w:lineRule="auto"/>
              <w:jc w:val="center"/>
              <w:rPr>
                <w:rFonts w:cs="Times New Roman"/>
                <w:sz w:val="12"/>
                <w:szCs w:val="12"/>
              </w:rPr>
            </w:pPr>
          </w:p>
        </w:tc>
        <w:tc>
          <w:tcPr>
            <w:tcW w:w="217" w:type="pct"/>
            <w:shd w:val="clear" w:color="auto" w:fill="92D050"/>
          </w:tcPr>
          <w:p w:rsidR="00FC6F52" w:rsidRPr="00A33E29" w:rsidRDefault="00FC6F52" w:rsidP="00BB701E">
            <w:pPr>
              <w:spacing w:after="0" w:line="240" w:lineRule="auto"/>
              <w:jc w:val="center"/>
              <w:rPr>
                <w:rFonts w:cs="Times New Roman"/>
                <w:sz w:val="12"/>
                <w:szCs w:val="12"/>
              </w:rPr>
            </w:pPr>
          </w:p>
        </w:tc>
        <w:tc>
          <w:tcPr>
            <w:tcW w:w="217" w:type="pct"/>
            <w:shd w:val="clear" w:color="auto" w:fill="92D050"/>
          </w:tcPr>
          <w:p w:rsidR="00FC6F52" w:rsidRPr="00A33E29" w:rsidRDefault="00FC6F52" w:rsidP="00BB701E">
            <w:pPr>
              <w:spacing w:after="0" w:line="240" w:lineRule="auto"/>
              <w:jc w:val="center"/>
              <w:rPr>
                <w:rFonts w:cs="Times New Roman"/>
                <w:sz w:val="12"/>
                <w:szCs w:val="12"/>
              </w:rPr>
            </w:pPr>
          </w:p>
        </w:tc>
        <w:tc>
          <w:tcPr>
            <w:tcW w:w="217" w:type="pct"/>
            <w:shd w:val="clear" w:color="auto" w:fill="92D050"/>
          </w:tcPr>
          <w:p w:rsidR="00FC6F52" w:rsidRPr="00A33E29" w:rsidRDefault="00FC6F52" w:rsidP="00BB701E">
            <w:pPr>
              <w:spacing w:after="0" w:line="240" w:lineRule="auto"/>
              <w:jc w:val="center"/>
              <w:rPr>
                <w:rFonts w:cs="Times New Roman"/>
                <w:sz w:val="12"/>
                <w:szCs w:val="12"/>
              </w:rPr>
            </w:pPr>
          </w:p>
        </w:tc>
        <w:tc>
          <w:tcPr>
            <w:tcW w:w="231" w:type="pct"/>
            <w:shd w:val="clear" w:color="auto" w:fill="92D050"/>
          </w:tcPr>
          <w:p w:rsidR="00FC6F52" w:rsidRPr="00A33E29" w:rsidRDefault="00FC6F52" w:rsidP="00BB701E">
            <w:pPr>
              <w:spacing w:after="0" w:line="240" w:lineRule="auto"/>
              <w:jc w:val="center"/>
              <w:rPr>
                <w:rFonts w:cs="Times New Roman"/>
                <w:sz w:val="12"/>
                <w:szCs w:val="12"/>
              </w:rPr>
            </w:pPr>
          </w:p>
        </w:tc>
        <w:tc>
          <w:tcPr>
            <w:tcW w:w="220" w:type="pct"/>
            <w:shd w:val="clear" w:color="auto" w:fill="92D050"/>
          </w:tcPr>
          <w:p w:rsidR="00FC6F52" w:rsidRPr="00A33E29" w:rsidRDefault="00FC6F52" w:rsidP="00BB701E">
            <w:pPr>
              <w:spacing w:after="0" w:line="240" w:lineRule="auto"/>
              <w:jc w:val="center"/>
              <w:rPr>
                <w:rFonts w:cs="Times New Roman"/>
                <w:sz w:val="12"/>
                <w:szCs w:val="12"/>
              </w:rPr>
            </w:pPr>
          </w:p>
        </w:tc>
        <w:tc>
          <w:tcPr>
            <w:tcW w:w="200" w:type="pct"/>
            <w:shd w:val="clear" w:color="auto" w:fill="92D050"/>
          </w:tcPr>
          <w:p w:rsidR="00FC6F52" w:rsidRPr="00A33E29" w:rsidRDefault="00FC6F52" w:rsidP="00BB701E">
            <w:pPr>
              <w:spacing w:after="0" w:line="240" w:lineRule="auto"/>
              <w:jc w:val="center"/>
              <w:rPr>
                <w:rFonts w:cs="Times New Roman"/>
                <w:sz w:val="12"/>
                <w:szCs w:val="12"/>
              </w:rPr>
            </w:pPr>
          </w:p>
        </w:tc>
        <w:tc>
          <w:tcPr>
            <w:tcW w:w="238" w:type="pct"/>
            <w:shd w:val="clear" w:color="auto" w:fill="92D050"/>
          </w:tcPr>
          <w:p w:rsidR="00FC6F52" w:rsidRPr="00A33E29" w:rsidRDefault="00FC6F52" w:rsidP="00BB701E">
            <w:pPr>
              <w:spacing w:after="0" w:line="240" w:lineRule="auto"/>
              <w:jc w:val="center"/>
              <w:rPr>
                <w:rFonts w:cs="Times New Roman"/>
                <w:sz w:val="12"/>
                <w:szCs w:val="12"/>
              </w:rPr>
            </w:pPr>
          </w:p>
        </w:tc>
        <w:tc>
          <w:tcPr>
            <w:tcW w:w="219" w:type="pct"/>
            <w:shd w:val="clear" w:color="auto" w:fill="92D050"/>
          </w:tcPr>
          <w:p w:rsidR="00FC6F52" w:rsidRPr="00A33E29" w:rsidRDefault="00FC6F52" w:rsidP="00BB701E">
            <w:pPr>
              <w:spacing w:after="0" w:line="240" w:lineRule="auto"/>
              <w:jc w:val="center"/>
              <w:rPr>
                <w:rFonts w:cs="Times New Roman"/>
                <w:sz w:val="12"/>
                <w:szCs w:val="12"/>
              </w:rPr>
            </w:pPr>
          </w:p>
        </w:tc>
        <w:tc>
          <w:tcPr>
            <w:tcW w:w="219" w:type="pct"/>
            <w:shd w:val="clear" w:color="auto" w:fill="92D050"/>
          </w:tcPr>
          <w:p w:rsidR="00FC6F52" w:rsidRPr="00A33E29" w:rsidRDefault="00FC6F52" w:rsidP="00BB701E">
            <w:pPr>
              <w:spacing w:after="0" w:line="240" w:lineRule="auto"/>
              <w:jc w:val="center"/>
              <w:rPr>
                <w:rFonts w:cs="Times New Roman"/>
                <w:sz w:val="12"/>
                <w:szCs w:val="12"/>
              </w:rPr>
            </w:pPr>
          </w:p>
        </w:tc>
        <w:tc>
          <w:tcPr>
            <w:tcW w:w="218" w:type="pct"/>
            <w:shd w:val="clear" w:color="auto" w:fill="92D050"/>
          </w:tcPr>
          <w:p w:rsidR="00FC6F52" w:rsidRPr="00A33E29" w:rsidRDefault="00FC6F52" w:rsidP="00BB701E">
            <w:pPr>
              <w:spacing w:after="0" w:line="240" w:lineRule="auto"/>
              <w:jc w:val="center"/>
              <w:rPr>
                <w:rFonts w:cs="Times New Roman"/>
                <w:sz w:val="12"/>
                <w:szCs w:val="12"/>
              </w:rPr>
            </w:pPr>
          </w:p>
        </w:tc>
        <w:tc>
          <w:tcPr>
            <w:tcW w:w="190" w:type="pct"/>
            <w:shd w:val="clear" w:color="auto" w:fill="92D050"/>
          </w:tcPr>
          <w:p w:rsidR="00FC6F52" w:rsidRPr="00A33E29" w:rsidRDefault="00FC6F52" w:rsidP="00BB701E">
            <w:pPr>
              <w:spacing w:after="0" w:line="240" w:lineRule="auto"/>
              <w:jc w:val="center"/>
              <w:rPr>
                <w:rFonts w:cs="Times New Roman"/>
                <w:sz w:val="12"/>
                <w:szCs w:val="12"/>
              </w:rPr>
            </w:pPr>
          </w:p>
        </w:tc>
        <w:tc>
          <w:tcPr>
            <w:tcW w:w="215" w:type="pct"/>
            <w:shd w:val="clear" w:color="auto" w:fill="92D050"/>
          </w:tcPr>
          <w:p w:rsidR="00FC6F52" w:rsidRPr="00A33E29" w:rsidRDefault="00FC6F52" w:rsidP="00BB701E">
            <w:pPr>
              <w:spacing w:after="0" w:line="240" w:lineRule="auto"/>
              <w:jc w:val="center"/>
              <w:rPr>
                <w:rFonts w:cs="Times New Roman"/>
                <w:sz w:val="12"/>
                <w:szCs w:val="12"/>
              </w:rPr>
            </w:pPr>
          </w:p>
        </w:tc>
      </w:tr>
      <w:tr w:rsidR="00FC6F52" w:rsidRPr="00A33E29" w:rsidTr="00BB701E">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DEP</w:t>
            </w:r>
          </w:p>
        </w:tc>
        <w:tc>
          <w:tcPr>
            <w:tcW w:w="22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CON</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DEP</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 RF</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SMB</w:t>
            </w:r>
          </w:p>
        </w:tc>
        <w:tc>
          <w:tcPr>
            <w:tcW w:w="225"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HML</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MOM</w:t>
            </w:r>
          </w:p>
        </w:tc>
        <w:tc>
          <w:tcPr>
            <w:tcW w:w="213"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 TERM</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SD</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XS</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(D) DIV</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NROS</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NROL</w:t>
            </w:r>
          </w:p>
        </w:tc>
        <w:tc>
          <w:tcPr>
            <w:tcW w:w="217" w:type="pct"/>
          </w:tcPr>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t>(D) GROS</w:t>
            </w:r>
          </w:p>
        </w:tc>
        <w:tc>
          <w:tcPr>
            <w:tcW w:w="231" w:type="pct"/>
            <w:shd w:val="clear" w:color="auto" w:fill="auto"/>
          </w:tcPr>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t>GROL</w:t>
            </w:r>
          </w:p>
        </w:tc>
        <w:tc>
          <w:tcPr>
            <w:tcW w:w="22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Adj FIN</w:t>
            </w:r>
          </w:p>
        </w:tc>
        <w:tc>
          <w:tcPr>
            <w:tcW w:w="20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 xml:space="preserve">Adj FIN </w:t>
            </w:r>
            <w:r w:rsidRPr="00A33E29">
              <w:rPr>
                <w:rFonts w:cs="Times New Roman"/>
                <w:sz w:val="12"/>
                <w:szCs w:val="12"/>
              </w:rPr>
              <w:lastRenderedPageBreak/>
              <w:t>+SN</w:t>
            </w:r>
          </w:p>
        </w:tc>
        <w:tc>
          <w:tcPr>
            <w:tcW w:w="238"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lastRenderedPageBreak/>
              <w:t>R</w:t>
            </w:r>
            <w:r w:rsidRPr="00A33E29">
              <w:rPr>
                <w:rFonts w:cs="Times New Roman"/>
                <w:sz w:val="12"/>
                <w:szCs w:val="12"/>
                <w:vertAlign w:val="superscript"/>
              </w:rPr>
              <w:t>2</w:t>
            </w:r>
            <w:r w:rsidRPr="00A33E29">
              <w:rPr>
                <w:rFonts w:cs="Times New Roman"/>
                <w:sz w:val="12"/>
                <w:szCs w:val="12"/>
              </w:rPr>
              <w:t>Adj FIN +LN</w:t>
            </w:r>
          </w:p>
        </w:tc>
        <w:tc>
          <w:tcPr>
            <w:tcW w:w="219" w:type="pct"/>
            <w:shd w:val="clear" w:color="auto" w:fill="auto"/>
          </w:tcPr>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t>R</w:t>
            </w:r>
            <w:r w:rsidRPr="00A33E29">
              <w:rPr>
                <w:rFonts w:cs="Times New Roman"/>
                <w:sz w:val="12"/>
                <w:szCs w:val="12"/>
                <w:vertAlign w:val="superscript"/>
              </w:rPr>
              <w:t>2</w:t>
            </w:r>
            <w:r w:rsidRPr="00A33E29">
              <w:rPr>
                <w:rFonts w:cs="Times New Roman"/>
                <w:sz w:val="12"/>
                <w:szCs w:val="12"/>
              </w:rPr>
              <w:t xml:space="preserve">Adj FIN </w:t>
            </w:r>
            <w:r w:rsidRPr="00A33E29">
              <w:rPr>
                <w:rFonts w:cs="Times New Roman"/>
                <w:sz w:val="12"/>
                <w:szCs w:val="12"/>
              </w:rPr>
              <w:lastRenderedPageBreak/>
              <w:t>+SG</w:t>
            </w:r>
          </w:p>
        </w:tc>
        <w:tc>
          <w:tcPr>
            <w:tcW w:w="219" w:type="pct"/>
            <w:shd w:val="clear" w:color="auto" w:fill="auto"/>
          </w:tcPr>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lastRenderedPageBreak/>
              <w:t>R</w:t>
            </w:r>
            <w:r w:rsidRPr="00A33E29">
              <w:rPr>
                <w:rFonts w:cs="Times New Roman"/>
                <w:sz w:val="12"/>
                <w:szCs w:val="12"/>
                <w:vertAlign w:val="superscript"/>
              </w:rPr>
              <w:t>2</w:t>
            </w:r>
            <w:r w:rsidRPr="00A33E29">
              <w:rPr>
                <w:rFonts w:cs="Times New Roman"/>
                <w:sz w:val="12"/>
                <w:szCs w:val="12"/>
              </w:rPr>
              <w:t xml:space="preserve">Adj FIN </w:t>
            </w:r>
            <w:r w:rsidRPr="00A33E29">
              <w:rPr>
                <w:rFonts w:cs="Times New Roman"/>
                <w:sz w:val="12"/>
                <w:szCs w:val="12"/>
              </w:rPr>
              <w:lastRenderedPageBreak/>
              <w:t>+LG</w:t>
            </w:r>
          </w:p>
        </w:tc>
        <w:tc>
          <w:tcPr>
            <w:tcW w:w="218" w:type="pct"/>
          </w:tcPr>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lastRenderedPageBreak/>
              <w:t>R</w:t>
            </w:r>
            <w:r w:rsidRPr="00A33E29">
              <w:rPr>
                <w:rFonts w:cs="Times New Roman"/>
                <w:sz w:val="12"/>
                <w:szCs w:val="12"/>
                <w:vertAlign w:val="superscript"/>
              </w:rPr>
              <w:t>2</w:t>
            </w:r>
            <w:r w:rsidRPr="00A33E29">
              <w:rPr>
                <w:rFonts w:cs="Times New Roman"/>
                <w:sz w:val="12"/>
                <w:szCs w:val="12"/>
              </w:rPr>
              <w:t xml:space="preserve">Adj FIN </w:t>
            </w:r>
            <w:r w:rsidRPr="00A33E29">
              <w:rPr>
                <w:rFonts w:cs="Times New Roman"/>
                <w:sz w:val="12"/>
                <w:szCs w:val="12"/>
              </w:rPr>
              <w:lastRenderedPageBreak/>
              <w:t>+SN +SG</w:t>
            </w:r>
          </w:p>
        </w:tc>
        <w:tc>
          <w:tcPr>
            <w:tcW w:w="19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lastRenderedPageBreak/>
              <w:t>R</w:t>
            </w:r>
            <w:r w:rsidRPr="00A33E29">
              <w:rPr>
                <w:rFonts w:cs="Times New Roman"/>
                <w:sz w:val="12"/>
                <w:szCs w:val="12"/>
                <w:vertAlign w:val="superscript"/>
              </w:rPr>
              <w:t>2</w:t>
            </w:r>
            <w:r w:rsidRPr="00A33E29">
              <w:rPr>
                <w:rFonts w:cs="Times New Roman"/>
                <w:sz w:val="12"/>
                <w:szCs w:val="12"/>
              </w:rPr>
              <w:t xml:space="preserve">Adj FIN </w:t>
            </w:r>
            <w:r w:rsidRPr="00A33E29">
              <w:rPr>
                <w:rFonts w:cs="Times New Roman"/>
                <w:sz w:val="12"/>
                <w:szCs w:val="12"/>
              </w:rPr>
              <w:lastRenderedPageBreak/>
              <w:t xml:space="preserve">+LN </w:t>
            </w:r>
          </w:p>
          <w:p w:rsidR="00FC6F52" w:rsidRPr="00A33E29" w:rsidRDefault="00FC6F52" w:rsidP="00BB701E">
            <w:pPr>
              <w:spacing w:after="0" w:line="240" w:lineRule="auto"/>
              <w:jc w:val="center"/>
              <w:rPr>
                <w:rFonts w:cs="Times New Roman"/>
                <w:sz w:val="12"/>
                <w:szCs w:val="12"/>
                <w:vertAlign w:val="superscript"/>
              </w:rPr>
            </w:pPr>
            <w:r w:rsidRPr="00A33E29">
              <w:rPr>
                <w:rFonts w:cs="Times New Roman"/>
                <w:sz w:val="12"/>
                <w:szCs w:val="12"/>
              </w:rPr>
              <w:t>+LG</w:t>
            </w:r>
          </w:p>
        </w:tc>
        <w:tc>
          <w:tcPr>
            <w:tcW w:w="215" w:type="pct"/>
          </w:tcPr>
          <w:p w:rsidR="00FC6F52" w:rsidRPr="00A33E29" w:rsidRDefault="00FC6F52" w:rsidP="00BB701E">
            <w:pPr>
              <w:spacing w:after="0" w:line="240" w:lineRule="auto"/>
              <w:jc w:val="center"/>
              <w:rPr>
                <w:sz w:val="12"/>
                <w:szCs w:val="12"/>
              </w:rPr>
            </w:pPr>
            <w:r w:rsidRPr="00A33E29">
              <w:rPr>
                <w:sz w:val="12"/>
                <w:szCs w:val="12"/>
              </w:rPr>
              <w:lastRenderedPageBreak/>
              <w:t>R</w:t>
            </w:r>
            <w:r w:rsidRPr="00A33E29">
              <w:rPr>
                <w:sz w:val="12"/>
                <w:szCs w:val="12"/>
                <w:vertAlign w:val="superscript"/>
              </w:rPr>
              <w:t>2</w:t>
            </w:r>
            <w:r w:rsidRPr="00A33E29">
              <w:rPr>
                <w:sz w:val="12"/>
                <w:szCs w:val="12"/>
              </w:rPr>
              <w:t>Adj ALL/</w:t>
            </w:r>
          </w:p>
          <w:p w:rsidR="00FC6F52" w:rsidRPr="00A33E29" w:rsidRDefault="00FC6F52" w:rsidP="00BB701E">
            <w:pPr>
              <w:spacing w:after="0" w:line="240" w:lineRule="auto"/>
              <w:jc w:val="center"/>
              <w:rPr>
                <w:rFonts w:cs="Times New Roman"/>
                <w:sz w:val="12"/>
                <w:szCs w:val="12"/>
              </w:rPr>
            </w:pPr>
            <w:r w:rsidRPr="00A33E29">
              <w:rPr>
                <w:sz w:val="12"/>
                <w:szCs w:val="12"/>
              </w:rPr>
              <w:lastRenderedPageBreak/>
              <w:t>[P</w:t>
            </w:r>
            <w:r w:rsidRPr="00A33E29">
              <w:rPr>
                <w:sz w:val="12"/>
                <w:szCs w:val="12"/>
                <w:vertAlign w:val="subscript"/>
              </w:rPr>
              <w:t>L-B</w:t>
            </w:r>
            <w:r w:rsidRPr="00A33E29">
              <w:rPr>
                <w:sz w:val="12"/>
                <w:szCs w:val="12"/>
              </w:rPr>
              <w:t>]</w:t>
            </w:r>
          </w:p>
        </w:tc>
      </w:tr>
      <w:tr w:rsidR="00FC6F52" w:rsidRPr="00A33E29" w:rsidTr="00BB701E">
        <w:tc>
          <w:tcPr>
            <w:tcW w:w="217" w:type="pct"/>
            <w:shd w:val="clear" w:color="auto" w:fill="auto"/>
          </w:tcPr>
          <w:p w:rsidR="00FC6F52" w:rsidRPr="00A33E29" w:rsidRDefault="00FC6F52" w:rsidP="00BB701E">
            <w:pPr>
              <w:spacing w:after="0" w:line="240" w:lineRule="auto"/>
              <w:jc w:val="center"/>
              <w:rPr>
                <w:rFonts w:cs="Times New Roman"/>
                <w:sz w:val="12"/>
                <w:szCs w:val="12"/>
                <w:vertAlign w:val="subscript"/>
              </w:rPr>
            </w:pPr>
            <w:r w:rsidRPr="00A33E29">
              <w:rPr>
                <w:rFonts w:cs="Times New Roman"/>
                <w:sz w:val="12"/>
                <w:szCs w:val="12"/>
              </w:rPr>
              <w:lastRenderedPageBreak/>
              <w:t>GDP</w:t>
            </w:r>
            <w:r w:rsidRPr="00A33E29">
              <w:rPr>
                <w:rFonts w:cs="Times New Roman"/>
                <w:sz w:val="12"/>
                <w:szCs w:val="12"/>
                <w:vertAlign w:val="subscript"/>
              </w:rPr>
              <w:t>t+1</w:t>
            </w:r>
          </w:p>
        </w:tc>
        <w:tc>
          <w:tcPr>
            <w:tcW w:w="220"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0.002</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(0.03)</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0.585</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-0.057</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(0.32)</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-0.072</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(0.27)</w:t>
            </w:r>
          </w:p>
        </w:tc>
        <w:tc>
          <w:tcPr>
            <w:tcW w:w="225"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-0.013</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(0.80)</w:t>
            </w:r>
          </w:p>
        </w:tc>
        <w:tc>
          <w:tcPr>
            <w:tcW w:w="219"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0.058</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3"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0.079</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(0.21)</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-0.206</w:t>
            </w:r>
          </w:p>
          <w:p w:rsidR="00FC6F52" w:rsidRPr="00A33E29" w:rsidRDefault="00FC6F52" w:rsidP="00BB701E">
            <w:pPr>
              <w:spacing w:after="0" w:line="240" w:lineRule="auto"/>
              <w:jc w:val="center"/>
              <w:rPr>
                <w:rFonts w:cs="Times New Roman"/>
                <w:sz w:val="12"/>
                <w:szCs w:val="12"/>
              </w:rPr>
            </w:pPr>
            <w:r w:rsidRPr="00A33E29">
              <w:rPr>
                <w:rFonts w:cs="Times New Roman"/>
                <w:b/>
                <w:sz w:val="12"/>
                <w:szCs w:val="12"/>
              </w:rPr>
              <w:t>(0.03)</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0.056</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(0.49)</w:t>
            </w:r>
          </w:p>
        </w:tc>
        <w:tc>
          <w:tcPr>
            <w:tcW w:w="217" w:type="pct"/>
          </w:tcPr>
          <w:p w:rsidR="00FC6F52" w:rsidRPr="00A33E29" w:rsidRDefault="00FC6F52" w:rsidP="00BB701E">
            <w:pPr>
              <w:spacing w:after="0" w:line="240" w:lineRule="auto"/>
              <w:rPr>
                <w:rFonts w:cs="Times New Roman"/>
                <w:b/>
                <w:sz w:val="12"/>
                <w:szCs w:val="12"/>
              </w:rPr>
            </w:pPr>
            <w:r w:rsidRPr="00A33E29">
              <w:rPr>
                <w:rFonts w:cs="Times New Roman"/>
                <w:b/>
                <w:sz w:val="12"/>
                <w:szCs w:val="12"/>
              </w:rPr>
              <w:t>-0.223</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(0.08)</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-0.096</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(0.05)</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-0.038</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(0.68)</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0.055</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(0.56)</w:t>
            </w:r>
          </w:p>
        </w:tc>
        <w:tc>
          <w:tcPr>
            <w:tcW w:w="231"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-0.092</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(0.25)</w:t>
            </w:r>
          </w:p>
        </w:tc>
        <w:tc>
          <w:tcPr>
            <w:tcW w:w="220" w:type="pct"/>
          </w:tcPr>
          <w:p w:rsidR="00FC6F52" w:rsidRPr="00A33E29" w:rsidRDefault="00FC6F52" w:rsidP="00BB701E">
            <w:pPr>
              <w:spacing w:after="0" w:line="240" w:lineRule="auto"/>
              <w:jc w:val="center"/>
              <w:rPr>
                <w:rFonts w:cs="Times New Roman"/>
                <w:sz w:val="12"/>
                <w:szCs w:val="12"/>
                <w:lang w:val="en-US"/>
              </w:rPr>
            </w:pPr>
            <w:r w:rsidRPr="00A33E29">
              <w:rPr>
                <w:rFonts w:cs="Times New Roman"/>
                <w:sz w:val="12"/>
                <w:szCs w:val="12"/>
                <w:lang w:val="en-US"/>
              </w:rPr>
              <w:t>0.515</w:t>
            </w:r>
          </w:p>
        </w:tc>
        <w:tc>
          <w:tcPr>
            <w:tcW w:w="20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0.517</w:t>
            </w:r>
          </w:p>
        </w:tc>
        <w:tc>
          <w:tcPr>
            <w:tcW w:w="238"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0.508</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0.510</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0.516</w:t>
            </w:r>
          </w:p>
        </w:tc>
        <w:tc>
          <w:tcPr>
            <w:tcW w:w="218"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0.513</w:t>
            </w:r>
          </w:p>
        </w:tc>
        <w:tc>
          <w:tcPr>
            <w:tcW w:w="19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0.510</w:t>
            </w:r>
          </w:p>
        </w:tc>
        <w:tc>
          <w:tcPr>
            <w:tcW w:w="215"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0.507/</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[0.12]</w:t>
            </w:r>
          </w:p>
        </w:tc>
      </w:tr>
      <w:tr w:rsidR="00FC6F52" w:rsidRPr="00A33E29" w:rsidTr="00BB701E">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UN</w:t>
            </w:r>
            <w:r w:rsidRPr="00A33E29">
              <w:rPr>
                <w:rFonts w:cs="Times New Roman"/>
                <w:sz w:val="12"/>
                <w:szCs w:val="12"/>
                <w:vertAlign w:val="subscript"/>
              </w:rPr>
              <w:t>t+1</w:t>
            </w:r>
          </w:p>
        </w:tc>
        <w:tc>
          <w:tcPr>
            <w:tcW w:w="22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-0.004</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(0.31)</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 xml:space="preserve"> 0.675</w:t>
            </w:r>
          </w:p>
          <w:p w:rsidR="00FC6F52" w:rsidRPr="00A33E29" w:rsidRDefault="00FC6F52" w:rsidP="00BB701E">
            <w:pPr>
              <w:spacing w:after="0" w:line="240" w:lineRule="auto"/>
              <w:jc w:val="center"/>
              <w:rPr>
                <w:rFonts w:cs="Times New Roman"/>
                <w:sz w:val="12"/>
                <w:szCs w:val="12"/>
              </w:rPr>
            </w:pPr>
            <w:r w:rsidRPr="00A33E29">
              <w:rPr>
                <w:rFonts w:cs="Times New Roman"/>
                <w:b/>
                <w:sz w:val="12"/>
                <w:szCs w:val="12"/>
              </w:rPr>
              <w:t xml:space="preserve"> (0.00)</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0.026</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(0.67)</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0.051</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(0.29)</w:t>
            </w:r>
          </w:p>
        </w:tc>
        <w:tc>
          <w:tcPr>
            <w:tcW w:w="225"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0.075</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(0.22)</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-0.033</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(0.45)</w:t>
            </w:r>
          </w:p>
        </w:tc>
        <w:tc>
          <w:tcPr>
            <w:tcW w:w="213"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-0.002</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(0.97)</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0.148</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(0.06)</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-0.005</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(0.92)</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0.191</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(0.15)</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0.093</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(0.14)</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0.109</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(0.20)</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0.074</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(0.26)</w:t>
            </w:r>
          </w:p>
        </w:tc>
        <w:tc>
          <w:tcPr>
            <w:tcW w:w="231"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0.085</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(0.10)</w:t>
            </w:r>
          </w:p>
        </w:tc>
        <w:tc>
          <w:tcPr>
            <w:tcW w:w="220" w:type="pct"/>
          </w:tcPr>
          <w:p w:rsidR="00FC6F52" w:rsidRPr="00A33E29" w:rsidRDefault="00FC6F52" w:rsidP="00BB701E">
            <w:pPr>
              <w:spacing w:after="0" w:line="240" w:lineRule="auto"/>
              <w:jc w:val="center"/>
              <w:rPr>
                <w:rFonts w:cs="Times New Roman"/>
                <w:sz w:val="12"/>
                <w:szCs w:val="12"/>
                <w:lang w:val="en-US"/>
              </w:rPr>
            </w:pPr>
            <w:r w:rsidRPr="00A33E29">
              <w:rPr>
                <w:rFonts w:cs="Times New Roman"/>
                <w:sz w:val="12"/>
                <w:szCs w:val="12"/>
              </w:rPr>
              <w:t>0.583</w:t>
            </w:r>
          </w:p>
        </w:tc>
        <w:tc>
          <w:tcPr>
            <w:tcW w:w="20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0.586</w:t>
            </w:r>
          </w:p>
          <w:p w:rsidR="00FC6F52" w:rsidRPr="00A33E29" w:rsidRDefault="00FC6F52" w:rsidP="00BB701E">
            <w:pPr>
              <w:spacing w:after="0" w:line="240" w:lineRule="auto"/>
              <w:jc w:val="center"/>
              <w:rPr>
                <w:rFonts w:cs="Times New Roman"/>
                <w:sz w:val="12"/>
                <w:szCs w:val="12"/>
              </w:rPr>
            </w:pPr>
          </w:p>
        </w:tc>
        <w:tc>
          <w:tcPr>
            <w:tcW w:w="238"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0.590</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0.581</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0.584</w:t>
            </w:r>
          </w:p>
        </w:tc>
        <w:tc>
          <w:tcPr>
            <w:tcW w:w="218"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0.585</w:t>
            </w:r>
          </w:p>
        </w:tc>
        <w:tc>
          <w:tcPr>
            <w:tcW w:w="19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0.591</w:t>
            </w:r>
          </w:p>
        </w:tc>
        <w:tc>
          <w:tcPr>
            <w:tcW w:w="215"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0.593/</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[0.50]</w:t>
            </w:r>
          </w:p>
        </w:tc>
      </w:tr>
      <w:tr w:rsidR="00FC6F52" w:rsidRPr="00A33E29" w:rsidTr="00BB701E">
        <w:tc>
          <w:tcPr>
            <w:tcW w:w="217" w:type="pct"/>
            <w:shd w:val="clear" w:color="auto" w:fill="auto"/>
          </w:tcPr>
          <w:p w:rsidR="00FC6F52" w:rsidRPr="00A33E29" w:rsidRDefault="00FC6F52" w:rsidP="00BB701E">
            <w:pPr>
              <w:spacing w:after="0" w:line="240" w:lineRule="auto"/>
              <w:jc w:val="center"/>
              <w:rPr>
                <w:rFonts w:cs="Times New Roman"/>
                <w:sz w:val="12"/>
                <w:szCs w:val="12"/>
                <w:vertAlign w:val="subscript"/>
              </w:rPr>
            </w:pPr>
            <w:r w:rsidRPr="00A33E29">
              <w:rPr>
                <w:rFonts w:cs="Times New Roman"/>
                <w:sz w:val="12"/>
                <w:szCs w:val="12"/>
              </w:rPr>
              <w:t>CONS</w:t>
            </w:r>
            <w:r w:rsidRPr="00A33E29">
              <w:rPr>
                <w:rFonts w:cs="Times New Roman"/>
                <w:sz w:val="12"/>
                <w:szCs w:val="12"/>
                <w:vertAlign w:val="subscript"/>
              </w:rPr>
              <w:t>t+1</w:t>
            </w:r>
          </w:p>
        </w:tc>
        <w:tc>
          <w:tcPr>
            <w:tcW w:w="220"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0.004</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0.387</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(0.03)</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0.049</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(0.41)</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0.028</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(0.64)</w:t>
            </w:r>
          </w:p>
        </w:tc>
        <w:tc>
          <w:tcPr>
            <w:tcW w:w="225"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-0.000</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(0.99)</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-0.032</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(0.56)</w:t>
            </w:r>
          </w:p>
        </w:tc>
        <w:tc>
          <w:tcPr>
            <w:tcW w:w="213"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-0.070</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(0.49)</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-0.289</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-0.126</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(0.32)</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-0.135</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(0.25)</w:t>
            </w:r>
          </w:p>
        </w:tc>
        <w:tc>
          <w:tcPr>
            <w:tcW w:w="217" w:type="pct"/>
            <w:shd w:val="clear" w:color="auto" w:fill="auto"/>
          </w:tcPr>
          <w:p w:rsidR="00FC6F52" w:rsidRPr="00A33E29" w:rsidRDefault="00FC6F52" w:rsidP="00BB701E">
            <w:pPr>
              <w:spacing w:after="0" w:line="240" w:lineRule="auto"/>
              <w:rPr>
                <w:rFonts w:cs="Times New Roman"/>
                <w:b/>
                <w:sz w:val="12"/>
                <w:szCs w:val="12"/>
              </w:rPr>
            </w:pPr>
            <w:r w:rsidRPr="00A33E29">
              <w:rPr>
                <w:rFonts w:cs="Times New Roman"/>
                <w:b/>
                <w:sz w:val="12"/>
                <w:szCs w:val="12"/>
              </w:rPr>
              <w:t>-0.231</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(0.02)</w:t>
            </w:r>
          </w:p>
        </w:tc>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-0.199</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(0.13)</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-0.100</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(0.02)</w:t>
            </w:r>
          </w:p>
        </w:tc>
        <w:tc>
          <w:tcPr>
            <w:tcW w:w="231"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-0.003</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(0.95)</w:t>
            </w:r>
          </w:p>
        </w:tc>
        <w:tc>
          <w:tcPr>
            <w:tcW w:w="220" w:type="pct"/>
          </w:tcPr>
          <w:p w:rsidR="00FC6F52" w:rsidRPr="00A33E29" w:rsidRDefault="00FC6F52" w:rsidP="00BB701E">
            <w:pPr>
              <w:spacing w:after="0" w:line="240" w:lineRule="auto"/>
              <w:jc w:val="center"/>
              <w:rPr>
                <w:rFonts w:cs="Times New Roman"/>
                <w:sz w:val="12"/>
                <w:szCs w:val="12"/>
                <w:lang w:val="en-US"/>
              </w:rPr>
            </w:pPr>
            <w:r w:rsidRPr="00A33E29">
              <w:rPr>
                <w:rFonts w:cs="Times New Roman"/>
                <w:sz w:val="12"/>
                <w:szCs w:val="12"/>
                <w:lang w:val="en-US"/>
              </w:rPr>
              <w:t>0.233</w:t>
            </w:r>
          </w:p>
        </w:tc>
        <w:tc>
          <w:tcPr>
            <w:tcW w:w="20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0.287</w:t>
            </w:r>
          </w:p>
        </w:tc>
        <w:tc>
          <w:tcPr>
            <w:tcW w:w="238"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0.271</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0.231</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0.220</w:t>
            </w:r>
          </w:p>
        </w:tc>
        <w:tc>
          <w:tcPr>
            <w:tcW w:w="218"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0.289</w:t>
            </w:r>
          </w:p>
        </w:tc>
        <w:tc>
          <w:tcPr>
            <w:tcW w:w="19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0.259</w:t>
            </w:r>
          </w:p>
        </w:tc>
        <w:tc>
          <w:tcPr>
            <w:tcW w:w="215"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0.301/</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[0.22]</w:t>
            </w:r>
          </w:p>
        </w:tc>
      </w:tr>
      <w:tr w:rsidR="00FC6F52" w:rsidRPr="00A33E29" w:rsidTr="00BB701E">
        <w:tc>
          <w:tcPr>
            <w:tcW w:w="217"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INV</w:t>
            </w:r>
            <w:r w:rsidRPr="00A33E29">
              <w:rPr>
                <w:rFonts w:cs="Times New Roman"/>
                <w:sz w:val="12"/>
                <w:szCs w:val="12"/>
                <w:vertAlign w:val="subscript"/>
              </w:rPr>
              <w:t>t+1</w:t>
            </w:r>
          </w:p>
        </w:tc>
        <w:tc>
          <w:tcPr>
            <w:tcW w:w="220"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0.008</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-0.406</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0.112</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(0.06)</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0.073</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(0.02)</w:t>
            </w:r>
          </w:p>
        </w:tc>
        <w:tc>
          <w:tcPr>
            <w:tcW w:w="225"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0.128</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(0.38)</w:t>
            </w:r>
          </w:p>
        </w:tc>
        <w:tc>
          <w:tcPr>
            <w:tcW w:w="219"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0.031</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(0.06)</w:t>
            </w:r>
          </w:p>
        </w:tc>
        <w:tc>
          <w:tcPr>
            <w:tcW w:w="213"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-0.180</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-0.323</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0.151</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(0.01)</w:t>
            </w:r>
          </w:p>
        </w:tc>
        <w:tc>
          <w:tcPr>
            <w:tcW w:w="217" w:type="pct"/>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-0.176</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(0.05)</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-0.132</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(0.00)</w:t>
            </w:r>
          </w:p>
        </w:tc>
        <w:tc>
          <w:tcPr>
            <w:tcW w:w="217" w:type="pct"/>
            <w:shd w:val="clear" w:color="auto" w:fill="auto"/>
          </w:tcPr>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-0.117</w:t>
            </w:r>
          </w:p>
          <w:p w:rsidR="00FC6F52" w:rsidRPr="00A33E29" w:rsidRDefault="00FC6F52" w:rsidP="00BB701E">
            <w:pPr>
              <w:spacing w:after="0" w:line="240" w:lineRule="auto"/>
              <w:jc w:val="center"/>
              <w:rPr>
                <w:rFonts w:cs="Times New Roman"/>
                <w:b/>
                <w:sz w:val="12"/>
                <w:szCs w:val="12"/>
              </w:rPr>
            </w:pPr>
            <w:r w:rsidRPr="00A33E29">
              <w:rPr>
                <w:rFonts w:cs="Times New Roman"/>
                <w:b/>
                <w:sz w:val="12"/>
                <w:szCs w:val="12"/>
              </w:rPr>
              <w:t>(0.05)</w:t>
            </w:r>
          </w:p>
        </w:tc>
        <w:tc>
          <w:tcPr>
            <w:tcW w:w="217"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0.064</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(0.16)</w:t>
            </w:r>
          </w:p>
        </w:tc>
        <w:tc>
          <w:tcPr>
            <w:tcW w:w="231"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0.018</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(0.70)</w:t>
            </w:r>
          </w:p>
        </w:tc>
        <w:tc>
          <w:tcPr>
            <w:tcW w:w="220" w:type="pct"/>
          </w:tcPr>
          <w:p w:rsidR="00FC6F52" w:rsidRPr="00A33E29" w:rsidRDefault="00FC6F52" w:rsidP="00BB701E">
            <w:pPr>
              <w:spacing w:after="0" w:line="240" w:lineRule="auto"/>
              <w:jc w:val="center"/>
              <w:rPr>
                <w:rFonts w:cs="Times New Roman"/>
                <w:sz w:val="12"/>
                <w:szCs w:val="12"/>
                <w:lang w:val="en-US"/>
              </w:rPr>
            </w:pPr>
            <w:r w:rsidRPr="00A33E29">
              <w:rPr>
                <w:rFonts w:cs="Times New Roman"/>
                <w:sz w:val="12"/>
                <w:szCs w:val="12"/>
                <w:lang w:val="en-US"/>
              </w:rPr>
              <w:t>0.162</w:t>
            </w:r>
          </w:p>
        </w:tc>
        <w:tc>
          <w:tcPr>
            <w:tcW w:w="200"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0.167</w:t>
            </w:r>
          </w:p>
        </w:tc>
        <w:tc>
          <w:tcPr>
            <w:tcW w:w="238"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0.163</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0.153</w:t>
            </w:r>
          </w:p>
        </w:tc>
        <w:tc>
          <w:tcPr>
            <w:tcW w:w="219" w:type="pct"/>
            <w:shd w:val="clear" w:color="auto" w:fill="auto"/>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0.148</w:t>
            </w:r>
          </w:p>
        </w:tc>
        <w:tc>
          <w:tcPr>
            <w:tcW w:w="218"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0.158</w:t>
            </w:r>
          </w:p>
        </w:tc>
        <w:tc>
          <w:tcPr>
            <w:tcW w:w="190"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0.149</w:t>
            </w:r>
          </w:p>
        </w:tc>
        <w:tc>
          <w:tcPr>
            <w:tcW w:w="215" w:type="pct"/>
          </w:tcPr>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0.145/</w:t>
            </w:r>
          </w:p>
          <w:p w:rsidR="00FC6F52" w:rsidRPr="00A33E29" w:rsidRDefault="00FC6F52" w:rsidP="00BB701E">
            <w:pPr>
              <w:spacing w:after="0" w:line="240" w:lineRule="auto"/>
              <w:jc w:val="center"/>
              <w:rPr>
                <w:rFonts w:cs="Times New Roman"/>
                <w:sz w:val="12"/>
                <w:szCs w:val="12"/>
              </w:rPr>
            </w:pPr>
            <w:r w:rsidRPr="00A33E29">
              <w:rPr>
                <w:rFonts w:cs="Times New Roman"/>
                <w:sz w:val="12"/>
                <w:szCs w:val="12"/>
              </w:rPr>
              <w:t>[0.13]</w:t>
            </w:r>
          </w:p>
        </w:tc>
      </w:tr>
    </w:tbl>
    <w:p w:rsidR="00FC6F52" w:rsidRPr="00A33E29" w:rsidRDefault="00FC6F52" w:rsidP="00FC6F52">
      <w:pPr>
        <w:spacing w:after="0" w:line="240" w:lineRule="auto"/>
        <w:rPr>
          <w:rFonts w:cs="Times New Roman"/>
          <w:b/>
          <w:sz w:val="20"/>
          <w:szCs w:val="20"/>
        </w:rPr>
      </w:pPr>
    </w:p>
    <w:p w:rsidR="00FC6F52" w:rsidRPr="00A33E29" w:rsidRDefault="00FC6F52" w:rsidP="002108CB">
      <w:pPr>
        <w:spacing w:after="0" w:line="240" w:lineRule="auto"/>
        <w:jc w:val="center"/>
        <w:rPr>
          <w:b/>
          <w:sz w:val="20"/>
          <w:szCs w:val="20"/>
        </w:rPr>
      </w:pPr>
      <w:r w:rsidRPr="00A33E29">
        <w:rPr>
          <w:b/>
          <w:sz w:val="20"/>
          <w:szCs w:val="20"/>
        </w:rPr>
        <w:t>Panel G: Summary of Table</w:t>
      </w:r>
    </w:p>
    <w:tbl>
      <w:tblPr>
        <w:tblStyle w:val="TableGrid"/>
        <w:tblW w:w="0" w:type="auto"/>
        <w:tblLook w:val="04A0"/>
      </w:tblPr>
      <w:tblGrid>
        <w:gridCol w:w="1596"/>
        <w:gridCol w:w="1597"/>
        <w:gridCol w:w="1297"/>
        <w:gridCol w:w="1282"/>
        <w:gridCol w:w="1401"/>
        <w:gridCol w:w="1386"/>
        <w:gridCol w:w="1727"/>
        <w:gridCol w:w="1417"/>
        <w:gridCol w:w="1475"/>
      </w:tblGrid>
      <w:tr w:rsidR="00FC6F52" w:rsidRPr="00A33E29" w:rsidTr="00BB701E">
        <w:tc>
          <w:tcPr>
            <w:tcW w:w="0" w:type="auto"/>
          </w:tcPr>
          <w:p w:rsidR="00FC6F52" w:rsidRPr="00A33E29" w:rsidRDefault="00FC6F52" w:rsidP="00BB701E">
            <w:pPr>
              <w:rPr>
                <w:sz w:val="14"/>
                <w:szCs w:val="14"/>
              </w:rPr>
            </w:pPr>
          </w:p>
        </w:tc>
        <w:tc>
          <w:tcPr>
            <w:tcW w:w="0" w:type="auto"/>
          </w:tcPr>
          <w:p w:rsidR="00FC6F52" w:rsidRPr="00A33E29" w:rsidRDefault="00FC6F52" w:rsidP="00BB701E">
            <w:pPr>
              <w:rPr>
                <w:b/>
                <w:sz w:val="18"/>
                <w:szCs w:val="18"/>
              </w:rPr>
            </w:pPr>
            <w:r w:rsidRPr="00A33E29">
              <w:rPr>
                <w:b/>
                <w:sz w:val="18"/>
                <w:szCs w:val="18"/>
              </w:rPr>
              <w:t xml:space="preserve">FIN VARIABLES ONLY </w:t>
            </w:r>
          </w:p>
        </w:tc>
        <w:tc>
          <w:tcPr>
            <w:tcW w:w="0" w:type="auto"/>
          </w:tcPr>
          <w:p w:rsidR="00FC6F52" w:rsidRPr="00A33E29" w:rsidRDefault="00FC6F52" w:rsidP="00BB701E">
            <w:pPr>
              <w:rPr>
                <w:b/>
                <w:sz w:val="18"/>
                <w:szCs w:val="18"/>
              </w:rPr>
            </w:pPr>
            <w:r w:rsidRPr="00A33E29">
              <w:rPr>
                <w:b/>
                <w:sz w:val="18"/>
                <w:szCs w:val="18"/>
              </w:rPr>
              <w:t>FIN +SMALL NAT</w:t>
            </w:r>
          </w:p>
        </w:tc>
        <w:tc>
          <w:tcPr>
            <w:tcW w:w="0" w:type="auto"/>
          </w:tcPr>
          <w:p w:rsidR="00FC6F52" w:rsidRPr="00A33E29" w:rsidRDefault="00FC6F52" w:rsidP="00BB701E">
            <w:pPr>
              <w:rPr>
                <w:b/>
                <w:sz w:val="18"/>
                <w:szCs w:val="18"/>
              </w:rPr>
            </w:pPr>
            <w:r w:rsidRPr="00A33E29">
              <w:rPr>
                <w:b/>
                <w:sz w:val="18"/>
                <w:szCs w:val="18"/>
              </w:rPr>
              <w:t>FIN +LARGE NAT</w:t>
            </w:r>
          </w:p>
        </w:tc>
        <w:tc>
          <w:tcPr>
            <w:tcW w:w="0" w:type="auto"/>
          </w:tcPr>
          <w:p w:rsidR="00FC6F52" w:rsidRPr="00A33E29" w:rsidRDefault="00FC6F52" w:rsidP="00BB701E">
            <w:pPr>
              <w:rPr>
                <w:b/>
                <w:sz w:val="18"/>
                <w:szCs w:val="18"/>
              </w:rPr>
            </w:pPr>
            <w:r w:rsidRPr="00A33E29">
              <w:rPr>
                <w:b/>
                <w:sz w:val="18"/>
                <w:szCs w:val="18"/>
              </w:rPr>
              <w:t>FIN+SMALL GLOB</w:t>
            </w:r>
          </w:p>
        </w:tc>
        <w:tc>
          <w:tcPr>
            <w:tcW w:w="0" w:type="auto"/>
          </w:tcPr>
          <w:p w:rsidR="00FC6F52" w:rsidRPr="00A33E29" w:rsidRDefault="00FC6F52" w:rsidP="00BB701E">
            <w:pPr>
              <w:rPr>
                <w:b/>
                <w:sz w:val="18"/>
                <w:szCs w:val="18"/>
              </w:rPr>
            </w:pPr>
            <w:r w:rsidRPr="00A33E29">
              <w:rPr>
                <w:b/>
                <w:sz w:val="18"/>
                <w:szCs w:val="18"/>
              </w:rPr>
              <w:t>FIN+LARGE GLOB</w:t>
            </w:r>
          </w:p>
        </w:tc>
        <w:tc>
          <w:tcPr>
            <w:tcW w:w="1727" w:type="dxa"/>
          </w:tcPr>
          <w:p w:rsidR="00FC6F52" w:rsidRPr="00A33E29" w:rsidRDefault="00FC6F52" w:rsidP="00BB701E">
            <w:pPr>
              <w:rPr>
                <w:b/>
                <w:sz w:val="18"/>
                <w:szCs w:val="18"/>
              </w:rPr>
            </w:pPr>
            <w:r w:rsidRPr="00A33E29">
              <w:rPr>
                <w:b/>
                <w:sz w:val="18"/>
                <w:szCs w:val="18"/>
              </w:rPr>
              <w:t>FIN+SMALL NAT+SMALL GLOB</w:t>
            </w:r>
          </w:p>
        </w:tc>
        <w:tc>
          <w:tcPr>
            <w:tcW w:w="1417" w:type="dxa"/>
          </w:tcPr>
          <w:p w:rsidR="00FC6F52" w:rsidRPr="00A33E29" w:rsidRDefault="00FC6F52" w:rsidP="00BB701E">
            <w:pPr>
              <w:rPr>
                <w:b/>
                <w:sz w:val="18"/>
                <w:szCs w:val="18"/>
                <w:lang w:val="fr-FR"/>
              </w:rPr>
            </w:pPr>
            <w:r w:rsidRPr="00A33E29">
              <w:rPr>
                <w:b/>
                <w:sz w:val="18"/>
                <w:szCs w:val="18"/>
                <w:lang w:val="fr-FR"/>
              </w:rPr>
              <w:t>FIN+LARGE NAT +LARGE GLOB</w:t>
            </w:r>
          </w:p>
        </w:tc>
        <w:tc>
          <w:tcPr>
            <w:tcW w:w="1475" w:type="dxa"/>
          </w:tcPr>
          <w:p w:rsidR="00FC6F52" w:rsidRPr="00A33E29" w:rsidRDefault="00FC6F52" w:rsidP="00BB701E">
            <w:pPr>
              <w:rPr>
                <w:b/>
                <w:sz w:val="18"/>
                <w:szCs w:val="18"/>
              </w:rPr>
            </w:pPr>
            <w:r w:rsidRPr="00A33E29">
              <w:rPr>
                <w:b/>
                <w:sz w:val="18"/>
                <w:szCs w:val="18"/>
              </w:rPr>
              <w:t>ALL</w:t>
            </w:r>
          </w:p>
        </w:tc>
      </w:tr>
      <w:tr w:rsidR="00FC6F52" w:rsidRPr="00A33E29" w:rsidTr="00BB701E">
        <w:tc>
          <w:tcPr>
            <w:tcW w:w="0" w:type="auto"/>
          </w:tcPr>
          <w:p w:rsidR="00FC6F52" w:rsidRPr="00A33E29" w:rsidRDefault="00FC6F52" w:rsidP="00BB701E">
            <w:pPr>
              <w:rPr>
                <w:sz w:val="14"/>
                <w:szCs w:val="14"/>
              </w:rPr>
            </w:pPr>
            <w:r w:rsidRPr="00A33E29">
              <w:rPr>
                <w:sz w:val="14"/>
                <w:szCs w:val="14"/>
              </w:rPr>
              <w:t>AM→GDP</w:t>
            </w:r>
          </w:p>
        </w:tc>
        <w:tc>
          <w:tcPr>
            <w:tcW w:w="0" w:type="auto"/>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0.427</w:t>
            </w:r>
          </w:p>
        </w:tc>
        <w:tc>
          <w:tcPr>
            <w:tcW w:w="0" w:type="auto"/>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0.422</w:t>
            </w:r>
          </w:p>
        </w:tc>
        <w:tc>
          <w:tcPr>
            <w:tcW w:w="0" w:type="auto"/>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0.421</w:t>
            </w:r>
          </w:p>
        </w:tc>
        <w:tc>
          <w:tcPr>
            <w:tcW w:w="0" w:type="auto"/>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0.427</w:t>
            </w:r>
          </w:p>
        </w:tc>
        <w:tc>
          <w:tcPr>
            <w:tcW w:w="0" w:type="auto"/>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0.430</w:t>
            </w:r>
          </w:p>
        </w:tc>
        <w:tc>
          <w:tcPr>
            <w:tcW w:w="1727" w:type="dxa"/>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0.422</w:t>
            </w:r>
          </w:p>
        </w:tc>
        <w:tc>
          <w:tcPr>
            <w:tcW w:w="1417" w:type="dxa"/>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0.423</w:t>
            </w:r>
          </w:p>
        </w:tc>
        <w:tc>
          <w:tcPr>
            <w:tcW w:w="1475" w:type="dxa"/>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0.417</w:t>
            </w:r>
          </w:p>
        </w:tc>
      </w:tr>
      <w:tr w:rsidR="00FC6F52" w:rsidRPr="00A33E29" w:rsidTr="00BB701E">
        <w:tc>
          <w:tcPr>
            <w:tcW w:w="0" w:type="auto"/>
          </w:tcPr>
          <w:p w:rsidR="00FC6F52" w:rsidRPr="00A33E29" w:rsidRDefault="00FC6F52" w:rsidP="00BB701E">
            <w:pPr>
              <w:rPr>
                <w:sz w:val="14"/>
                <w:szCs w:val="14"/>
              </w:rPr>
            </w:pPr>
            <w:r w:rsidRPr="00A33E29">
              <w:rPr>
                <w:sz w:val="14"/>
                <w:szCs w:val="14"/>
              </w:rPr>
              <w:t>RO→GDP</w:t>
            </w:r>
          </w:p>
        </w:tc>
        <w:tc>
          <w:tcPr>
            <w:tcW w:w="0" w:type="auto"/>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0.428</w:t>
            </w:r>
          </w:p>
        </w:tc>
        <w:tc>
          <w:tcPr>
            <w:tcW w:w="0" w:type="auto"/>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0.436</w:t>
            </w:r>
          </w:p>
        </w:tc>
        <w:tc>
          <w:tcPr>
            <w:tcW w:w="0" w:type="auto"/>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0.426</w:t>
            </w:r>
          </w:p>
        </w:tc>
        <w:tc>
          <w:tcPr>
            <w:tcW w:w="0" w:type="auto"/>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0.431</w:t>
            </w:r>
          </w:p>
        </w:tc>
        <w:tc>
          <w:tcPr>
            <w:tcW w:w="0" w:type="auto"/>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0.428</w:t>
            </w:r>
          </w:p>
        </w:tc>
        <w:tc>
          <w:tcPr>
            <w:tcW w:w="1727" w:type="dxa"/>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0.440</w:t>
            </w:r>
          </w:p>
        </w:tc>
        <w:tc>
          <w:tcPr>
            <w:tcW w:w="1417" w:type="dxa"/>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0.426</w:t>
            </w:r>
          </w:p>
        </w:tc>
        <w:tc>
          <w:tcPr>
            <w:tcW w:w="1475" w:type="dxa"/>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0.448</w:t>
            </w:r>
          </w:p>
        </w:tc>
      </w:tr>
      <w:tr w:rsidR="00FC6F52" w:rsidRPr="00A33E29" w:rsidTr="00BB701E">
        <w:tc>
          <w:tcPr>
            <w:tcW w:w="0" w:type="auto"/>
          </w:tcPr>
          <w:p w:rsidR="00FC6F52" w:rsidRPr="00A33E29" w:rsidRDefault="00FC6F52" w:rsidP="00BB701E">
            <w:pPr>
              <w:rPr>
                <w:sz w:val="14"/>
                <w:szCs w:val="14"/>
              </w:rPr>
            </w:pPr>
            <w:r w:rsidRPr="00A33E29">
              <w:rPr>
                <w:sz w:val="14"/>
                <w:szCs w:val="14"/>
              </w:rPr>
              <w:t>AM→INV</w:t>
            </w:r>
          </w:p>
        </w:tc>
        <w:tc>
          <w:tcPr>
            <w:tcW w:w="0" w:type="auto"/>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0.426</w:t>
            </w:r>
          </w:p>
        </w:tc>
        <w:tc>
          <w:tcPr>
            <w:tcW w:w="0" w:type="auto"/>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0.425</w:t>
            </w:r>
          </w:p>
        </w:tc>
        <w:tc>
          <w:tcPr>
            <w:tcW w:w="0" w:type="auto"/>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0.422</w:t>
            </w:r>
          </w:p>
        </w:tc>
        <w:tc>
          <w:tcPr>
            <w:tcW w:w="0" w:type="auto"/>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0.437</w:t>
            </w:r>
          </w:p>
        </w:tc>
        <w:tc>
          <w:tcPr>
            <w:tcW w:w="0" w:type="auto"/>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0.444</w:t>
            </w:r>
          </w:p>
        </w:tc>
        <w:tc>
          <w:tcPr>
            <w:tcW w:w="1727" w:type="dxa"/>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0.437</w:t>
            </w:r>
          </w:p>
        </w:tc>
        <w:tc>
          <w:tcPr>
            <w:tcW w:w="1417" w:type="dxa"/>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0.442</w:t>
            </w:r>
          </w:p>
        </w:tc>
        <w:tc>
          <w:tcPr>
            <w:tcW w:w="1475" w:type="dxa"/>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0.463</w:t>
            </w:r>
          </w:p>
        </w:tc>
      </w:tr>
      <w:tr w:rsidR="00FC6F52" w:rsidRPr="00A33E29" w:rsidTr="00BB701E">
        <w:tc>
          <w:tcPr>
            <w:tcW w:w="0" w:type="auto"/>
          </w:tcPr>
          <w:p w:rsidR="00FC6F52" w:rsidRPr="00A33E29" w:rsidRDefault="00FC6F52" w:rsidP="00BB701E">
            <w:pPr>
              <w:rPr>
                <w:sz w:val="14"/>
                <w:szCs w:val="14"/>
              </w:rPr>
            </w:pPr>
            <w:r w:rsidRPr="00A33E29">
              <w:rPr>
                <w:sz w:val="14"/>
                <w:szCs w:val="14"/>
              </w:rPr>
              <w:t>RO→INV</w:t>
            </w:r>
          </w:p>
        </w:tc>
        <w:tc>
          <w:tcPr>
            <w:tcW w:w="0" w:type="auto"/>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0.425</w:t>
            </w:r>
          </w:p>
        </w:tc>
        <w:tc>
          <w:tcPr>
            <w:tcW w:w="0" w:type="auto"/>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0.418</w:t>
            </w:r>
          </w:p>
        </w:tc>
        <w:tc>
          <w:tcPr>
            <w:tcW w:w="0" w:type="auto"/>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0.425</w:t>
            </w:r>
          </w:p>
        </w:tc>
        <w:tc>
          <w:tcPr>
            <w:tcW w:w="0" w:type="auto"/>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0.420</w:t>
            </w:r>
          </w:p>
        </w:tc>
        <w:tc>
          <w:tcPr>
            <w:tcW w:w="0" w:type="auto"/>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0.420</w:t>
            </w:r>
          </w:p>
        </w:tc>
        <w:tc>
          <w:tcPr>
            <w:tcW w:w="1727" w:type="dxa"/>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0.412</w:t>
            </w:r>
          </w:p>
        </w:tc>
        <w:tc>
          <w:tcPr>
            <w:tcW w:w="1417" w:type="dxa"/>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0.420</w:t>
            </w:r>
          </w:p>
        </w:tc>
        <w:tc>
          <w:tcPr>
            <w:tcW w:w="1475" w:type="dxa"/>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0.397</w:t>
            </w:r>
          </w:p>
        </w:tc>
      </w:tr>
      <w:tr w:rsidR="00FC6F52" w:rsidRPr="00A33E29" w:rsidTr="00BB701E">
        <w:tc>
          <w:tcPr>
            <w:tcW w:w="0" w:type="auto"/>
          </w:tcPr>
          <w:p w:rsidR="00FC6F52" w:rsidRPr="00A33E29" w:rsidRDefault="00FC6F52" w:rsidP="00BB701E">
            <w:pPr>
              <w:rPr>
                <w:sz w:val="14"/>
                <w:szCs w:val="14"/>
              </w:rPr>
            </w:pPr>
            <w:r w:rsidRPr="00A33E29">
              <w:rPr>
                <w:sz w:val="14"/>
                <w:szCs w:val="14"/>
              </w:rPr>
              <w:t>AM→CONS</w:t>
            </w:r>
          </w:p>
        </w:tc>
        <w:tc>
          <w:tcPr>
            <w:tcW w:w="0" w:type="auto"/>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0.076</w:t>
            </w:r>
          </w:p>
        </w:tc>
        <w:tc>
          <w:tcPr>
            <w:tcW w:w="0" w:type="auto"/>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0.076</w:t>
            </w:r>
          </w:p>
        </w:tc>
        <w:tc>
          <w:tcPr>
            <w:tcW w:w="0" w:type="auto"/>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0.066</w:t>
            </w:r>
          </w:p>
        </w:tc>
        <w:tc>
          <w:tcPr>
            <w:tcW w:w="0" w:type="auto"/>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0.116</w:t>
            </w:r>
          </w:p>
        </w:tc>
        <w:tc>
          <w:tcPr>
            <w:tcW w:w="0" w:type="auto"/>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0.067</w:t>
            </w:r>
          </w:p>
        </w:tc>
        <w:tc>
          <w:tcPr>
            <w:tcW w:w="1727" w:type="dxa"/>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0.117</w:t>
            </w:r>
          </w:p>
        </w:tc>
        <w:tc>
          <w:tcPr>
            <w:tcW w:w="1417" w:type="dxa"/>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0.057</w:t>
            </w:r>
          </w:p>
        </w:tc>
        <w:tc>
          <w:tcPr>
            <w:tcW w:w="1475" w:type="dxa"/>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0.107</w:t>
            </w:r>
          </w:p>
        </w:tc>
      </w:tr>
      <w:tr w:rsidR="00FC6F52" w:rsidRPr="00A33E29" w:rsidTr="00BB701E">
        <w:tc>
          <w:tcPr>
            <w:tcW w:w="0" w:type="auto"/>
          </w:tcPr>
          <w:p w:rsidR="00FC6F52" w:rsidRPr="00A33E29" w:rsidRDefault="00FC6F52" w:rsidP="00BB701E">
            <w:pPr>
              <w:rPr>
                <w:sz w:val="14"/>
                <w:szCs w:val="14"/>
              </w:rPr>
            </w:pPr>
            <w:r w:rsidRPr="00A33E29">
              <w:rPr>
                <w:sz w:val="14"/>
                <w:szCs w:val="14"/>
              </w:rPr>
              <w:t>RO→CONS</w:t>
            </w:r>
          </w:p>
        </w:tc>
        <w:tc>
          <w:tcPr>
            <w:tcW w:w="0" w:type="auto"/>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0.076</w:t>
            </w:r>
          </w:p>
        </w:tc>
        <w:tc>
          <w:tcPr>
            <w:tcW w:w="0" w:type="auto"/>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0.086</w:t>
            </w:r>
          </w:p>
        </w:tc>
        <w:tc>
          <w:tcPr>
            <w:tcW w:w="0" w:type="auto"/>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0.080</w:t>
            </w:r>
          </w:p>
        </w:tc>
        <w:tc>
          <w:tcPr>
            <w:tcW w:w="0" w:type="auto"/>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0.069</w:t>
            </w:r>
          </w:p>
        </w:tc>
        <w:tc>
          <w:tcPr>
            <w:tcW w:w="0" w:type="auto"/>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0.063</w:t>
            </w:r>
          </w:p>
        </w:tc>
        <w:tc>
          <w:tcPr>
            <w:tcW w:w="1727" w:type="dxa"/>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0.080</w:t>
            </w:r>
          </w:p>
        </w:tc>
        <w:tc>
          <w:tcPr>
            <w:tcW w:w="1417" w:type="dxa"/>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0.066</w:t>
            </w:r>
          </w:p>
        </w:tc>
        <w:tc>
          <w:tcPr>
            <w:tcW w:w="1475" w:type="dxa"/>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0.075</w:t>
            </w:r>
          </w:p>
        </w:tc>
      </w:tr>
      <w:tr w:rsidR="00FC6F52" w:rsidRPr="00A33E29" w:rsidTr="00BB701E">
        <w:tc>
          <w:tcPr>
            <w:tcW w:w="0" w:type="auto"/>
          </w:tcPr>
          <w:p w:rsidR="00FC6F52" w:rsidRPr="00A33E29" w:rsidRDefault="00FC6F52" w:rsidP="00BB701E">
            <w:pPr>
              <w:rPr>
                <w:sz w:val="14"/>
                <w:szCs w:val="14"/>
              </w:rPr>
            </w:pPr>
            <w:r w:rsidRPr="00A33E29">
              <w:rPr>
                <w:sz w:val="14"/>
                <w:szCs w:val="14"/>
              </w:rPr>
              <w:t>AM→UN</w:t>
            </w:r>
          </w:p>
        </w:tc>
        <w:tc>
          <w:tcPr>
            <w:tcW w:w="0" w:type="auto"/>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0.308</w:t>
            </w:r>
          </w:p>
        </w:tc>
        <w:tc>
          <w:tcPr>
            <w:tcW w:w="0" w:type="auto"/>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0.317</w:t>
            </w:r>
          </w:p>
        </w:tc>
        <w:tc>
          <w:tcPr>
            <w:tcW w:w="0" w:type="auto"/>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0.306</w:t>
            </w:r>
          </w:p>
        </w:tc>
        <w:tc>
          <w:tcPr>
            <w:tcW w:w="0" w:type="auto"/>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0.309</w:t>
            </w:r>
          </w:p>
        </w:tc>
        <w:tc>
          <w:tcPr>
            <w:tcW w:w="0" w:type="auto"/>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0.303</w:t>
            </w:r>
          </w:p>
        </w:tc>
        <w:tc>
          <w:tcPr>
            <w:tcW w:w="1727" w:type="dxa"/>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0.319</w:t>
            </w:r>
          </w:p>
        </w:tc>
        <w:tc>
          <w:tcPr>
            <w:tcW w:w="1417" w:type="dxa"/>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0.303</w:t>
            </w:r>
          </w:p>
        </w:tc>
        <w:tc>
          <w:tcPr>
            <w:tcW w:w="1475" w:type="dxa"/>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0.326</w:t>
            </w:r>
          </w:p>
        </w:tc>
      </w:tr>
      <w:tr w:rsidR="00FC6F52" w:rsidRPr="00A33E29" w:rsidTr="00BB701E">
        <w:tc>
          <w:tcPr>
            <w:tcW w:w="0" w:type="auto"/>
          </w:tcPr>
          <w:p w:rsidR="00FC6F52" w:rsidRPr="00A33E29" w:rsidRDefault="00FC6F52" w:rsidP="00BB701E">
            <w:pPr>
              <w:rPr>
                <w:sz w:val="14"/>
                <w:szCs w:val="14"/>
              </w:rPr>
            </w:pPr>
            <w:r w:rsidRPr="00A33E29">
              <w:rPr>
                <w:sz w:val="14"/>
                <w:szCs w:val="14"/>
              </w:rPr>
              <w:t>RO→UN</w:t>
            </w:r>
          </w:p>
        </w:tc>
        <w:tc>
          <w:tcPr>
            <w:tcW w:w="0" w:type="auto"/>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0.308</w:t>
            </w:r>
          </w:p>
        </w:tc>
        <w:tc>
          <w:tcPr>
            <w:tcW w:w="0" w:type="auto"/>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0.310</w:t>
            </w:r>
          </w:p>
        </w:tc>
        <w:tc>
          <w:tcPr>
            <w:tcW w:w="0" w:type="auto"/>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0.314</w:t>
            </w:r>
          </w:p>
        </w:tc>
        <w:tc>
          <w:tcPr>
            <w:tcW w:w="0" w:type="auto"/>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0.301</w:t>
            </w:r>
          </w:p>
        </w:tc>
        <w:tc>
          <w:tcPr>
            <w:tcW w:w="0" w:type="auto"/>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0.312</w:t>
            </w:r>
          </w:p>
        </w:tc>
        <w:tc>
          <w:tcPr>
            <w:tcW w:w="1727" w:type="dxa"/>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0.303</w:t>
            </w:r>
          </w:p>
        </w:tc>
        <w:tc>
          <w:tcPr>
            <w:tcW w:w="1417" w:type="dxa"/>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0.319</w:t>
            </w:r>
          </w:p>
        </w:tc>
        <w:tc>
          <w:tcPr>
            <w:tcW w:w="1475" w:type="dxa"/>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0.312</w:t>
            </w:r>
          </w:p>
        </w:tc>
      </w:tr>
      <w:tr w:rsidR="00FC6F52" w:rsidRPr="00A33E29" w:rsidTr="00BB701E">
        <w:tc>
          <w:tcPr>
            <w:tcW w:w="0" w:type="auto"/>
          </w:tcPr>
          <w:p w:rsidR="00FC6F52" w:rsidRPr="00A33E29" w:rsidRDefault="00FC6F52" w:rsidP="00BB701E">
            <w:pPr>
              <w:rPr>
                <w:sz w:val="14"/>
                <w:szCs w:val="14"/>
              </w:rPr>
            </w:pPr>
            <w:r w:rsidRPr="00A33E29">
              <w:rPr>
                <w:sz w:val="14"/>
                <w:szCs w:val="14"/>
              </w:rPr>
              <w:t>AM→MACROS (AVERAGES)</w:t>
            </w:r>
          </w:p>
        </w:tc>
        <w:tc>
          <w:tcPr>
            <w:tcW w:w="0" w:type="auto"/>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0.309</w:t>
            </w:r>
          </w:p>
        </w:tc>
        <w:tc>
          <w:tcPr>
            <w:tcW w:w="0" w:type="auto"/>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0.310</w:t>
            </w:r>
          </w:p>
        </w:tc>
        <w:tc>
          <w:tcPr>
            <w:tcW w:w="0" w:type="auto"/>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0.304</w:t>
            </w:r>
          </w:p>
        </w:tc>
        <w:tc>
          <w:tcPr>
            <w:tcW w:w="0" w:type="auto"/>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0.322</w:t>
            </w:r>
          </w:p>
        </w:tc>
        <w:tc>
          <w:tcPr>
            <w:tcW w:w="0" w:type="auto"/>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0.311</w:t>
            </w:r>
          </w:p>
        </w:tc>
        <w:tc>
          <w:tcPr>
            <w:tcW w:w="1727" w:type="dxa"/>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0.323</w:t>
            </w:r>
          </w:p>
        </w:tc>
        <w:tc>
          <w:tcPr>
            <w:tcW w:w="1417" w:type="dxa"/>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0.306</w:t>
            </w:r>
          </w:p>
        </w:tc>
        <w:tc>
          <w:tcPr>
            <w:tcW w:w="1475" w:type="dxa"/>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0.328</w:t>
            </w:r>
          </w:p>
        </w:tc>
      </w:tr>
      <w:tr w:rsidR="00FC6F52" w:rsidRPr="00A33E29" w:rsidTr="00BB701E">
        <w:trPr>
          <w:trHeight w:val="50"/>
        </w:trPr>
        <w:tc>
          <w:tcPr>
            <w:tcW w:w="0" w:type="auto"/>
          </w:tcPr>
          <w:p w:rsidR="00FC6F52" w:rsidRPr="00A33E29" w:rsidRDefault="00FC6F52" w:rsidP="00BB701E">
            <w:pPr>
              <w:rPr>
                <w:sz w:val="14"/>
                <w:szCs w:val="14"/>
              </w:rPr>
            </w:pPr>
            <w:r w:rsidRPr="00A33E29">
              <w:rPr>
                <w:sz w:val="14"/>
                <w:szCs w:val="14"/>
              </w:rPr>
              <w:t>RO→MACROS (AVERAGES)</w:t>
            </w:r>
          </w:p>
        </w:tc>
        <w:tc>
          <w:tcPr>
            <w:tcW w:w="0" w:type="auto"/>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0.309</w:t>
            </w:r>
          </w:p>
        </w:tc>
        <w:tc>
          <w:tcPr>
            <w:tcW w:w="0" w:type="auto"/>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0.312</w:t>
            </w:r>
          </w:p>
        </w:tc>
        <w:tc>
          <w:tcPr>
            <w:tcW w:w="0" w:type="auto"/>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0.311</w:t>
            </w:r>
          </w:p>
        </w:tc>
        <w:tc>
          <w:tcPr>
            <w:tcW w:w="0" w:type="auto"/>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0.305</w:t>
            </w:r>
          </w:p>
        </w:tc>
        <w:tc>
          <w:tcPr>
            <w:tcW w:w="0" w:type="auto"/>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0.305</w:t>
            </w:r>
          </w:p>
        </w:tc>
        <w:tc>
          <w:tcPr>
            <w:tcW w:w="1727" w:type="dxa"/>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0.309</w:t>
            </w:r>
          </w:p>
        </w:tc>
        <w:tc>
          <w:tcPr>
            <w:tcW w:w="1417" w:type="dxa"/>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0.307</w:t>
            </w:r>
          </w:p>
        </w:tc>
        <w:tc>
          <w:tcPr>
            <w:tcW w:w="1475" w:type="dxa"/>
            <w:vAlign w:val="center"/>
          </w:tcPr>
          <w:p w:rsidR="00FC6F52" w:rsidRPr="00A33E29" w:rsidRDefault="00FC6F52" w:rsidP="00BB701E">
            <w:pPr>
              <w:jc w:val="center"/>
              <w:rPr>
                <w:rFonts w:ascii="Calibri" w:hAnsi="Calibri"/>
                <w:color w:val="000000"/>
                <w:sz w:val="14"/>
                <w:szCs w:val="14"/>
              </w:rPr>
            </w:pPr>
            <w:r w:rsidRPr="00A33E29">
              <w:rPr>
                <w:rFonts w:ascii="Calibri" w:hAnsi="Calibri"/>
                <w:color w:val="000000"/>
                <w:sz w:val="14"/>
                <w:szCs w:val="14"/>
              </w:rPr>
              <w:t>0.3068</w:t>
            </w:r>
          </w:p>
        </w:tc>
      </w:tr>
    </w:tbl>
    <w:p w:rsidR="00265F1D" w:rsidRPr="00A33E29" w:rsidRDefault="00265F1D" w:rsidP="00265F1D">
      <w:pPr>
        <w:pBdr>
          <w:bottom w:val="single" w:sz="6" w:space="1" w:color="auto"/>
        </w:pBdr>
        <w:spacing w:after="0" w:line="240" w:lineRule="auto"/>
        <w:jc w:val="both"/>
        <w:rPr>
          <w:rFonts w:ascii="Times New Roman" w:hAnsi="Times New Roman" w:cs="Times New Roman"/>
          <w:sz w:val="14"/>
          <w:szCs w:val="14"/>
        </w:rPr>
      </w:pPr>
    </w:p>
    <w:p w:rsidR="00C24D2C" w:rsidRPr="00A33E29" w:rsidRDefault="00C24D2C" w:rsidP="00265F1D">
      <w:pPr>
        <w:spacing w:after="0" w:line="240" w:lineRule="auto"/>
        <w:jc w:val="both"/>
        <w:rPr>
          <w:rFonts w:ascii="Times New Roman" w:hAnsi="Times New Roman" w:cs="Times New Roman"/>
          <w:sz w:val="16"/>
          <w:szCs w:val="16"/>
        </w:rPr>
      </w:pPr>
      <w:r w:rsidRPr="00A33E29">
        <w:rPr>
          <w:rFonts w:ascii="Times New Roman" w:hAnsi="Times New Roman" w:cs="Times New Roman"/>
          <w:sz w:val="16"/>
          <w:szCs w:val="16"/>
        </w:rPr>
        <w:t>The Table shows the multivariate OLS estimates from regressing next quarter GDP, CONS, INV and UN growth on current and lagged market illiquidity of small and large firms national and global as well as TERM, MOM, and SD. We examine 2 different proxies for market illiquidity sampled for small and large firms. The cross sectional liquidity measures are calculated as equally weighted averages across stocks. The estimated models are Y</w:t>
      </w:r>
      <w:r w:rsidRPr="00A33E29">
        <w:rPr>
          <w:rFonts w:ascii="Times New Roman" w:hAnsi="Times New Roman" w:cs="Times New Roman"/>
          <w:sz w:val="16"/>
          <w:szCs w:val="16"/>
          <w:vertAlign w:val="subscript"/>
        </w:rPr>
        <w:t>t+1</w:t>
      </w:r>
      <w:r w:rsidRPr="00A33E29">
        <w:rPr>
          <w:rFonts w:ascii="Times New Roman" w:hAnsi="Times New Roman" w:cs="Times New Roman"/>
          <w:sz w:val="16"/>
          <w:szCs w:val="16"/>
        </w:rPr>
        <w:t>=α +</w:t>
      </w:r>
      <w:proofErr w:type="spellStart"/>
      <w:r w:rsidRPr="00A33E29">
        <w:rPr>
          <w:rFonts w:ascii="Times New Roman" w:hAnsi="Times New Roman" w:cs="Times New Roman"/>
          <w:sz w:val="16"/>
          <w:szCs w:val="16"/>
        </w:rPr>
        <w:t>β</w:t>
      </w:r>
      <w:r w:rsidRPr="00A33E29">
        <w:rPr>
          <w:rFonts w:ascii="Times New Roman" w:hAnsi="Times New Roman" w:cs="Times New Roman"/>
          <w:sz w:val="16"/>
          <w:szCs w:val="16"/>
          <w:vertAlign w:val="subscript"/>
        </w:rPr>
        <w:t>t</w:t>
      </w:r>
      <w:proofErr w:type="spellEnd"/>
      <w:r w:rsidRPr="00A33E29">
        <w:rPr>
          <w:rFonts w:ascii="Times New Roman" w:hAnsi="Times New Roman" w:cs="Times New Roman"/>
          <w:sz w:val="16"/>
          <w:szCs w:val="16"/>
          <w:vertAlign w:val="subscript"/>
        </w:rPr>
        <w:t xml:space="preserve"> </w:t>
      </w:r>
      <w:proofErr w:type="spellStart"/>
      <w:r w:rsidRPr="00A33E29">
        <w:rPr>
          <w:rFonts w:ascii="Times New Roman" w:hAnsi="Times New Roman" w:cs="Times New Roman"/>
          <w:sz w:val="16"/>
          <w:szCs w:val="16"/>
        </w:rPr>
        <w:t>NAMS</w:t>
      </w:r>
      <w:r w:rsidRPr="00A33E29">
        <w:rPr>
          <w:rFonts w:ascii="Times New Roman" w:hAnsi="Times New Roman" w:cs="Times New Roman"/>
          <w:sz w:val="16"/>
          <w:szCs w:val="16"/>
          <w:vertAlign w:val="subscript"/>
        </w:rPr>
        <w:t>t</w:t>
      </w:r>
      <w:r w:rsidRPr="00A33E29">
        <w:rPr>
          <w:rFonts w:ascii="Times New Roman" w:hAnsi="Times New Roman" w:cs="Times New Roman"/>
          <w:sz w:val="16"/>
          <w:szCs w:val="16"/>
        </w:rPr>
        <w:t>+ξ</w:t>
      </w:r>
      <w:r w:rsidRPr="00A33E29">
        <w:rPr>
          <w:rFonts w:ascii="Times New Roman" w:hAnsi="Times New Roman" w:cs="Times New Roman"/>
          <w:sz w:val="16"/>
          <w:szCs w:val="16"/>
          <w:vertAlign w:val="subscript"/>
        </w:rPr>
        <w:t>t</w:t>
      </w:r>
      <w:proofErr w:type="spellEnd"/>
      <w:r w:rsidRPr="00A33E29">
        <w:rPr>
          <w:rFonts w:ascii="Times New Roman" w:hAnsi="Times New Roman" w:cs="Times New Roman"/>
          <w:sz w:val="16"/>
          <w:szCs w:val="16"/>
          <w:vertAlign w:val="subscript"/>
        </w:rPr>
        <w:t xml:space="preserve"> </w:t>
      </w:r>
      <w:proofErr w:type="spellStart"/>
      <w:r w:rsidRPr="00A33E29">
        <w:rPr>
          <w:rFonts w:ascii="Times New Roman" w:hAnsi="Times New Roman" w:cs="Times New Roman"/>
          <w:sz w:val="16"/>
          <w:szCs w:val="16"/>
        </w:rPr>
        <w:t>NAML</w:t>
      </w:r>
      <w:r w:rsidRPr="00A33E29">
        <w:rPr>
          <w:rFonts w:ascii="Times New Roman" w:hAnsi="Times New Roman" w:cs="Times New Roman"/>
          <w:sz w:val="16"/>
          <w:szCs w:val="16"/>
          <w:vertAlign w:val="subscript"/>
        </w:rPr>
        <w:t>t</w:t>
      </w:r>
      <w:proofErr w:type="spellEnd"/>
      <w:r w:rsidRPr="00A33E29">
        <w:rPr>
          <w:rFonts w:ascii="Times New Roman" w:hAnsi="Times New Roman" w:cs="Times New Roman"/>
          <w:sz w:val="16"/>
          <w:szCs w:val="16"/>
        </w:rPr>
        <w:t xml:space="preserve">+ </w:t>
      </w:r>
      <w:proofErr w:type="spellStart"/>
      <w:r w:rsidRPr="00A33E29">
        <w:rPr>
          <w:rFonts w:ascii="Times New Roman" w:hAnsi="Times New Roman" w:cs="Times New Roman"/>
          <w:sz w:val="16"/>
          <w:szCs w:val="16"/>
        </w:rPr>
        <w:t>λ</w:t>
      </w:r>
      <w:r w:rsidRPr="00A33E29">
        <w:rPr>
          <w:rFonts w:ascii="Times New Roman" w:hAnsi="Times New Roman" w:cs="Times New Roman"/>
          <w:sz w:val="16"/>
          <w:szCs w:val="16"/>
          <w:vertAlign w:val="subscript"/>
        </w:rPr>
        <w:t>t</w:t>
      </w:r>
      <w:proofErr w:type="spellEnd"/>
      <w:r w:rsidRPr="00A33E29">
        <w:rPr>
          <w:rFonts w:ascii="Times New Roman" w:hAnsi="Times New Roman" w:cs="Times New Roman"/>
          <w:sz w:val="16"/>
          <w:szCs w:val="16"/>
        </w:rPr>
        <w:t xml:space="preserve"> </w:t>
      </w:r>
      <w:proofErr w:type="spellStart"/>
      <w:r w:rsidRPr="00A33E29">
        <w:rPr>
          <w:rFonts w:ascii="Times New Roman" w:hAnsi="Times New Roman" w:cs="Times New Roman"/>
          <w:sz w:val="16"/>
          <w:szCs w:val="16"/>
        </w:rPr>
        <w:t>GAMS</w:t>
      </w:r>
      <w:r w:rsidRPr="00A33E29">
        <w:rPr>
          <w:rFonts w:ascii="Times New Roman" w:hAnsi="Times New Roman" w:cs="Times New Roman"/>
          <w:sz w:val="16"/>
          <w:szCs w:val="16"/>
          <w:vertAlign w:val="subscript"/>
        </w:rPr>
        <w:t>t</w:t>
      </w:r>
      <w:proofErr w:type="spellEnd"/>
      <w:r w:rsidRPr="00A33E29">
        <w:rPr>
          <w:rFonts w:ascii="Times New Roman" w:hAnsi="Times New Roman" w:cs="Times New Roman"/>
          <w:sz w:val="16"/>
          <w:szCs w:val="16"/>
        </w:rPr>
        <w:t xml:space="preserve"> + </w:t>
      </w:r>
      <w:proofErr w:type="spellStart"/>
      <w:r w:rsidRPr="00A33E29">
        <w:rPr>
          <w:rFonts w:ascii="Times New Roman" w:hAnsi="Times New Roman" w:cs="Times New Roman"/>
          <w:sz w:val="16"/>
          <w:szCs w:val="16"/>
        </w:rPr>
        <w:t>ψ</w:t>
      </w:r>
      <w:r w:rsidRPr="00A33E29">
        <w:rPr>
          <w:rFonts w:ascii="Times New Roman" w:hAnsi="Times New Roman" w:cs="Times New Roman"/>
          <w:sz w:val="16"/>
          <w:szCs w:val="16"/>
          <w:vertAlign w:val="subscript"/>
        </w:rPr>
        <w:t>t</w:t>
      </w:r>
      <w:proofErr w:type="spellEnd"/>
      <w:r w:rsidRPr="00A33E29">
        <w:rPr>
          <w:rFonts w:ascii="Times New Roman" w:hAnsi="Times New Roman" w:cs="Times New Roman"/>
          <w:sz w:val="16"/>
          <w:szCs w:val="16"/>
        </w:rPr>
        <w:t xml:space="preserve"> GAML</w:t>
      </w:r>
      <w:r w:rsidRPr="00A33E29">
        <w:rPr>
          <w:rFonts w:ascii="Times New Roman" w:hAnsi="Times New Roman" w:cs="Times New Roman"/>
          <w:sz w:val="16"/>
          <w:szCs w:val="16"/>
          <w:vertAlign w:val="subscript"/>
        </w:rPr>
        <w:t xml:space="preserve"> t</w:t>
      </w:r>
      <w:r w:rsidRPr="00A33E29">
        <w:rPr>
          <w:rFonts w:ascii="Times New Roman" w:hAnsi="Times New Roman" w:cs="Times New Roman"/>
          <w:sz w:val="16"/>
          <w:szCs w:val="16"/>
        </w:rPr>
        <w:t>+ γ’X</w:t>
      </w:r>
      <w:r w:rsidRPr="00A33E29">
        <w:rPr>
          <w:rFonts w:ascii="Times New Roman" w:hAnsi="Times New Roman" w:cs="Times New Roman"/>
          <w:sz w:val="16"/>
          <w:szCs w:val="16"/>
          <w:vertAlign w:val="subscript"/>
        </w:rPr>
        <w:t>t</w:t>
      </w:r>
      <w:r w:rsidRPr="00A33E29">
        <w:rPr>
          <w:rFonts w:ascii="Times New Roman" w:hAnsi="Times New Roman" w:cs="Times New Roman"/>
          <w:sz w:val="16"/>
          <w:szCs w:val="16"/>
        </w:rPr>
        <w:t>+u</w:t>
      </w:r>
      <w:r w:rsidRPr="00A33E29">
        <w:rPr>
          <w:rFonts w:ascii="Times New Roman" w:hAnsi="Times New Roman" w:cs="Times New Roman"/>
          <w:sz w:val="16"/>
          <w:szCs w:val="16"/>
          <w:vertAlign w:val="subscript"/>
        </w:rPr>
        <w:t>t+1</w:t>
      </w:r>
      <w:r w:rsidRPr="00A33E29">
        <w:rPr>
          <w:rFonts w:ascii="Times New Roman" w:hAnsi="Times New Roman" w:cs="Times New Roman"/>
          <w:sz w:val="16"/>
          <w:szCs w:val="16"/>
        </w:rPr>
        <w:t xml:space="preserve"> AND Y</w:t>
      </w:r>
      <w:r w:rsidRPr="00A33E29">
        <w:rPr>
          <w:rFonts w:ascii="Times New Roman" w:hAnsi="Times New Roman" w:cs="Times New Roman"/>
          <w:sz w:val="16"/>
          <w:szCs w:val="16"/>
          <w:vertAlign w:val="subscript"/>
        </w:rPr>
        <w:t>t+1</w:t>
      </w:r>
      <w:r w:rsidRPr="00A33E29">
        <w:rPr>
          <w:rFonts w:ascii="Times New Roman" w:hAnsi="Times New Roman" w:cs="Times New Roman"/>
          <w:sz w:val="16"/>
          <w:szCs w:val="16"/>
        </w:rPr>
        <w:t>=α +</w:t>
      </w:r>
      <w:proofErr w:type="spellStart"/>
      <w:r w:rsidRPr="00A33E29">
        <w:rPr>
          <w:rFonts w:ascii="Times New Roman" w:hAnsi="Times New Roman" w:cs="Times New Roman"/>
          <w:sz w:val="16"/>
          <w:szCs w:val="16"/>
        </w:rPr>
        <w:t>β</w:t>
      </w:r>
      <w:r w:rsidRPr="00A33E29">
        <w:rPr>
          <w:rFonts w:ascii="Times New Roman" w:hAnsi="Times New Roman" w:cs="Times New Roman"/>
          <w:sz w:val="16"/>
          <w:szCs w:val="16"/>
          <w:vertAlign w:val="subscript"/>
        </w:rPr>
        <w:t>t</w:t>
      </w:r>
      <w:proofErr w:type="spellEnd"/>
      <w:r w:rsidRPr="00A33E29">
        <w:rPr>
          <w:rFonts w:ascii="Times New Roman" w:hAnsi="Times New Roman" w:cs="Times New Roman"/>
          <w:sz w:val="16"/>
          <w:szCs w:val="16"/>
          <w:vertAlign w:val="subscript"/>
        </w:rPr>
        <w:t xml:space="preserve"> </w:t>
      </w:r>
      <w:proofErr w:type="spellStart"/>
      <w:r w:rsidRPr="00A33E29">
        <w:rPr>
          <w:rFonts w:ascii="Times New Roman" w:hAnsi="Times New Roman" w:cs="Times New Roman"/>
          <w:sz w:val="16"/>
          <w:szCs w:val="16"/>
        </w:rPr>
        <w:t>NROS</w:t>
      </w:r>
      <w:r w:rsidRPr="00A33E29">
        <w:rPr>
          <w:rFonts w:ascii="Times New Roman" w:hAnsi="Times New Roman" w:cs="Times New Roman"/>
          <w:sz w:val="16"/>
          <w:szCs w:val="16"/>
          <w:vertAlign w:val="subscript"/>
        </w:rPr>
        <w:t>t</w:t>
      </w:r>
      <w:r w:rsidRPr="00A33E29">
        <w:rPr>
          <w:rFonts w:ascii="Times New Roman" w:hAnsi="Times New Roman" w:cs="Times New Roman"/>
          <w:sz w:val="16"/>
          <w:szCs w:val="16"/>
        </w:rPr>
        <w:t>+ξ</w:t>
      </w:r>
      <w:r w:rsidRPr="00A33E29">
        <w:rPr>
          <w:rFonts w:ascii="Times New Roman" w:hAnsi="Times New Roman" w:cs="Times New Roman"/>
          <w:sz w:val="16"/>
          <w:szCs w:val="16"/>
          <w:vertAlign w:val="subscript"/>
        </w:rPr>
        <w:t>t</w:t>
      </w:r>
      <w:proofErr w:type="spellEnd"/>
      <w:r w:rsidRPr="00A33E29">
        <w:rPr>
          <w:rFonts w:ascii="Times New Roman" w:hAnsi="Times New Roman" w:cs="Times New Roman"/>
          <w:sz w:val="16"/>
          <w:szCs w:val="16"/>
          <w:vertAlign w:val="subscript"/>
        </w:rPr>
        <w:t xml:space="preserve"> </w:t>
      </w:r>
      <w:proofErr w:type="spellStart"/>
      <w:r w:rsidRPr="00A33E29">
        <w:rPr>
          <w:rFonts w:ascii="Times New Roman" w:hAnsi="Times New Roman" w:cs="Times New Roman"/>
          <w:sz w:val="16"/>
          <w:szCs w:val="16"/>
        </w:rPr>
        <w:t>NROL</w:t>
      </w:r>
      <w:r w:rsidRPr="00A33E29">
        <w:rPr>
          <w:rFonts w:ascii="Times New Roman" w:hAnsi="Times New Roman" w:cs="Times New Roman"/>
          <w:sz w:val="16"/>
          <w:szCs w:val="16"/>
          <w:vertAlign w:val="subscript"/>
        </w:rPr>
        <w:t>t</w:t>
      </w:r>
      <w:proofErr w:type="spellEnd"/>
      <w:r w:rsidRPr="00A33E29">
        <w:rPr>
          <w:rFonts w:ascii="Times New Roman" w:hAnsi="Times New Roman" w:cs="Times New Roman"/>
          <w:sz w:val="16"/>
          <w:szCs w:val="16"/>
        </w:rPr>
        <w:t xml:space="preserve">+ </w:t>
      </w:r>
      <w:proofErr w:type="spellStart"/>
      <w:r w:rsidRPr="00A33E29">
        <w:rPr>
          <w:rFonts w:ascii="Times New Roman" w:hAnsi="Times New Roman" w:cs="Times New Roman"/>
          <w:sz w:val="16"/>
          <w:szCs w:val="16"/>
        </w:rPr>
        <w:t>λ</w:t>
      </w:r>
      <w:r w:rsidRPr="00A33E29">
        <w:rPr>
          <w:rFonts w:ascii="Times New Roman" w:hAnsi="Times New Roman" w:cs="Times New Roman"/>
          <w:sz w:val="16"/>
          <w:szCs w:val="16"/>
          <w:vertAlign w:val="subscript"/>
        </w:rPr>
        <w:t>t</w:t>
      </w:r>
      <w:proofErr w:type="spellEnd"/>
      <w:r w:rsidRPr="00A33E29">
        <w:rPr>
          <w:rFonts w:ascii="Times New Roman" w:hAnsi="Times New Roman" w:cs="Times New Roman"/>
          <w:sz w:val="16"/>
          <w:szCs w:val="16"/>
        </w:rPr>
        <w:t xml:space="preserve"> </w:t>
      </w:r>
      <w:proofErr w:type="spellStart"/>
      <w:r w:rsidRPr="00A33E29">
        <w:rPr>
          <w:rFonts w:ascii="Times New Roman" w:hAnsi="Times New Roman" w:cs="Times New Roman"/>
          <w:sz w:val="16"/>
          <w:szCs w:val="16"/>
        </w:rPr>
        <w:t>GROS</w:t>
      </w:r>
      <w:r w:rsidRPr="00A33E29">
        <w:rPr>
          <w:rFonts w:ascii="Times New Roman" w:hAnsi="Times New Roman" w:cs="Times New Roman"/>
          <w:sz w:val="16"/>
          <w:szCs w:val="16"/>
          <w:vertAlign w:val="subscript"/>
        </w:rPr>
        <w:t>t</w:t>
      </w:r>
      <w:proofErr w:type="spellEnd"/>
      <w:r w:rsidRPr="00A33E29">
        <w:rPr>
          <w:rFonts w:ascii="Times New Roman" w:hAnsi="Times New Roman" w:cs="Times New Roman"/>
          <w:sz w:val="16"/>
          <w:szCs w:val="16"/>
        </w:rPr>
        <w:t xml:space="preserve"> + </w:t>
      </w:r>
      <w:proofErr w:type="spellStart"/>
      <w:r w:rsidRPr="00A33E29">
        <w:rPr>
          <w:rFonts w:ascii="Times New Roman" w:hAnsi="Times New Roman" w:cs="Times New Roman"/>
          <w:sz w:val="16"/>
          <w:szCs w:val="16"/>
        </w:rPr>
        <w:t>ψ</w:t>
      </w:r>
      <w:r w:rsidRPr="00A33E29">
        <w:rPr>
          <w:rFonts w:ascii="Times New Roman" w:hAnsi="Times New Roman" w:cs="Times New Roman"/>
          <w:sz w:val="16"/>
          <w:szCs w:val="16"/>
          <w:vertAlign w:val="subscript"/>
        </w:rPr>
        <w:t>t</w:t>
      </w:r>
      <w:proofErr w:type="spellEnd"/>
      <w:r w:rsidRPr="00A33E29">
        <w:rPr>
          <w:rFonts w:ascii="Times New Roman" w:hAnsi="Times New Roman" w:cs="Times New Roman"/>
          <w:sz w:val="16"/>
          <w:szCs w:val="16"/>
        </w:rPr>
        <w:t xml:space="preserve"> GROL</w:t>
      </w:r>
      <w:r w:rsidRPr="00A33E29">
        <w:rPr>
          <w:rFonts w:ascii="Times New Roman" w:hAnsi="Times New Roman" w:cs="Times New Roman"/>
          <w:sz w:val="16"/>
          <w:szCs w:val="16"/>
          <w:vertAlign w:val="subscript"/>
        </w:rPr>
        <w:t xml:space="preserve"> t</w:t>
      </w:r>
      <w:r w:rsidRPr="00A33E29">
        <w:rPr>
          <w:rFonts w:ascii="Times New Roman" w:hAnsi="Times New Roman" w:cs="Times New Roman"/>
          <w:sz w:val="16"/>
          <w:szCs w:val="16"/>
        </w:rPr>
        <w:t>+ γ’X</w:t>
      </w:r>
      <w:r w:rsidRPr="00A33E29">
        <w:rPr>
          <w:rFonts w:ascii="Times New Roman" w:hAnsi="Times New Roman" w:cs="Times New Roman"/>
          <w:sz w:val="16"/>
          <w:szCs w:val="16"/>
          <w:vertAlign w:val="subscript"/>
        </w:rPr>
        <w:t>t</w:t>
      </w:r>
      <w:r w:rsidRPr="00A33E29">
        <w:rPr>
          <w:rFonts w:ascii="Times New Roman" w:hAnsi="Times New Roman" w:cs="Times New Roman"/>
          <w:sz w:val="16"/>
          <w:szCs w:val="16"/>
        </w:rPr>
        <w:t>+u</w:t>
      </w:r>
      <w:r w:rsidRPr="00A33E29">
        <w:rPr>
          <w:rFonts w:ascii="Times New Roman" w:hAnsi="Times New Roman" w:cs="Times New Roman"/>
          <w:sz w:val="16"/>
          <w:szCs w:val="16"/>
          <w:vertAlign w:val="subscript"/>
        </w:rPr>
        <w:t>t+1</w:t>
      </w:r>
      <w:r w:rsidRPr="00A33E29">
        <w:rPr>
          <w:rFonts w:ascii="Times New Roman" w:hAnsi="Times New Roman" w:cs="Times New Roman"/>
          <w:sz w:val="16"/>
          <w:szCs w:val="16"/>
        </w:rPr>
        <w:t xml:space="preserve"> where Y</w:t>
      </w:r>
      <w:r w:rsidRPr="00A33E29">
        <w:rPr>
          <w:rFonts w:ascii="Times New Roman" w:hAnsi="Times New Roman" w:cs="Times New Roman"/>
          <w:sz w:val="16"/>
          <w:szCs w:val="16"/>
          <w:vertAlign w:val="subscript"/>
        </w:rPr>
        <w:t>t+1</w:t>
      </w:r>
      <w:r w:rsidRPr="00A33E29">
        <w:rPr>
          <w:rFonts w:ascii="Times New Roman" w:hAnsi="Times New Roman" w:cs="Times New Roman"/>
          <w:sz w:val="16"/>
          <w:szCs w:val="16"/>
        </w:rPr>
        <w:t xml:space="preserve"> is GDP, CONS, INV and UN growth, </w:t>
      </w:r>
      <w:proofErr w:type="spellStart"/>
      <w:r w:rsidRPr="00A33E29">
        <w:rPr>
          <w:rFonts w:ascii="Times New Roman" w:hAnsi="Times New Roman" w:cs="Times New Roman"/>
          <w:sz w:val="16"/>
          <w:szCs w:val="16"/>
        </w:rPr>
        <w:t>NAMS</w:t>
      </w:r>
      <w:r w:rsidRPr="00A33E29">
        <w:rPr>
          <w:rFonts w:ascii="Times New Roman" w:hAnsi="Times New Roman" w:cs="Times New Roman"/>
          <w:sz w:val="16"/>
          <w:szCs w:val="16"/>
          <w:vertAlign w:val="subscript"/>
        </w:rPr>
        <w:t>t</w:t>
      </w:r>
      <w:proofErr w:type="spellEnd"/>
      <w:r w:rsidRPr="00A33E29">
        <w:rPr>
          <w:rFonts w:ascii="Times New Roman" w:hAnsi="Times New Roman" w:cs="Times New Roman"/>
          <w:sz w:val="16"/>
          <w:szCs w:val="16"/>
        </w:rPr>
        <w:t xml:space="preserve"> is the respective illiquidity proxy sampled for the 20% smallest firms captured by AM and </w:t>
      </w:r>
      <w:proofErr w:type="spellStart"/>
      <w:r w:rsidRPr="00A33E29">
        <w:rPr>
          <w:rFonts w:ascii="Times New Roman" w:hAnsi="Times New Roman" w:cs="Times New Roman"/>
          <w:sz w:val="16"/>
          <w:szCs w:val="16"/>
        </w:rPr>
        <w:t>NAML</w:t>
      </w:r>
      <w:r w:rsidRPr="00A33E29">
        <w:rPr>
          <w:rFonts w:ascii="Times New Roman" w:hAnsi="Times New Roman" w:cs="Times New Roman"/>
          <w:sz w:val="16"/>
          <w:szCs w:val="16"/>
          <w:vertAlign w:val="subscript"/>
        </w:rPr>
        <w:t>t</w:t>
      </w:r>
      <w:proofErr w:type="spellEnd"/>
      <w:r w:rsidRPr="00A33E29">
        <w:rPr>
          <w:rFonts w:ascii="Times New Roman" w:hAnsi="Times New Roman" w:cs="Times New Roman"/>
          <w:sz w:val="16"/>
          <w:szCs w:val="16"/>
        </w:rPr>
        <w:t xml:space="preserve"> is the illiquidity of the 20% largest firms, </w:t>
      </w:r>
      <w:proofErr w:type="spellStart"/>
      <w:r w:rsidRPr="00A33E29">
        <w:rPr>
          <w:rFonts w:ascii="Times New Roman" w:hAnsi="Times New Roman" w:cs="Times New Roman"/>
          <w:sz w:val="16"/>
          <w:szCs w:val="16"/>
        </w:rPr>
        <w:t>NROS</w:t>
      </w:r>
      <w:r w:rsidRPr="00A33E29">
        <w:rPr>
          <w:rFonts w:ascii="Times New Roman" w:hAnsi="Times New Roman" w:cs="Times New Roman"/>
          <w:sz w:val="16"/>
          <w:szCs w:val="16"/>
          <w:vertAlign w:val="subscript"/>
        </w:rPr>
        <w:t>t</w:t>
      </w:r>
      <w:proofErr w:type="spellEnd"/>
      <w:r w:rsidRPr="00A33E29">
        <w:rPr>
          <w:rFonts w:ascii="Times New Roman" w:hAnsi="Times New Roman" w:cs="Times New Roman"/>
          <w:sz w:val="16"/>
          <w:szCs w:val="16"/>
        </w:rPr>
        <w:t xml:space="preserve"> is the respective illiquidity proxy sampled for the 20% smallest firms captured by RO and </w:t>
      </w:r>
      <w:proofErr w:type="spellStart"/>
      <w:r w:rsidRPr="00A33E29">
        <w:rPr>
          <w:rFonts w:ascii="Times New Roman" w:hAnsi="Times New Roman" w:cs="Times New Roman"/>
          <w:sz w:val="16"/>
          <w:szCs w:val="16"/>
        </w:rPr>
        <w:t>NROL</w:t>
      </w:r>
      <w:r w:rsidRPr="00A33E29">
        <w:rPr>
          <w:rFonts w:ascii="Times New Roman" w:hAnsi="Times New Roman" w:cs="Times New Roman"/>
          <w:sz w:val="16"/>
          <w:szCs w:val="16"/>
          <w:vertAlign w:val="subscript"/>
        </w:rPr>
        <w:t>t</w:t>
      </w:r>
      <w:proofErr w:type="spellEnd"/>
      <w:r w:rsidRPr="00A33E29">
        <w:rPr>
          <w:rFonts w:ascii="Times New Roman" w:hAnsi="Times New Roman" w:cs="Times New Roman"/>
          <w:sz w:val="16"/>
          <w:szCs w:val="16"/>
        </w:rPr>
        <w:t xml:space="preserve"> is the illiquidity of the 20% largest firms, </w:t>
      </w:r>
      <w:proofErr w:type="spellStart"/>
      <w:r w:rsidRPr="00A33E29">
        <w:rPr>
          <w:rFonts w:ascii="Times New Roman" w:hAnsi="Times New Roman" w:cs="Times New Roman"/>
          <w:sz w:val="16"/>
          <w:szCs w:val="16"/>
        </w:rPr>
        <w:t>X</w:t>
      </w:r>
      <w:r w:rsidRPr="00A33E29">
        <w:rPr>
          <w:rFonts w:ascii="Times New Roman" w:hAnsi="Times New Roman" w:cs="Times New Roman"/>
          <w:sz w:val="16"/>
          <w:szCs w:val="16"/>
          <w:vertAlign w:val="subscript"/>
        </w:rPr>
        <w:t>t</w:t>
      </w:r>
      <w:proofErr w:type="spellEnd"/>
      <w:r w:rsidRPr="00A33E29">
        <w:rPr>
          <w:rFonts w:ascii="Times New Roman" w:hAnsi="Times New Roman" w:cs="Times New Roman"/>
          <w:sz w:val="16"/>
          <w:szCs w:val="16"/>
        </w:rPr>
        <w:t xml:space="preserve"> contains the additional control variables (RF, SMB, HML, MOM, TERM, SD, XS and DIV) and γ’ is the vector of the coefficients estimates for the control variables. As always ‘N’ in front of RO or AM stands for national and ‘G’ in front of RO or AM stands for global. R</w:t>
      </w:r>
      <w:r w:rsidRPr="00A33E29">
        <w:rPr>
          <w:rFonts w:ascii="Times New Roman" w:hAnsi="Times New Roman" w:cs="Times New Roman"/>
          <w:sz w:val="16"/>
          <w:szCs w:val="16"/>
          <w:vertAlign w:val="superscript"/>
        </w:rPr>
        <w:t>2</w:t>
      </w:r>
      <w:r w:rsidRPr="00A33E29">
        <w:rPr>
          <w:rFonts w:ascii="Times New Roman" w:hAnsi="Times New Roman" w:cs="Times New Roman"/>
          <w:sz w:val="16"/>
          <w:szCs w:val="16"/>
        </w:rPr>
        <w:t>Adj FIN presents R</w:t>
      </w:r>
      <w:r w:rsidRPr="00A33E29">
        <w:rPr>
          <w:rFonts w:ascii="Times New Roman" w:hAnsi="Times New Roman" w:cs="Times New Roman"/>
          <w:sz w:val="16"/>
          <w:szCs w:val="16"/>
          <w:vertAlign w:val="superscript"/>
        </w:rPr>
        <w:t>2</w:t>
      </w:r>
      <w:r w:rsidRPr="00A33E29">
        <w:rPr>
          <w:rFonts w:ascii="Times New Roman" w:hAnsi="Times New Roman" w:cs="Times New Roman"/>
          <w:sz w:val="16"/>
          <w:szCs w:val="16"/>
        </w:rPr>
        <w:t>Adj of the dependent variable (DEP) and financial variables (FIN). R</w:t>
      </w:r>
      <w:r w:rsidRPr="00A33E29">
        <w:rPr>
          <w:rFonts w:ascii="Times New Roman" w:hAnsi="Times New Roman" w:cs="Times New Roman"/>
          <w:sz w:val="16"/>
          <w:szCs w:val="16"/>
          <w:vertAlign w:val="superscript"/>
        </w:rPr>
        <w:t>2</w:t>
      </w:r>
      <w:r w:rsidRPr="00A33E29">
        <w:rPr>
          <w:rFonts w:ascii="Times New Roman" w:hAnsi="Times New Roman" w:cs="Times New Roman"/>
          <w:sz w:val="16"/>
          <w:szCs w:val="16"/>
        </w:rPr>
        <w:t>Adj FIN+SN presents R</w:t>
      </w:r>
      <w:r w:rsidRPr="00A33E29">
        <w:rPr>
          <w:rFonts w:ascii="Times New Roman" w:hAnsi="Times New Roman" w:cs="Times New Roman"/>
          <w:sz w:val="16"/>
          <w:szCs w:val="16"/>
          <w:vertAlign w:val="superscript"/>
        </w:rPr>
        <w:t>2</w:t>
      </w:r>
      <w:r w:rsidRPr="00A33E29">
        <w:rPr>
          <w:rFonts w:ascii="Times New Roman" w:hAnsi="Times New Roman" w:cs="Times New Roman"/>
          <w:sz w:val="16"/>
          <w:szCs w:val="16"/>
        </w:rPr>
        <w:t>Adj of the dependent variable (DEP</w:t>
      </w:r>
      <w:proofErr w:type="gramStart"/>
      <w:r w:rsidRPr="00A33E29">
        <w:rPr>
          <w:rFonts w:ascii="Times New Roman" w:hAnsi="Times New Roman" w:cs="Times New Roman"/>
          <w:sz w:val="16"/>
          <w:szCs w:val="16"/>
        </w:rPr>
        <w:t>)+</w:t>
      </w:r>
      <w:proofErr w:type="gramEnd"/>
      <w:r w:rsidRPr="00A33E29">
        <w:rPr>
          <w:rFonts w:ascii="Times New Roman" w:hAnsi="Times New Roman" w:cs="Times New Roman"/>
          <w:sz w:val="16"/>
          <w:szCs w:val="16"/>
        </w:rPr>
        <w:t>financial variables (FIN)+ small national liquidity (SN). R</w:t>
      </w:r>
      <w:r w:rsidRPr="00A33E29">
        <w:rPr>
          <w:rFonts w:ascii="Times New Roman" w:hAnsi="Times New Roman" w:cs="Times New Roman"/>
          <w:sz w:val="16"/>
          <w:szCs w:val="16"/>
          <w:vertAlign w:val="superscript"/>
        </w:rPr>
        <w:t>2</w:t>
      </w:r>
      <w:r w:rsidRPr="00A33E29">
        <w:rPr>
          <w:rFonts w:ascii="Times New Roman" w:hAnsi="Times New Roman" w:cs="Times New Roman"/>
          <w:sz w:val="16"/>
          <w:szCs w:val="16"/>
        </w:rPr>
        <w:t>Adj FIN+LN presents R</w:t>
      </w:r>
      <w:r w:rsidRPr="00A33E29">
        <w:rPr>
          <w:rFonts w:ascii="Times New Roman" w:hAnsi="Times New Roman" w:cs="Times New Roman"/>
          <w:sz w:val="16"/>
          <w:szCs w:val="16"/>
          <w:vertAlign w:val="superscript"/>
        </w:rPr>
        <w:t>2</w:t>
      </w:r>
      <w:r w:rsidRPr="00A33E29">
        <w:rPr>
          <w:rFonts w:ascii="Times New Roman" w:hAnsi="Times New Roman" w:cs="Times New Roman"/>
          <w:sz w:val="16"/>
          <w:szCs w:val="16"/>
        </w:rPr>
        <w:t>Adj of the dependent variable (DEP</w:t>
      </w:r>
      <w:proofErr w:type="gramStart"/>
      <w:r w:rsidRPr="00A33E29">
        <w:rPr>
          <w:rFonts w:ascii="Times New Roman" w:hAnsi="Times New Roman" w:cs="Times New Roman"/>
          <w:sz w:val="16"/>
          <w:szCs w:val="16"/>
        </w:rPr>
        <w:t>)+</w:t>
      </w:r>
      <w:proofErr w:type="gramEnd"/>
      <w:r w:rsidRPr="00A33E29">
        <w:rPr>
          <w:rFonts w:ascii="Times New Roman" w:hAnsi="Times New Roman" w:cs="Times New Roman"/>
          <w:sz w:val="16"/>
          <w:szCs w:val="16"/>
        </w:rPr>
        <w:t>financial variables (FIN)+ large national liquidity (LN). R</w:t>
      </w:r>
      <w:r w:rsidRPr="00A33E29">
        <w:rPr>
          <w:rFonts w:ascii="Times New Roman" w:hAnsi="Times New Roman" w:cs="Times New Roman"/>
          <w:sz w:val="16"/>
          <w:szCs w:val="16"/>
          <w:vertAlign w:val="superscript"/>
        </w:rPr>
        <w:t>2</w:t>
      </w:r>
      <w:r w:rsidRPr="00A33E29">
        <w:rPr>
          <w:rFonts w:ascii="Times New Roman" w:hAnsi="Times New Roman" w:cs="Times New Roman"/>
          <w:sz w:val="16"/>
          <w:szCs w:val="16"/>
        </w:rPr>
        <w:t>Adj FIN+SG presents R</w:t>
      </w:r>
      <w:r w:rsidRPr="00A33E29">
        <w:rPr>
          <w:rFonts w:ascii="Times New Roman" w:hAnsi="Times New Roman" w:cs="Times New Roman"/>
          <w:sz w:val="16"/>
          <w:szCs w:val="16"/>
          <w:vertAlign w:val="superscript"/>
        </w:rPr>
        <w:t>2</w:t>
      </w:r>
      <w:r w:rsidRPr="00A33E29">
        <w:rPr>
          <w:rFonts w:ascii="Times New Roman" w:hAnsi="Times New Roman" w:cs="Times New Roman"/>
          <w:sz w:val="16"/>
          <w:szCs w:val="16"/>
        </w:rPr>
        <w:t>Adj of the dependent variable (DEP</w:t>
      </w:r>
      <w:proofErr w:type="gramStart"/>
      <w:r w:rsidRPr="00A33E29">
        <w:rPr>
          <w:rFonts w:ascii="Times New Roman" w:hAnsi="Times New Roman" w:cs="Times New Roman"/>
          <w:sz w:val="16"/>
          <w:szCs w:val="16"/>
        </w:rPr>
        <w:t>)+</w:t>
      </w:r>
      <w:proofErr w:type="gramEnd"/>
      <w:r w:rsidRPr="00A33E29">
        <w:rPr>
          <w:rFonts w:ascii="Times New Roman" w:hAnsi="Times New Roman" w:cs="Times New Roman"/>
          <w:sz w:val="16"/>
          <w:szCs w:val="16"/>
        </w:rPr>
        <w:t>financial variables (FIN) + small global liquidity (SG). R</w:t>
      </w:r>
      <w:r w:rsidRPr="00A33E29">
        <w:rPr>
          <w:rFonts w:ascii="Times New Roman" w:hAnsi="Times New Roman" w:cs="Times New Roman"/>
          <w:sz w:val="16"/>
          <w:szCs w:val="16"/>
          <w:vertAlign w:val="superscript"/>
        </w:rPr>
        <w:t>2</w:t>
      </w:r>
      <w:r w:rsidRPr="00A33E29">
        <w:rPr>
          <w:rFonts w:ascii="Times New Roman" w:hAnsi="Times New Roman" w:cs="Times New Roman"/>
          <w:sz w:val="16"/>
          <w:szCs w:val="16"/>
        </w:rPr>
        <w:t>Adj FIN+LG presents R</w:t>
      </w:r>
      <w:r w:rsidRPr="00A33E29">
        <w:rPr>
          <w:rFonts w:ascii="Times New Roman" w:hAnsi="Times New Roman" w:cs="Times New Roman"/>
          <w:sz w:val="16"/>
          <w:szCs w:val="16"/>
          <w:vertAlign w:val="superscript"/>
        </w:rPr>
        <w:t>2</w:t>
      </w:r>
      <w:r w:rsidRPr="00A33E29">
        <w:rPr>
          <w:rFonts w:ascii="Times New Roman" w:hAnsi="Times New Roman" w:cs="Times New Roman"/>
          <w:sz w:val="16"/>
          <w:szCs w:val="16"/>
        </w:rPr>
        <w:t>Adj of the dependent variable (DEP</w:t>
      </w:r>
      <w:proofErr w:type="gramStart"/>
      <w:r w:rsidRPr="00A33E29">
        <w:rPr>
          <w:rFonts w:ascii="Times New Roman" w:hAnsi="Times New Roman" w:cs="Times New Roman"/>
          <w:sz w:val="16"/>
          <w:szCs w:val="16"/>
        </w:rPr>
        <w:t>)+</w:t>
      </w:r>
      <w:proofErr w:type="gramEnd"/>
      <w:r w:rsidRPr="00A33E29">
        <w:rPr>
          <w:rFonts w:ascii="Times New Roman" w:hAnsi="Times New Roman" w:cs="Times New Roman"/>
          <w:sz w:val="16"/>
          <w:szCs w:val="16"/>
        </w:rPr>
        <w:t>financial variables (FIN) + large global liquidity (LG).‘R</w:t>
      </w:r>
      <w:r w:rsidRPr="00A33E29">
        <w:rPr>
          <w:rFonts w:ascii="Times New Roman" w:hAnsi="Times New Roman" w:cs="Times New Roman"/>
          <w:sz w:val="16"/>
          <w:szCs w:val="16"/>
          <w:vertAlign w:val="superscript"/>
        </w:rPr>
        <w:t>2</w:t>
      </w:r>
      <w:r w:rsidRPr="00A33E29">
        <w:rPr>
          <w:rFonts w:ascii="Times New Roman" w:hAnsi="Times New Roman" w:cs="Times New Roman"/>
          <w:sz w:val="16"/>
          <w:szCs w:val="16"/>
        </w:rPr>
        <w:t>Adj. FIN + SN + SG’ reports R</w:t>
      </w:r>
      <w:r w:rsidRPr="00A33E29">
        <w:rPr>
          <w:rFonts w:ascii="Times New Roman" w:hAnsi="Times New Roman" w:cs="Times New Roman"/>
          <w:sz w:val="16"/>
          <w:szCs w:val="16"/>
          <w:vertAlign w:val="superscript"/>
        </w:rPr>
        <w:t>2</w:t>
      </w:r>
      <w:r w:rsidRPr="00A33E29">
        <w:rPr>
          <w:rFonts w:ascii="Times New Roman" w:hAnsi="Times New Roman" w:cs="Times New Roman"/>
          <w:sz w:val="16"/>
          <w:szCs w:val="16"/>
        </w:rPr>
        <w:t xml:space="preserve"> Adj. of FIN and small national firm liquidity and small global firm liquidity, ‘R</w:t>
      </w:r>
      <w:r w:rsidRPr="00A33E29">
        <w:rPr>
          <w:rFonts w:ascii="Times New Roman" w:hAnsi="Times New Roman" w:cs="Times New Roman"/>
          <w:sz w:val="16"/>
          <w:szCs w:val="16"/>
          <w:vertAlign w:val="superscript"/>
        </w:rPr>
        <w:t>2</w:t>
      </w:r>
      <w:r w:rsidRPr="00A33E29">
        <w:rPr>
          <w:rFonts w:ascii="Times New Roman" w:hAnsi="Times New Roman" w:cs="Times New Roman"/>
          <w:sz w:val="16"/>
          <w:szCs w:val="16"/>
        </w:rPr>
        <w:t>Adj. FIN +LN + LG’ reports R</w:t>
      </w:r>
      <w:r w:rsidRPr="00A33E29">
        <w:rPr>
          <w:rFonts w:ascii="Times New Roman" w:hAnsi="Times New Roman" w:cs="Times New Roman"/>
          <w:sz w:val="16"/>
          <w:szCs w:val="16"/>
          <w:vertAlign w:val="superscript"/>
        </w:rPr>
        <w:t>2</w:t>
      </w:r>
      <w:r w:rsidRPr="00A33E29">
        <w:rPr>
          <w:rFonts w:ascii="Times New Roman" w:hAnsi="Times New Roman" w:cs="Times New Roman"/>
          <w:sz w:val="16"/>
          <w:szCs w:val="16"/>
        </w:rPr>
        <w:t xml:space="preserve"> Adj. of FIN and large national and large global firm liquidity. R</w:t>
      </w:r>
      <w:r w:rsidRPr="00A33E29">
        <w:rPr>
          <w:rFonts w:ascii="Times New Roman" w:hAnsi="Times New Roman" w:cs="Times New Roman"/>
          <w:sz w:val="16"/>
          <w:szCs w:val="16"/>
          <w:vertAlign w:val="superscript"/>
        </w:rPr>
        <w:t>2</w:t>
      </w:r>
      <w:r w:rsidRPr="00A33E29">
        <w:rPr>
          <w:rFonts w:ascii="Times New Roman" w:hAnsi="Times New Roman" w:cs="Times New Roman"/>
          <w:sz w:val="16"/>
          <w:szCs w:val="16"/>
        </w:rPr>
        <w:t>Adj ALL presents R</w:t>
      </w:r>
      <w:r w:rsidRPr="00A33E29">
        <w:rPr>
          <w:rFonts w:ascii="Times New Roman" w:hAnsi="Times New Roman" w:cs="Times New Roman"/>
          <w:sz w:val="16"/>
          <w:szCs w:val="16"/>
          <w:vertAlign w:val="superscript"/>
        </w:rPr>
        <w:t>2</w:t>
      </w:r>
      <w:r w:rsidRPr="00A33E29">
        <w:rPr>
          <w:rFonts w:ascii="Times New Roman" w:hAnsi="Times New Roman" w:cs="Times New Roman"/>
          <w:sz w:val="16"/>
          <w:szCs w:val="16"/>
        </w:rPr>
        <w:t xml:space="preserve">Adj of ALL VARIABLES. Panel G, summarises the results, please note that this and other summarising tables were motivated by Brockman et al. (2009). The coefficients reported are </w:t>
      </w:r>
      <w:proofErr w:type="spellStart"/>
      <w:r w:rsidRPr="00A33E29">
        <w:rPr>
          <w:rFonts w:ascii="Times New Roman" w:hAnsi="Times New Roman" w:cs="Times New Roman"/>
          <w:sz w:val="16"/>
          <w:szCs w:val="16"/>
        </w:rPr>
        <w:t>standardised.The</w:t>
      </w:r>
      <w:proofErr w:type="spellEnd"/>
      <w:r w:rsidRPr="00A33E29">
        <w:rPr>
          <w:rFonts w:ascii="Times New Roman" w:hAnsi="Times New Roman" w:cs="Times New Roman"/>
          <w:sz w:val="16"/>
          <w:szCs w:val="16"/>
        </w:rPr>
        <w:t xml:space="preserve"> number in parentheses is the </w:t>
      </w:r>
      <w:proofErr w:type="spellStart"/>
      <w:r w:rsidRPr="00A33E29">
        <w:rPr>
          <w:rFonts w:ascii="Times New Roman" w:hAnsi="Times New Roman" w:cs="Times New Roman"/>
          <w:sz w:val="16"/>
          <w:szCs w:val="16"/>
        </w:rPr>
        <w:t>Newey</w:t>
      </w:r>
      <w:proofErr w:type="spellEnd"/>
      <w:r w:rsidRPr="00A33E29">
        <w:rPr>
          <w:rFonts w:ascii="Times New Roman" w:hAnsi="Times New Roman" w:cs="Times New Roman"/>
          <w:sz w:val="16"/>
          <w:szCs w:val="16"/>
        </w:rPr>
        <w:t>-West corrected (with four lags) probability value. The number in brackets in the last column below the adjusted R</w:t>
      </w:r>
      <w:r w:rsidRPr="00A33E29">
        <w:rPr>
          <w:rFonts w:ascii="Times New Roman" w:hAnsi="Times New Roman" w:cs="Times New Roman"/>
          <w:sz w:val="16"/>
          <w:szCs w:val="16"/>
          <w:vertAlign w:val="superscript"/>
        </w:rPr>
        <w:t>2</w:t>
      </w:r>
      <w:r w:rsidRPr="00A33E29">
        <w:rPr>
          <w:rFonts w:ascii="Times New Roman" w:hAnsi="Times New Roman" w:cs="Times New Roman"/>
          <w:sz w:val="16"/>
          <w:szCs w:val="16"/>
        </w:rPr>
        <w:t xml:space="preserve"> value is the </w:t>
      </w:r>
      <w:proofErr w:type="spellStart"/>
      <w:r w:rsidRPr="00A33E29">
        <w:rPr>
          <w:rFonts w:ascii="Times New Roman" w:hAnsi="Times New Roman" w:cs="Times New Roman"/>
          <w:sz w:val="16"/>
          <w:szCs w:val="16"/>
        </w:rPr>
        <w:t>Ljung</w:t>
      </w:r>
      <w:proofErr w:type="spellEnd"/>
      <w:r w:rsidRPr="00A33E29">
        <w:rPr>
          <w:rFonts w:ascii="Times New Roman" w:hAnsi="Times New Roman" w:cs="Times New Roman"/>
          <w:sz w:val="16"/>
          <w:szCs w:val="16"/>
        </w:rPr>
        <w:t xml:space="preserve">-Box test probability values testing for autocorrelation in the residuals. The null hypothesis is that there is no autocorrelation and a probability value above 0.05 indicates that there is no autocorrelation. Where there is correlation the regression is repeated and the final results are presented where the residuals are free from autocorrelation. Both the old and new </w:t>
      </w:r>
      <w:proofErr w:type="spellStart"/>
      <w:r w:rsidRPr="00A33E29">
        <w:rPr>
          <w:rFonts w:ascii="Times New Roman" w:hAnsi="Times New Roman" w:cs="Times New Roman"/>
          <w:sz w:val="16"/>
          <w:szCs w:val="16"/>
        </w:rPr>
        <w:t>Ljung</w:t>
      </w:r>
      <w:proofErr w:type="spellEnd"/>
      <w:r w:rsidRPr="00A33E29">
        <w:rPr>
          <w:rFonts w:ascii="Times New Roman" w:hAnsi="Times New Roman" w:cs="Times New Roman"/>
          <w:sz w:val="16"/>
          <w:szCs w:val="16"/>
        </w:rPr>
        <w:t>-box Probability value are presented and the additional lagged variable is presented below the original one for as many lags as were necessary. Sample range Q4 1995-Q4 2013, 73 quarterly observations.</w:t>
      </w:r>
    </w:p>
    <w:p w:rsidR="002108CB" w:rsidRPr="00A33E29" w:rsidRDefault="002108CB" w:rsidP="00265F1D">
      <w:pPr>
        <w:spacing w:after="0" w:line="240" w:lineRule="auto"/>
        <w:jc w:val="both"/>
        <w:rPr>
          <w:rFonts w:ascii="Times New Roman" w:hAnsi="Times New Roman" w:cs="Times New Roman"/>
          <w:sz w:val="16"/>
          <w:szCs w:val="16"/>
        </w:rPr>
      </w:pPr>
    </w:p>
    <w:p w:rsidR="002108CB" w:rsidRPr="00A33E29" w:rsidRDefault="002108CB" w:rsidP="00265F1D">
      <w:pPr>
        <w:spacing w:after="0" w:line="240" w:lineRule="auto"/>
        <w:jc w:val="both"/>
        <w:rPr>
          <w:rFonts w:ascii="Times New Roman" w:hAnsi="Times New Roman" w:cs="Times New Roman"/>
          <w:sz w:val="16"/>
          <w:szCs w:val="16"/>
        </w:rPr>
      </w:pPr>
    </w:p>
    <w:p w:rsidR="002108CB" w:rsidRPr="00A33E29" w:rsidRDefault="002108CB" w:rsidP="00265F1D">
      <w:pPr>
        <w:spacing w:after="0" w:line="240" w:lineRule="auto"/>
        <w:jc w:val="both"/>
        <w:rPr>
          <w:rFonts w:ascii="Times New Roman" w:hAnsi="Times New Roman" w:cs="Times New Roman"/>
          <w:sz w:val="16"/>
          <w:szCs w:val="16"/>
        </w:rPr>
      </w:pPr>
    </w:p>
    <w:p w:rsidR="002108CB" w:rsidRPr="00A33E29" w:rsidRDefault="002108CB" w:rsidP="00265F1D">
      <w:pPr>
        <w:spacing w:after="0" w:line="240" w:lineRule="auto"/>
        <w:jc w:val="both"/>
        <w:rPr>
          <w:rFonts w:ascii="Times New Roman" w:hAnsi="Times New Roman" w:cs="Times New Roman"/>
          <w:sz w:val="16"/>
          <w:szCs w:val="16"/>
        </w:rPr>
      </w:pPr>
    </w:p>
    <w:p w:rsidR="002108CB" w:rsidRPr="00A33E29" w:rsidRDefault="002108CB" w:rsidP="00265F1D">
      <w:pPr>
        <w:spacing w:after="0" w:line="240" w:lineRule="auto"/>
        <w:jc w:val="both"/>
        <w:rPr>
          <w:rFonts w:ascii="Times New Roman" w:hAnsi="Times New Roman" w:cs="Times New Roman"/>
          <w:sz w:val="16"/>
          <w:szCs w:val="16"/>
        </w:rPr>
      </w:pPr>
    </w:p>
    <w:p w:rsidR="002108CB" w:rsidRPr="00A33E29" w:rsidRDefault="002108CB" w:rsidP="00265F1D">
      <w:pPr>
        <w:spacing w:after="0" w:line="240" w:lineRule="auto"/>
        <w:jc w:val="both"/>
        <w:rPr>
          <w:rFonts w:ascii="Times New Roman" w:hAnsi="Times New Roman" w:cs="Times New Roman"/>
          <w:sz w:val="16"/>
          <w:szCs w:val="16"/>
        </w:rPr>
      </w:pPr>
    </w:p>
    <w:p w:rsidR="002108CB" w:rsidRPr="00A33E29" w:rsidRDefault="002108CB" w:rsidP="00265F1D">
      <w:pPr>
        <w:spacing w:after="0" w:line="240" w:lineRule="auto"/>
        <w:jc w:val="both"/>
        <w:rPr>
          <w:rFonts w:ascii="Times New Roman" w:hAnsi="Times New Roman" w:cs="Times New Roman"/>
          <w:sz w:val="16"/>
          <w:szCs w:val="16"/>
        </w:rPr>
      </w:pPr>
    </w:p>
    <w:p w:rsidR="00C24D2C" w:rsidRPr="00A33E29" w:rsidRDefault="00C24D2C" w:rsidP="00C24D2C">
      <w:pPr>
        <w:spacing w:after="0" w:line="240" w:lineRule="auto"/>
        <w:jc w:val="both"/>
        <w:rPr>
          <w:rFonts w:ascii="Times New Roman" w:hAnsi="Times New Roman" w:cs="Times New Roman"/>
          <w:sz w:val="24"/>
          <w:szCs w:val="24"/>
        </w:rPr>
      </w:pPr>
      <w:r w:rsidRPr="00A33E29">
        <w:rPr>
          <w:rFonts w:ascii="Times New Roman" w:hAnsi="Times New Roman" w:cs="Times New Roman"/>
          <w:sz w:val="24"/>
          <w:szCs w:val="24"/>
        </w:rPr>
        <w:t>Table 7</w:t>
      </w:r>
    </w:p>
    <w:p w:rsidR="00C24D2C" w:rsidRPr="00A33E29" w:rsidRDefault="00C24D2C" w:rsidP="00C24D2C">
      <w:pPr>
        <w:pBdr>
          <w:bottom w:val="single" w:sz="6" w:space="1" w:color="auto"/>
        </w:pBdr>
        <w:spacing w:after="0" w:line="240" w:lineRule="auto"/>
        <w:jc w:val="both"/>
        <w:rPr>
          <w:rFonts w:ascii="Times New Roman" w:hAnsi="Times New Roman" w:cs="Times New Roman"/>
          <w:sz w:val="24"/>
          <w:szCs w:val="24"/>
        </w:rPr>
      </w:pPr>
      <w:r w:rsidRPr="00A33E29">
        <w:rPr>
          <w:rFonts w:ascii="Times New Roman" w:hAnsi="Times New Roman" w:cs="Times New Roman"/>
          <w:sz w:val="24"/>
          <w:szCs w:val="24"/>
        </w:rPr>
        <w:lastRenderedPageBreak/>
        <w:t xml:space="preserve">Granger Causality Tests (PANEL DATA) for ALL Countries – Size Portfolios-national and global </w:t>
      </w:r>
    </w:p>
    <w:p w:rsidR="00C24D2C" w:rsidRPr="00A33E29" w:rsidRDefault="00C24D2C" w:rsidP="00C24D2C">
      <w:pPr>
        <w:spacing w:after="0" w:line="240" w:lineRule="auto"/>
        <w:jc w:val="both"/>
        <w:rPr>
          <w:rFonts w:ascii="Times New Roman" w:hAnsi="Times New Roman" w:cs="Times New Roman"/>
          <w:sz w:val="16"/>
          <w:szCs w:val="16"/>
        </w:rPr>
      </w:pPr>
    </w:p>
    <w:p w:rsidR="00FD12D1" w:rsidRPr="00A33E29" w:rsidRDefault="00FD12D1" w:rsidP="002108CB">
      <w:pPr>
        <w:spacing w:after="0" w:line="240" w:lineRule="auto"/>
        <w:jc w:val="center"/>
        <w:rPr>
          <w:b/>
          <w:sz w:val="20"/>
          <w:szCs w:val="20"/>
        </w:rPr>
      </w:pPr>
      <w:r w:rsidRPr="00A33E29">
        <w:rPr>
          <w:b/>
          <w:sz w:val="20"/>
          <w:szCs w:val="20"/>
        </w:rPr>
        <w:t>Panel A: NAM and size</w:t>
      </w:r>
    </w:p>
    <w:tbl>
      <w:tblPr>
        <w:tblStyle w:val="TableGrid"/>
        <w:tblW w:w="0" w:type="auto"/>
        <w:tblLook w:val="04A0"/>
      </w:tblPr>
      <w:tblGrid>
        <w:gridCol w:w="675"/>
        <w:gridCol w:w="2359"/>
        <w:gridCol w:w="1124"/>
        <w:gridCol w:w="1124"/>
        <w:gridCol w:w="1408"/>
        <w:gridCol w:w="1408"/>
        <w:gridCol w:w="1118"/>
        <w:gridCol w:w="1118"/>
        <w:gridCol w:w="1401"/>
        <w:gridCol w:w="1401"/>
      </w:tblGrid>
      <w:tr w:rsidR="00FD12D1" w:rsidRPr="00A33E29" w:rsidTr="00C46E03">
        <w:trPr>
          <w:trHeight w:val="365"/>
        </w:trPr>
        <w:tc>
          <w:tcPr>
            <w:tcW w:w="675" w:type="dxa"/>
          </w:tcPr>
          <w:p w:rsidR="00FD12D1" w:rsidRPr="00A33E29" w:rsidRDefault="00FD12D1" w:rsidP="00C46E03">
            <w:pPr>
              <w:jc w:val="center"/>
              <w:rPr>
                <w:sz w:val="16"/>
                <w:szCs w:val="16"/>
              </w:rPr>
            </w:pPr>
          </w:p>
        </w:tc>
        <w:tc>
          <w:tcPr>
            <w:tcW w:w="2359" w:type="dxa"/>
          </w:tcPr>
          <w:p w:rsidR="00FD12D1" w:rsidRPr="00A33E29" w:rsidRDefault="00FD12D1" w:rsidP="00C46E03">
            <w:pPr>
              <w:jc w:val="center"/>
              <w:rPr>
                <w:sz w:val="16"/>
                <w:szCs w:val="16"/>
              </w:rPr>
            </w:pPr>
          </w:p>
        </w:tc>
        <w:tc>
          <w:tcPr>
            <w:tcW w:w="0" w:type="auto"/>
            <w:hideMark/>
          </w:tcPr>
          <w:p w:rsidR="00FD12D1" w:rsidRPr="00A33E29" w:rsidRDefault="00FD12D1" w:rsidP="00C46E03">
            <w:pPr>
              <w:jc w:val="center"/>
              <w:rPr>
                <w:sz w:val="16"/>
                <w:szCs w:val="16"/>
              </w:rPr>
            </w:pPr>
            <w:r w:rsidRPr="00A33E29">
              <w:rPr>
                <w:sz w:val="16"/>
                <w:szCs w:val="16"/>
              </w:rPr>
              <w:t>NAMS (2 lags)</w:t>
            </w:r>
          </w:p>
          <w:p w:rsidR="00FD12D1" w:rsidRPr="00A33E29" w:rsidRDefault="00FD12D1" w:rsidP="00C46E03">
            <w:pPr>
              <w:jc w:val="center"/>
              <w:rPr>
                <w:sz w:val="16"/>
                <w:szCs w:val="16"/>
              </w:rPr>
            </w:pPr>
          </w:p>
        </w:tc>
        <w:tc>
          <w:tcPr>
            <w:tcW w:w="0" w:type="auto"/>
            <w:hideMark/>
          </w:tcPr>
          <w:p w:rsidR="00FD12D1" w:rsidRPr="00A33E29" w:rsidRDefault="00FD12D1" w:rsidP="00C46E03">
            <w:pPr>
              <w:jc w:val="center"/>
              <w:rPr>
                <w:sz w:val="16"/>
                <w:szCs w:val="16"/>
              </w:rPr>
            </w:pPr>
            <w:r w:rsidRPr="00A33E29">
              <w:rPr>
                <w:sz w:val="16"/>
                <w:szCs w:val="16"/>
              </w:rPr>
              <w:t>NAMS (4 lags)</w:t>
            </w:r>
          </w:p>
          <w:p w:rsidR="00FD12D1" w:rsidRPr="00A33E29" w:rsidRDefault="00FD12D1" w:rsidP="00C46E03">
            <w:pPr>
              <w:jc w:val="center"/>
              <w:rPr>
                <w:sz w:val="16"/>
                <w:szCs w:val="16"/>
              </w:rPr>
            </w:pPr>
          </w:p>
        </w:tc>
        <w:tc>
          <w:tcPr>
            <w:tcW w:w="0" w:type="auto"/>
            <w:hideMark/>
          </w:tcPr>
          <w:p w:rsidR="00FD12D1" w:rsidRPr="00A33E29" w:rsidRDefault="00FD12D1" w:rsidP="00C46E03">
            <w:pPr>
              <w:jc w:val="center"/>
              <w:rPr>
                <w:sz w:val="16"/>
                <w:szCs w:val="16"/>
              </w:rPr>
            </w:pPr>
            <w:r w:rsidRPr="00A33E29">
              <w:rPr>
                <w:sz w:val="16"/>
                <w:szCs w:val="16"/>
              </w:rPr>
              <w:t>NAMS (2 lags) D-H</w:t>
            </w:r>
          </w:p>
          <w:p w:rsidR="00FD12D1" w:rsidRPr="00A33E29" w:rsidRDefault="00FD12D1" w:rsidP="00C46E03">
            <w:pPr>
              <w:jc w:val="center"/>
              <w:rPr>
                <w:sz w:val="16"/>
                <w:szCs w:val="16"/>
              </w:rPr>
            </w:pPr>
          </w:p>
        </w:tc>
        <w:tc>
          <w:tcPr>
            <w:tcW w:w="0" w:type="auto"/>
            <w:hideMark/>
          </w:tcPr>
          <w:p w:rsidR="00FD12D1" w:rsidRPr="00A33E29" w:rsidRDefault="00FD12D1" w:rsidP="00C46E03">
            <w:pPr>
              <w:jc w:val="center"/>
              <w:rPr>
                <w:sz w:val="16"/>
                <w:szCs w:val="16"/>
              </w:rPr>
            </w:pPr>
            <w:r w:rsidRPr="00A33E29">
              <w:rPr>
                <w:sz w:val="16"/>
                <w:szCs w:val="16"/>
              </w:rPr>
              <w:t>NAMS (4 lags) D-H</w:t>
            </w:r>
          </w:p>
        </w:tc>
        <w:tc>
          <w:tcPr>
            <w:tcW w:w="0" w:type="auto"/>
            <w:hideMark/>
          </w:tcPr>
          <w:p w:rsidR="00FD12D1" w:rsidRPr="00A33E29" w:rsidRDefault="00FD12D1" w:rsidP="00C46E03">
            <w:pPr>
              <w:jc w:val="center"/>
              <w:rPr>
                <w:sz w:val="16"/>
                <w:szCs w:val="16"/>
              </w:rPr>
            </w:pPr>
            <w:r w:rsidRPr="00A33E29">
              <w:rPr>
                <w:sz w:val="16"/>
                <w:szCs w:val="16"/>
              </w:rPr>
              <w:t>NAML (2 lags)</w:t>
            </w:r>
          </w:p>
          <w:p w:rsidR="00FD12D1" w:rsidRPr="00A33E29" w:rsidRDefault="00FD12D1" w:rsidP="00C46E03">
            <w:pPr>
              <w:jc w:val="center"/>
              <w:rPr>
                <w:sz w:val="16"/>
                <w:szCs w:val="16"/>
              </w:rPr>
            </w:pPr>
          </w:p>
        </w:tc>
        <w:tc>
          <w:tcPr>
            <w:tcW w:w="0" w:type="auto"/>
            <w:hideMark/>
          </w:tcPr>
          <w:p w:rsidR="00FD12D1" w:rsidRPr="00A33E29" w:rsidRDefault="00FD12D1" w:rsidP="00C46E03">
            <w:pPr>
              <w:jc w:val="center"/>
              <w:rPr>
                <w:sz w:val="16"/>
                <w:szCs w:val="16"/>
              </w:rPr>
            </w:pPr>
            <w:r w:rsidRPr="00A33E29">
              <w:rPr>
                <w:sz w:val="16"/>
                <w:szCs w:val="16"/>
              </w:rPr>
              <w:t>NAML (4 lags)</w:t>
            </w:r>
          </w:p>
          <w:p w:rsidR="00FD12D1" w:rsidRPr="00A33E29" w:rsidRDefault="00FD12D1" w:rsidP="00C46E03">
            <w:pPr>
              <w:jc w:val="center"/>
              <w:rPr>
                <w:sz w:val="16"/>
                <w:szCs w:val="16"/>
              </w:rPr>
            </w:pPr>
          </w:p>
        </w:tc>
        <w:tc>
          <w:tcPr>
            <w:tcW w:w="0" w:type="auto"/>
            <w:hideMark/>
          </w:tcPr>
          <w:p w:rsidR="00FD12D1" w:rsidRPr="00A33E29" w:rsidRDefault="00FD12D1" w:rsidP="00C46E03">
            <w:pPr>
              <w:jc w:val="center"/>
              <w:rPr>
                <w:sz w:val="16"/>
                <w:szCs w:val="16"/>
              </w:rPr>
            </w:pPr>
            <w:r w:rsidRPr="00A33E29">
              <w:rPr>
                <w:sz w:val="16"/>
                <w:szCs w:val="16"/>
              </w:rPr>
              <w:t>NAML (2 lags) D-H</w:t>
            </w:r>
          </w:p>
        </w:tc>
        <w:tc>
          <w:tcPr>
            <w:tcW w:w="0" w:type="auto"/>
            <w:hideMark/>
          </w:tcPr>
          <w:p w:rsidR="00FD12D1" w:rsidRPr="00A33E29" w:rsidRDefault="00FD12D1" w:rsidP="00C46E03">
            <w:pPr>
              <w:jc w:val="center"/>
              <w:rPr>
                <w:sz w:val="16"/>
                <w:szCs w:val="16"/>
              </w:rPr>
            </w:pPr>
            <w:r w:rsidRPr="00A33E29">
              <w:rPr>
                <w:sz w:val="16"/>
                <w:szCs w:val="16"/>
              </w:rPr>
              <w:t>NAML (4 lags) D-H</w:t>
            </w:r>
          </w:p>
        </w:tc>
      </w:tr>
      <w:tr w:rsidR="00FD12D1" w:rsidRPr="00265F1D" w:rsidTr="00C46E03">
        <w:tc>
          <w:tcPr>
            <w:tcW w:w="675" w:type="dxa"/>
            <w:hideMark/>
          </w:tcPr>
          <w:p w:rsidR="00FD12D1" w:rsidRPr="00A33E29" w:rsidRDefault="00FD12D1" w:rsidP="00C46E03">
            <w:pPr>
              <w:jc w:val="center"/>
              <w:rPr>
                <w:sz w:val="16"/>
                <w:szCs w:val="16"/>
              </w:rPr>
            </w:pPr>
            <w:r w:rsidRPr="00A33E29">
              <w:rPr>
                <w:sz w:val="16"/>
                <w:szCs w:val="16"/>
              </w:rPr>
              <w:t>Line 1</w:t>
            </w:r>
          </w:p>
        </w:tc>
        <w:tc>
          <w:tcPr>
            <w:tcW w:w="2359" w:type="dxa"/>
          </w:tcPr>
          <w:p w:rsidR="00FD12D1" w:rsidRPr="00A33E29" w:rsidRDefault="00FD12D1" w:rsidP="00C46E03">
            <w:pPr>
              <w:jc w:val="center"/>
              <w:rPr>
                <w:sz w:val="16"/>
                <w:szCs w:val="16"/>
              </w:rPr>
            </w:pPr>
            <w:r w:rsidRPr="00A33E29">
              <w:rPr>
                <w:sz w:val="16"/>
                <w:szCs w:val="16"/>
              </w:rPr>
              <w:t>H</w:t>
            </w:r>
            <w:r w:rsidRPr="00A33E29">
              <w:rPr>
                <w:sz w:val="16"/>
                <w:szCs w:val="16"/>
                <w:vertAlign w:val="subscript"/>
              </w:rPr>
              <w:t>0</w:t>
            </w:r>
            <w:r w:rsidRPr="00A33E29">
              <w:rPr>
                <w:sz w:val="16"/>
                <w:szCs w:val="16"/>
              </w:rPr>
              <w:t>: N LIQ does not →GDP</w:t>
            </w:r>
          </w:p>
          <w:p w:rsidR="00FD12D1" w:rsidRPr="00A33E29" w:rsidRDefault="00FD12D1" w:rsidP="00C46E03">
            <w:pPr>
              <w:rPr>
                <w:sz w:val="16"/>
                <w:szCs w:val="16"/>
              </w:rPr>
            </w:pPr>
          </w:p>
        </w:tc>
        <w:tc>
          <w:tcPr>
            <w:tcW w:w="0" w:type="auto"/>
            <w:hideMark/>
          </w:tcPr>
          <w:p w:rsidR="00FD12D1" w:rsidRPr="00A33E29" w:rsidRDefault="002E2707" w:rsidP="00C46E03">
            <w:pPr>
              <w:jc w:val="center"/>
              <w:rPr>
                <w:b/>
                <w:sz w:val="16"/>
                <w:szCs w:val="16"/>
              </w:rPr>
            </w:pPr>
            <w:r w:rsidRPr="00A33E29">
              <w:rPr>
                <w:b/>
                <w:sz w:val="16"/>
                <w:szCs w:val="16"/>
              </w:rPr>
              <w:t>4.56</w:t>
            </w:r>
          </w:p>
          <w:p w:rsidR="00FD12D1" w:rsidRPr="00A33E29" w:rsidRDefault="00FD12D1" w:rsidP="002E2707">
            <w:pPr>
              <w:jc w:val="center"/>
              <w:rPr>
                <w:b/>
                <w:sz w:val="16"/>
                <w:szCs w:val="16"/>
              </w:rPr>
            </w:pPr>
            <w:r w:rsidRPr="00A33E29">
              <w:rPr>
                <w:b/>
                <w:sz w:val="16"/>
                <w:szCs w:val="16"/>
              </w:rPr>
              <w:t>(0.0</w:t>
            </w:r>
            <w:r w:rsidR="002E2707" w:rsidRPr="00A33E29">
              <w:rPr>
                <w:b/>
                <w:sz w:val="16"/>
                <w:szCs w:val="16"/>
              </w:rPr>
              <w:t>1</w:t>
            </w:r>
            <w:r w:rsidRPr="00A33E29">
              <w:rPr>
                <w:b/>
                <w:sz w:val="16"/>
                <w:szCs w:val="16"/>
              </w:rPr>
              <w:t>)</w:t>
            </w:r>
          </w:p>
        </w:tc>
        <w:tc>
          <w:tcPr>
            <w:tcW w:w="0" w:type="auto"/>
            <w:hideMark/>
          </w:tcPr>
          <w:p w:rsidR="00FD12D1" w:rsidRPr="00A33E29" w:rsidRDefault="002E2707" w:rsidP="00C46E03">
            <w:pPr>
              <w:jc w:val="center"/>
              <w:rPr>
                <w:b/>
                <w:sz w:val="16"/>
                <w:szCs w:val="16"/>
              </w:rPr>
            </w:pPr>
            <w:r w:rsidRPr="00A33E29">
              <w:rPr>
                <w:b/>
                <w:sz w:val="16"/>
                <w:szCs w:val="16"/>
              </w:rPr>
              <w:t>2.20</w:t>
            </w:r>
          </w:p>
          <w:p w:rsidR="00FD12D1" w:rsidRPr="00A33E29" w:rsidRDefault="00FD12D1" w:rsidP="002E2707">
            <w:pPr>
              <w:jc w:val="center"/>
              <w:rPr>
                <w:b/>
                <w:sz w:val="16"/>
                <w:szCs w:val="16"/>
              </w:rPr>
            </w:pPr>
            <w:r w:rsidRPr="00A33E29">
              <w:rPr>
                <w:b/>
                <w:sz w:val="16"/>
                <w:szCs w:val="16"/>
              </w:rPr>
              <w:t>(0.</w:t>
            </w:r>
            <w:r w:rsidR="002E2707" w:rsidRPr="00A33E29">
              <w:rPr>
                <w:b/>
                <w:sz w:val="16"/>
                <w:szCs w:val="16"/>
              </w:rPr>
              <w:t>06</w:t>
            </w:r>
            <w:r w:rsidRPr="00A33E29">
              <w:rPr>
                <w:b/>
                <w:sz w:val="16"/>
                <w:szCs w:val="16"/>
              </w:rPr>
              <w:t>)</w:t>
            </w:r>
          </w:p>
        </w:tc>
        <w:tc>
          <w:tcPr>
            <w:tcW w:w="0" w:type="auto"/>
            <w:hideMark/>
          </w:tcPr>
          <w:p w:rsidR="00FD12D1" w:rsidRPr="00A33E29" w:rsidRDefault="00FD12D1" w:rsidP="00C46E03">
            <w:pPr>
              <w:jc w:val="center"/>
              <w:rPr>
                <w:sz w:val="16"/>
                <w:szCs w:val="16"/>
              </w:rPr>
            </w:pPr>
            <w:r w:rsidRPr="00A33E29">
              <w:rPr>
                <w:sz w:val="16"/>
                <w:szCs w:val="16"/>
              </w:rPr>
              <w:t>2.</w:t>
            </w:r>
            <w:r w:rsidR="002E2707" w:rsidRPr="00A33E29">
              <w:rPr>
                <w:sz w:val="16"/>
                <w:szCs w:val="16"/>
              </w:rPr>
              <w:t>83</w:t>
            </w:r>
          </w:p>
          <w:p w:rsidR="00FD12D1" w:rsidRPr="00A33E29" w:rsidRDefault="00FD12D1" w:rsidP="00C46E03">
            <w:pPr>
              <w:jc w:val="center"/>
              <w:rPr>
                <w:sz w:val="16"/>
                <w:szCs w:val="16"/>
              </w:rPr>
            </w:pPr>
            <w:r w:rsidRPr="00A33E29">
              <w:rPr>
                <w:sz w:val="16"/>
                <w:szCs w:val="16"/>
              </w:rPr>
              <w:t>0.</w:t>
            </w:r>
            <w:r w:rsidR="002E2707" w:rsidRPr="00A33E29">
              <w:rPr>
                <w:sz w:val="16"/>
                <w:szCs w:val="16"/>
              </w:rPr>
              <w:t>88</w:t>
            </w:r>
          </w:p>
          <w:p w:rsidR="00FD12D1" w:rsidRPr="00A33E29" w:rsidRDefault="00FD12D1" w:rsidP="002E2707">
            <w:pPr>
              <w:jc w:val="center"/>
              <w:rPr>
                <w:sz w:val="16"/>
                <w:szCs w:val="16"/>
              </w:rPr>
            </w:pPr>
            <w:r w:rsidRPr="00A33E29">
              <w:rPr>
                <w:sz w:val="16"/>
                <w:szCs w:val="16"/>
              </w:rPr>
              <w:t>(0.</w:t>
            </w:r>
            <w:r w:rsidR="002E2707" w:rsidRPr="00A33E29">
              <w:rPr>
                <w:sz w:val="16"/>
                <w:szCs w:val="16"/>
              </w:rPr>
              <w:t>37</w:t>
            </w:r>
            <w:r w:rsidRPr="00A33E29">
              <w:rPr>
                <w:sz w:val="16"/>
                <w:szCs w:val="16"/>
              </w:rPr>
              <w:t>)</w:t>
            </w:r>
          </w:p>
        </w:tc>
        <w:tc>
          <w:tcPr>
            <w:tcW w:w="0" w:type="auto"/>
            <w:hideMark/>
          </w:tcPr>
          <w:p w:rsidR="00FD12D1" w:rsidRPr="00A33E29" w:rsidRDefault="00FD12D1" w:rsidP="00C46E03">
            <w:pPr>
              <w:jc w:val="center"/>
              <w:rPr>
                <w:sz w:val="16"/>
                <w:szCs w:val="16"/>
              </w:rPr>
            </w:pPr>
            <w:r w:rsidRPr="00A33E29">
              <w:rPr>
                <w:sz w:val="16"/>
                <w:szCs w:val="16"/>
              </w:rPr>
              <w:t>3.3</w:t>
            </w:r>
            <w:r w:rsidR="002E2707" w:rsidRPr="00A33E29">
              <w:rPr>
                <w:sz w:val="16"/>
                <w:szCs w:val="16"/>
              </w:rPr>
              <w:t>2</w:t>
            </w:r>
          </w:p>
          <w:p w:rsidR="00FD12D1" w:rsidRPr="00A33E29" w:rsidRDefault="00FD12D1" w:rsidP="00C46E03">
            <w:pPr>
              <w:jc w:val="center"/>
              <w:rPr>
                <w:sz w:val="16"/>
                <w:szCs w:val="16"/>
              </w:rPr>
            </w:pPr>
            <w:r w:rsidRPr="00A33E29">
              <w:rPr>
                <w:sz w:val="16"/>
                <w:szCs w:val="16"/>
              </w:rPr>
              <w:t>-0.64</w:t>
            </w:r>
          </w:p>
          <w:p w:rsidR="00FD12D1" w:rsidRPr="00A33E29" w:rsidRDefault="00FD12D1" w:rsidP="00C46E03">
            <w:pPr>
              <w:jc w:val="center"/>
              <w:rPr>
                <w:sz w:val="16"/>
                <w:szCs w:val="16"/>
              </w:rPr>
            </w:pPr>
            <w:r w:rsidRPr="00A33E29">
              <w:rPr>
                <w:sz w:val="16"/>
                <w:szCs w:val="16"/>
              </w:rPr>
              <w:t>(0.51)</w:t>
            </w:r>
          </w:p>
        </w:tc>
        <w:tc>
          <w:tcPr>
            <w:tcW w:w="0" w:type="auto"/>
            <w:hideMark/>
          </w:tcPr>
          <w:p w:rsidR="00FD12D1" w:rsidRPr="00A33E29" w:rsidRDefault="00FD12D1" w:rsidP="00C46E03">
            <w:pPr>
              <w:jc w:val="center"/>
              <w:rPr>
                <w:sz w:val="16"/>
                <w:szCs w:val="16"/>
              </w:rPr>
            </w:pPr>
            <w:r w:rsidRPr="00A33E29">
              <w:rPr>
                <w:sz w:val="16"/>
                <w:szCs w:val="16"/>
              </w:rPr>
              <w:t>0.</w:t>
            </w:r>
            <w:r w:rsidR="002E2707" w:rsidRPr="00A33E29">
              <w:rPr>
                <w:sz w:val="16"/>
                <w:szCs w:val="16"/>
              </w:rPr>
              <w:t>18</w:t>
            </w:r>
          </w:p>
          <w:p w:rsidR="00FD12D1" w:rsidRPr="00A33E29" w:rsidRDefault="00FD12D1" w:rsidP="002E2707">
            <w:pPr>
              <w:jc w:val="center"/>
              <w:rPr>
                <w:sz w:val="16"/>
                <w:szCs w:val="16"/>
              </w:rPr>
            </w:pPr>
            <w:r w:rsidRPr="00A33E29">
              <w:rPr>
                <w:sz w:val="16"/>
                <w:szCs w:val="16"/>
              </w:rPr>
              <w:t>(0.</w:t>
            </w:r>
            <w:r w:rsidR="002E2707" w:rsidRPr="00A33E29">
              <w:rPr>
                <w:sz w:val="16"/>
                <w:szCs w:val="16"/>
              </w:rPr>
              <w:t>83</w:t>
            </w:r>
            <w:r w:rsidRPr="00A33E29">
              <w:rPr>
                <w:sz w:val="16"/>
                <w:szCs w:val="16"/>
              </w:rPr>
              <w:t>)</w:t>
            </w:r>
          </w:p>
        </w:tc>
        <w:tc>
          <w:tcPr>
            <w:tcW w:w="0" w:type="auto"/>
            <w:hideMark/>
          </w:tcPr>
          <w:p w:rsidR="00FD12D1" w:rsidRPr="00A33E29" w:rsidRDefault="00FD12D1" w:rsidP="00C46E03">
            <w:pPr>
              <w:jc w:val="center"/>
              <w:rPr>
                <w:sz w:val="16"/>
                <w:szCs w:val="16"/>
              </w:rPr>
            </w:pPr>
            <w:r w:rsidRPr="00A33E29">
              <w:rPr>
                <w:sz w:val="16"/>
                <w:szCs w:val="16"/>
              </w:rPr>
              <w:t>0.</w:t>
            </w:r>
            <w:r w:rsidR="002E2707" w:rsidRPr="00A33E29">
              <w:rPr>
                <w:sz w:val="16"/>
                <w:szCs w:val="16"/>
              </w:rPr>
              <w:t>21</w:t>
            </w:r>
          </w:p>
          <w:p w:rsidR="00FD12D1" w:rsidRPr="00A33E29" w:rsidRDefault="00FD12D1" w:rsidP="002E2707">
            <w:pPr>
              <w:jc w:val="center"/>
              <w:rPr>
                <w:sz w:val="16"/>
                <w:szCs w:val="16"/>
              </w:rPr>
            </w:pPr>
            <w:r w:rsidRPr="00A33E29">
              <w:rPr>
                <w:sz w:val="16"/>
                <w:szCs w:val="16"/>
              </w:rPr>
              <w:t>(0.</w:t>
            </w:r>
            <w:r w:rsidR="002E2707" w:rsidRPr="00A33E29">
              <w:rPr>
                <w:sz w:val="16"/>
                <w:szCs w:val="16"/>
              </w:rPr>
              <w:t>92</w:t>
            </w:r>
            <w:r w:rsidRPr="00A33E29">
              <w:rPr>
                <w:sz w:val="16"/>
                <w:szCs w:val="16"/>
              </w:rPr>
              <w:t>)</w:t>
            </w:r>
          </w:p>
        </w:tc>
        <w:tc>
          <w:tcPr>
            <w:tcW w:w="0" w:type="auto"/>
            <w:hideMark/>
          </w:tcPr>
          <w:p w:rsidR="00FD12D1" w:rsidRPr="00A33E29" w:rsidRDefault="00FD12D1" w:rsidP="00C46E03">
            <w:pPr>
              <w:jc w:val="center"/>
              <w:rPr>
                <w:sz w:val="16"/>
                <w:szCs w:val="16"/>
              </w:rPr>
            </w:pPr>
            <w:r w:rsidRPr="00A33E29">
              <w:rPr>
                <w:sz w:val="16"/>
                <w:szCs w:val="16"/>
              </w:rPr>
              <w:t>1.</w:t>
            </w:r>
            <w:r w:rsidR="002E2707" w:rsidRPr="00A33E29">
              <w:rPr>
                <w:sz w:val="16"/>
                <w:szCs w:val="16"/>
              </w:rPr>
              <w:t>36</w:t>
            </w:r>
          </w:p>
          <w:p w:rsidR="00FD12D1" w:rsidRPr="00A33E29" w:rsidRDefault="00FD12D1" w:rsidP="00C46E03">
            <w:pPr>
              <w:jc w:val="center"/>
              <w:rPr>
                <w:sz w:val="16"/>
                <w:szCs w:val="16"/>
              </w:rPr>
            </w:pPr>
            <w:r w:rsidRPr="00A33E29">
              <w:rPr>
                <w:sz w:val="16"/>
                <w:szCs w:val="16"/>
              </w:rPr>
              <w:t>-0.</w:t>
            </w:r>
            <w:r w:rsidR="002E2707" w:rsidRPr="00A33E29">
              <w:rPr>
                <w:sz w:val="16"/>
                <w:szCs w:val="16"/>
              </w:rPr>
              <w:t>80</w:t>
            </w:r>
          </w:p>
          <w:p w:rsidR="00FD12D1" w:rsidRPr="00A33E29" w:rsidRDefault="00FD12D1" w:rsidP="002E2707">
            <w:pPr>
              <w:jc w:val="center"/>
              <w:rPr>
                <w:sz w:val="16"/>
                <w:szCs w:val="16"/>
              </w:rPr>
            </w:pPr>
            <w:r w:rsidRPr="00A33E29">
              <w:rPr>
                <w:sz w:val="16"/>
                <w:szCs w:val="16"/>
              </w:rPr>
              <w:t>(0.</w:t>
            </w:r>
            <w:r w:rsidR="002E2707" w:rsidRPr="00A33E29">
              <w:rPr>
                <w:sz w:val="16"/>
                <w:szCs w:val="16"/>
              </w:rPr>
              <w:t>41</w:t>
            </w:r>
            <w:r w:rsidRPr="00A33E29">
              <w:rPr>
                <w:sz w:val="16"/>
                <w:szCs w:val="16"/>
              </w:rPr>
              <w:t>)</w:t>
            </w:r>
          </w:p>
        </w:tc>
        <w:tc>
          <w:tcPr>
            <w:tcW w:w="0" w:type="auto"/>
            <w:hideMark/>
          </w:tcPr>
          <w:p w:rsidR="00FD12D1" w:rsidRPr="00A33E29" w:rsidRDefault="00FD12D1" w:rsidP="00C46E03">
            <w:pPr>
              <w:jc w:val="center"/>
              <w:rPr>
                <w:sz w:val="16"/>
                <w:szCs w:val="16"/>
              </w:rPr>
            </w:pPr>
            <w:r w:rsidRPr="00A33E29">
              <w:rPr>
                <w:sz w:val="16"/>
                <w:szCs w:val="16"/>
              </w:rPr>
              <w:t>2.</w:t>
            </w:r>
            <w:r w:rsidR="002E2707" w:rsidRPr="00A33E29">
              <w:rPr>
                <w:sz w:val="16"/>
                <w:szCs w:val="16"/>
              </w:rPr>
              <w:t>23</w:t>
            </w:r>
          </w:p>
          <w:p w:rsidR="00FD12D1" w:rsidRPr="00A33E29" w:rsidRDefault="00FD12D1" w:rsidP="00C46E03">
            <w:pPr>
              <w:jc w:val="center"/>
              <w:rPr>
                <w:sz w:val="16"/>
                <w:szCs w:val="16"/>
              </w:rPr>
            </w:pPr>
            <w:r w:rsidRPr="00A33E29">
              <w:rPr>
                <w:sz w:val="16"/>
                <w:szCs w:val="16"/>
              </w:rPr>
              <w:t>-</w:t>
            </w:r>
            <w:r w:rsidR="002E2707" w:rsidRPr="00A33E29">
              <w:rPr>
                <w:sz w:val="16"/>
                <w:szCs w:val="16"/>
              </w:rPr>
              <w:t>1.51</w:t>
            </w:r>
          </w:p>
          <w:p w:rsidR="00FD12D1" w:rsidRPr="00265F1D" w:rsidRDefault="00FD12D1" w:rsidP="002E2707">
            <w:pPr>
              <w:jc w:val="center"/>
              <w:rPr>
                <w:sz w:val="16"/>
                <w:szCs w:val="16"/>
              </w:rPr>
            </w:pPr>
            <w:r w:rsidRPr="00A33E29">
              <w:rPr>
                <w:sz w:val="16"/>
                <w:szCs w:val="16"/>
              </w:rPr>
              <w:t>(0.</w:t>
            </w:r>
            <w:r w:rsidR="002E2707" w:rsidRPr="00A33E29">
              <w:rPr>
                <w:sz w:val="16"/>
                <w:szCs w:val="16"/>
              </w:rPr>
              <w:t>13</w:t>
            </w:r>
            <w:r w:rsidRPr="00A33E29">
              <w:rPr>
                <w:sz w:val="16"/>
                <w:szCs w:val="16"/>
              </w:rPr>
              <w:t>)</w:t>
            </w:r>
          </w:p>
        </w:tc>
      </w:tr>
      <w:tr w:rsidR="00FD12D1" w:rsidRPr="00265F1D" w:rsidTr="00C46E03">
        <w:tc>
          <w:tcPr>
            <w:tcW w:w="675" w:type="dxa"/>
            <w:hideMark/>
          </w:tcPr>
          <w:p w:rsidR="00FD12D1" w:rsidRPr="00265F1D" w:rsidRDefault="00FD12D1" w:rsidP="00C46E03">
            <w:pPr>
              <w:jc w:val="center"/>
              <w:rPr>
                <w:sz w:val="16"/>
                <w:szCs w:val="16"/>
              </w:rPr>
            </w:pPr>
            <w:r w:rsidRPr="00265F1D">
              <w:rPr>
                <w:sz w:val="16"/>
                <w:szCs w:val="16"/>
              </w:rPr>
              <w:t>Line 2</w:t>
            </w:r>
          </w:p>
        </w:tc>
        <w:tc>
          <w:tcPr>
            <w:tcW w:w="2359" w:type="dxa"/>
          </w:tcPr>
          <w:p w:rsidR="00FD12D1" w:rsidRPr="00265F1D" w:rsidRDefault="00FD12D1" w:rsidP="00C46E03">
            <w:pPr>
              <w:jc w:val="center"/>
              <w:rPr>
                <w:sz w:val="16"/>
                <w:szCs w:val="16"/>
              </w:rPr>
            </w:pPr>
            <w:r w:rsidRPr="00265F1D">
              <w:rPr>
                <w:sz w:val="16"/>
                <w:szCs w:val="16"/>
              </w:rPr>
              <w:t>H</w:t>
            </w:r>
            <w:r w:rsidRPr="00265F1D">
              <w:rPr>
                <w:sz w:val="16"/>
                <w:szCs w:val="16"/>
                <w:vertAlign w:val="subscript"/>
              </w:rPr>
              <w:t>0</w:t>
            </w:r>
            <w:r w:rsidRPr="00265F1D">
              <w:rPr>
                <w:sz w:val="16"/>
                <w:szCs w:val="16"/>
              </w:rPr>
              <w:t>: GDP does not → N LIQ</w:t>
            </w:r>
          </w:p>
          <w:p w:rsidR="00FD12D1" w:rsidRPr="00265F1D" w:rsidRDefault="00FD12D1" w:rsidP="00C46E03">
            <w:pPr>
              <w:jc w:val="center"/>
              <w:rPr>
                <w:sz w:val="16"/>
                <w:szCs w:val="16"/>
              </w:rPr>
            </w:pPr>
          </w:p>
        </w:tc>
        <w:tc>
          <w:tcPr>
            <w:tcW w:w="0" w:type="auto"/>
            <w:hideMark/>
          </w:tcPr>
          <w:p w:rsidR="00FD12D1" w:rsidRPr="00265F1D" w:rsidRDefault="002E2707" w:rsidP="00C46E03">
            <w:pPr>
              <w:jc w:val="center"/>
              <w:rPr>
                <w:b/>
                <w:sz w:val="16"/>
                <w:szCs w:val="16"/>
              </w:rPr>
            </w:pPr>
            <w:r w:rsidRPr="00265F1D">
              <w:rPr>
                <w:b/>
                <w:sz w:val="16"/>
                <w:szCs w:val="16"/>
              </w:rPr>
              <w:t>3.84</w:t>
            </w:r>
          </w:p>
          <w:p w:rsidR="00FD12D1" w:rsidRPr="00265F1D" w:rsidRDefault="00FD12D1" w:rsidP="002E2707">
            <w:pPr>
              <w:jc w:val="center"/>
              <w:rPr>
                <w:b/>
                <w:sz w:val="16"/>
                <w:szCs w:val="16"/>
              </w:rPr>
            </w:pPr>
            <w:r w:rsidRPr="00265F1D">
              <w:rPr>
                <w:b/>
                <w:sz w:val="16"/>
                <w:szCs w:val="16"/>
              </w:rPr>
              <w:t>(0.</w:t>
            </w:r>
            <w:r w:rsidR="002E2707" w:rsidRPr="00265F1D">
              <w:rPr>
                <w:b/>
                <w:sz w:val="16"/>
                <w:szCs w:val="16"/>
              </w:rPr>
              <w:t>02</w:t>
            </w:r>
            <w:r w:rsidRPr="00265F1D">
              <w:rPr>
                <w:b/>
                <w:sz w:val="16"/>
                <w:szCs w:val="16"/>
              </w:rPr>
              <w:t>)</w:t>
            </w:r>
          </w:p>
        </w:tc>
        <w:tc>
          <w:tcPr>
            <w:tcW w:w="0" w:type="auto"/>
            <w:hideMark/>
          </w:tcPr>
          <w:p w:rsidR="00FD12D1" w:rsidRPr="00265F1D" w:rsidRDefault="00FD12D1" w:rsidP="00C46E03">
            <w:pPr>
              <w:jc w:val="center"/>
              <w:rPr>
                <w:b/>
                <w:sz w:val="16"/>
                <w:szCs w:val="16"/>
              </w:rPr>
            </w:pPr>
            <w:r w:rsidRPr="00265F1D">
              <w:rPr>
                <w:b/>
                <w:sz w:val="16"/>
                <w:szCs w:val="16"/>
              </w:rPr>
              <w:t>2.</w:t>
            </w:r>
            <w:r w:rsidR="002E2707" w:rsidRPr="00265F1D">
              <w:rPr>
                <w:b/>
                <w:sz w:val="16"/>
                <w:szCs w:val="16"/>
              </w:rPr>
              <w:t>92</w:t>
            </w:r>
          </w:p>
          <w:p w:rsidR="00FD12D1" w:rsidRPr="00265F1D" w:rsidRDefault="00FD12D1" w:rsidP="002E2707">
            <w:pPr>
              <w:jc w:val="center"/>
              <w:rPr>
                <w:b/>
                <w:sz w:val="16"/>
                <w:szCs w:val="16"/>
              </w:rPr>
            </w:pPr>
            <w:r w:rsidRPr="00265F1D">
              <w:rPr>
                <w:b/>
                <w:sz w:val="16"/>
                <w:szCs w:val="16"/>
              </w:rPr>
              <w:t>(0.0</w:t>
            </w:r>
            <w:r w:rsidR="002E2707" w:rsidRPr="00265F1D">
              <w:rPr>
                <w:b/>
                <w:sz w:val="16"/>
                <w:szCs w:val="16"/>
              </w:rPr>
              <w:t>2</w:t>
            </w:r>
            <w:r w:rsidRPr="00265F1D">
              <w:rPr>
                <w:b/>
                <w:sz w:val="16"/>
                <w:szCs w:val="16"/>
              </w:rPr>
              <w:t>)</w:t>
            </w:r>
          </w:p>
        </w:tc>
        <w:tc>
          <w:tcPr>
            <w:tcW w:w="0" w:type="auto"/>
            <w:hideMark/>
          </w:tcPr>
          <w:p w:rsidR="00FD12D1" w:rsidRPr="00265F1D" w:rsidRDefault="002E2707" w:rsidP="00C46E03">
            <w:pPr>
              <w:jc w:val="center"/>
              <w:rPr>
                <w:b/>
                <w:sz w:val="16"/>
                <w:szCs w:val="16"/>
              </w:rPr>
            </w:pPr>
            <w:r w:rsidRPr="00265F1D">
              <w:rPr>
                <w:b/>
                <w:sz w:val="16"/>
                <w:szCs w:val="16"/>
              </w:rPr>
              <w:t>3.97</w:t>
            </w:r>
          </w:p>
          <w:p w:rsidR="00FD12D1" w:rsidRPr="00265F1D" w:rsidRDefault="002E2707" w:rsidP="00C46E03">
            <w:pPr>
              <w:jc w:val="center"/>
              <w:rPr>
                <w:b/>
                <w:sz w:val="16"/>
                <w:szCs w:val="16"/>
              </w:rPr>
            </w:pPr>
            <w:r w:rsidRPr="00265F1D">
              <w:rPr>
                <w:b/>
                <w:sz w:val="16"/>
                <w:szCs w:val="16"/>
              </w:rPr>
              <w:t>2.19</w:t>
            </w:r>
          </w:p>
          <w:p w:rsidR="00FD12D1" w:rsidRPr="00265F1D" w:rsidRDefault="00FD12D1" w:rsidP="002E2707">
            <w:pPr>
              <w:jc w:val="center"/>
              <w:rPr>
                <w:b/>
                <w:sz w:val="16"/>
                <w:szCs w:val="16"/>
              </w:rPr>
            </w:pPr>
            <w:r w:rsidRPr="00265F1D">
              <w:rPr>
                <w:b/>
                <w:sz w:val="16"/>
                <w:szCs w:val="16"/>
              </w:rPr>
              <w:t>(0.</w:t>
            </w:r>
            <w:r w:rsidR="002E2707" w:rsidRPr="00265F1D">
              <w:rPr>
                <w:b/>
                <w:sz w:val="16"/>
                <w:szCs w:val="16"/>
              </w:rPr>
              <w:t>02</w:t>
            </w:r>
            <w:r w:rsidRPr="00265F1D">
              <w:rPr>
                <w:b/>
                <w:sz w:val="16"/>
                <w:szCs w:val="16"/>
              </w:rPr>
              <w:t>)</w:t>
            </w:r>
          </w:p>
        </w:tc>
        <w:tc>
          <w:tcPr>
            <w:tcW w:w="0" w:type="auto"/>
            <w:hideMark/>
          </w:tcPr>
          <w:p w:rsidR="00FD12D1" w:rsidRPr="00265F1D" w:rsidRDefault="002E2707" w:rsidP="00C46E03">
            <w:pPr>
              <w:jc w:val="center"/>
              <w:rPr>
                <w:b/>
                <w:sz w:val="16"/>
                <w:szCs w:val="16"/>
              </w:rPr>
            </w:pPr>
            <w:r w:rsidRPr="00265F1D">
              <w:rPr>
                <w:b/>
                <w:sz w:val="16"/>
                <w:szCs w:val="16"/>
              </w:rPr>
              <w:t>6.93</w:t>
            </w:r>
          </w:p>
          <w:p w:rsidR="00FD12D1" w:rsidRPr="00265F1D" w:rsidRDefault="002E2707" w:rsidP="00C46E03">
            <w:pPr>
              <w:jc w:val="center"/>
              <w:rPr>
                <w:b/>
                <w:sz w:val="16"/>
                <w:szCs w:val="16"/>
              </w:rPr>
            </w:pPr>
            <w:r w:rsidRPr="00265F1D">
              <w:rPr>
                <w:b/>
                <w:sz w:val="16"/>
                <w:szCs w:val="16"/>
              </w:rPr>
              <w:t>2.22</w:t>
            </w:r>
          </w:p>
          <w:p w:rsidR="00FD12D1" w:rsidRPr="00265F1D" w:rsidRDefault="00FD12D1" w:rsidP="002E2707">
            <w:pPr>
              <w:jc w:val="center"/>
              <w:rPr>
                <w:b/>
                <w:sz w:val="16"/>
                <w:szCs w:val="16"/>
              </w:rPr>
            </w:pPr>
            <w:r w:rsidRPr="00265F1D">
              <w:rPr>
                <w:b/>
                <w:sz w:val="16"/>
                <w:szCs w:val="16"/>
              </w:rPr>
              <w:t>(0.</w:t>
            </w:r>
            <w:r w:rsidR="002E2707" w:rsidRPr="00265F1D">
              <w:rPr>
                <w:b/>
                <w:sz w:val="16"/>
                <w:szCs w:val="16"/>
              </w:rPr>
              <w:t>0</w:t>
            </w:r>
            <w:r w:rsidRPr="00265F1D">
              <w:rPr>
                <w:b/>
                <w:sz w:val="16"/>
                <w:szCs w:val="16"/>
              </w:rPr>
              <w:t>2)</w:t>
            </w:r>
          </w:p>
        </w:tc>
        <w:tc>
          <w:tcPr>
            <w:tcW w:w="0" w:type="auto"/>
            <w:hideMark/>
          </w:tcPr>
          <w:p w:rsidR="00FD12D1" w:rsidRPr="00265F1D" w:rsidRDefault="00FD12D1" w:rsidP="00C46E03">
            <w:pPr>
              <w:jc w:val="center"/>
              <w:rPr>
                <w:sz w:val="16"/>
                <w:szCs w:val="16"/>
              </w:rPr>
            </w:pPr>
            <w:r w:rsidRPr="00265F1D">
              <w:rPr>
                <w:sz w:val="16"/>
                <w:szCs w:val="16"/>
              </w:rPr>
              <w:t>0.</w:t>
            </w:r>
            <w:r w:rsidR="002E2707" w:rsidRPr="00265F1D">
              <w:rPr>
                <w:sz w:val="16"/>
                <w:szCs w:val="16"/>
              </w:rPr>
              <w:t>41</w:t>
            </w:r>
          </w:p>
          <w:p w:rsidR="00FD12D1" w:rsidRPr="00265F1D" w:rsidRDefault="00FD12D1" w:rsidP="002E2707">
            <w:pPr>
              <w:jc w:val="center"/>
              <w:rPr>
                <w:sz w:val="16"/>
                <w:szCs w:val="16"/>
              </w:rPr>
            </w:pPr>
            <w:r w:rsidRPr="00265F1D">
              <w:rPr>
                <w:sz w:val="16"/>
                <w:szCs w:val="16"/>
              </w:rPr>
              <w:t>(0.</w:t>
            </w:r>
            <w:r w:rsidR="002E2707" w:rsidRPr="00265F1D">
              <w:rPr>
                <w:sz w:val="16"/>
                <w:szCs w:val="16"/>
              </w:rPr>
              <w:t>66</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0.</w:t>
            </w:r>
            <w:r w:rsidR="002E2707" w:rsidRPr="00265F1D">
              <w:rPr>
                <w:sz w:val="16"/>
                <w:szCs w:val="16"/>
              </w:rPr>
              <w:t>46</w:t>
            </w:r>
          </w:p>
          <w:p w:rsidR="00FD12D1" w:rsidRPr="00265F1D" w:rsidRDefault="00FD12D1" w:rsidP="002E2707">
            <w:pPr>
              <w:jc w:val="center"/>
              <w:rPr>
                <w:sz w:val="16"/>
                <w:szCs w:val="16"/>
              </w:rPr>
            </w:pPr>
            <w:r w:rsidRPr="00265F1D">
              <w:rPr>
                <w:sz w:val="16"/>
                <w:szCs w:val="16"/>
              </w:rPr>
              <w:t>(0.</w:t>
            </w:r>
            <w:r w:rsidR="002E2707" w:rsidRPr="00265F1D">
              <w:rPr>
                <w:sz w:val="16"/>
                <w:szCs w:val="16"/>
              </w:rPr>
              <w:t>76</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1.</w:t>
            </w:r>
            <w:r w:rsidR="002E2707" w:rsidRPr="00265F1D">
              <w:rPr>
                <w:sz w:val="16"/>
                <w:szCs w:val="16"/>
              </w:rPr>
              <w:t>80</w:t>
            </w:r>
          </w:p>
          <w:p w:rsidR="00FD12D1" w:rsidRPr="00265F1D" w:rsidRDefault="00FD12D1" w:rsidP="00C46E03">
            <w:pPr>
              <w:jc w:val="center"/>
              <w:rPr>
                <w:sz w:val="16"/>
                <w:szCs w:val="16"/>
              </w:rPr>
            </w:pPr>
            <w:r w:rsidRPr="00265F1D">
              <w:rPr>
                <w:sz w:val="16"/>
                <w:szCs w:val="16"/>
              </w:rPr>
              <w:t>-0.</w:t>
            </w:r>
            <w:r w:rsidR="002E2707" w:rsidRPr="00265F1D">
              <w:rPr>
                <w:sz w:val="16"/>
                <w:szCs w:val="16"/>
              </w:rPr>
              <w:t>29</w:t>
            </w:r>
          </w:p>
          <w:p w:rsidR="00FD12D1" w:rsidRPr="00265F1D" w:rsidRDefault="00FD12D1" w:rsidP="002E2707">
            <w:pPr>
              <w:jc w:val="center"/>
              <w:rPr>
                <w:sz w:val="16"/>
                <w:szCs w:val="16"/>
              </w:rPr>
            </w:pPr>
            <w:r w:rsidRPr="00265F1D">
              <w:rPr>
                <w:sz w:val="16"/>
                <w:szCs w:val="16"/>
              </w:rPr>
              <w:t>(0.</w:t>
            </w:r>
            <w:r w:rsidR="002E2707" w:rsidRPr="00265F1D">
              <w:rPr>
                <w:sz w:val="16"/>
                <w:szCs w:val="16"/>
              </w:rPr>
              <w:t>76</w:t>
            </w:r>
            <w:r w:rsidRPr="00265F1D">
              <w:rPr>
                <w:sz w:val="16"/>
                <w:szCs w:val="16"/>
              </w:rPr>
              <w:t>)</w:t>
            </w:r>
          </w:p>
        </w:tc>
        <w:tc>
          <w:tcPr>
            <w:tcW w:w="0" w:type="auto"/>
            <w:hideMark/>
          </w:tcPr>
          <w:p w:rsidR="00FD12D1" w:rsidRPr="00265F1D" w:rsidRDefault="002E2707" w:rsidP="00C46E03">
            <w:pPr>
              <w:jc w:val="center"/>
              <w:rPr>
                <w:sz w:val="16"/>
                <w:szCs w:val="16"/>
              </w:rPr>
            </w:pPr>
            <w:r w:rsidRPr="00265F1D">
              <w:rPr>
                <w:sz w:val="16"/>
                <w:szCs w:val="16"/>
              </w:rPr>
              <w:t>3.60</w:t>
            </w:r>
          </w:p>
          <w:p w:rsidR="00FD12D1" w:rsidRPr="00265F1D" w:rsidRDefault="00FD12D1" w:rsidP="00C46E03">
            <w:pPr>
              <w:jc w:val="center"/>
              <w:rPr>
                <w:sz w:val="16"/>
                <w:szCs w:val="16"/>
              </w:rPr>
            </w:pPr>
            <w:r w:rsidRPr="00265F1D">
              <w:rPr>
                <w:sz w:val="16"/>
                <w:szCs w:val="16"/>
              </w:rPr>
              <w:t>-</w:t>
            </w:r>
            <w:r w:rsidR="002E2707" w:rsidRPr="00265F1D">
              <w:rPr>
                <w:sz w:val="16"/>
                <w:szCs w:val="16"/>
              </w:rPr>
              <w:t>0.42</w:t>
            </w:r>
          </w:p>
          <w:p w:rsidR="00FD12D1" w:rsidRPr="00265F1D" w:rsidRDefault="00FD12D1" w:rsidP="002E2707">
            <w:pPr>
              <w:jc w:val="center"/>
              <w:rPr>
                <w:sz w:val="16"/>
                <w:szCs w:val="16"/>
              </w:rPr>
            </w:pPr>
            <w:r w:rsidRPr="00265F1D">
              <w:rPr>
                <w:sz w:val="16"/>
                <w:szCs w:val="16"/>
              </w:rPr>
              <w:t>(0.</w:t>
            </w:r>
            <w:r w:rsidR="002E2707" w:rsidRPr="00265F1D">
              <w:rPr>
                <w:sz w:val="16"/>
                <w:szCs w:val="16"/>
              </w:rPr>
              <w:t>67</w:t>
            </w:r>
            <w:r w:rsidRPr="00265F1D">
              <w:rPr>
                <w:sz w:val="16"/>
                <w:szCs w:val="16"/>
              </w:rPr>
              <w:t>)</w:t>
            </w:r>
          </w:p>
        </w:tc>
      </w:tr>
      <w:tr w:rsidR="00FD12D1" w:rsidRPr="00265F1D" w:rsidTr="00C46E03">
        <w:tc>
          <w:tcPr>
            <w:tcW w:w="675" w:type="dxa"/>
            <w:hideMark/>
          </w:tcPr>
          <w:p w:rsidR="00FD12D1" w:rsidRPr="00265F1D" w:rsidRDefault="00FD12D1" w:rsidP="00C46E03">
            <w:pPr>
              <w:jc w:val="center"/>
              <w:rPr>
                <w:sz w:val="16"/>
                <w:szCs w:val="16"/>
              </w:rPr>
            </w:pPr>
            <w:r w:rsidRPr="00265F1D">
              <w:rPr>
                <w:sz w:val="16"/>
                <w:szCs w:val="16"/>
              </w:rPr>
              <w:t>Line 3</w:t>
            </w:r>
          </w:p>
        </w:tc>
        <w:tc>
          <w:tcPr>
            <w:tcW w:w="2359" w:type="dxa"/>
          </w:tcPr>
          <w:p w:rsidR="00FD12D1" w:rsidRPr="00265F1D" w:rsidRDefault="00FD12D1" w:rsidP="00C46E03">
            <w:pPr>
              <w:jc w:val="center"/>
              <w:rPr>
                <w:sz w:val="16"/>
                <w:szCs w:val="16"/>
              </w:rPr>
            </w:pPr>
            <w:r w:rsidRPr="00265F1D">
              <w:rPr>
                <w:sz w:val="16"/>
                <w:szCs w:val="16"/>
              </w:rPr>
              <w:t>H</w:t>
            </w:r>
            <w:r w:rsidRPr="00265F1D">
              <w:rPr>
                <w:sz w:val="16"/>
                <w:szCs w:val="16"/>
                <w:vertAlign w:val="subscript"/>
              </w:rPr>
              <w:t>0</w:t>
            </w:r>
            <w:r w:rsidRPr="00265F1D">
              <w:rPr>
                <w:sz w:val="16"/>
                <w:szCs w:val="16"/>
              </w:rPr>
              <w:t>: N LIQ does not → INV</w:t>
            </w:r>
          </w:p>
          <w:p w:rsidR="00FD12D1" w:rsidRPr="00265F1D" w:rsidRDefault="00FD12D1" w:rsidP="00C46E03">
            <w:pPr>
              <w:jc w:val="center"/>
              <w:rPr>
                <w:sz w:val="16"/>
                <w:szCs w:val="16"/>
              </w:rPr>
            </w:pPr>
          </w:p>
        </w:tc>
        <w:tc>
          <w:tcPr>
            <w:tcW w:w="0" w:type="auto"/>
            <w:hideMark/>
          </w:tcPr>
          <w:p w:rsidR="00FD12D1" w:rsidRPr="00265F1D" w:rsidRDefault="002E2707" w:rsidP="00C46E03">
            <w:pPr>
              <w:jc w:val="center"/>
              <w:rPr>
                <w:sz w:val="16"/>
                <w:szCs w:val="16"/>
              </w:rPr>
            </w:pPr>
            <w:r w:rsidRPr="00265F1D">
              <w:rPr>
                <w:sz w:val="16"/>
                <w:szCs w:val="16"/>
              </w:rPr>
              <w:t>2.26</w:t>
            </w:r>
          </w:p>
          <w:p w:rsidR="00FD12D1" w:rsidRPr="00265F1D" w:rsidRDefault="00FD12D1" w:rsidP="002E2707">
            <w:pPr>
              <w:jc w:val="center"/>
              <w:rPr>
                <w:sz w:val="16"/>
                <w:szCs w:val="16"/>
              </w:rPr>
            </w:pPr>
            <w:r w:rsidRPr="00265F1D">
              <w:rPr>
                <w:sz w:val="16"/>
                <w:szCs w:val="16"/>
              </w:rPr>
              <w:t>(0.</w:t>
            </w:r>
            <w:r w:rsidR="002E2707" w:rsidRPr="00265F1D">
              <w:rPr>
                <w:sz w:val="16"/>
                <w:szCs w:val="16"/>
              </w:rPr>
              <w:t>10</w:t>
            </w:r>
            <w:r w:rsidRPr="00265F1D">
              <w:rPr>
                <w:sz w:val="16"/>
                <w:szCs w:val="16"/>
              </w:rPr>
              <w:t>)</w:t>
            </w:r>
          </w:p>
        </w:tc>
        <w:tc>
          <w:tcPr>
            <w:tcW w:w="0" w:type="auto"/>
            <w:hideMark/>
          </w:tcPr>
          <w:p w:rsidR="00FD12D1" w:rsidRPr="00265F1D" w:rsidRDefault="002E2707" w:rsidP="00C46E03">
            <w:pPr>
              <w:jc w:val="center"/>
              <w:rPr>
                <w:sz w:val="16"/>
                <w:szCs w:val="16"/>
              </w:rPr>
            </w:pPr>
            <w:r w:rsidRPr="00265F1D">
              <w:rPr>
                <w:sz w:val="16"/>
                <w:szCs w:val="16"/>
              </w:rPr>
              <w:t>1.23</w:t>
            </w:r>
          </w:p>
          <w:p w:rsidR="00FD12D1" w:rsidRPr="00265F1D" w:rsidRDefault="00FD12D1" w:rsidP="002E2707">
            <w:pPr>
              <w:jc w:val="center"/>
              <w:rPr>
                <w:sz w:val="16"/>
                <w:szCs w:val="16"/>
              </w:rPr>
            </w:pPr>
            <w:r w:rsidRPr="00265F1D">
              <w:rPr>
                <w:sz w:val="16"/>
                <w:szCs w:val="16"/>
              </w:rPr>
              <w:t>(0.</w:t>
            </w:r>
            <w:r w:rsidR="002E2707" w:rsidRPr="00265F1D">
              <w:rPr>
                <w:sz w:val="16"/>
                <w:szCs w:val="16"/>
              </w:rPr>
              <w:t>29</w:t>
            </w:r>
            <w:r w:rsidRPr="00265F1D">
              <w:rPr>
                <w:sz w:val="16"/>
                <w:szCs w:val="16"/>
              </w:rPr>
              <w:t>)</w:t>
            </w:r>
          </w:p>
        </w:tc>
        <w:tc>
          <w:tcPr>
            <w:tcW w:w="0" w:type="auto"/>
            <w:hideMark/>
          </w:tcPr>
          <w:p w:rsidR="00FD12D1" w:rsidRPr="00265F1D" w:rsidRDefault="002E2707" w:rsidP="00C46E03">
            <w:pPr>
              <w:jc w:val="center"/>
              <w:rPr>
                <w:sz w:val="16"/>
                <w:szCs w:val="16"/>
              </w:rPr>
            </w:pPr>
            <w:r w:rsidRPr="00265F1D">
              <w:rPr>
                <w:sz w:val="16"/>
                <w:szCs w:val="16"/>
              </w:rPr>
              <w:t>3.40</w:t>
            </w:r>
          </w:p>
          <w:p w:rsidR="00FD12D1" w:rsidRPr="00265F1D" w:rsidRDefault="002E2707" w:rsidP="00C46E03">
            <w:pPr>
              <w:jc w:val="center"/>
              <w:rPr>
                <w:sz w:val="16"/>
                <w:szCs w:val="16"/>
              </w:rPr>
            </w:pPr>
            <w:r w:rsidRPr="00265F1D">
              <w:rPr>
                <w:sz w:val="16"/>
                <w:szCs w:val="16"/>
              </w:rPr>
              <w:t>1.54</w:t>
            </w:r>
          </w:p>
          <w:p w:rsidR="00FD12D1" w:rsidRPr="00265F1D" w:rsidRDefault="00FD12D1" w:rsidP="002E2707">
            <w:pPr>
              <w:jc w:val="center"/>
              <w:rPr>
                <w:sz w:val="16"/>
                <w:szCs w:val="16"/>
              </w:rPr>
            </w:pPr>
            <w:r w:rsidRPr="00265F1D">
              <w:rPr>
                <w:sz w:val="16"/>
                <w:szCs w:val="16"/>
              </w:rPr>
              <w:t>(0.</w:t>
            </w:r>
            <w:r w:rsidR="002E2707" w:rsidRPr="00265F1D">
              <w:rPr>
                <w:sz w:val="16"/>
                <w:szCs w:val="16"/>
              </w:rPr>
              <w:t>12</w:t>
            </w:r>
            <w:r w:rsidRPr="00265F1D">
              <w:rPr>
                <w:sz w:val="16"/>
                <w:szCs w:val="16"/>
              </w:rPr>
              <w:t>)</w:t>
            </w:r>
          </w:p>
        </w:tc>
        <w:tc>
          <w:tcPr>
            <w:tcW w:w="0" w:type="auto"/>
            <w:hideMark/>
          </w:tcPr>
          <w:p w:rsidR="00FD12D1" w:rsidRPr="00265F1D" w:rsidRDefault="002E2707" w:rsidP="00C46E03">
            <w:pPr>
              <w:jc w:val="center"/>
              <w:rPr>
                <w:sz w:val="16"/>
                <w:szCs w:val="16"/>
              </w:rPr>
            </w:pPr>
            <w:r w:rsidRPr="00265F1D">
              <w:rPr>
                <w:sz w:val="16"/>
                <w:szCs w:val="16"/>
              </w:rPr>
              <w:t>4.65</w:t>
            </w:r>
          </w:p>
          <w:p w:rsidR="00FD12D1" w:rsidRPr="00265F1D" w:rsidRDefault="002E2707" w:rsidP="00C46E03">
            <w:pPr>
              <w:jc w:val="center"/>
              <w:rPr>
                <w:sz w:val="16"/>
                <w:szCs w:val="16"/>
              </w:rPr>
            </w:pPr>
            <w:r w:rsidRPr="00265F1D">
              <w:rPr>
                <w:sz w:val="16"/>
                <w:szCs w:val="16"/>
              </w:rPr>
              <w:t>0.41</w:t>
            </w:r>
          </w:p>
          <w:p w:rsidR="00FD12D1" w:rsidRPr="00265F1D" w:rsidRDefault="00FD12D1" w:rsidP="002E2707">
            <w:pPr>
              <w:jc w:val="center"/>
              <w:rPr>
                <w:sz w:val="16"/>
                <w:szCs w:val="16"/>
              </w:rPr>
            </w:pPr>
            <w:r w:rsidRPr="00265F1D">
              <w:rPr>
                <w:sz w:val="16"/>
                <w:szCs w:val="16"/>
              </w:rPr>
              <w:t>(0.</w:t>
            </w:r>
            <w:r w:rsidR="002E2707" w:rsidRPr="00265F1D">
              <w:rPr>
                <w:sz w:val="16"/>
                <w:szCs w:val="16"/>
              </w:rPr>
              <w:t>68</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0.</w:t>
            </w:r>
            <w:r w:rsidR="002E2707" w:rsidRPr="00265F1D">
              <w:rPr>
                <w:sz w:val="16"/>
                <w:szCs w:val="16"/>
              </w:rPr>
              <w:t>03</w:t>
            </w:r>
          </w:p>
          <w:p w:rsidR="00FD12D1" w:rsidRPr="00265F1D" w:rsidRDefault="00FD12D1" w:rsidP="002E2707">
            <w:pPr>
              <w:jc w:val="center"/>
              <w:rPr>
                <w:sz w:val="16"/>
                <w:szCs w:val="16"/>
              </w:rPr>
            </w:pPr>
            <w:r w:rsidRPr="00265F1D">
              <w:rPr>
                <w:sz w:val="16"/>
                <w:szCs w:val="16"/>
              </w:rPr>
              <w:t>(0.</w:t>
            </w:r>
            <w:r w:rsidR="002E2707" w:rsidRPr="00265F1D">
              <w:rPr>
                <w:sz w:val="16"/>
                <w:szCs w:val="16"/>
              </w:rPr>
              <w:t>96</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0.</w:t>
            </w:r>
            <w:r w:rsidR="002E2707" w:rsidRPr="00265F1D">
              <w:rPr>
                <w:sz w:val="16"/>
                <w:szCs w:val="16"/>
              </w:rPr>
              <w:t>05</w:t>
            </w:r>
          </w:p>
          <w:p w:rsidR="00FD12D1" w:rsidRPr="00265F1D" w:rsidRDefault="00FD12D1" w:rsidP="002E2707">
            <w:pPr>
              <w:jc w:val="center"/>
              <w:rPr>
                <w:sz w:val="16"/>
                <w:szCs w:val="16"/>
              </w:rPr>
            </w:pPr>
            <w:r w:rsidRPr="00265F1D">
              <w:rPr>
                <w:sz w:val="16"/>
                <w:szCs w:val="16"/>
              </w:rPr>
              <w:t>(0.9</w:t>
            </w:r>
            <w:r w:rsidR="002E2707" w:rsidRPr="00265F1D">
              <w:rPr>
                <w:sz w:val="16"/>
                <w:szCs w:val="16"/>
              </w:rPr>
              <w:t>9</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1.</w:t>
            </w:r>
            <w:r w:rsidR="002E2707" w:rsidRPr="00265F1D">
              <w:rPr>
                <w:sz w:val="16"/>
                <w:szCs w:val="16"/>
              </w:rPr>
              <w:t>03</w:t>
            </w:r>
          </w:p>
          <w:p w:rsidR="00FD12D1" w:rsidRPr="00265F1D" w:rsidRDefault="00FD12D1" w:rsidP="00C46E03">
            <w:pPr>
              <w:jc w:val="center"/>
              <w:rPr>
                <w:sz w:val="16"/>
                <w:szCs w:val="16"/>
              </w:rPr>
            </w:pPr>
            <w:r w:rsidRPr="00265F1D">
              <w:rPr>
                <w:sz w:val="16"/>
                <w:szCs w:val="16"/>
              </w:rPr>
              <w:t>-</w:t>
            </w:r>
            <w:r w:rsidR="002E2707" w:rsidRPr="00265F1D">
              <w:rPr>
                <w:sz w:val="16"/>
                <w:szCs w:val="16"/>
              </w:rPr>
              <w:t>1.18</w:t>
            </w:r>
          </w:p>
          <w:p w:rsidR="00FD12D1" w:rsidRPr="00265F1D" w:rsidRDefault="00FD12D1" w:rsidP="002E2707">
            <w:pPr>
              <w:jc w:val="center"/>
              <w:rPr>
                <w:sz w:val="16"/>
                <w:szCs w:val="16"/>
              </w:rPr>
            </w:pPr>
            <w:r w:rsidRPr="00265F1D">
              <w:rPr>
                <w:sz w:val="16"/>
                <w:szCs w:val="16"/>
              </w:rPr>
              <w:t>(0.</w:t>
            </w:r>
            <w:r w:rsidR="002E2707" w:rsidRPr="00265F1D">
              <w:rPr>
                <w:sz w:val="16"/>
                <w:szCs w:val="16"/>
              </w:rPr>
              <w:t>23</w:t>
            </w:r>
            <w:r w:rsidRPr="00265F1D">
              <w:rPr>
                <w:sz w:val="16"/>
                <w:szCs w:val="16"/>
              </w:rPr>
              <w:t>)</w:t>
            </w:r>
          </w:p>
        </w:tc>
        <w:tc>
          <w:tcPr>
            <w:tcW w:w="0" w:type="auto"/>
            <w:hideMark/>
          </w:tcPr>
          <w:p w:rsidR="00FD12D1" w:rsidRPr="00265F1D" w:rsidRDefault="002E2707" w:rsidP="00C46E03">
            <w:pPr>
              <w:jc w:val="center"/>
              <w:rPr>
                <w:sz w:val="16"/>
                <w:szCs w:val="16"/>
              </w:rPr>
            </w:pPr>
            <w:r w:rsidRPr="00265F1D">
              <w:rPr>
                <w:sz w:val="16"/>
                <w:szCs w:val="16"/>
              </w:rPr>
              <w:t>2.96</w:t>
            </w:r>
          </w:p>
          <w:p w:rsidR="00FD12D1" w:rsidRPr="00265F1D" w:rsidRDefault="00FD12D1" w:rsidP="00C46E03">
            <w:pPr>
              <w:jc w:val="center"/>
              <w:rPr>
                <w:sz w:val="16"/>
                <w:szCs w:val="16"/>
              </w:rPr>
            </w:pPr>
            <w:r w:rsidRPr="00265F1D">
              <w:rPr>
                <w:sz w:val="16"/>
                <w:szCs w:val="16"/>
              </w:rPr>
              <w:t>-0.</w:t>
            </w:r>
            <w:r w:rsidR="002E2707" w:rsidRPr="00265F1D">
              <w:rPr>
                <w:sz w:val="16"/>
                <w:szCs w:val="16"/>
              </w:rPr>
              <w:t>93</w:t>
            </w:r>
          </w:p>
          <w:p w:rsidR="00FD12D1" w:rsidRPr="00265F1D" w:rsidRDefault="00FD12D1" w:rsidP="002E2707">
            <w:pPr>
              <w:jc w:val="center"/>
              <w:rPr>
                <w:sz w:val="16"/>
                <w:szCs w:val="16"/>
              </w:rPr>
            </w:pPr>
            <w:r w:rsidRPr="00265F1D">
              <w:rPr>
                <w:sz w:val="16"/>
                <w:szCs w:val="16"/>
              </w:rPr>
              <w:t>(0.</w:t>
            </w:r>
            <w:r w:rsidR="002E2707" w:rsidRPr="00265F1D">
              <w:rPr>
                <w:sz w:val="16"/>
                <w:szCs w:val="16"/>
              </w:rPr>
              <w:t>3</w:t>
            </w:r>
            <w:r w:rsidRPr="00265F1D">
              <w:rPr>
                <w:sz w:val="16"/>
                <w:szCs w:val="16"/>
              </w:rPr>
              <w:t>4)</w:t>
            </w:r>
          </w:p>
        </w:tc>
      </w:tr>
      <w:tr w:rsidR="00FD12D1" w:rsidRPr="00265F1D" w:rsidTr="00C46E03">
        <w:tc>
          <w:tcPr>
            <w:tcW w:w="675" w:type="dxa"/>
            <w:hideMark/>
          </w:tcPr>
          <w:p w:rsidR="00FD12D1" w:rsidRPr="00265F1D" w:rsidRDefault="00FD12D1" w:rsidP="00C46E03">
            <w:pPr>
              <w:jc w:val="center"/>
              <w:rPr>
                <w:sz w:val="16"/>
                <w:szCs w:val="16"/>
              </w:rPr>
            </w:pPr>
            <w:r w:rsidRPr="00265F1D">
              <w:rPr>
                <w:sz w:val="16"/>
                <w:szCs w:val="16"/>
              </w:rPr>
              <w:t>Line 4</w:t>
            </w:r>
          </w:p>
        </w:tc>
        <w:tc>
          <w:tcPr>
            <w:tcW w:w="2359" w:type="dxa"/>
          </w:tcPr>
          <w:p w:rsidR="00FD12D1" w:rsidRPr="00265F1D" w:rsidRDefault="00FD12D1" w:rsidP="00C46E03">
            <w:pPr>
              <w:jc w:val="center"/>
              <w:rPr>
                <w:sz w:val="16"/>
                <w:szCs w:val="16"/>
              </w:rPr>
            </w:pPr>
            <w:r w:rsidRPr="00265F1D">
              <w:rPr>
                <w:sz w:val="16"/>
                <w:szCs w:val="16"/>
              </w:rPr>
              <w:t>H</w:t>
            </w:r>
            <w:r w:rsidRPr="00265F1D">
              <w:rPr>
                <w:sz w:val="16"/>
                <w:szCs w:val="16"/>
                <w:vertAlign w:val="subscript"/>
              </w:rPr>
              <w:t>0</w:t>
            </w:r>
            <w:r w:rsidRPr="00265F1D">
              <w:rPr>
                <w:sz w:val="16"/>
                <w:szCs w:val="16"/>
              </w:rPr>
              <w:t>: INV does not → N LIQ</w:t>
            </w:r>
          </w:p>
          <w:p w:rsidR="00FD12D1" w:rsidRPr="00265F1D" w:rsidRDefault="00FD12D1" w:rsidP="00C46E03">
            <w:pPr>
              <w:jc w:val="center"/>
              <w:rPr>
                <w:sz w:val="16"/>
                <w:szCs w:val="16"/>
              </w:rPr>
            </w:pPr>
          </w:p>
        </w:tc>
        <w:tc>
          <w:tcPr>
            <w:tcW w:w="0" w:type="auto"/>
            <w:hideMark/>
          </w:tcPr>
          <w:p w:rsidR="00FD12D1" w:rsidRPr="00265F1D" w:rsidRDefault="002E2707" w:rsidP="00C46E03">
            <w:pPr>
              <w:jc w:val="center"/>
              <w:rPr>
                <w:sz w:val="16"/>
                <w:szCs w:val="16"/>
              </w:rPr>
            </w:pPr>
            <w:r w:rsidRPr="00265F1D">
              <w:rPr>
                <w:sz w:val="16"/>
                <w:szCs w:val="16"/>
              </w:rPr>
              <w:t>1.02</w:t>
            </w:r>
          </w:p>
          <w:p w:rsidR="00FD12D1" w:rsidRPr="00265F1D" w:rsidRDefault="00FD12D1" w:rsidP="002E2707">
            <w:pPr>
              <w:jc w:val="center"/>
              <w:rPr>
                <w:sz w:val="16"/>
                <w:szCs w:val="16"/>
              </w:rPr>
            </w:pPr>
            <w:r w:rsidRPr="00265F1D">
              <w:rPr>
                <w:sz w:val="16"/>
                <w:szCs w:val="16"/>
              </w:rPr>
              <w:t>(0.</w:t>
            </w:r>
            <w:r w:rsidR="002E2707" w:rsidRPr="00265F1D">
              <w:rPr>
                <w:sz w:val="16"/>
                <w:szCs w:val="16"/>
              </w:rPr>
              <w:t>36</w:t>
            </w:r>
            <w:r w:rsidRPr="00265F1D">
              <w:rPr>
                <w:sz w:val="16"/>
                <w:szCs w:val="16"/>
              </w:rPr>
              <w:t>)</w:t>
            </w:r>
          </w:p>
        </w:tc>
        <w:tc>
          <w:tcPr>
            <w:tcW w:w="0" w:type="auto"/>
            <w:hideMark/>
          </w:tcPr>
          <w:p w:rsidR="00FD12D1" w:rsidRPr="00265F1D" w:rsidRDefault="002E2707" w:rsidP="00C46E03">
            <w:pPr>
              <w:jc w:val="center"/>
              <w:rPr>
                <w:sz w:val="16"/>
                <w:szCs w:val="16"/>
              </w:rPr>
            </w:pPr>
            <w:r w:rsidRPr="00265F1D">
              <w:rPr>
                <w:sz w:val="16"/>
                <w:szCs w:val="16"/>
              </w:rPr>
              <w:t>1.20</w:t>
            </w:r>
          </w:p>
          <w:p w:rsidR="00FD12D1" w:rsidRPr="00265F1D" w:rsidRDefault="00FD12D1" w:rsidP="002E2707">
            <w:pPr>
              <w:jc w:val="center"/>
              <w:rPr>
                <w:sz w:val="16"/>
                <w:szCs w:val="16"/>
              </w:rPr>
            </w:pPr>
            <w:r w:rsidRPr="00265F1D">
              <w:rPr>
                <w:sz w:val="16"/>
                <w:szCs w:val="16"/>
              </w:rPr>
              <w:t>(0.</w:t>
            </w:r>
            <w:r w:rsidR="002E2707" w:rsidRPr="00265F1D">
              <w:rPr>
                <w:sz w:val="16"/>
                <w:szCs w:val="16"/>
              </w:rPr>
              <w:t>31</w:t>
            </w:r>
            <w:r w:rsidRPr="00265F1D">
              <w:rPr>
                <w:sz w:val="16"/>
                <w:szCs w:val="16"/>
              </w:rPr>
              <w:t>)</w:t>
            </w:r>
          </w:p>
        </w:tc>
        <w:tc>
          <w:tcPr>
            <w:tcW w:w="0" w:type="auto"/>
            <w:hideMark/>
          </w:tcPr>
          <w:p w:rsidR="00FD12D1" w:rsidRPr="00265F1D" w:rsidRDefault="002E2707" w:rsidP="00C46E03">
            <w:pPr>
              <w:jc w:val="center"/>
              <w:rPr>
                <w:sz w:val="16"/>
                <w:szCs w:val="16"/>
              </w:rPr>
            </w:pPr>
            <w:r w:rsidRPr="00265F1D">
              <w:rPr>
                <w:sz w:val="16"/>
                <w:szCs w:val="16"/>
              </w:rPr>
              <w:t>2.15</w:t>
            </w:r>
          </w:p>
          <w:p w:rsidR="00FD12D1" w:rsidRPr="00265F1D" w:rsidRDefault="002E2707" w:rsidP="00C46E03">
            <w:pPr>
              <w:jc w:val="center"/>
              <w:rPr>
                <w:sz w:val="16"/>
                <w:szCs w:val="16"/>
              </w:rPr>
            </w:pPr>
            <w:r w:rsidRPr="00265F1D">
              <w:rPr>
                <w:sz w:val="16"/>
                <w:szCs w:val="16"/>
              </w:rPr>
              <w:t>0.10</w:t>
            </w:r>
          </w:p>
          <w:p w:rsidR="00FD12D1" w:rsidRPr="00265F1D" w:rsidRDefault="00FD12D1" w:rsidP="002E2707">
            <w:pPr>
              <w:jc w:val="center"/>
              <w:rPr>
                <w:sz w:val="16"/>
                <w:szCs w:val="16"/>
              </w:rPr>
            </w:pPr>
            <w:r w:rsidRPr="00265F1D">
              <w:rPr>
                <w:sz w:val="16"/>
                <w:szCs w:val="16"/>
              </w:rPr>
              <w:t>(0.</w:t>
            </w:r>
            <w:r w:rsidR="002E2707" w:rsidRPr="00265F1D">
              <w:rPr>
                <w:sz w:val="16"/>
                <w:szCs w:val="16"/>
              </w:rPr>
              <w:t>91</w:t>
            </w:r>
            <w:r w:rsidRPr="00265F1D">
              <w:rPr>
                <w:sz w:val="16"/>
                <w:szCs w:val="16"/>
              </w:rPr>
              <w:t>)</w:t>
            </w:r>
          </w:p>
        </w:tc>
        <w:tc>
          <w:tcPr>
            <w:tcW w:w="0" w:type="auto"/>
            <w:hideMark/>
          </w:tcPr>
          <w:p w:rsidR="00FD12D1" w:rsidRPr="00265F1D" w:rsidRDefault="002E2707" w:rsidP="00C46E03">
            <w:pPr>
              <w:jc w:val="center"/>
              <w:rPr>
                <w:sz w:val="16"/>
                <w:szCs w:val="16"/>
              </w:rPr>
            </w:pPr>
            <w:r w:rsidRPr="00265F1D">
              <w:rPr>
                <w:sz w:val="16"/>
                <w:szCs w:val="16"/>
              </w:rPr>
              <w:t>4.57</w:t>
            </w:r>
          </w:p>
          <w:p w:rsidR="00FD12D1" w:rsidRPr="00265F1D" w:rsidRDefault="00866FC5" w:rsidP="00C46E03">
            <w:pPr>
              <w:jc w:val="center"/>
              <w:rPr>
                <w:sz w:val="16"/>
                <w:szCs w:val="16"/>
              </w:rPr>
            </w:pPr>
            <w:r w:rsidRPr="00265F1D">
              <w:rPr>
                <w:sz w:val="16"/>
                <w:szCs w:val="16"/>
              </w:rPr>
              <w:t>0.34</w:t>
            </w:r>
          </w:p>
          <w:p w:rsidR="00FD12D1" w:rsidRPr="00265F1D" w:rsidRDefault="00FD12D1" w:rsidP="00866FC5">
            <w:pPr>
              <w:jc w:val="center"/>
              <w:rPr>
                <w:sz w:val="16"/>
                <w:szCs w:val="16"/>
              </w:rPr>
            </w:pPr>
            <w:r w:rsidRPr="00265F1D">
              <w:rPr>
                <w:sz w:val="16"/>
                <w:szCs w:val="16"/>
              </w:rPr>
              <w:t>(0.</w:t>
            </w:r>
            <w:r w:rsidR="00866FC5" w:rsidRPr="00265F1D">
              <w:rPr>
                <w:sz w:val="16"/>
                <w:szCs w:val="16"/>
              </w:rPr>
              <w:t>72</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0.</w:t>
            </w:r>
            <w:r w:rsidR="00866FC5" w:rsidRPr="00265F1D">
              <w:rPr>
                <w:sz w:val="16"/>
                <w:szCs w:val="16"/>
              </w:rPr>
              <w:t>10</w:t>
            </w:r>
          </w:p>
          <w:p w:rsidR="00FD12D1" w:rsidRPr="00265F1D" w:rsidRDefault="00FD12D1" w:rsidP="00866FC5">
            <w:pPr>
              <w:jc w:val="center"/>
              <w:rPr>
                <w:sz w:val="16"/>
                <w:szCs w:val="16"/>
              </w:rPr>
            </w:pPr>
            <w:r w:rsidRPr="00265F1D">
              <w:rPr>
                <w:sz w:val="16"/>
                <w:szCs w:val="16"/>
              </w:rPr>
              <w:t>(0.9</w:t>
            </w:r>
            <w:r w:rsidR="00866FC5" w:rsidRPr="00265F1D">
              <w:rPr>
                <w:sz w:val="16"/>
                <w:szCs w:val="16"/>
              </w:rPr>
              <w:t>0</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0.0</w:t>
            </w:r>
            <w:r w:rsidR="00866FC5" w:rsidRPr="00265F1D">
              <w:rPr>
                <w:sz w:val="16"/>
                <w:szCs w:val="16"/>
              </w:rPr>
              <w:t>4</w:t>
            </w:r>
          </w:p>
          <w:p w:rsidR="00FD12D1" w:rsidRPr="00265F1D" w:rsidRDefault="00FD12D1" w:rsidP="00C46E03">
            <w:pPr>
              <w:jc w:val="center"/>
              <w:rPr>
                <w:sz w:val="16"/>
                <w:szCs w:val="16"/>
              </w:rPr>
            </w:pPr>
            <w:r w:rsidRPr="00265F1D">
              <w:rPr>
                <w:sz w:val="16"/>
                <w:szCs w:val="16"/>
              </w:rPr>
              <w:t>(0.99)</w:t>
            </w:r>
          </w:p>
        </w:tc>
        <w:tc>
          <w:tcPr>
            <w:tcW w:w="0" w:type="auto"/>
            <w:hideMark/>
          </w:tcPr>
          <w:p w:rsidR="00FD12D1" w:rsidRPr="00265F1D" w:rsidRDefault="00866FC5" w:rsidP="00C46E03">
            <w:pPr>
              <w:jc w:val="center"/>
              <w:rPr>
                <w:sz w:val="16"/>
                <w:szCs w:val="16"/>
              </w:rPr>
            </w:pPr>
            <w:r w:rsidRPr="00265F1D">
              <w:rPr>
                <w:sz w:val="16"/>
                <w:szCs w:val="16"/>
              </w:rPr>
              <w:t>1.58</w:t>
            </w:r>
          </w:p>
          <w:p w:rsidR="00FD12D1" w:rsidRPr="00265F1D" w:rsidRDefault="00866FC5" w:rsidP="00C46E03">
            <w:pPr>
              <w:jc w:val="center"/>
              <w:rPr>
                <w:sz w:val="16"/>
                <w:szCs w:val="16"/>
              </w:rPr>
            </w:pPr>
            <w:r w:rsidRPr="00265F1D">
              <w:rPr>
                <w:sz w:val="16"/>
                <w:szCs w:val="16"/>
              </w:rPr>
              <w:t>-</w:t>
            </w:r>
            <w:r w:rsidR="00FD12D1" w:rsidRPr="00265F1D">
              <w:rPr>
                <w:sz w:val="16"/>
                <w:szCs w:val="16"/>
              </w:rPr>
              <w:t>0.95</w:t>
            </w:r>
          </w:p>
          <w:p w:rsidR="00FD12D1" w:rsidRPr="00265F1D" w:rsidRDefault="00FD12D1" w:rsidP="00866FC5">
            <w:pPr>
              <w:jc w:val="center"/>
              <w:rPr>
                <w:sz w:val="16"/>
                <w:szCs w:val="16"/>
              </w:rPr>
            </w:pPr>
            <w:r w:rsidRPr="00265F1D">
              <w:rPr>
                <w:sz w:val="16"/>
                <w:szCs w:val="16"/>
              </w:rPr>
              <w:t>(0.</w:t>
            </w:r>
            <w:r w:rsidR="00866FC5" w:rsidRPr="00265F1D">
              <w:rPr>
                <w:sz w:val="16"/>
                <w:szCs w:val="16"/>
              </w:rPr>
              <w:t>57</w:t>
            </w:r>
            <w:r w:rsidRPr="00265F1D">
              <w:rPr>
                <w:sz w:val="16"/>
                <w:szCs w:val="16"/>
              </w:rPr>
              <w:t>)</w:t>
            </w:r>
          </w:p>
        </w:tc>
        <w:tc>
          <w:tcPr>
            <w:tcW w:w="0" w:type="auto"/>
            <w:hideMark/>
          </w:tcPr>
          <w:p w:rsidR="00FD12D1" w:rsidRPr="00265F1D" w:rsidRDefault="00866FC5" w:rsidP="00C46E03">
            <w:pPr>
              <w:jc w:val="center"/>
              <w:rPr>
                <w:sz w:val="16"/>
                <w:szCs w:val="16"/>
              </w:rPr>
            </w:pPr>
            <w:r w:rsidRPr="00265F1D">
              <w:rPr>
                <w:sz w:val="16"/>
                <w:szCs w:val="16"/>
              </w:rPr>
              <w:t>3.24</w:t>
            </w:r>
          </w:p>
          <w:p w:rsidR="00FD12D1" w:rsidRPr="00265F1D" w:rsidRDefault="00866FC5" w:rsidP="00C46E03">
            <w:pPr>
              <w:jc w:val="center"/>
              <w:rPr>
                <w:sz w:val="16"/>
                <w:szCs w:val="16"/>
              </w:rPr>
            </w:pPr>
            <w:r w:rsidRPr="00265F1D">
              <w:rPr>
                <w:sz w:val="16"/>
                <w:szCs w:val="16"/>
              </w:rPr>
              <w:t>-0.71</w:t>
            </w:r>
          </w:p>
          <w:p w:rsidR="00FD12D1" w:rsidRPr="00265F1D" w:rsidRDefault="00FD12D1" w:rsidP="00866FC5">
            <w:pPr>
              <w:jc w:val="center"/>
              <w:rPr>
                <w:sz w:val="16"/>
                <w:szCs w:val="16"/>
              </w:rPr>
            </w:pPr>
            <w:r w:rsidRPr="00265F1D">
              <w:rPr>
                <w:sz w:val="16"/>
                <w:szCs w:val="16"/>
              </w:rPr>
              <w:t>(0.</w:t>
            </w:r>
            <w:r w:rsidR="00866FC5" w:rsidRPr="00265F1D">
              <w:rPr>
                <w:sz w:val="16"/>
                <w:szCs w:val="16"/>
              </w:rPr>
              <w:t>4</w:t>
            </w:r>
            <w:r w:rsidRPr="00265F1D">
              <w:rPr>
                <w:sz w:val="16"/>
                <w:szCs w:val="16"/>
              </w:rPr>
              <w:t>7)</w:t>
            </w:r>
          </w:p>
        </w:tc>
      </w:tr>
      <w:tr w:rsidR="00FD12D1" w:rsidRPr="00265F1D" w:rsidTr="00C46E03">
        <w:tc>
          <w:tcPr>
            <w:tcW w:w="675" w:type="dxa"/>
            <w:hideMark/>
          </w:tcPr>
          <w:p w:rsidR="00FD12D1" w:rsidRPr="00265F1D" w:rsidRDefault="00FD12D1" w:rsidP="00C46E03">
            <w:pPr>
              <w:jc w:val="center"/>
              <w:rPr>
                <w:sz w:val="16"/>
                <w:szCs w:val="16"/>
              </w:rPr>
            </w:pPr>
            <w:r w:rsidRPr="00265F1D">
              <w:rPr>
                <w:sz w:val="16"/>
                <w:szCs w:val="16"/>
              </w:rPr>
              <w:t>Line 5</w:t>
            </w:r>
          </w:p>
        </w:tc>
        <w:tc>
          <w:tcPr>
            <w:tcW w:w="2359" w:type="dxa"/>
          </w:tcPr>
          <w:p w:rsidR="00FD12D1" w:rsidRPr="00265F1D" w:rsidRDefault="00FD12D1" w:rsidP="00C46E03">
            <w:pPr>
              <w:jc w:val="center"/>
              <w:rPr>
                <w:sz w:val="16"/>
                <w:szCs w:val="16"/>
              </w:rPr>
            </w:pPr>
            <w:r w:rsidRPr="00265F1D">
              <w:rPr>
                <w:sz w:val="16"/>
                <w:szCs w:val="16"/>
              </w:rPr>
              <w:t>H</w:t>
            </w:r>
            <w:r w:rsidRPr="00265F1D">
              <w:rPr>
                <w:sz w:val="16"/>
                <w:szCs w:val="16"/>
                <w:vertAlign w:val="subscript"/>
              </w:rPr>
              <w:t>0</w:t>
            </w:r>
            <w:r w:rsidRPr="00265F1D">
              <w:rPr>
                <w:sz w:val="16"/>
                <w:szCs w:val="16"/>
              </w:rPr>
              <w:t>: N LIQ does not → CONS</w:t>
            </w:r>
          </w:p>
          <w:p w:rsidR="00FD12D1" w:rsidRPr="00265F1D" w:rsidRDefault="00FD12D1" w:rsidP="00C46E03">
            <w:pPr>
              <w:jc w:val="center"/>
              <w:rPr>
                <w:sz w:val="16"/>
                <w:szCs w:val="16"/>
              </w:rPr>
            </w:pPr>
          </w:p>
        </w:tc>
        <w:tc>
          <w:tcPr>
            <w:tcW w:w="0" w:type="auto"/>
            <w:hideMark/>
          </w:tcPr>
          <w:p w:rsidR="00FD12D1" w:rsidRPr="00265F1D" w:rsidRDefault="00212146" w:rsidP="00C46E03">
            <w:pPr>
              <w:jc w:val="center"/>
              <w:rPr>
                <w:sz w:val="16"/>
                <w:szCs w:val="16"/>
              </w:rPr>
            </w:pPr>
            <w:r w:rsidRPr="00265F1D">
              <w:rPr>
                <w:sz w:val="16"/>
                <w:szCs w:val="16"/>
              </w:rPr>
              <w:t>0.15</w:t>
            </w:r>
          </w:p>
          <w:p w:rsidR="00FD12D1" w:rsidRPr="00265F1D" w:rsidRDefault="00FD12D1" w:rsidP="00212146">
            <w:pPr>
              <w:jc w:val="center"/>
              <w:rPr>
                <w:sz w:val="16"/>
                <w:szCs w:val="16"/>
              </w:rPr>
            </w:pPr>
            <w:r w:rsidRPr="00265F1D">
              <w:rPr>
                <w:sz w:val="16"/>
                <w:szCs w:val="16"/>
              </w:rPr>
              <w:t>(0.</w:t>
            </w:r>
            <w:r w:rsidR="00212146" w:rsidRPr="00265F1D">
              <w:rPr>
                <w:sz w:val="16"/>
                <w:szCs w:val="16"/>
              </w:rPr>
              <w:t>85</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0.</w:t>
            </w:r>
            <w:r w:rsidR="00212146" w:rsidRPr="00265F1D">
              <w:rPr>
                <w:sz w:val="16"/>
                <w:szCs w:val="16"/>
              </w:rPr>
              <w:t>26</w:t>
            </w:r>
          </w:p>
          <w:p w:rsidR="00FD12D1" w:rsidRPr="00265F1D" w:rsidRDefault="00FD12D1" w:rsidP="00212146">
            <w:pPr>
              <w:jc w:val="center"/>
              <w:rPr>
                <w:sz w:val="16"/>
                <w:szCs w:val="16"/>
              </w:rPr>
            </w:pPr>
            <w:r w:rsidRPr="00265F1D">
              <w:rPr>
                <w:sz w:val="16"/>
                <w:szCs w:val="16"/>
              </w:rPr>
              <w:t>(0.</w:t>
            </w:r>
            <w:r w:rsidR="00212146" w:rsidRPr="00265F1D">
              <w:rPr>
                <w:sz w:val="16"/>
                <w:szCs w:val="16"/>
              </w:rPr>
              <w:t>90</w:t>
            </w:r>
            <w:r w:rsidRPr="00265F1D">
              <w:rPr>
                <w:sz w:val="16"/>
                <w:szCs w:val="16"/>
              </w:rPr>
              <w:t>)</w:t>
            </w:r>
          </w:p>
        </w:tc>
        <w:tc>
          <w:tcPr>
            <w:tcW w:w="0" w:type="auto"/>
            <w:hideMark/>
          </w:tcPr>
          <w:p w:rsidR="00FD12D1" w:rsidRPr="00265F1D" w:rsidRDefault="00212146" w:rsidP="00C46E03">
            <w:pPr>
              <w:jc w:val="center"/>
              <w:rPr>
                <w:sz w:val="16"/>
                <w:szCs w:val="16"/>
              </w:rPr>
            </w:pPr>
            <w:r w:rsidRPr="00265F1D">
              <w:rPr>
                <w:sz w:val="16"/>
                <w:szCs w:val="16"/>
              </w:rPr>
              <w:t>2.44</w:t>
            </w:r>
          </w:p>
          <w:p w:rsidR="00FD12D1" w:rsidRPr="00265F1D" w:rsidRDefault="00212146" w:rsidP="00C46E03">
            <w:pPr>
              <w:jc w:val="center"/>
              <w:rPr>
                <w:sz w:val="16"/>
                <w:szCs w:val="16"/>
              </w:rPr>
            </w:pPr>
            <w:r w:rsidRPr="00265F1D">
              <w:rPr>
                <w:sz w:val="16"/>
                <w:szCs w:val="16"/>
              </w:rPr>
              <w:t>0.43</w:t>
            </w:r>
          </w:p>
          <w:p w:rsidR="00FD12D1" w:rsidRPr="00265F1D" w:rsidRDefault="00FD12D1" w:rsidP="00212146">
            <w:pPr>
              <w:jc w:val="center"/>
              <w:rPr>
                <w:sz w:val="16"/>
                <w:szCs w:val="16"/>
              </w:rPr>
            </w:pPr>
            <w:r w:rsidRPr="00265F1D">
              <w:rPr>
                <w:sz w:val="16"/>
                <w:szCs w:val="16"/>
              </w:rPr>
              <w:t>(0.</w:t>
            </w:r>
            <w:r w:rsidR="00212146" w:rsidRPr="00265F1D">
              <w:rPr>
                <w:sz w:val="16"/>
                <w:szCs w:val="16"/>
              </w:rPr>
              <w:t>66</w:t>
            </w:r>
            <w:r w:rsidRPr="00265F1D">
              <w:rPr>
                <w:sz w:val="16"/>
                <w:szCs w:val="16"/>
              </w:rPr>
              <w:t>)</w:t>
            </w:r>
          </w:p>
        </w:tc>
        <w:tc>
          <w:tcPr>
            <w:tcW w:w="0" w:type="auto"/>
            <w:hideMark/>
          </w:tcPr>
          <w:p w:rsidR="00FD12D1" w:rsidRPr="00265F1D" w:rsidRDefault="00212146" w:rsidP="00C46E03">
            <w:pPr>
              <w:jc w:val="center"/>
              <w:rPr>
                <w:sz w:val="16"/>
                <w:szCs w:val="16"/>
              </w:rPr>
            </w:pPr>
            <w:r w:rsidRPr="00265F1D">
              <w:rPr>
                <w:sz w:val="16"/>
                <w:szCs w:val="16"/>
              </w:rPr>
              <w:t>4.07</w:t>
            </w:r>
          </w:p>
          <w:p w:rsidR="00FD12D1" w:rsidRPr="00265F1D" w:rsidRDefault="00FD12D1" w:rsidP="00C46E03">
            <w:pPr>
              <w:jc w:val="center"/>
              <w:rPr>
                <w:sz w:val="16"/>
                <w:szCs w:val="16"/>
              </w:rPr>
            </w:pPr>
            <w:r w:rsidRPr="00265F1D">
              <w:rPr>
                <w:sz w:val="16"/>
                <w:szCs w:val="16"/>
              </w:rPr>
              <w:t>-</w:t>
            </w:r>
            <w:r w:rsidR="00212146" w:rsidRPr="00265F1D">
              <w:rPr>
                <w:sz w:val="16"/>
                <w:szCs w:val="16"/>
              </w:rPr>
              <w:t>0.05</w:t>
            </w:r>
          </w:p>
          <w:p w:rsidR="00FD12D1" w:rsidRPr="00265F1D" w:rsidRDefault="00FD12D1" w:rsidP="00212146">
            <w:pPr>
              <w:jc w:val="center"/>
              <w:rPr>
                <w:sz w:val="16"/>
                <w:szCs w:val="16"/>
              </w:rPr>
            </w:pPr>
            <w:r w:rsidRPr="00265F1D">
              <w:rPr>
                <w:sz w:val="16"/>
                <w:szCs w:val="16"/>
              </w:rPr>
              <w:t>(0.</w:t>
            </w:r>
            <w:r w:rsidR="00212146" w:rsidRPr="00265F1D">
              <w:rPr>
                <w:sz w:val="16"/>
                <w:szCs w:val="16"/>
              </w:rPr>
              <w:t>95</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0.</w:t>
            </w:r>
            <w:r w:rsidR="00212146" w:rsidRPr="00265F1D">
              <w:rPr>
                <w:sz w:val="16"/>
                <w:szCs w:val="16"/>
              </w:rPr>
              <w:t>93</w:t>
            </w:r>
          </w:p>
          <w:p w:rsidR="00FD12D1" w:rsidRPr="00265F1D" w:rsidRDefault="00FD12D1" w:rsidP="00212146">
            <w:pPr>
              <w:jc w:val="center"/>
              <w:rPr>
                <w:sz w:val="16"/>
                <w:szCs w:val="16"/>
              </w:rPr>
            </w:pPr>
            <w:r w:rsidRPr="00265F1D">
              <w:rPr>
                <w:sz w:val="16"/>
                <w:szCs w:val="16"/>
              </w:rPr>
              <w:t>(0.</w:t>
            </w:r>
            <w:r w:rsidR="00212146" w:rsidRPr="00265F1D">
              <w:rPr>
                <w:sz w:val="16"/>
                <w:szCs w:val="16"/>
              </w:rPr>
              <w:t>39</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0.</w:t>
            </w:r>
            <w:r w:rsidR="00212146" w:rsidRPr="00265F1D">
              <w:rPr>
                <w:sz w:val="16"/>
                <w:szCs w:val="16"/>
              </w:rPr>
              <w:t>75</w:t>
            </w:r>
          </w:p>
          <w:p w:rsidR="00FD12D1" w:rsidRPr="00265F1D" w:rsidRDefault="00FD12D1" w:rsidP="00212146">
            <w:pPr>
              <w:jc w:val="center"/>
              <w:rPr>
                <w:sz w:val="16"/>
                <w:szCs w:val="16"/>
              </w:rPr>
            </w:pPr>
            <w:r w:rsidRPr="00265F1D">
              <w:rPr>
                <w:sz w:val="16"/>
                <w:szCs w:val="16"/>
              </w:rPr>
              <w:t>(0.</w:t>
            </w:r>
            <w:r w:rsidR="00212146" w:rsidRPr="00265F1D">
              <w:rPr>
                <w:sz w:val="16"/>
                <w:szCs w:val="16"/>
              </w:rPr>
              <w:t>5</w:t>
            </w:r>
            <w:r w:rsidRPr="00265F1D">
              <w:rPr>
                <w:sz w:val="16"/>
                <w:szCs w:val="16"/>
              </w:rPr>
              <w:t>5)</w:t>
            </w:r>
          </w:p>
        </w:tc>
        <w:tc>
          <w:tcPr>
            <w:tcW w:w="0" w:type="auto"/>
            <w:hideMark/>
          </w:tcPr>
          <w:p w:rsidR="00FD12D1" w:rsidRPr="00265F1D" w:rsidRDefault="00212146" w:rsidP="00C46E03">
            <w:pPr>
              <w:jc w:val="center"/>
              <w:rPr>
                <w:sz w:val="16"/>
                <w:szCs w:val="16"/>
              </w:rPr>
            </w:pPr>
            <w:r w:rsidRPr="00265F1D">
              <w:rPr>
                <w:sz w:val="16"/>
                <w:szCs w:val="16"/>
              </w:rPr>
              <w:t>1.37</w:t>
            </w:r>
          </w:p>
          <w:p w:rsidR="00FD12D1" w:rsidRPr="00265F1D" w:rsidRDefault="00212146" w:rsidP="00C46E03">
            <w:pPr>
              <w:jc w:val="center"/>
              <w:rPr>
                <w:sz w:val="16"/>
                <w:szCs w:val="16"/>
              </w:rPr>
            </w:pPr>
            <w:r w:rsidRPr="00265F1D">
              <w:rPr>
                <w:sz w:val="16"/>
                <w:szCs w:val="16"/>
              </w:rPr>
              <w:t>-0.78</w:t>
            </w:r>
          </w:p>
          <w:p w:rsidR="00FD12D1" w:rsidRPr="00265F1D" w:rsidRDefault="00FD12D1" w:rsidP="00212146">
            <w:pPr>
              <w:jc w:val="center"/>
              <w:rPr>
                <w:sz w:val="16"/>
                <w:szCs w:val="16"/>
              </w:rPr>
            </w:pPr>
            <w:r w:rsidRPr="00265F1D">
              <w:rPr>
                <w:sz w:val="16"/>
                <w:szCs w:val="16"/>
              </w:rPr>
              <w:t>(0.</w:t>
            </w:r>
            <w:r w:rsidR="00212146" w:rsidRPr="00265F1D">
              <w:rPr>
                <w:sz w:val="16"/>
                <w:szCs w:val="16"/>
              </w:rPr>
              <w:t>43</w:t>
            </w:r>
            <w:r w:rsidRPr="00265F1D">
              <w:rPr>
                <w:sz w:val="16"/>
                <w:szCs w:val="16"/>
              </w:rPr>
              <w:t>)</w:t>
            </w:r>
          </w:p>
        </w:tc>
        <w:tc>
          <w:tcPr>
            <w:tcW w:w="0" w:type="auto"/>
            <w:hideMark/>
          </w:tcPr>
          <w:p w:rsidR="00FD12D1" w:rsidRPr="00265F1D" w:rsidRDefault="00212146" w:rsidP="00C46E03">
            <w:pPr>
              <w:jc w:val="center"/>
              <w:rPr>
                <w:sz w:val="16"/>
                <w:szCs w:val="16"/>
              </w:rPr>
            </w:pPr>
            <w:r w:rsidRPr="00265F1D">
              <w:rPr>
                <w:sz w:val="16"/>
                <w:szCs w:val="16"/>
              </w:rPr>
              <w:t>3.98</w:t>
            </w:r>
          </w:p>
          <w:p w:rsidR="00FD12D1" w:rsidRPr="00265F1D" w:rsidRDefault="00212146" w:rsidP="00C46E03">
            <w:pPr>
              <w:jc w:val="center"/>
              <w:rPr>
                <w:sz w:val="16"/>
                <w:szCs w:val="16"/>
              </w:rPr>
            </w:pPr>
            <w:r w:rsidRPr="00265F1D">
              <w:rPr>
                <w:sz w:val="16"/>
                <w:szCs w:val="16"/>
              </w:rPr>
              <w:t>-0.12</w:t>
            </w:r>
          </w:p>
          <w:p w:rsidR="00FD12D1" w:rsidRPr="00265F1D" w:rsidRDefault="00FD12D1" w:rsidP="00212146">
            <w:pPr>
              <w:jc w:val="center"/>
              <w:rPr>
                <w:sz w:val="16"/>
                <w:szCs w:val="16"/>
              </w:rPr>
            </w:pPr>
            <w:r w:rsidRPr="00265F1D">
              <w:rPr>
                <w:sz w:val="16"/>
                <w:szCs w:val="16"/>
              </w:rPr>
              <w:t>(0.</w:t>
            </w:r>
            <w:r w:rsidR="00212146" w:rsidRPr="00265F1D">
              <w:rPr>
                <w:sz w:val="16"/>
                <w:szCs w:val="16"/>
              </w:rPr>
              <w:t>90</w:t>
            </w:r>
            <w:r w:rsidRPr="00265F1D">
              <w:rPr>
                <w:sz w:val="16"/>
                <w:szCs w:val="16"/>
              </w:rPr>
              <w:t>)</w:t>
            </w:r>
          </w:p>
        </w:tc>
      </w:tr>
      <w:tr w:rsidR="00FD12D1" w:rsidRPr="00265F1D" w:rsidTr="00C46E03">
        <w:tc>
          <w:tcPr>
            <w:tcW w:w="675" w:type="dxa"/>
            <w:hideMark/>
          </w:tcPr>
          <w:p w:rsidR="00FD12D1" w:rsidRPr="00265F1D" w:rsidRDefault="00FD12D1" w:rsidP="00C46E03">
            <w:pPr>
              <w:jc w:val="center"/>
              <w:rPr>
                <w:sz w:val="16"/>
                <w:szCs w:val="16"/>
              </w:rPr>
            </w:pPr>
            <w:r w:rsidRPr="00265F1D">
              <w:rPr>
                <w:sz w:val="16"/>
                <w:szCs w:val="16"/>
              </w:rPr>
              <w:t>Line 6</w:t>
            </w:r>
          </w:p>
        </w:tc>
        <w:tc>
          <w:tcPr>
            <w:tcW w:w="2359" w:type="dxa"/>
          </w:tcPr>
          <w:p w:rsidR="00FD12D1" w:rsidRPr="00265F1D" w:rsidRDefault="00FD12D1" w:rsidP="00C46E03">
            <w:pPr>
              <w:jc w:val="center"/>
              <w:rPr>
                <w:sz w:val="16"/>
                <w:szCs w:val="16"/>
              </w:rPr>
            </w:pPr>
            <w:r w:rsidRPr="00265F1D">
              <w:rPr>
                <w:sz w:val="16"/>
                <w:szCs w:val="16"/>
              </w:rPr>
              <w:t>H</w:t>
            </w:r>
            <w:r w:rsidRPr="00265F1D">
              <w:rPr>
                <w:sz w:val="16"/>
                <w:szCs w:val="16"/>
                <w:vertAlign w:val="subscript"/>
              </w:rPr>
              <w:t>0</w:t>
            </w:r>
            <w:r w:rsidRPr="00265F1D">
              <w:rPr>
                <w:sz w:val="16"/>
                <w:szCs w:val="16"/>
              </w:rPr>
              <w:t>: CONS does not → N LIQ</w:t>
            </w:r>
          </w:p>
          <w:p w:rsidR="00FD12D1" w:rsidRPr="00265F1D" w:rsidRDefault="00FD12D1" w:rsidP="00C46E03">
            <w:pPr>
              <w:jc w:val="center"/>
              <w:rPr>
                <w:sz w:val="16"/>
                <w:szCs w:val="16"/>
              </w:rPr>
            </w:pPr>
          </w:p>
        </w:tc>
        <w:tc>
          <w:tcPr>
            <w:tcW w:w="0" w:type="auto"/>
            <w:hideMark/>
          </w:tcPr>
          <w:p w:rsidR="00FD12D1" w:rsidRPr="00265F1D" w:rsidRDefault="00FD12D1" w:rsidP="00C46E03">
            <w:pPr>
              <w:jc w:val="center"/>
              <w:rPr>
                <w:sz w:val="16"/>
                <w:szCs w:val="16"/>
              </w:rPr>
            </w:pPr>
            <w:r w:rsidRPr="00265F1D">
              <w:rPr>
                <w:sz w:val="16"/>
                <w:szCs w:val="16"/>
              </w:rPr>
              <w:t>0.</w:t>
            </w:r>
            <w:r w:rsidR="00875CC1" w:rsidRPr="00265F1D">
              <w:rPr>
                <w:sz w:val="16"/>
                <w:szCs w:val="16"/>
              </w:rPr>
              <w:t>12</w:t>
            </w:r>
          </w:p>
          <w:p w:rsidR="00FD12D1" w:rsidRPr="00265F1D" w:rsidRDefault="00FD12D1" w:rsidP="00875CC1">
            <w:pPr>
              <w:jc w:val="center"/>
              <w:rPr>
                <w:sz w:val="16"/>
                <w:szCs w:val="16"/>
              </w:rPr>
            </w:pPr>
            <w:r w:rsidRPr="00265F1D">
              <w:rPr>
                <w:sz w:val="16"/>
                <w:szCs w:val="16"/>
              </w:rPr>
              <w:t>(0.</w:t>
            </w:r>
            <w:r w:rsidR="00875CC1" w:rsidRPr="00265F1D">
              <w:rPr>
                <w:sz w:val="16"/>
                <w:szCs w:val="16"/>
              </w:rPr>
              <w:t>88</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0.</w:t>
            </w:r>
            <w:r w:rsidR="00875CC1" w:rsidRPr="00265F1D">
              <w:rPr>
                <w:sz w:val="16"/>
                <w:szCs w:val="16"/>
              </w:rPr>
              <w:t>19</w:t>
            </w:r>
          </w:p>
          <w:p w:rsidR="00FD12D1" w:rsidRPr="00265F1D" w:rsidRDefault="00FD12D1" w:rsidP="00875CC1">
            <w:pPr>
              <w:jc w:val="center"/>
              <w:rPr>
                <w:sz w:val="16"/>
                <w:szCs w:val="16"/>
              </w:rPr>
            </w:pPr>
            <w:r w:rsidRPr="00265F1D">
              <w:rPr>
                <w:sz w:val="16"/>
                <w:szCs w:val="16"/>
              </w:rPr>
              <w:t>(0.</w:t>
            </w:r>
            <w:r w:rsidR="00875CC1" w:rsidRPr="00265F1D">
              <w:rPr>
                <w:sz w:val="16"/>
                <w:szCs w:val="16"/>
              </w:rPr>
              <w:t>94</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1.</w:t>
            </w:r>
            <w:r w:rsidR="00875CC1" w:rsidRPr="00265F1D">
              <w:rPr>
                <w:sz w:val="16"/>
                <w:szCs w:val="16"/>
              </w:rPr>
              <w:t>7</w:t>
            </w:r>
            <w:r w:rsidRPr="00265F1D">
              <w:rPr>
                <w:sz w:val="16"/>
                <w:szCs w:val="16"/>
              </w:rPr>
              <w:t>0</w:t>
            </w:r>
          </w:p>
          <w:p w:rsidR="00FD12D1" w:rsidRPr="00265F1D" w:rsidRDefault="00FD12D1" w:rsidP="00C46E03">
            <w:pPr>
              <w:jc w:val="center"/>
              <w:rPr>
                <w:sz w:val="16"/>
                <w:szCs w:val="16"/>
              </w:rPr>
            </w:pPr>
            <w:r w:rsidRPr="00265F1D">
              <w:rPr>
                <w:sz w:val="16"/>
                <w:szCs w:val="16"/>
              </w:rPr>
              <w:t>-0.</w:t>
            </w:r>
            <w:r w:rsidR="00875CC1" w:rsidRPr="00265F1D">
              <w:rPr>
                <w:sz w:val="16"/>
                <w:szCs w:val="16"/>
              </w:rPr>
              <w:t>40</w:t>
            </w:r>
          </w:p>
          <w:p w:rsidR="00FD12D1" w:rsidRPr="00265F1D" w:rsidRDefault="00FD12D1" w:rsidP="00875CC1">
            <w:pPr>
              <w:jc w:val="center"/>
              <w:rPr>
                <w:sz w:val="16"/>
                <w:szCs w:val="16"/>
              </w:rPr>
            </w:pPr>
            <w:r w:rsidRPr="00265F1D">
              <w:rPr>
                <w:sz w:val="16"/>
                <w:szCs w:val="16"/>
              </w:rPr>
              <w:t>(0.</w:t>
            </w:r>
            <w:r w:rsidR="00875CC1" w:rsidRPr="00265F1D">
              <w:rPr>
                <w:sz w:val="16"/>
                <w:szCs w:val="16"/>
              </w:rPr>
              <w:t>68</w:t>
            </w:r>
            <w:r w:rsidRPr="00265F1D">
              <w:rPr>
                <w:sz w:val="16"/>
                <w:szCs w:val="16"/>
              </w:rPr>
              <w:t>)</w:t>
            </w:r>
          </w:p>
        </w:tc>
        <w:tc>
          <w:tcPr>
            <w:tcW w:w="0" w:type="auto"/>
            <w:hideMark/>
          </w:tcPr>
          <w:p w:rsidR="00FD12D1" w:rsidRPr="00265F1D" w:rsidRDefault="00875CC1" w:rsidP="00C46E03">
            <w:pPr>
              <w:jc w:val="center"/>
              <w:rPr>
                <w:sz w:val="16"/>
                <w:szCs w:val="16"/>
              </w:rPr>
            </w:pPr>
            <w:r w:rsidRPr="00265F1D">
              <w:rPr>
                <w:sz w:val="16"/>
                <w:szCs w:val="16"/>
              </w:rPr>
              <w:t>3.02</w:t>
            </w:r>
          </w:p>
          <w:p w:rsidR="00FD12D1" w:rsidRPr="00265F1D" w:rsidRDefault="00875CC1" w:rsidP="00C46E03">
            <w:pPr>
              <w:jc w:val="center"/>
              <w:rPr>
                <w:sz w:val="16"/>
                <w:szCs w:val="16"/>
              </w:rPr>
            </w:pPr>
            <w:r w:rsidRPr="00265F1D">
              <w:rPr>
                <w:sz w:val="16"/>
                <w:szCs w:val="16"/>
              </w:rPr>
              <w:t>-0.88</w:t>
            </w:r>
          </w:p>
          <w:p w:rsidR="00FD12D1" w:rsidRPr="00265F1D" w:rsidRDefault="00FD12D1" w:rsidP="00875CC1">
            <w:pPr>
              <w:jc w:val="center"/>
              <w:rPr>
                <w:sz w:val="16"/>
                <w:szCs w:val="16"/>
              </w:rPr>
            </w:pPr>
            <w:r w:rsidRPr="00265F1D">
              <w:rPr>
                <w:sz w:val="16"/>
                <w:szCs w:val="16"/>
              </w:rPr>
              <w:t>(0.</w:t>
            </w:r>
            <w:r w:rsidR="00875CC1" w:rsidRPr="00265F1D">
              <w:rPr>
                <w:sz w:val="16"/>
                <w:szCs w:val="16"/>
              </w:rPr>
              <w:t>37</w:t>
            </w:r>
            <w:r w:rsidRPr="00265F1D">
              <w:rPr>
                <w:sz w:val="16"/>
                <w:szCs w:val="16"/>
              </w:rPr>
              <w:t>)</w:t>
            </w:r>
          </w:p>
        </w:tc>
        <w:tc>
          <w:tcPr>
            <w:tcW w:w="0" w:type="auto"/>
            <w:hideMark/>
          </w:tcPr>
          <w:p w:rsidR="00FD12D1" w:rsidRPr="00265F1D" w:rsidRDefault="00875CC1" w:rsidP="00C46E03">
            <w:pPr>
              <w:jc w:val="center"/>
              <w:rPr>
                <w:b/>
                <w:sz w:val="16"/>
                <w:szCs w:val="16"/>
              </w:rPr>
            </w:pPr>
            <w:r w:rsidRPr="00265F1D">
              <w:rPr>
                <w:b/>
                <w:sz w:val="16"/>
                <w:szCs w:val="16"/>
              </w:rPr>
              <w:t>19.2</w:t>
            </w:r>
          </w:p>
          <w:p w:rsidR="00FD12D1" w:rsidRPr="00265F1D" w:rsidRDefault="00FD12D1" w:rsidP="00875CC1">
            <w:pPr>
              <w:jc w:val="center"/>
              <w:rPr>
                <w:b/>
                <w:sz w:val="16"/>
                <w:szCs w:val="16"/>
              </w:rPr>
            </w:pPr>
            <w:r w:rsidRPr="00265F1D">
              <w:rPr>
                <w:b/>
                <w:sz w:val="16"/>
                <w:szCs w:val="16"/>
              </w:rPr>
              <w:t>(0.</w:t>
            </w:r>
            <w:r w:rsidR="00875CC1" w:rsidRPr="00265F1D">
              <w:rPr>
                <w:b/>
                <w:sz w:val="16"/>
                <w:szCs w:val="16"/>
              </w:rPr>
              <w:t>00</w:t>
            </w:r>
            <w:r w:rsidRPr="00265F1D">
              <w:rPr>
                <w:b/>
                <w:sz w:val="16"/>
                <w:szCs w:val="16"/>
              </w:rPr>
              <w:t>)</w:t>
            </w:r>
          </w:p>
        </w:tc>
        <w:tc>
          <w:tcPr>
            <w:tcW w:w="0" w:type="auto"/>
            <w:hideMark/>
          </w:tcPr>
          <w:p w:rsidR="00FD12D1" w:rsidRPr="00265F1D" w:rsidRDefault="00875CC1" w:rsidP="00C46E03">
            <w:pPr>
              <w:jc w:val="center"/>
              <w:rPr>
                <w:b/>
                <w:sz w:val="16"/>
                <w:szCs w:val="16"/>
              </w:rPr>
            </w:pPr>
            <w:r w:rsidRPr="00265F1D">
              <w:rPr>
                <w:b/>
                <w:sz w:val="16"/>
                <w:szCs w:val="16"/>
              </w:rPr>
              <w:t>13.5</w:t>
            </w:r>
          </w:p>
          <w:p w:rsidR="00FD12D1" w:rsidRPr="00265F1D" w:rsidRDefault="00FD12D1" w:rsidP="00875CC1">
            <w:pPr>
              <w:jc w:val="center"/>
              <w:rPr>
                <w:b/>
                <w:sz w:val="16"/>
                <w:szCs w:val="16"/>
              </w:rPr>
            </w:pPr>
            <w:r w:rsidRPr="00265F1D">
              <w:rPr>
                <w:b/>
                <w:sz w:val="16"/>
                <w:szCs w:val="16"/>
              </w:rPr>
              <w:t>(0.</w:t>
            </w:r>
            <w:r w:rsidR="00875CC1" w:rsidRPr="00265F1D">
              <w:rPr>
                <w:b/>
                <w:sz w:val="16"/>
                <w:szCs w:val="16"/>
              </w:rPr>
              <w:t>00</w:t>
            </w:r>
            <w:r w:rsidRPr="00265F1D">
              <w:rPr>
                <w:b/>
                <w:sz w:val="16"/>
                <w:szCs w:val="16"/>
              </w:rPr>
              <w:t>)</w:t>
            </w:r>
          </w:p>
        </w:tc>
        <w:tc>
          <w:tcPr>
            <w:tcW w:w="0" w:type="auto"/>
            <w:hideMark/>
          </w:tcPr>
          <w:p w:rsidR="00FD12D1" w:rsidRPr="00265F1D" w:rsidRDefault="00875CC1" w:rsidP="00C46E03">
            <w:pPr>
              <w:jc w:val="center"/>
              <w:rPr>
                <w:b/>
                <w:sz w:val="16"/>
                <w:szCs w:val="16"/>
              </w:rPr>
            </w:pPr>
            <w:r w:rsidRPr="00265F1D">
              <w:rPr>
                <w:b/>
                <w:sz w:val="16"/>
                <w:szCs w:val="16"/>
              </w:rPr>
              <w:t>12.6</w:t>
            </w:r>
          </w:p>
          <w:p w:rsidR="00FD12D1" w:rsidRPr="00265F1D" w:rsidRDefault="00875CC1" w:rsidP="00C46E03">
            <w:pPr>
              <w:jc w:val="center"/>
              <w:rPr>
                <w:b/>
                <w:sz w:val="16"/>
                <w:szCs w:val="16"/>
              </w:rPr>
            </w:pPr>
            <w:r w:rsidRPr="00265F1D">
              <w:rPr>
                <w:b/>
                <w:sz w:val="16"/>
                <w:szCs w:val="16"/>
              </w:rPr>
              <w:t>12.2</w:t>
            </w:r>
          </w:p>
          <w:p w:rsidR="00FD12D1" w:rsidRPr="00265F1D" w:rsidRDefault="00FD12D1" w:rsidP="00875CC1">
            <w:pPr>
              <w:jc w:val="center"/>
              <w:rPr>
                <w:b/>
                <w:sz w:val="16"/>
                <w:szCs w:val="16"/>
              </w:rPr>
            </w:pPr>
            <w:r w:rsidRPr="00265F1D">
              <w:rPr>
                <w:b/>
                <w:sz w:val="16"/>
                <w:szCs w:val="16"/>
              </w:rPr>
              <w:t>(0.</w:t>
            </w:r>
            <w:r w:rsidR="00875CC1" w:rsidRPr="00265F1D">
              <w:rPr>
                <w:b/>
                <w:sz w:val="16"/>
                <w:szCs w:val="16"/>
              </w:rPr>
              <w:t>00</w:t>
            </w:r>
            <w:r w:rsidRPr="00265F1D">
              <w:rPr>
                <w:b/>
                <w:sz w:val="16"/>
                <w:szCs w:val="16"/>
              </w:rPr>
              <w:t>)</w:t>
            </w:r>
          </w:p>
        </w:tc>
        <w:tc>
          <w:tcPr>
            <w:tcW w:w="0" w:type="auto"/>
            <w:hideMark/>
          </w:tcPr>
          <w:p w:rsidR="00FD12D1" w:rsidRPr="00265F1D" w:rsidRDefault="00875CC1" w:rsidP="00C46E03">
            <w:pPr>
              <w:jc w:val="center"/>
              <w:rPr>
                <w:b/>
                <w:sz w:val="16"/>
                <w:szCs w:val="16"/>
              </w:rPr>
            </w:pPr>
            <w:r w:rsidRPr="00265F1D">
              <w:rPr>
                <w:b/>
                <w:sz w:val="16"/>
                <w:szCs w:val="16"/>
              </w:rPr>
              <w:t>18.1</w:t>
            </w:r>
          </w:p>
          <w:p w:rsidR="00FD12D1" w:rsidRPr="00265F1D" w:rsidRDefault="00875CC1" w:rsidP="00C46E03">
            <w:pPr>
              <w:jc w:val="center"/>
              <w:rPr>
                <w:b/>
                <w:sz w:val="16"/>
                <w:szCs w:val="16"/>
              </w:rPr>
            </w:pPr>
            <w:r w:rsidRPr="00265F1D">
              <w:rPr>
                <w:b/>
                <w:sz w:val="16"/>
                <w:szCs w:val="16"/>
              </w:rPr>
              <w:t>11.1</w:t>
            </w:r>
          </w:p>
          <w:p w:rsidR="00FD12D1" w:rsidRPr="00265F1D" w:rsidRDefault="00FD12D1" w:rsidP="00875CC1">
            <w:pPr>
              <w:jc w:val="center"/>
              <w:rPr>
                <w:b/>
                <w:sz w:val="16"/>
                <w:szCs w:val="16"/>
              </w:rPr>
            </w:pPr>
            <w:r w:rsidRPr="00265F1D">
              <w:rPr>
                <w:b/>
                <w:sz w:val="16"/>
                <w:szCs w:val="16"/>
              </w:rPr>
              <w:t>(0.0</w:t>
            </w:r>
            <w:r w:rsidR="00875CC1" w:rsidRPr="00265F1D">
              <w:rPr>
                <w:b/>
                <w:sz w:val="16"/>
                <w:szCs w:val="16"/>
              </w:rPr>
              <w:t>0</w:t>
            </w:r>
            <w:r w:rsidRPr="00265F1D">
              <w:rPr>
                <w:b/>
                <w:sz w:val="16"/>
                <w:szCs w:val="16"/>
              </w:rPr>
              <w:t>)</w:t>
            </w:r>
          </w:p>
        </w:tc>
      </w:tr>
      <w:tr w:rsidR="00FD12D1" w:rsidRPr="00265F1D" w:rsidTr="00C46E03">
        <w:tc>
          <w:tcPr>
            <w:tcW w:w="675" w:type="dxa"/>
            <w:hideMark/>
          </w:tcPr>
          <w:p w:rsidR="00FD12D1" w:rsidRPr="00265F1D" w:rsidRDefault="00FD12D1" w:rsidP="00C46E03">
            <w:pPr>
              <w:jc w:val="center"/>
              <w:rPr>
                <w:sz w:val="16"/>
                <w:szCs w:val="16"/>
              </w:rPr>
            </w:pPr>
            <w:r w:rsidRPr="00265F1D">
              <w:rPr>
                <w:sz w:val="16"/>
                <w:szCs w:val="16"/>
              </w:rPr>
              <w:t>Line 7</w:t>
            </w:r>
          </w:p>
        </w:tc>
        <w:tc>
          <w:tcPr>
            <w:tcW w:w="2359" w:type="dxa"/>
          </w:tcPr>
          <w:p w:rsidR="00FD12D1" w:rsidRPr="00265F1D" w:rsidRDefault="00FD12D1" w:rsidP="00C46E03">
            <w:pPr>
              <w:jc w:val="center"/>
              <w:rPr>
                <w:sz w:val="16"/>
                <w:szCs w:val="16"/>
              </w:rPr>
            </w:pPr>
            <w:r w:rsidRPr="00265F1D">
              <w:rPr>
                <w:sz w:val="16"/>
                <w:szCs w:val="16"/>
              </w:rPr>
              <w:t>H</w:t>
            </w:r>
            <w:r w:rsidRPr="00265F1D">
              <w:rPr>
                <w:sz w:val="16"/>
                <w:szCs w:val="16"/>
                <w:vertAlign w:val="subscript"/>
              </w:rPr>
              <w:t>0</w:t>
            </w:r>
            <w:r w:rsidRPr="00265F1D">
              <w:rPr>
                <w:sz w:val="16"/>
                <w:szCs w:val="16"/>
              </w:rPr>
              <w:t>: N LIQ does not → UN</w:t>
            </w:r>
          </w:p>
          <w:p w:rsidR="00FD12D1" w:rsidRPr="00265F1D" w:rsidRDefault="00FD12D1" w:rsidP="00C46E03">
            <w:pPr>
              <w:jc w:val="center"/>
              <w:rPr>
                <w:sz w:val="16"/>
                <w:szCs w:val="16"/>
              </w:rPr>
            </w:pPr>
          </w:p>
        </w:tc>
        <w:tc>
          <w:tcPr>
            <w:tcW w:w="0" w:type="auto"/>
            <w:hideMark/>
          </w:tcPr>
          <w:p w:rsidR="00FD12D1" w:rsidRPr="00265F1D" w:rsidRDefault="00FD12D1" w:rsidP="00C46E03">
            <w:pPr>
              <w:jc w:val="center"/>
              <w:rPr>
                <w:sz w:val="16"/>
                <w:szCs w:val="16"/>
              </w:rPr>
            </w:pPr>
            <w:r w:rsidRPr="00265F1D">
              <w:rPr>
                <w:sz w:val="16"/>
                <w:szCs w:val="16"/>
              </w:rPr>
              <w:t>0.</w:t>
            </w:r>
            <w:r w:rsidR="00875CC1" w:rsidRPr="00265F1D">
              <w:rPr>
                <w:sz w:val="16"/>
                <w:szCs w:val="16"/>
              </w:rPr>
              <w:t>62</w:t>
            </w:r>
          </w:p>
          <w:p w:rsidR="00FD12D1" w:rsidRPr="00265F1D" w:rsidRDefault="00FD12D1" w:rsidP="00875CC1">
            <w:pPr>
              <w:jc w:val="center"/>
              <w:rPr>
                <w:sz w:val="16"/>
                <w:szCs w:val="16"/>
              </w:rPr>
            </w:pPr>
            <w:r w:rsidRPr="00265F1D">
              <w:rPr>
                <w:sz w:val="16"/>
                <w:szCs w:val="16"/>
              </w:rPr>
              <w:t>(0.</w:t>
            </w:r>
            <w:r w:rsidR="00875CC1" w:rsidRPr="00265F1D">
              <w:rPr>
                <w:sz w:val="16"/>
                <w:szCs w:val="16"/>
              </w:rPr>
              <w:t>53</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0.2</w:t>
            </w:r>
            <w:r w:rsidR="00875CC1" w:rsidRPr="00265F1D">
              <w:rPr>
                <w:sz w:val="16"/>
                <w:szCs w:val="16"/>
              </w:rPr>
              <w:t>7</w:t>
            </w:r>
          </w:p>
          <w:p w:rsidR="00FD12D1" w:rsidRPr="00265F1D" w:rsidRDefault="00FD12D1" w:rsidP="00875CC1">
            <w:pPr>
              <w:jc w:val="center"/>
              <w:rPr>
                <w:sz w:val="16"/>
                <w:szCs w:val="16"/>
              </w:rPr>
            </w:pPr>
            <w:r w:rsidRPr="00265F1D">
              <w:rPr>
                <w:sz w:val="16"/>
                <w:szCs w:val="16"/>
              </w:rPr>
              <w:t>(0.</w:t>
            </w:r>
            <w:r w:rsidR="00875CC1" w:rsidRPr="00265F1D">
              <w:rPr>
                <w:sz w:val="16"/>
                <w:szCs w:val="16"/>
              </w:rPr>
              <w:t>89</w:t>
            </w:r>
            <w:r w:rsidRPr="00265F1D">
              <w:rPr>
                <w:sz w:val="16"/>
                <w:szCs w:val="16"/>
              </w:rPr>
              <w:t>)</w:t>
            </w:r>
          </w:p>
        </w:tc>
        <w:tc>
          <w:tcPr>
            <w:tcW w:w="0" w:type="auto"/>
            <w:hideMark/>
          </w:tcPr>
          <w:p w:rsidR="00FD12D1" w:rsidRPr="00265F1D" w:rsidRDefault="00875CC1" w:rsidP="00C46E03">
            <w:pPr>
              <w:jc w:val="center"/>
              <w:rPr>
                <w:sz w:val="16"/>
                <w:szCs w:val="16"/>
              </w:rPr>
            </w:pPr>
            <w:r w:rsidRPr="00265F1D">
              <w:rPr>
                <w:sz w:val="16"/>
                <w:szCs w:val="16"/>
              </w:rPr>
              <w:t>2.45</w:t>
            </w:r>
          </w:p>
          <w:p w:rsidR="00FD12D1" w:rsidRPr="00265F1D" w:rsidRDefault="00875CC1" w:rsidP="00C46E03">
            <w:pPr>
              <w:jc w:val="center"/>
              <w:rPr>
                <w:sz w:val="16"/>
                <w:szCs w:val="16"/>
              </w:rPr>
            </w:pPr>
            <w:r w:rsidRPr="00265F1D">
              <w:rPr>
                <w:sz w:val="16"/>
                <w:szCs w:val="16"/>
              </w:rPr>
              <w:t>0.45</w:t>
            </w:r>
          </w:p>
          <w:p w:rsidR="00FD12D1" w:rsidRPr="00265F1D" w:rsidRDefault="00FD12D1" w:rsidP="00875CC1">
            <w:pPr>
              <w:jc w:val="center"/>
              <w:rPr>
                <w:sz w:val="16"/>
                <w:szCs w:val="16"/>
              </w:rPr>
            </w:pPr>
            <w:r w:rsidRPr="00265F1D">
              <w:rPr>
                <w:sz w:val="16"/>
                <w:szCs w:val="16"/>
              </w:rPr>
              <w:t>(0.6</w:t>
            </w:r>
            <w:r w:rsidR="00875CC1" w:rsidRPr="00265F1D">
              <w:rPr>
                <w:sz w:val="16"/>
                <w:szCs w:val="16"/>
              </w:rPr>
              <w:t>5</w:t>
            </w:r>
            <w:r w:rsidRPr="00265F1D">
              <w:rPr>
                <w:sz w:val="16"/>
                <w:szCs w:val="16"/>
              </w:rPr>
              <w:t>)</w:t>
            </w:r>
          </w:p>
        </w:tc>
        <w:tc>
          <w:tcPr>
            <w:tcW w:w="0" w:type="auto"/>
            <w:hideMark/>
          </w:tcPr>
          <w:p w:rsidR="00FD12D1" w:rsidRPr="00265F1D" w:rsidRDefault="00875CC1" w:rsidP="00C46E03">
            <w:pPr>
              <w:jc w:val="center"/>
              <w:rPr>
                <w:sz w:val="16"/>
                <w:szCs w:val="16"/>
              </w:rPr>
            </w:pPr>
            <w:r w:rsidRPr="00265F1D">
              <w:rPr>
                <w:sz w:val="16"/>
                <w:szCs w:val="16"/>
              </w:rPr>
              <w:t>4.28</w:t>
            </w:r>
          </w:p>
          <w:p w:rsidR="00FD12D1" w:rsidRPr="00265F1D" w:rsidRDefault="00875CC1" w:rsidP="00C46E03">
            <w:pPr>
              <w:jc w:val="center"/>
              <w:rPr>
                <w:sz w:val="16"/>
                <w:szCs w:val="16"/>
              </w:rPr>
            </w:pPr>
            <w:r w:rsidRPr="00265F1D">
              <w:rPr>
                <w:sz w:val="16"/>
                <w:szCs w:val="16"/>
              </w:rPr>
              <w:t>0.07</w:t>
            </w:r>
          </w:p>
          <w:p w:rsidR="00FD12D1" w:rsidRPr="00265F1D" w:rsidRDefault="00FD12D1" w:rsidP="00875CC1">
            <w:pPr>
              <w:jc w:val="center"/>
              <w:rPr>
                <w:sz w:val="16"/>
                <w:szCs w:val="16"/>
              </w:rPr>
            </w:pPr>
            <w:r w:rsidRPr="00265F1D">
              <w:rPr>
                <w:sz w:val="16"/>
                <w:szCs w:val="16"/>
              </w:rPr>
              <w:t>(0.</w:t>
            </w:r>
            <w:r w:rsidR="00875CC1" w:rsidRPr="00265F1D">
              <w:rPr>
                <w:sz w:val="16"/>
                <w:szCs w:val="16"/>
              </w:rPr>
              <w:t>93</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0.</w:t>
            </w:r>
            <w:r w:rsidR="00875CC1" w:rsidRPr="00265F1D">
              <w:rPr>
                <w:sz w:val="16"/>
                <w:szCs w:val="16"/>
              </w:rPr>
              <w:t>71</w:t>
            </w:r>
          </w:p>
          <w:p w:rsidR="00FD12D1" w:rsidRPr="00265F1D" w:rsidRDefault="00FD12D1" w:rsidP="00875CC1">
            <w:pPr>
              <w:jc w:val="center"/>
              <w:rPr>
                <w:sz w:val="16"/>
                <w:szCs w:val="16"/>
              </w:rPr>
            </w:pPr>
            <w:r w:rsidRPr="00265F1D">
              <w:rPr>
                <w:sz w:val="16"/>
                <w:szCs w:val="16"/>
              </w:rPr>
              <w:t>(0.</w:t>
            </w:r>
            <w:r w:rsidR="00875CC1" w:rsidRPr="00265F1D">
              <w:rPr>
                <w:sz w:val="16"/>
                <w:szCs w:val="16"/>
              </w:rPr>
              <w:t>48</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0.</w:t>
            </w:r>
            <w:r w:rsidR="00875CC1" w:rsidRPr="00265F1D">
              <w:rPr>
                <w:sz w:val="16"/>
                <w:szCs w:val="16"/>
              </w:rPr>
              <w:t>85</w:t>
            </w:r>
          </w:p>
          <w:p w:rsidR="00FD12D1" w:rsidRPr="00265F1D" w:rsidRDefault="00FD12D1" w:rsidP="00875CC1">
            <w:pPr>
              <w:jc w:val="center"/>
              <w:rPr>
                <w:sz w:val="16"/>
                <w:szCs w:val="16"/>
              </w:rPr>
            </w:pPr>
            <w:r w:rsidRPr="00265F1D">
              <w:rPr>
                <w:sz w:val="16"/>
                <w:szCs w:val="16"/>
              </w:rPr>
              <w:t>(0.</w:t>
            </w:r>
            <w:r w:rsidR="00875CC1" w:rsidRPr="00265F1D">
              <w:rPr>
                <w:sz w:val="16"/>
                <w:szCs w:val="16"/>
              </w:rPr>
              <w:t>48</w:t>
            </w:r>
            <w:r w:rsidRPr="00265F1D">
              <w:rPr>
                <w:sz w:val="16"/>
                <w:szCs w:val="16"/>
              </w:rPr>
              <w:t>)</w:t>
            </w:r>
          </w:p>
        </w:tc>
        <w:tc>
          <w:tcPr>
            <w:tcW w:w="0" w:type="auto"/>
            <w:hideMark/>
          </w:tcPr>
          <w:p w:rsidR="00FD12D1" w:rsidRPr="00265F1D" w:rsidRDefault="00875CC1" w:rsidP="00C46E03">
            <w:pPr>
              <w:jc w:val="center"/>
              <w:rPr>
                <w:sz w:val="16"/>
                <w:szCs w:val="16"/>
              </w:rPr>
            </w:pPr>
            <w:r w:rsidRPr="00265F1D">
              <w:rPr>
                <w:sz w:val="16"/>
                <w:szCs w:val="16"/>
              </w:rPr>
              <w:t>1.24</w:t>
            </w:r>
          </w:p>
          <w:p w:rsidR="00FD12D1" w:rsidRPr="00265F1D" w:rsidRDefault="00FD12D1" w:rsidP="00C46E03">
            <w:pPr>
              <w:jc w:val="center"/>
              <w:rPr>
                <w:sz w:val="16"/>
                <w:szCs w:val="16"/>
              </w:rPr>
            </w:pPr>
            <w:r w:rsidRPr="00265F1D">
              <w:rPr>
                <w:sz w:val="16"/>
                <w:szCs w:val="16"/>
              </w:rPr>
              <w:t>-</w:t>
            </w:r>
            <w:r w:rsidR="00875CC1" w:rsidRPr="00265F1D">
              <w:rPr>
                <w:sz w:val="16"/>
                <w:szCs w:val="16"/>
              </w:rPr>
              <w:t>0.94</w:t>
            </w:r>
          </w:p>
          <w:p w:rsidR="00FD12D1" w:rsidRPr="00265F1D" w:rsidRDefault="00FD12D1" w:rsidP="00875CC1">
            <w:pPr>
              <w:jc w:val="center"/>
              <w:rPr>
                <w:sz w:val="16"/>
                <w:szCs w:val="16"/>
              </w:rPr>
            </w:pPr>
            <w:r w:rsidRPr="00265F1D">
              <w:rPr>
                <w:sz w:val="16"/>
                <w:szCs w:val="16"/>
              </w:rPr>
              <w:t>(0.</w:t>
            </w:r>
            <w:r w:rsidR="00875CC1" w:rsidRPr="00265F1D">
              <w:rPr>
                <w:sz w:val="16"/>
                <w:szCs w:val="16"/>
              </w:rPr>
              <w:t>3</w:t>
            </w:r>
            <w:r w:rsidRPr="00265F1D">
              <w:rPr>
                <w:sz w:val="16"/>
                <w:szCs w:val="16"/>
              </w:rPr>
              <w:t>4)</w:t>
            </w:r>
          </w:p>
        </w:tc>
        <w:tc>
          <w:tcPr>
            <w:tcW w:w="0" w:type="auto"/>
            <w:hideMark/>
          </w:tcPr>
          <w:p w:rsidR="00FD12D1" w:rsidRPr="00265F1D" w:rsidRDefault="00875CC1" w:rsidP="00C46E03">
            <w:pPr>
              <w:jc w:val="center"/>
              <w:rPr>
                <w:sz w:val="16"/>
                <w:szCs w:val="16"/>
              </w:rPr>
            </w:pPr>
            <w:r w:rsidRPr="00265F1D">
              <w:rPr>
                <w:sz w:val="16"/>
                <w:szCs w:val="16"/>
              </w:rPr>
              <w:t>4.22</w:t>
            </w:r>
          </w:p>
          <w:p w:rsidR="00FD12D1" w:rsidRPr="00265F1D" w:rsidRDefault="00875CC1" w:rsidP="00C46E03">
            <w:pPr>
              <w:jc w:val="center"/>
              <w:rPr>
                <w:sz w:val="16"/>
                <w:szCs w:val="16"/>
              </w:rPr>
            </w:pPr>
            <w:r w:rsidRPr="00265F1D">
              <w:rPr>
                <w:sz w:val="16"/>
                <w:szCs w:val="16"/>
              </w:rPr>
              <w:t>0.06</w:t>
            </w:r>
          </w:p>
          <w:p w:rsidR="00FD12D1" w:rsidRPr="00265F1D" w:rsidRDefault="00FD12D1" w:rsidP="00875CC1">
            <w:pPr>
              <w:jc w:val="center"/>
              <w:rPr>
                <w:sz w:val="16"/>
                <w:szCs w:val="16"/>
              </w:rPr>
            </w:pPr>
            <w:r w:rsidRPr="00265F1D">
              <w:rPr>
                <w:sz w:val="16"/>
                <w:szCs w:val="16"/>
              </w:rPr>
              <w:t>(0.</w:t>
            </w:r>
            <w:r w:rsidR="00875CC1" w:rsidRPr="00265F1D">
              <w:rPr>
                <w:sz w:val="16"/>
                <w:szCs w:val="16"/>
              </w:rPr>
              <w:t>94</w:t>
            </w:r>
          </w:p>
        </w:tc>
      </w:tr>
      <w:tr w:rsidR="00FD12D1" w:rsidRPr="00265F1D" w:rsidTr="00C46E03">
        <w:tc>
          <w:tcPr>
            <w:tcW w:w="675" w:type="dxa"/>
            <w:hideMark/>
          </w:tcPr>
          <w:p w:rsidR="00FD12D1" w:rsidRPr="00265F1D" w:rsidRDefault="00FD12D1" w:rsidP="00C46E03">
            <w:pPr>
              <w:jc w:val="center"/>
              <w:rPr>
                <w:sz w:val="16"/>
                <w:szCs w:val="16"/>
              </w:rPr>
            </w:pPr>
            <w:r w:rsidRPr="00265F1D">
              <w:rPr>
                <w:sz w:val="16"/>
                <w:szCs w:val="16"/>
              </w:rPr>
              <w:t>Line 8</w:t>
            </w:r>
          </w:p>
        </w:tc>
        <w:tc>
          <w:tcPr>
            <w:tcW w:w="2359" w:type="dxa"/>
          </w:tcPr>
          <w:p w:rsidR="00FD12D1" w:rsidRPr="00265F1D" w:rsidRDefault="00FD12D1" w:rsidP="00C46E03">
            <w:pPr>
              <w:jc w:val="center"/>
              <w:rPr>
                <w:sz w:val="16"/>
                <w:szCs w:val="16"/>
              </w:rPr>
            </w:pPr>
            <w:r w:rsidRPr="00265F1D">
              <w:rPr>
                <w:sz w:val="16"/>
                <w:szCs w:val="16"/>
              </w:rPr>
              <w:t>H</w:t>
            </w:r>
            <w:r w:rsidRPr="00265F1D">
              <w:rPr>
                <w:sz w:val="16"/>
                <w:szCs w:val="16"/>
                <w:vertAlign w:val="subscript"/>
              </w:rPr>
              <w:t>0</w:t>
            </w:r>
            <w:r w:rsidRPr="00265F1D">
              <w:rPr>
                <w:sz w:val="16"/>
                <w:szCs w:val="16"/>
              </w:rPr>
              <w:t>: UN does not → N LIQ</w:t>
            </w:r>
          </w:p>
          <w:p w:rsidR="00FD12D1" w:rsidRPr="00265F1D" w:rsidRDefault="00FD12D1" w:rsidP="00C46E03">
            <w:pPr>
              <w:jc w:val="center"/>
              <w:rPr>
                <w:sz w:val="16"/>
                <w:szCs w:val="16"/>
              </w:rPr>
            </w:pPr>
          </w:p>
        </w:tc>
        <w:tc>
          <w:tcPr>
            <w:tcW w:w="0" w:type="auto"/>
            <w:hideMark/>
          </w:tcPr>
          <w:p w:rsidR="00FD12D1" w:rsidRPr="00265F1D" w:rsidRDefault="00FD12D1" w:rsidP="00C46E03">
            <w:pPr>
              <w:jc w:val="center"/>
              <w:rPr>
                <w:sz w:val="16"/>
                <w:szCs w:val="16"/>
              </w:rPr>
            </w:pPr>
            <w:r w:rsidRPr="00265F1D">
              <w:rPr>
                <w:sz w:val="16"/>
                <w:szCs w:val="16"/>
              </w:rPr>
              <w:t>0.</w:t>
            </w:r>
            <w:r w:rsidR="00727846" w:rsidRPr="00265F1D">
              <w:rPr>
                <w:sz w:val="16"/>
                <w:szCs w:val="16"/>
              </w:rPr>
              <w:t>67</w:t>
            </w:r>
          </w:p>
          <w:p w:rsidR="00FD12D1" w:rsidRPr="00265F1D" w:rsidRDefault="00FD12D1" w:rsidP="00727846">
            <w:pPr>
              <w:jc w:val="center"/>
              <w:rPr>
                <w:sz w:val="16"/>
                <w:szCs w:val="16"/>
              </w:rPr>
            </w:pPr>
            <w:r w:rsidRPr="00265F1D">
              <w:rPr>
                <w:sz w:val="16"/>
                <w:szCs w:val="16"/>
              </w:rPr>
              <w:t>(0.</w:t>
            </w:r>
            <w:r w:rsidR="00727846" w:rsidRPr="00265F1D">
              <w:rPr>
                <w:sz w:val="16"/>
                <w:szCs w:val="16"/>
              </w:rPr>
              <w:t>50</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0.</w:t>
            </w:r>
            <w:r w:rsidR="00727846" w:rsidRPr="00265F1D">
              <w:rPr>
                <w:sz w:val="16"/>
                <w:szCs w:val="16"/>
              </w:rPr>
              <w:t>35</w:t>
            </w:r>
          </w:p>
          <w:p w:rsidR="00FD12D1" w:rsidRPr="00265F1D" w:rsidRDefault="00FD12D1" w:rsidP="00727846">
            <w:pPr>
              <w:jc w:val="center"/>
              <w:rPr>
                <w:sz w:val="16"/>
                <w:szCs w:val="16"/>
              </w:rPr>
            </w:pPr>
            <w:r w:rsidRPr="00265F1D">
              <w:rPr>
                <w:sz w:val="16"/>
                <w:szCs w:val="16"/>
              </w:rPr>
              <w:t>(0.</w:t>
            </w:r>
            <w:r w:rsidR="00727846" w:rsidRPr="00265F1D">
              <w:rPr>
                <w:sz w:val="16"/>
                <w:szCs w:val="16"/>
              </w:rPr>
              <w:t>83</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1.</w:t>
            </w:r>
            <w:r w:rsidR="00727846" w:rsidRPr="00265F1D">
              <w:rPr>
                <w:sz w:val="16"/>
                <w:szCs w:val="16"/>
              </w:rPr>
              <w:t>7</w:t>
            </w:r>
            <w:r w:rsidRPr="00265F1D">
              <w:rPr>
                <w:sz w:val="16"/>
                <w:szCs w:val="16"/>
              </w:rPr>
              <w:t>3</w:t>
            </w:r>
          </w:p>
          <w:p w:rsidR="00FD12D1" w:rsidRPr="00265F1D" w:rsidRDefault="00FD12D1" w:rsidP="00C46E03">
            <w:pPr>
              <w:jc w:val="center"/>
              <w:rPr>
                <w:sz w:val="16"/>
                <w:szCs w:val="16"/>
              </w:rPr>
            </w:pPr>
            <w:r w:rsidRPr="00265F1D">
              <w:rPr>
                <w:sz w:val="16"/>
                <w:szCs w:val="16"/>
              </w:rPr>
              <w:t>-0.</w:t>
            </w:r>
            <w:r w:rsidR="00727846" w:rsidRPr="00265F1D">
              <w:rPr>
                <w:sz w:val="16"/>
                <w:szCs w:val="16"/>
              </w:rPr>
              <w:t>37</w:t>
            </w:r>
          </w:p>
          <w:p w:rsidR="00FD12D1" w:rsidRPr="00265F1D" w:rsidRDefault="00FD12D1" w:rsidP="00727846">
            <w:pPr>
              <w:jc w:val="center"/>
              <w:rPr>
                <w:sz w:val="16"/>
                <w:szCs w:val="16"/>
              </w:rPr>
            </w:pPr>
            <w:r w:rsidRPr="00265F1D">
              <w:rPr>
                <w:sz w:val="16"/>
                <w:szCs w:val="16"/>
              </w:rPr>
              <w:t>(0.</w:t>
            </w:r>
            <w:r w:rsidR="00727846" w:rsidRPr="00265F1D">
              <w:rPr>
                <w:sz w:val="16"/>
                <w:szCs w:val="16"/>
              </w:rPr>
              <w:t>70</w:t>
            </w:r>
            <w:r w:rsidRPr="00265F1D">
              <w:rPr>
                <w:sz w:val="16"/>
                <w:szCs w:val="16"/>
              </w:rPr>
              <w:t>)</w:t>
            </w:r>
          </w:p>
        </w:tc>
        <w:tc>
          <w:tcPr>
            <w:tcW w:w="0" w:type="auto"/>
            <w:hideMark/>
          </w:tcPr>
          <w:p w:rsidR="00FD12D1" w:rsidRPr="00265F1D" w:rsidRDefault="00727846" w:rsidP="00C46E03">
            <w:pPr>
              <w:jc w:val="center"/>
              <w:rPr>
                <w:sz w:val="16"/>
                <w:szCs w:val="16"/>
              </w:rPr>
            </w:pPr>
            <w:r w:rsidRPr="00265F1D">
              <w:rPr>
                <w:sz w:val="16"/>
                <w:szCs w:val="16"/>
              </w:rPr>
              <w:t>5.09</w:t>
            </w:r>
          </w:p>
          <w:p w:rsidR="00FD12D1" w:rsidRPr="00265F1D" w:rsidRDefault="00727846" w:rsidP="00C46E03">
            <w:pPr>
              <w:jc w:val="center"/>
              <w:rPr>
                <w:sz w:val="16"/>
                <w:szCs w:val="16"/>
              </w:rPr>
            </w:pPr>
            <w:r w:rsidRPr="00265F1D">
              <w:rPr>
                <w:sz w:val="16"/>
                <w:szCs w:val="16"/>
              </w:rPr>
              <w:t>0.75</w:t>
            </w:r>
          </w:p>
          <w:p w:rsidR="00FD12D1" w:rsidRPr="00265F1D" w:rsidRDefault="00FD12D1" w:rsidP="00727846">
            <w:pPr>
              <w:jc w:val="center"/>
              <w:rPr>
                <w:sz w:val="16"/>
                <w:szCs w:val="16"/>
              </w:rPr>
            </w:pPr>
            <w:r w:rsidRPr="00265F1D">
              <w:rPr>
                <w:sz w:val="16"/>
                <w:szCs w:val="16"/>
              </w:rPr>
              <w:t>(0.</w:t>
            </w:r>
            <w:r w:rsidR="00727846" w:rsidRPr="00265F1D">
              <w:rPr>
                <w:sz w:val="16"/>
                <w:szCs w:val="16"/>
              </w:rPr>
              <w:t>44</w:t>
            </w:r>
            <w:r w:rsidRPr="00265F1D">
              <w:rPr>
                <w:sz w:val="16"/>
                <w:szCs w:val="16"/>
              </w:rPr>
              <w:t>)</w:t>
            </w:r>
          </w:p>
        </w:tc>
        <w:tc>
          <w:tcPr>
            <w:tcW w:w="0" w:type="auto"/>
            <w:hideMark/>
          </w:tcPr>
          <w:p w:rsidR="00FD12D1" w:rsidRPr="00265F1D" w:rsidRDefault="00727846" w:rsidP="00C46E03">
            <w:pPr>
              <w:jc w:val="center"/>
              <w:rPr>
                <w:sz w:val="16"/>
                <w:szCs w:val="16"/>
              </w:rPr>
            </w:pPr>
            <w:r w:rsidRPr="00265F1D">
              <w:rPr>
                <w:sz w:val="16"/>
                <w:szCs w:val="16"/>
              </w:rPr>
              <w:t>1.17</w:t>
            </w:r>
          </w:p>
          <w:p w:rsidR="00FD12D1" w:rsidRPr="00265F1D" w:rsidRDefault="00FD12D1" w:rsidP="00727846">
            <w:pPr>
              <w:jc w:val="center"/>
              <w:rPr>
                <w:sz w:val="16"/>
                <w:szCs w:val="16"/>
              </w:rPr>
            </w:pPr>
            <w:r w:rsidRPr="00265F1D">
              <w:rPr>
                <w:sz w:val="16"/>
                <w:szCs w:val="16"/>
              </w:rPr>
              <w:t>(0.</w:t>
            </w:r>
            <w:r w:rsidR="00727846" w:rsidRPr="00265F1D">
              <w:rPr>
                <w:sz w:val="16"/>
                <w:szCs w:val="16"/>
              </w:rPr>
              <w:t>31</w:t>
            </w:r>
            <w:r w:rsidRPr="00265F1D">
              <w:rPr>
                <w:sz w:val="16"/>
                <w:szCs w:val="16"/>
              </w:rPr>
              <w:t>)</w:t>
            </w:r>
          </w:p>
        </w:tc>
        <w:tc>
          <w:tcPr>
            <w:tcW w:w="0" w:type="auto"/>
            <w:hideMark/>
          </w:tcPr>
          <w:p w:rsidR="00FD12D1" w:rsidRPr="00265F1D" w:rsidRDefault="00727846" w:rsidP="00C46E03">
            <w:pPr>
              <w:jc w:val="center"/>
              <w:rPr>
                <w:sz w:val="16"/>
                <w:szCs w:val="16"/>
              </w:rPr>
            </w:pPr>
            <w:r w:rsidRPr="00265F1D">
              <w:rPr>
                <w:sz w:val="16"/>
                <w:szCs w:val="16"/>
              </w:rPr>
              <w:t>1.08</w:t>
            </w:r>
          </w:p>
          <w:p w:rsidR="00FD12D1" w:rsidRPr="00265F1D" w:rsidRDefault="00FD12D1" w:rsidP="00727846">
            <w:pPr>
              <w:jc w:val="center"/>
              <w:rPr>
                <w:sz w:val="16"/>
                <w:szCs w:val="16"/>
              </w:rPr>
            </w:pPr>
            <w:r w:rsidRPr="00265F1D">
              <w:rPr>
                <w:sz w:val="16"/>
                <w:szCs w:val="16"/>
              </w:rPr>
              <w:t>(0.</w:t>
            </w:r>
            <w:r w:rsidR="00727846" w:rsidRPr="00265F1D">
              <w:rPr>
                <w:sz w:val="16"/>
                <w:szCs w:val="16"/>
              </w:rPr>
              <w:t>36</w:t>
            </w:r>
            <w:r w:rsidRPr="00265F1D">
              <w:rPr>
                <w:sz w:val="16"/>
                <w:szCs w:val="16"/>
              </w:rPr>
              <w:t>)</w:t>
            </w:r>
          </w:p>
        </w:tc>
        <w:tc>
          <w:tcPr>
            <w:tcW w:w="0" w:type="auto"/>
            <w:hideMark/>
          </w:tcPr>
          <w:p w:rsidR="00FD12D1" w:rsidRPr="00265F1D" w:rsidRDefault="00727846" w:rsidP="00C46E03">
            <w:pPr>
              <w:jc w:val="center"/>
              <w:rPr>
                <w:sz w:val="16"/>
                <w:szCs w:val="16"/>
              </w:rPr>
            </w:pPr>
            <w:r w:rsidRPr="00265F1D">
              <w:rPr>
                <w:sz w:val="16"/>
                <w:szCs w:val="16"/>
              </w:rPr>
              <w:t>1.42</w:t>
            </w:r>
          </w:p>
          <w:p w:rsidR="00FD12D1" w:rsidRPr="00265F1D" w:rsidRDefault="00727846" w:rsidP="00C46E03">
            <w:pPr>
              <w:jc w:val="center"/>
              <w:rPr>
                <w:sz w:val="16"/>
                <w:szCs w:val="16"/>
              </w:rPr>
            </w:pPr>
            <w:r w:rsidRPr="00265F1D">
              <w:rPr>
                <w:sz w:val="16"/>
                <w:szCs w:val="16"/>
              </w:rPr>
              <w:t>-0.73</w:t>
            </w:r>
          </w:p>
          <w:p w:rsidR="00FD12D1" w:rsidRPr="00265F1D" w:rsidRDefault="00FD12D1" w:rsidP="00727846">
            <w:pPr>
              <w:jc w:val="center"/>
              <w:rPr>
                <w:sz w:val="16"/>
                <w:szCs w:val="16"/>
              </w:rPr>
            </w:pPr>
            <w:r w:rsidRPr="00265F1D">
              <w:rPr>
                <w:sz w:val="16"/>
                <w:szCs w:val="16"/>
              </w:rPr>
              <w:t>(0.</w:t>
            </w:r>
            <w:r w:rsidR="00727846" w:rsidRPr="00265F1D">
              <w:rPr>
                <w:sz w:val="16"/>
                <w:szCs w:val="16"/>
              </w:rPr>
              <w:t>46</w:t>
            </w:r>
            <w:r w:rsidRPr="00265F1D">
              <w:rPr>
                <w:sz w:val="16"/>
                <w:szCs w:val="16"/>
              </w:rPr>
              <w:t>)</w:t>
            </w:r>
          </w:p>
        </w:tc>
        <w:tc>
          <w:tcPr>
            <w:tcW w:w="0" w:type="auto"/>
            <w:hideMark/>
          </w:tcPr>
          <w:p w:rsidR="00FD12D1" w:rsidRPr="00265F1D" w:rsidRDefault="00727846" w:rsidP="00C46E03">
            <w:pPr>
              <w:jc w:val="center"/>
              <w:rPr>
                <w:sz w:val="16"/>
                <w:szCs w:val="16"/>
              </w:rPr>
            </w:pPr>
            <w:r w:rsidRPr="00265F1D">
              <w:rPr>
                <w:sz w:val="16"/>
                <w:szCs w:val="16"/>
              </w:rPr>
              <w:t>3.20</w:t>
            </w:r>
          </w:p>
          <w:p w:rsidR="00FD12D1" w:rsidRPr="00265F1D" w:rsidRDefault="00FD12D1" w:rsidP="00C46E03">
            <w:pPr>
              <w:jc w:val="center"/>
              <w:rPr>
                <w:sz w:val="16"/>
                <w:szCs w:val="16"/>
              </w:rPr>
            </w:pPr>
            <w:r w:rsidRPr="00265F1D">
              <w:rPr>
                <w:sz w:val="16"/>
                <w:szCs w:val="16"/>
              </w:rPr>
              <w:t>-</w:t>
            </w:r>
            <w:r w:rsidR="00727846" w:rsidRPr="00265F1D">
              <w:rPr>
                <w:sz w:val="16"/>
                <w:szCs w:val="16"/>
              </w:rPr>
              <w:t>0.74</w:t>
            </w:r>
          </w:p>
          <w:p w:rsidR="00FD12D1" w:rsidRPr="00265F1D" w:rsidRDefault="00FD12D1" w:rsidP="00727846">
            <w:pPr>
              <w:jc w:val="center"/>
              <w:rPr>
                <w:sz w:val="16"/>
                <w:szCs w:val="16"/>
              </w:rPr>
            </w:pPr>
            <w:r w:rsidRPr="00265F1D">
              <w:rPr>
                <w:sz w:val="16"/>
                <w:szCs w:val="16"/>
              </w:rPr>
              <w:t>(0.</w:t>
            </w:r>
            <w:r w:rsidR="00727846" w:rsidRPr="00265F1D">
              <w:rPr>
                <w:sz w:val="16"/>
                <w:szCs w:val="16"/>
              </w:rPr>
              <w:t>45</w:t>
            </w:r>
            <w:r w:rsidRPr="00265F1D">
              <w:rPr>
                <w:sz w:val="16"/>
                <w:szCs w:val="16"/>
              </w:rPr>
              <w:t>)</w:t>
            </w:r>
          </w:p>
        </w:tc>
      </w:tr>
    </w:tbl>
    <w:p w:rsidR="00C24D2C" w:rsidRPr="00265F1D" w:rsidRDefault="00C24D2C" w:rsidP="00265F1D">
      <w:pPr>
        <w:spacing w:after="0" w:line="240" w:lineRule="auto"/>
        <w:jc w:val="center"/>
        <w:rPr>
          <w:b/>
          <w:sz w:val="20"/>
          <w:szCs w:val="20"/>
        </w:rPr>
      </w:pPr>
    </w:p>
    <w:p w:rsidR="00FD12D1" w:rsidRPr="00265F1D" w:rsidRDefault="00FD12D1" w:rsidP="002108CB">
      <w:pPr>
        <w:spacing w:after="0" w:line="240" w:lineRule="auto"/>
        <w:jc w:val="center"/>
        <w:rPr>
          <w:b/>
          <w:sz w:val="20"/>
          <w:szCs w:val="20"/>
        </w:rPr>
      </w:pPr>
      <w:r w:rsidRPr="00265F1D">
        <w:rPr>
          <w:b/>
          <w:sz w:val="20"/>
          <w:szCs w:val="20"/>
        </w:rPr>
        <w:t>Panel B: NRO and size</w:t>
      </w:r>
    </w:p>
    <w:tbl>
      <w:tblPr>
        <w:tblStyle w:val="TableGrid"/>
        <w:tblW w:w="0" w:type="auto"/>
        <w:tblLook w:val="04A0"/>
      </w:tblPr>
      <w:tblGrid>
        <w:gridCol w:w="675"/>
        <w:gridCol w:w="2359"/>
        <w:gridCol w:w="1088"/>
        <w:gridCol w:w="1088"/>
        <w:gridCol w:w="1371"/>
        <w:gridCol w:w="1371"/>
        <w:gridCol w:w="1082"/>
        <w:gridCol w:w="1082"/>
        <w:gridCol w:w="1365"/>
        <w:gridCol w:w="1365"/>
      </w:tblGrid>
      <w:tr w:rsidR="00FD12D1" w:rsidRPr="00265F1D" w:rsidTr="00C46E03">
        <w:trPr>
          <w:trHeight w:val="365"/>
        </w:trPr>
        <w:tc>
          <w:tcPr>
            <w:tcW w:w="675" w:type="dxa"/>
          </w:tcPr>
          <w:p w:rsidR="00FD12D1" w:rsidRPr="00265F1D" w:rsidRDefault="00FD12D1" w:rsidP="00C46E03">
            <w:pPr>
              <w:jc w:val="center"/>
              <w:rPr>
                <w:sz w:val="16"/>
                <w:szCs w:val="16"/>
              </w:rPr>
            </w:pPr>
          </w:p>
        </w:tc>
        <w:tc>
          <w:tcPr>
            <w:tcW w:w="2359" w:type="dxa"/>
          </w:tcPr>
          <w:p w:rsidR="00FD12D1" w:rsidRPr="00265F1D" w:rsidRDefault="00FD12D1" w:rsidP="00C46E03">
            <w:pPr>
              <w:jc w:val="center"/>
              <w:rPr>
                <w:sz w:val="16"/>
                <w:szCs w:val="16"/>
              </w:rPr>
            </w:pPr>
          </w:p>
        </w:tc>
        <w:tc>
          <w:tcPr>
            <w:tcW w:w="0" w:type="auto"/>
            <w:hideMark/>
          </w:tcPr>
          <w:p w:rsidR="00FD12D1" w:rsidRPr="00265F1D" w:rsidRDefault="00FD12D1" w:rsidP="00C46E03">
            <w:pPr>
              <w:jc w:val="center"/>
              <w:rPr>
                <w:sz w:val="16"/>
                <w:szCs w:val="16"/>
              </w:rPr>
            </w:pPr>
            <w:r w:rsidRPr="00265F1D">
              <w:rPr>
                <w:sz w:val="16"/>
                <w:szCs w:val="16"/>
              </w:rPr>
              <w:t>NROS (2 lags)</w:t>
            </w:r>
          </w:p>
          <w:p w:rsidR="00FD12D1" w:rsidRPr="00265F1D" w:rsidRDefault="00FD12D1" w:rsidP="00C46E03">
            <w:pPr>
              <w:jc w:val="center"/>
              <w:rPr>
                <w:sz w:val="16"/>
                <w:szCs w:val="16"/>
              </w:rPr>
            </w:pPr>
          </w:p>
        </w:tc>
        <w:tc>
          <w:tcPr>
            <w:tcW w:w="0" w:type="auto"/>
            <w:hideMark/>
          </w:tcPr>
          <w:p w:rsidR="00FD12D1" w:rsidRPr="00265F1D" w:rsidRDefault="00FD12D1" w:rsidP="00C46E03">
            <w:pPr>
              <w:jc w:val="center"/>
              <w:rPr>
                <w:sz w:val="16"/>
                <w:szCs w:val="16"/>
              </w:rPr>
            </w:pPr>
            <w:r w:rsidRPr="00265F1D">
              <w:rPr>
                <w:sz w:val="16"/>
                <w:szCs w:val="16"/>
              </w:rPr>
              <w:t>NROS (4 lags)</w:t>
            </w:r>
          </w:p>
          <w:p w:rsidR="00FD12D1" w:rsidRPr="00265F1D" w:rsidRDefault="00FD12D1" w:rsidP="00C46E03">
            <w:pPr>
              <w:jc w:val="center"/>
              <w:rPr>
                <w:sz w:val="16"/>
                <w:szCs w:val="16"/>
              </w:rPr>
            </w:pPr>
          </w:p>
        </w:tc>
        <w:tc>
          <w:tcPr>
            <w:tcW w:w="0" w:type="auto"/>
            <w:hideMark/>
          </w:tcPr>
          <w:p w:rsidR="00FD12D1" w:rsidRPr="00265F1D" w:rsidRDefault="00FD12D1" w:rsidP="00C46E03">
            <w:pPr>
              <w:jc w:val="center"/>
              <w:rPr>
                <w:sz w:val="16"/>
                <w:szCs w:val="16"/>
              </w:rPr>
            </w:pPr>
            <w:r w:rsidRPr="00265F1D">
              <w:rPr>
                <w:sz w:val="16"/>
                <w:szCs w:val="16"/>
              </w:rPr>
              <w:t>NROS (2 lags) D-H</w:t>
            </w:r>
          </w:p>
          <w:p w:rsidR="00FD12D1" w:rsidRPr="00265F1D" w:rsidRDefault="00FD12D1" w:rsidP="00C46E03">
            <w:pPr>
              <w:jc w:val="center"/>
              <w:rPr>
                <w:sz w:val="16"/>
                <w:szCs w:val="16"/>
              </w:rPr>
            </w:pPr>
          </w:p>
        </w:tc>
        <w:tc>
          <w:tcPr>
            <w:tcW w:w="0" w:type="auto"/>
            <w:hideMark/>
          </w:tcPr>
          <w:p w:rsidR="00FD12D1" w:rsidRPr="00265F1D" w:rsidRDefault="00FD12D1" w:rsidP="00C46E03">
            <w:pPr>
              <w:jc w:val="center"/>
              <w:rPr>
                <w:sz w:val="16"/>
                <w:szCs w:val="16"/>
              </w:rPr>
            </w:pPr>
            <w:r w:rsidRPr="00265F1D">
              <w:rPr>
                <w:sz w:val="16"/>
                <w:szCs w:val="16"/>
              </w:rPr>
              <w:t>NROS (4 lags) D-H</w:t>
            </w:r>
          </w:p>
        </w:tc>
        <w:tc>
          <w:tcPr>
            <w:tcW w:w="0" w:type="auto"/>
            <w:hideMark/>
          </w:tcPr>
          <w:p w:rsidR="00FD12D1" w:rsidRPr="00265F1D" w:rsidRDefault="00FD12D1" w:rsidP="00C46E03">
            <w:pPr>
              <w:jc w:val="center"/>
              <w:rPr>
                <w:sz w:val="16"/>
                <w:szCs w:val="16"/>
              </w:rPr>
            </w:pPr>
            <w:r w:rsidRPr="00265F1D">
              <w:rPr>
                <w:sz w:val="16"/>
                <w:szCs w:val="16"/>
              </w:rPr>
              <w:t>NROL (2 lags)</w:t>
            </w:r>
          </w:p>
          <w:p w:rsidR="00FD12D1" w:rsidRPr="00265F1D" w:rsidRDefault="00FD12D1" w:rsidP="00C46E03">
            <w:pPr>
              <w:jc w:val="center"/>
              <w:rPr>
                <w:sz w:val="16"/>
                <w:szCs w:val="16"/>
              </w:rPr>
            </w:pPr>
          </w:p>
        </w:tc>
        <w:tc>
          <w:tcPr>
            <w:tcW w:w="0" w:type="auto"/>
            <w:hideMark/>
          </w:tcPr>
          <w:p w:rsidR="00FD12D1" w:rsidRPr="00265F1D" w:rsidRDefault="00FD12D1" w:rsidP="00C46E03">
            <w:pPr>
              <w:jc w:val="center"/>
              <w:rPr>
                <w:sz w:val="16"/>
                <w:szCs w:val="16"/>
              </w:rPr>
            </w:pPr>
            <w:r w:rsidRPr="00265F1D">
              <w:rPr>
                <w:sz w:val="16"/>
                <w:szCs w:val="16"/>
              </w:rPr>
              <w:t>NROL (4 lags)</w:t>
            </w:r>
          </w:p>
          <w:p w:rsidR="00FD12D1" w:rsidRPr="00265F1D" w:rsidRDefault="00FD12D1" w:rsidP="00C46E03">
            <w:pPr>
              <w:jc w:val="center"/>
              <w:rPr>
                <w:sz w:val="16"/>
                <w:szCs w:val="16"/>
              </w:rPr>
            </w:pPr>
          </w:p>
        </w:tc>
        <w:tc>
          <w:tcPr>
            <w:tcW w:w="0" w:type="auto"/>
            <w:hideMark/>
          </w:tcPr>
          <w:p w:rsidR="00FD12D1" w:rsidRPr="00265F1D" w:rsidRDefault="00FD12D1" w:rsidP="00C46E03">
            <w:pPr>
              <w:jc w:val="center"/>
              <w:rPr>
                <w:sz w:val="16"/>
                <w:szCs w:val="16"/>
              </w:rPr>
            </w:pPr>
            <w:r w:rsidRPr="00265F1D">
              <w:rPr>
                <w:sz w:val="16"/>
                <w:szCs w:val="16"/>
              </w:rPr>
              <w:t>NROL (2 lags) D-H</w:t>
            </w:r>
          </w:p>
        </w:tc>
        <w:tc>
          <w:tcPr>
            <w:tcW w:w="0" w:type="auto"/>
            <w:hideMark/>
          </w:tcPr>
          <w:p w:rsidR="00FD12D1" w:rsidRPr="00265F1D" w:rsidRDefault="00FD12D1" w:rsidP="00C46E03">
            <w:pPr>
              <w:jc w:val="center"/>
              <w:rPr>
                <w:sz w:val="16"/>
                <w:szCs w:val="16"/>
              </w:rPr>
            </w:pPr>
            <w:r w:rsidRPr="00265F1D">
              <w:rPr>
                <w:sz w:val="16"/>
                <w:szCs w:val="16"/>
              </w:rPr>
              <w:t>NROL (4 lags) D-H</w:t>
            </w:r>
          </w:p>
        </w:tc>
      </w:tr>
      <w:tr w:rsidR="00FD12D1" w:rsidRPr="00265F1D" w:rsidTr="00C46E03">
        <w:tc>
          <w:tcPr>
            <w:tcW w:w="675" w:type="dxa"/>
            <w:hideMark/>
          </w:tcPr>
          <w:p w:rsidR="00FD12D1" w:rsidRPr="00265F1D" w:rsidRDefault="00FD12D1" w:rsidP="00C46E03">
            <w:pPr>
              <w:jc w:val="center"/>
              <w:rPr>
                <w:sz w:val="16"/>
                <w:szCs w:val="16"/>
              </w:rPr>
            </w:pPr>
            <w:r w:rsidRPr="00265F1D">
              <w:rPr>
                <w:sz w:val="16"/>
                <w:szCs w:val="16"/>
              </w:rPr>
              <w:t>Line 1</w:t>
            </w:r>
          </w:p>
        </w:tc>
        <w:tc>
          <w:tcPr>
            <w:tcW w:w="2359" w:type="dxa"/>
          </w:tcPr>
          <w:p w:rsidR="00FD12D1" w:rsidRPr="00265F1D" w:rsidRDefault="00FD12D1" w:rsidP="00C46E03">
            <w:pPr>
              <w:jc w:val="center"/>
              <w:rPr>
                <w:sz w:val="16"/>
                <w:szCs w:val="16"/>
              </w:rPr>
            </w:pPr>
            <w:r w:rsidRPr="00265F1D">
              <w:rPr>
                <w:sz w:val="16"/>
                <w:szCs w:val="16"/>
              </w:rPr>
              <w:t>H</w:t>
            </w:r>
            <w:r w:rsidRPr="00265F1D">
              <w:rPr>
                <w:sz w:val="16"/>
                <w:szCs w:val="16"/>
                <w:vertAlign w:val="subscript"/>
              </w:rPr>
              <w:t>0</w:t>
            </w:r>
            <w:r w:rsidRPr="00265F1D">
              <w:rPr>
                <w:sz w:val="16"/>
                <w:szCs w:val="16"/>
              </w:rPr>
              <w:t>: N LIQ does not →GDP</w:t>
            </w:r>
          </w:p>
          <w:p w:rsidR="00FD12D1" w:rsidRPr="00265F1D" w:rsidRDefault="00FD12D1" w:rsidP="00C46E03">
            <w:pPr>
              <w:rPr>
                <w:sz w:val="16"/>
                <w:szCs w:val="16"/>
              </w:rPr>
            </w:pPr>
          </w:p>
        </w:tc>
        <w:tc>
          <w:tcPr>
            <w:tcW w:w="0" w:type="auto"/>
            <w:hideMark/>
          </w:tcPr>
          <w:p w:rsidR="00FD12D1" w:rsidRPr="00265F1D" w:rsidRDefault="00FD12D1" w:rsidP="00C46E03">
            <w:pPr>
              <w:jc w:val="center"/>
              <w:rPr>
                <w:sz w:val="16"/>
                <w:szCs w:val="16"/>
              </w:rPr>
            </w:pPr>
            <w:r w:rsidRPr="00265F1D">
              <w:rPr>
                <w:sz w:val="16"/>
                <w:szCs w:val="16"/>
              </w:rPr>
              <w:t>0.</w:t>
            </w:r>
            <w:r w:rsidR="00BA1A75" w:rsidRPr="00265F1D">
              <w:rPr>
                <w:sz w:val="16"/>
                <w:szCs w:val="16"/>
              </w:rPr>
              <w:t>16</w:t>
            </w:r>
          </w:p>
          <w:p w:rsidR="00FD12D1" w:rsidRPr="00265F1D" w:rsidRDefault="00FD12D1" w:rsidP="00BA1A75">
            <w:pPr>
              <w:jc w:val="center"/>
              <w:rPr>
                <w:sz w:val="16"/>
                <w:szCs w:val="16"/>
              </w:rPr>
            </w:pPr>
            <w:r w:rsidRPr="00265F1D">
              <w:rPr>
                <w:sz w:val="16"/>
                <w:szCs w:val="16"/>
              </w:rPr>
              <w:t>(0.</w:t>
            </w:r>
            <w:r w:rsidR="00BA1A75" w:rsidRPr="00265F1D">
              <w:rPr>
                <w:sz w:val="16"/>
                <w:szCs w:val="16"/>
              </w:rPr>
              <w:t>84</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0.</w:t>
            </w:r>
            <w:r w:rsidR="00BA1A75" w:rsidRPr="00265F1D">
              <w:rPr>
                <w:sz w:val="16"/>
                <w:szCs w:val="16"/>
              </w:rPr>
              <w:t>18</w:t>
            </w:r>
          </w:p>
          <w:p w:rsidR="00FD12D1" w:rsidRPr="00265F1D" w:rsidRDefault="00FD12D1" w:rsidP="00BA1A75">
            <w:pPr>
              <w:jc w:val="center"/>
              <w:rPr>
                <w:sz w:val="16"/>
                <w:szCs w:val="16"/>
              </w:rPr>
            </w:pPr>
            <w:r w:rsidRPr="00265F1D">
              <w:rPr>
                <w:sz w:val="16"/>
                <w:szCs w:val="16"/>
              </w:rPr>
              <w:t>(0.</w:t>
            </w:r>
            <w:r w:rsidR="00BA1A75" w:rsidRPr="00265F1D">
              <w:rPr>
                <w:sz w:val="16"/>
                <w:szCs w:val="16"/>
              </w:rPr>
              <w:t>94</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2.</w:t>
            </w:r>
            <w:r w:rsidR="00BA1A75" w:rsidRPr="00265F1D">
              <w:rPr>
                <w:sz w:val="16"/>
                <w:szCs w:val="16"/>
              </w:rPr>
              <w:t>32</w:t>
            </w:r>
          </w:p>
          <w:p w:rsidR="00FD12D1" w:rsidRPr="00265F1D" w:rsidRDefault="00FD12D1" w:rsidP="00C46E03">
            <w:pPr>
              <w:jc w:val="center"/>
              <w:rPr>
                <w:sz w:val="16"/>
                <w:szCs w:val="16"/>
              </w:rPr>
            </w:pPr>
            <w:r w:rsidRPr="00265F1D">
              <w:rPr>
                <w:sz w:val="16"/>
                <w:szCs w:val="16"/>
              </w:rPr>
              <w:t>0.</w:t>
            </w:r>
            <w:r w:rsidR="00BA1A75" w:rsidRPr="00265F1D">
              <w:rPr>
                <w:sz w:val="16"/>
                <w:szCs w:val="16"/>
              </w:rPr>
              <w:t>30</w:t>
            </w:r>
          </w:p>
          <w:p w:rsidR="00FD12D1" w:rsidRPr="00265F1D" w:rsidRDefault="00FD12D1" w:rsidP="00BA1A75">
            <w:pPr>
              <w:jc w:val="center"/>
              <w:rPr>
                <w:sz w:val="16"/>
                <w:szCs w:val="16"/>
              </w:rPr>
            </w:pPr>
            <w:r w:rsidRPr="00265F1D">
              <w:rPr>
                <w:sz w:val="16"/>
                <w:szCs w:val="16"/>
              </w:rPr>
              <w:t>(0.</w:t>
            </w:r>
            <w:r w:rsidR="00BA1A75" w:rsidRPr="00265F1D">
              <w:rPr>
                <w:sz w:val="16"/>
                <w:szCs w:val="16"/>
              </w:rPr>
              <w:t>7</w:t>
            </w:r>
            <w:r w:rsidRPr="00265F1D">
              <w:rPr>
                <w:sz w:val="16"/>
                <w:szCs w:val="16"/>
              </w:rPr>
              <w:t>8)</w:t>
            </w:r>
          </w:p>
        </w:tc>
        <w:tc>
          <w:tcPr>
            <w:tcW w:w="0" w:type="auto"/>
            <w:hideMark/>
          </w:tcPr>
          <w:p w:rsidR="00FD12D1" w:rsidRPr="00265F1D" w:rsidRDefault="00BA1A75" w:rsidP="00C46E03">
            <w:pPr>
              <w:jc w:val="center"/>
              <w:rPr>
                <w:sz w:val="16"/>
                <w:szCs w:val="16"/>
              </w:rPr>
            </w:pPr>
            <w:r w:rsidRPr="00265F1D">
              <w:rPr>
                <w:sz w:val="16"/>
                <w:szCs w:val="16"/>
              </w:rPr>
              <w:t>3.75</w:t>
            </w:r>
          </w:p>
          <w:p w:rsidR="00FD12D1" w:rsidRPr="00265F1D" w:rsidRDefault="00FD12D1" w:rsidP="00C46E03">
            <w:pPr>
              <w:jc w:val="center"/>
              <w:rPr>
                <w:sz w:val="16"/>
                <w:szCs w:val="16"/>
              </w:rPr>
            </w:pPr>
            <w:r w:rsidRPr="00265F1D">
              <w:rPr>
                <w:sz w:val="16"/>
                <w:szCs w:val="16"/>
              </w:rPr>
              <w:t>-0.</w:t>
            </w:r>
            <w:r w:rsidR="00BA1A75" w:rsidRPr="00265F1D">
              <w:rPr>
                <w:sz w:val="16"/>
                <w:szCs w:val="16"/>
              </w:rPr>
              <w:t>30</w:t>
            </w:r>
          </w:p>
          <w:p w:rsidR="00FD12D1" w:rsidRPr="00265F1D" w:rsidRDefault="00FD12D1" w:rsidP="00BA1A75">
            <w:pPr>
              <w:jc w:val="center"/>
              <w:rPr>
                <w:sz w:val="16"/>
                <w:szCs w:val="16"/>
              </w:rPr>
            </w:pPr>
            <w:r w:rsidRPr="00265F1D">
              <w:rPr>
                <w:sz w:val="16"/>
                <w:szCs w:val="16"/>
              </w:rPr>
              <w:t>(0.</w:t>
            </w:r>
            <w:r w:rsidR="00BA1A75" w:rsidRPr="00265F1D">
              <w:rPr>
                <w:sz w:val="16"/>
                <w:szCs w:val="16"/>
              </w:rPr>
              <w:t>76</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0.</w:t>
            </w:r>
            <w:r w:rsidR="00BA1A75" w:rsidRPr="00265F1D">
              <w:rPr>
                <w:sz w:val="16"/>
                <w:szCs w:val="16"/>
              </w:rPr>
              <w:t>94</w:t>
            </w:r>
          </w:p>
          <w:p w:rsidR="00FD12D1" w:rsidRPr="00265F1D" w:rsidRDefault="00FD12D1" w:rsidP="00BA1A75">
            <w:pPr>
              <w:jc w:val="center"/>
              <w:rPr>
                <w:sz w:val="16"/>
                <w:szCs w:val="16"/>
              </w:rPr>
            </w:pPr>
            <w:r w:rsidRPr="00265F1D">
              <w:rPr>
                <w:sz w:val="16"/>
                <w:szCs w:val="16"/>
              </w:rPr>
              <w:t>(0.</w:t>
            </w:r>
            <w:r w:rsidR="00BA1A75" w:rsidRPr="00265F1D">
              <w:rPr>
                <w:sz w:val="16"/>
                <w:szCs w:val="16"/>
              </w:rPr>
              <w:t>38</w:t>
            </w:r>
            <w:r w:rsidRPr="00265F1D">
              <w:rPr>
                <w:sz w:val="16"/>
                <w:szCs w:val="16"/>
              </w:rPr>
              <w:t>)</w:t>
            </w:r>
          </w:p>
        </w:tc>
        <w:tc>
          <w:tcPr>
            <w:tcW w:w="0" w:type="auto"/>
            <w:hideMark/>
          </w:tcPr>
          <w:p w:rsidR="00FD12D1" w:rsidRPr="00265F1D" w:rsidRDefault="00BA1A75" w:rsidP="00C46E03">
            <w:pPr>
              <w:jc w:val="center"/>
              <w:rPr>
                <w:sz w:val="16"/>
                <w:szCs w:val="16"/>
              </w:rPr>
            </w:pPr>
            <w:r w:rsidRPr="00265F1D">
              <w:rPr>
                <w:sz w:val="16"/>
                <w:szCs w:val="16"/>
              </w:rPr>
              <w:t>0.99</w:t>
            </w:r>
          </w:p>
          <w:p w:rsidR="00FD12D1" w:rsidRPr="00265F1D" w:rsidRDefault="00FD12D1" w:rsidP="00BA1A75">
            <w:pPr>
              <w:jc w:val="center"/>
              <w:rPr>
                <w:sz w:val="16"/>
                <w:szCs w:val="16"/>
              </w:rPr>
            </w:pPr>
            <w:r w:rsidRPr="00265F1D">
              <w:rPr>
                <w:sz w:val="16"/>
                <w:szCs w:val="16"/>
              </w:rPr>
              <w:t>(0.</w:t>
            </w:r>
            <w:r w:rsidR="00BA1A75" w:rsidRPr="00265F1D">
              <w:rPr>
                <w:sz w:val="16"/>
                <w:szCs w:val="16"/>
              </w:rPr>
              <w:t>41</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1.</w:t>
            </w:r>
            <w:r w:rsidR="00BA1A75" w:rsidRPr="00265F1D">
              <w:rPr>
                <w:sz w:val="16"/>
                <w:szCs w:val="16"/>
              </w:rPr>
              <w:t>97</w:t>
            </w:r>
          </w:p>
          <w:p w:rsidR="00FD12D1" w:rsidRPr="00265F1D" w:rsidRDefault="00FD12D1" w:rsidP="00C46E03">
            <w:pPr>
              <w:jc w:val="center"/>
              <w:rPr>
                <w:sz w:val="16"/>
                <w:szCs w:val="16"/>
              </w:rPr>
            </w:pPr>
            <w:r w:rsidRPr="00265F1D">
              <w:rPr>
                <w:sz w:val="16"/>
                <w:szCs w:val="16"/>
              </w:rPr>
              <w:t>-0.</w:t>
            </w:r>
            <w:r w:rsidR="00BA1A75" w:rsidRPr="00265F1D">
              <w:rPr>
                <w:sz w:val="16"/>
                <w:szCs w:val="16"/>
              </w:rPr>
              <w:t>0</w:t>
            </w:r>
            <w:r w:rsidRPr="00265F1D">
              <w:rPr>
                <w:sz w:val="16"/>
                <w:szCs w:val="16"/>
              </w:rPr>
              <w:t>9</w:t>
            </w:r>
          </w:p>
          <w:p w:rsidR="00FD12D1" w:rsidRPr="00265F1D" w:rsidRDefault="00FD12D1" w:rsidP="00BA1A75">
            <w:pPr>
              <w:jc w:val="center"/>
              <w:rPr>
                <w:sz w:val="16"/>
                <w:szCs w:val="16"/>
              </w:rPr>
            </w:pPr>
            <w:r w:rsidRPr="00265F1D">
              <w:rPr>
                <w:sz w:val="16"/>
                <w:szCs w:val="16"/>
              </w:rPr>
              <w:t>(0.</w:t>
            </w:r>
            <w:r w:rsidR="00BA1A75" w:rsidRPr="00265F1D">
              <w:rPr>
                <w:sz w:val="16"/>
                <w:szCs w:val="16"/>
              </w:rPr>
              <w:t>92</w:t>
            </w:r>
          </w:p>
        </w:tc>
        <w:tc>
          <w:tcPr>
            <w:tcW w:w="0" w:type="auto"/>
            <w:hideMark/>
          </w:tcPr>
          <w:p w:rsidR="00FD12D1" w:rsidRPr="00265F1D" w:rsidRDefault="00BA1A75" w:rsidP="00C46E03">
            <w:pPr>
              <w:jc w:val="center"/>
              <w:rPr>
                <w:sz w:val="16"/>
                <w:szCs w:val="16"/>
              </w:rPr>
            </w:pPr>
            <w:r w:rsidRPr="00265F1D">
              <w:rPr>
                <w:sz w:val="16"/>
                <w:szCs w:val="16"/>
              </w:rPr>
              <w:t>2.89</w:t>
            </w:r>
          </w:p>
          <w:p w:rsidR="00FD12D1" w:rsidRPr="00265F1D" w:rsidRDefault="00BA1A75" w:rsidP="00C46E03">
            <w:pPr>
              <w:jc w:val="center"/>
              <w:rPr>
                <w:sz w:val="16"/>
                <w:szCs w:val="16"/>
              </w:rPr>
            </w:pPr>
            <w:r w:rsidRPr="00265F1D">
              <w:rPr>
                <w:sz w:val="16"/>
                <w:szCs w:val="16"/>
              </w:rPr>
              <w:t>-8.99</w:t>
            </w:r>
          </w:p>
          <w:p w:rsidR="00FD12D1" w:rsidRPr="00265F1D" w:rsidRDefault="00FD12D1" w:rsidP="00BA1A75">
            <w:pPr>
              <w:jc w:val="center"/>
              <w:rPr>
                <w:sz w:val="16"/>
                <w:szCs w:val="16"/>
              </w:rPr>
            </w:pPr>
            <w:r w:rsidRPr="00265F1D">
              <w:rPr>
                <w:sz w:val="16"/>
                <w:szCs w:val="16"/>
              </w:rPr>
              <w:t>(0.</w:t>
            </w:r>
            <w:r w:rsidR="00BA1A75" w:rsidRPr="00265F1D">
              <w:rPr>
                <w:sz w:val="16"/>
                <w:szCs w:val="16"/>
              </w:rPr>
              <w:t>32</w:t>
            </w:r>
            <w:r w:rsidRPr="00265F1D">
              <w:rPr>
                <w:sz w:val="16"/>
                <w:szCs w:val="16"/>
              </w:rPr>
              <w:t>)</w:t>
            </w:r>
          </w:p>
        </w:tc>
      </w:tr>
      <w:tr w:rsidR="00FD12D1" w:rsidRPr="00265F1D" w:rsidTr="00C46E03">
        <w:tc>
          <w:tcPr>
            <w:tcW w:w="675" w:type="dxa"/>
            <w:hideMark/>
          </w:tcPr>
          <w:p w:rsidR="00FD12D1" w:rsidRPr="00265F1D" w:rsidRDefault="00FD12D1" w:rsidP="00C46E03">
            <w:pPr>
              <w:jc w:val="center"/>
              <w:rPr>
                <w:sz w:val="16"/>
                <w:szCs w:val="16"/>
              </w:rPr>
            </w:pPr>
            <w:r w:rsidRPr="00265F1D">
              <w:rPr>
                <w:sz w:val="16"/>
                <w:szCs w:val="16"/>
              </w:rPr>
              <w:t>Line 2</w:t>
            </w:r>
          </w:p>
        </w:tc>
        <w:tc>
          <w:tcPr>
            <w:tcW w:w="2359" w:type="dxa"/>
          </w:tcPr>
          <w:p w:rsidR="00FD12D1" w:rsidRPr="00265F1D" w:rsidRDefault="00FD12D1" w:rsidP="00C46E03">
            <w:pPr>
              <w:jc w:val="center"/>
              <w:rPr>
                <w:sz w:val="16"/>
                <w:szCs w:val="16"/>
              </w:rPr>
            </w:pPr>
            <w:r w:rsidRPr="00265F1D">
              <w:rPr>
                <w:sz w:val="16"/>
                <w:szCs w:val="16"/>
              </w:rPr>
              <w:t>H</w:t>
            </w:r>
            <w:r w:rsidRPr="00265F1D">
              <w:rPr>
                <w:sz w:val="16"/>
                <w:szCs w:val="16"/>
                <w:vertAlign w:val="subscript"/>
              </w:rPr>
              <w:t>0</w:t>
            </w:r>
            <w:r w:rsidRPr="00265F1D">
              <w:rPr>
                <w:sz w:val="16"/>
                <w:szCs w:val="16"/>
              </w:rPr>
              <w:t>: GDP does not → N LIQ</w:t>
            </w:r>
          </w:p>
          <w:p w:rsidR="00FD12D1" w:rsidRPr="00265F1D" w:rsidRDefault="00FD12D1" w:rsidP="00C46E03">
            <w:pPr>
              <w:jc w:val="center"/>
              <w:rPr>
                <w:sz w:val="16"/>
                <w:szCs w:val="16"/>
              </w:rPr>
            </w:pPr>
          </w:p>
        </w:tc>
        <w:tc>
          <w:tcPr>
            <w:tcW w:w="0" w:type="auto"/>
            <w:hideMark/>
          </w:tcPr>
          <w:p w:rsidR="00FD12D1" w:rsidRPr="00265F1D" w:rsidRDefault="00BA1A75" w:rsidP="00C46E03">
            <w:pPr>
              <w:jc w:val="center"/>
              <w:rPr>
                <w:sz w:val="16"/>
                <w:szCs w:val="16"/>
              </w:rPr>
            </w:pPr>
            <w:r w:rsidRPr="00265F1D">
              <w:rPr>
                <w:sz w:val="16"/>
                <w:szCs w:val="16"/>
              </w:rPr>
              <w:t>1.27</w:t>
            </w:r>
          </w:p>
          <w:p w:rsidR="00FD12D1" w:rsidRPr="00265F1D" w:rsidRDefault="00FD12D1" w:rsidP="00BA1A75">
            <w:pPr>
              <w:jc w:val="center"/>
              <w:rPr>
                <w:sz w:val="16"/>
                <w:szCs w:val="16"/>
              </w:rPr>
            </w:pPr>
            <w:r w:rsidRPr="00265F1D">
              <w:rPr>
                <w:sz w:val="16"/>
                <w:szCs w:val="16"/>
              </w:rPr>
              <w:t>(0.</w:t>
            </w:r>
            <w:r w:rsidR="00BA1A75" w:rsidRPr="00265F1D">
              <w:rPr>
                <w:sz w:val="16"/>
                <w:szCs w:val="16"/>
              </w:rPr>
              <w:t>28</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0.</w:t>
            </w:r>
            <w:r w:rsidR="00BA1A75" w:rsidRPr="00265F1D">
              <w:rPr>
                <w:sz w:val="16"/>
                <w:szCs w:val="16"/>
              </w:rPr>
              <w:t>58</w:t>
            </w:r>
          </w:p>
          <w:p w:rsidR="00FD12D1" w:rsidRPr="00265F1D" w:rsidRDefault="00FD12D1" w:rsidP="00BA1A75">
            <w:pPr>
              <w:jc w:val="center"/>
              <w:rPr>
                <w:sz w:val="16"/>
                <w:szCs w:val="16"/>
              </w:rPr>
            </w:pPr>
            <w:r w:rsidRPr="00265F1D">
              <w:rPr>
                <w:sz w:val="16"/>
                <w:szCs w:val="16"/>
              </w:rPr>
              <w:t>(0.</w:t>
            </w:r>
            <w:r w:rsidR="00BA1A75" w:rsidRPr="00265F1D">
              <w:rPr>
                <w:sz w:val="16"/>
                <w:szCs w:val="16"/>
              </w:rPr>
              <w:t>67</w:t>
            </w:r>
            <w:r w:rsidRPr="00265F1D">
              <w:rPr>
                <w:sz w:val="16"/>
                <w:szCs w:val="16"/>
              </w:rPr>
              <w:t>)</w:t>
            </w:r>
          </w:p>
        </w:tc>
        <w:tc>
          <w:tcPr>
            <w:tcW w:w="0" w:type="auto"/>
            <w:hideMark/>
          </w:tcPr>
          <w:p w:rsidR="00FD12D1" w:rsidRPr="00265F1D" w:rsidRDefault="00BA1A75" w:rsidP="00C46E03">
            <w:pPr>
              <w:jc w:val="center"/>
              <w:rPr>
                <w:sz w:val="16"/>
                <w:szCs w:val="16"/>
              </w:rPr>
            </w:pPr>
            <w:r w:rsidRPr="00265F1D">
              <w:rPr>
                <w:sz w:val="16"/>
                <w:szCs w:val="16"/>
              </w:rPr>
              <w:t>1.48</w:t>
            </w:r>
          </w:p>
          <w:p w:rsidR="00FD12D1" w:rsidRPr="00265F1D" w:rsidRDefault="00FD12D1" w:rsidP="00C46E03">
            <w:pPr>
              <w:jc w:val="center"/>
              <w:rPr>
                <w:sz w:val="16"/>
                <w:szCs w:val="16"/>
              </w:rPr>
            </w:pPr>
            <w:r w:rsidRPr="00265F1D">
              <w:rPr>
                <w:sz w:val="16"/>
                <w:szCs w:val="16"/>
              </w:rPr>
              <w:t>-</w:t>
            </w:r>
            <w:r w:rsidR="00BA1A75" w:rsidRPr="00265F1D">
              <w:rPr>
                <w:sz w:val="16"/>
                <w:szCs w:val="16"/>
              </w:rPr>
              <w:t>0.66</w:t>
            </w:r>
          </w:p>
          <w:p w:rsidR="00FD12D1" w:rsidRPr="00265F1D" w:rsidRDefault="00FD12D1" w:rsidP="00BA1A75">
            <w:pPr>
              <w:jc w:val="center"/>
              <w:rPr>
                <w:sz w:val="16"/>
                <w:szCs w:val="16"/>
              </w:rPr>
            </w:pPr>
            <w:r w:rsidRPr="00265F1D">
              <w:rPr>
                <w:sz w:val="16"/>
                <w:szCs w:val="16"/>
              </w:rPr>
              <w:t>(0.</w:t>
            </w:r>
            <w:r w:rsidR="00BA1A75" w:rsidRPr="00265F1D">
              <w:rPr>
                <w:sz w:val="16"/>
                <w:szCs w:val="16"/>
              </w:rPr>
              <w:t>50</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2.</w:t>
            </w:r>
            <w:r w:rsidR="00BA1A75" w:rsidRPr="00265F1D">
              <w:rPr>
                <w:sz w:val="16"/>
                <w:szCs w:val="16"/>
              </w:rPr>
              <w:t>69</w:t>
            </w:r>
          </w:p>
          <w:p w:rsidR="00FD12D1" w:rsidRPr="00265F1D" w:rsidRDefault="00FD12D1" w:rsidP="00C46E03">
            <w:pPr>
              <w:jc w:val="center"/>
              <w:rPr>
                <w:sz w:val="16"/>
                <w:szCs w:val="16"/>
              </w:rPr>
            </w:pPr>
            <w:r w:rsidRPr="00265F1D">
              <w:rPr>
                <w:sz w:val="16"/>
                <w:szCs w:val="16"/>
              </w:rPr>
              <w:t>-1.</w:t>
            </w:r>
            <w:r w:rsidR="00BA1A75" w:rsidRPr="00265F1D">
              <w:rPr>
                <w:sz w:val="16"/>
                <w:szCs w:val="16"/>
              </w:rPr>
              <w:t>15</w:t>
            </w:r>
          </w:p>
          <w:p w:rsidR="00FD12D1" w:rsidRPr="00265F1D" w:rsidRDefault="00FD12D1" w:rsidP="00BA1A75">
            <w:pPr>
              <w:jc w:val="center"/>
              <w:rPr>
                <w:sz w:val="16"/>
                <w:szCs w:val="16"/>
              </w:rPr>
            </w:pPr>
            <w:r w:rsidRPr="00265F1D">
              <w:rPr>
                <w:sz w:val="16"/>
                <w:szCs w:val="16"/>
              </w:rPr>
              <w:t>(0.</w:t>
            </w:r>
            <w:r w:rsidR="00BA1A75" w:rsidRPr="00265F1D">
              <w:rPr>
                <w:sz w:val="16"/>
                <w:szCs w:val="16"/>
              </w:rPr>
              <w:t>25</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1.</w:t>
            </w:r>
            <w:r w:rsidR="00BA1A75" w:rsidRPr="00265F1D">
              <w:rPr>
                <w:sz w:val="16"/>
                <w:szCs w:val="16"/>
              </w:rPr>
              <w:t>33</w:t>
            </w:r>
          </w:p>
          <w:p w:rsidR="00FD12D1" w:rsidRPr="00265F1D" w:rsidRDefault="00FD12D1" w:rsidP="00BA1A75">
            <w:pPr>
              <w:jc w:val="center"/>
              <w:rPr>
                <w:sz w:val="16"/>
                <w:szCs w:val="16"/>
              </w:rPr>
            </w:pPr>
            <w:r w:rsidRPr="00265F1D">
              <w:rPr>
                <w:sz w:val="16"/>
                <w:szCs w:val="16"/>
              </w:rPr>
              <w:t>(0.</w:t>
            </w:r>
            <w:r w:rsidR="00BA1A75" w:rsidRPr="00265F1D">
              <w:rPr>
                <w:sz w:val="16"/>
                <w:szCs w:val="16"/>
              </w:rPr>
              <w:t>26</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0.</w:t>
            </w:r>
            <w:r w:rsidR="00BA1A75" w:rsidRPr="00265F1D">
              <w:rPr>
                <w:sz w:val="16"/>
                <w:szCs w:val="16"/>
              </w:rPr>
              <w:t>96</w:t>
            </w:r>
          </w:p>
          <w:p w:rsidR="00FD12D1" w:rsidRPr="00265F1D" w:rsidRDefault="00FD12D1" w:rsidP="00BA1A75">
            <w:pPr>
              <w:jc w:val="center"/>
              <w:rPr>
                <w:sz w:val="16"/>
                <w:szCs w:val="16"/>
              </w:rPr>
            </w:pPr>
            <w:r w:rsidRPr="00265F1D">
              <w:rPr>
                <w:sz w:val="16"/>
                <w:szCs w:val="16"/>
              </w:rPr>
              <w:t>(0.</w:t>
            </w:r>
            <w:r w:rsidR="00BA1A75" w:rsidRPr="00265F1D">
              <w:rPr>
                <w:sz w:val="16"/>
                <w:szCs w:val="16"/>
              </w:rPr>
              <w:t>4</w:t>
            </w:r>
            <w:r w:rsidR="003E023C" w:rsidRPr="00265F1D">
              <w:rPr>
                <w:sz w:val="16"/>
                <w:szCs w:val="16"/>
              </w:rPr>
              <w:t>2</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1.</w:t>
            </w:r>
            <w:r w:rsidR="00BA1A75" w:rsidRPr="00265F1D">
              <w:rPr>
                <w:sz w:val="16"/>
                <w:szCs w:val="16"/>
              </w:rPr>
              <w:t>45</w:t>
            </w:r>
          </w:p>
          <w:p w:rsidR="00FD12D1" w:rsidRPr="00265F1D" w:rsidRDefault="00FD12D1" w:rsidP="00C46E03">
            <w:pPr>
              <w:jc w:val="center"/>
              <w:rPr>
                <w:sz w:val="16"/>
                <w:szCs w:val="16"/>
              </w:rPr>
            </w:pPr>
            <w:r w:rsidRPr="00265F1D">
              <w:rPr>
                <w:sz w:val="16"/>
                <w:szCs w:val="16"/>
              </w:rPr>
              <w:t>-0.</w:t>
            </w:r>
            <w:r w:rsidR="00BA1A75" w:rsidRPr="00265F1D">
              <w:rPr>
                <w:sz w:val="16"/>
                <w:szCs w:val="16"/>
              </w:rPr>
              <w:t>69</w:t>
            </w:r>
          </w:p>
          <w:p w:rsidR="00FD12D1" w:rsidRPr="00265F1D" w:rsidRDefault="00FD12D1" w:rsidP="00BA1A75">
            <w:pPr>
              <w:jc w:val="center"/>
              <w:rPr>
                <w:sz w:val="16"/>
                <w:szCs w:val="16"/>
              </w:rPr>
            </w:pPr>
            <w:r w:rsidRPr="00265F1D">
              <w:rPr>
                <w:sz w:val="16"/>
                <w:szCs w:val="16"/>
              </w:rPr>
              <w:t>(0.</w:t>
            </w:r>
            <w:r w:rsidR="00BA1A75" w:rsidRPr="00265F1D">
              <w:rPr>
                <w:sz w:val="16"/>
                <w:szCs w:val="16"/>
              </w:rPr>
              <w:t>48)</w:t>
            </w:r>
          </w:p>
        </w:tc>
        <w:tc>
          <w:tcPr>
            <w:tcW w:w="0" w:type="auto"/>
            <w:hideMark/>
          </w:tcPr>
          <w:p w:rsidR="00FD12D1" w:rsidRPr="00265F1D" w:rsidRDefault="00FD12D1" w:rsidP="00C46E03">
            <w:pPr>
              <w:jc w:val="center"/>
              <w:rPr>
                <w:sz w:val="16"/>
                <w:szCs w:val="16"/>
              </w:rPr>
            </w:pPr>
            <w:r w:rsidRPr="00265F1D">
              <w:rPr>
                <w:sz w:val="16"/>
                <w:szCs w:val="16"/>
              </w:rPr>
              <w:t>2.</w:t>
            </w:r>
            <w:r w:rsidR="00BA1A75" w:rsidRPr="00265F1D">
              <w:rPr>
                <w:sz w:val="16"/>
                <w:szCs w:val="16"/>
              </w:rPr>
              <w:t>62</w:t>
            </w:r>
          </w:p>
          <w:p w:rsidR="00FD12D1" w:rsidRPr="00265F1D" w:rsidRDefault="00FD12D1" w:rsidP="00C46E03">
            <w:pPr>
              <w:jc w:val="center"/>
              <w:rPr>
                <w:sz w:val="16"/>
                <w:szCs w:val="16"/>
              </w:rPr>
            </w:pPr>
            <w:r w:rsidRPr="00265F1D">
              <w:rPr>
                <w:sz w:val="16"/>
                <w:szCs w:val="16"/>
              </w:rPr>
              <w:t>-1.</w:t>
            </w:r>
            <w:r w:rsidR="00BA1A75" w:rsidRPr="00265F1D">
              <w:rPr>
                <w:sz w:val="16"/>
                <w:szCs w:val="16"/>
              </w:rPr>
              <w:t>20</w:t>
            </w:r>
          </w:p>
          <w:p w:rsidR="00FD12D1" w:rsidRPr="00265F1D" w:rsidRDefault="00FD12D1" w:rsidP="00BA1A75">
            <w:pPr>
              <w:jc w:val="center"/>
              <w:rPr>
                <w:sz w:val="16"/>
                <w:szCs w:val="16"/>
              </w:rPr>
            </w:pPr>
            <w:r w:rsidRPr="00265F1D">
              <w:rPr>
                <w:sz w:val="16"/>
                <w:szCs w:val="16"/>
              </w:rPr>
              <w:t>(0.</w:t>
            </w:r>
            <w:r w:rsidR="00BA1A75" w:rsidRPr="00265F1D">
              <w:rPr>
                <w:sz w:val="16"/>
                <w:szCs w:val="16"/>
              </w:rPr>
              <w:t>22</w:t>
            </w:r>
            <w:r w:rsidRPr="00265F1D">
              <w:rPr>
                <w:sz w:val="16"/>
                <w:szCs w:val="16"/>
              </w:rPr>
              <w:t>)</w:t>
            </w:r>
          </w:p>
        </w:tc>
      </w:tr>
      <w:tr w:rsidR="00FD12D1" w:rsidRPr="00265F1D" w:rsidTr="00C46E03">
        <w:tc>
          <w:tcPr>
            <w:tcW w:w="675" w:type="dxa"/>
            <w:hideMark/>
          </w:tcPr>
          <w:p w:rsidR="00FD12D1" w:rsidRPr="00265F1D" w:rsidRDefault="00FD12D1" w:rsidP="00C46E03">
            <w:pPr>
              <w:jc w:val="center"/>
              <w:rPr>
                <w:sz w:val="16"/>
                <w:szCs w:val="16"/>
              </w:rPr>
            </w:pPr>
            <w:r w:rsidRPr="00265F1D">
              <w:rPr>
                <w:sz w:val="16"/>
                <w:szCs w:val="16"/>
              </w:rPr>
              <w:t>Line 3</w:t>
            </w:r>
          </w:p>
        </w:tc>
        <w:tc>
          <w:tcPr>
            <w:tcW w:w="2359" w:type="dxa"/>
          </w:tcPr>
          <w:p w:rsidR="00FD12D1" w:rsidRPr="00265F1D" w:rsidRDefault="00FD12D1" w:rsidP="00C46E03">
            <w:pPr>
              <w:jc w:val="center"/>
              <w:rPr>
                <w:sz w:val="16"/>
                <w:szCs w:val="16"/>
              </w:rPr>
            </w:pPr>
            <w:r w:rsidRPr="00265F1D">
              <w:rPr>
                <w:sz w:val="16"/>
                <w:szCs w:val="16"/>
              </w:rPr>
              <w:t>H</w:t>
            </w:r>
            <w:r w:rsidRPr="00265F1D">
              <w:rPr>
                <w:sz w:val="16"/>
                <w:szCs w:val="16"/>
                <w:vertAlign w:val="subscript"/>
              </w:rPr>
              <w:t>0</w:t>
            </w:r>
            <w:r w:rsidRPr="00265F1D">
              <w:rPr>
                <w:sz w:val="16"/>
                <w:szCs w:val="16"/>
              </w:rPr>
              <w:t>: N LIQ does not → INV</w:t>
            </w:r>
          </w:p>
          <w:p w:rsidR="00FD12D1" w:rsidRPr="00265F1D" w:rsidRDefault="00FD12D1" w:rsidP="00C46E03">
            <w:pPr>
              <w:jc w:val="center"/>
              <w:rPr>
                <w:sz w:val="16"/>
                <w:szCs w:val="16"/>
              </w:rPr>
            </w:pPr>
          </w:p>
        </w:tc>
        <w:tc>
          <w:tcPr>
            <w:tcW w:w="0" w:type="auto"/>
            <w:hideMark/>
          </w:tcPr>
          <w:p w:rsidR="00FD12D1" w:rsidRPr="00265F1D" w:rsidRDefault="00BA1A75" w:rsidP="00C46E03">
            <w:pPr>
              <w:jc w:val="center"/>
              <w:rPr>
                <w:sz w:val="16"/>
                <w:szCs w:val="16"/>
              </w:rPr>
            </w:pPr>
            <w:r w:rsidRPr="00265F1D">
              <w:rPr>
                <w:sz w:val="16"/>
                <w:szCs w:val="16"/>
              </w:rPr>
              <w:t>1.28</w:t>
            </w:r>
          </w:p>
          <w:p w:rsidR="00FD12D1" w:rsidRPr="00265F1D" w:rsidRDefault="00FD12D1" w:rsidP="00BA1A75">
            <w:pPr>
              <w:jc w:val="center"/>
              <w:rPr>
                <w:sz w:val="16"/>
                <w:szCs w:val="16"/>
              </w:rPr>
            </w:pPr>
            <w:r w:rsidRPr="00265F1D">
              <w:rPr>
                <w:sz w:val="16"/>
                <w:szCs w:val="16"/>
              </w:rPr>
              <w:t>(0.</w:t>
            </w:r>
            <w:r w:rsidR="00BA1A75" w:rsidRPr="00265F1D">
              <w:rPr>
                <w:sz w:val="16"/>
                <w:szCs w:val="16"/>
              </w:rPr>
              <w:t>2</w:t>
            </w:r>
            <w:r w:rsidRPr="00265F1D">
              <w:rPr>
                <w:sz w:val="16"/>
                <w:szCs w:val="16"/>
              </w:rPr>
              <w:t>8)</w:t>
            </w:r>
          </w:p>
        </w:tc>
        <w:tc>
          <w:tcPr>
            <w:tcW w:w="0" w:type="auto"/>
            <w:hideMark/>
          </w:tcPr>
          <w:p w:rsidR="00FD12D1" w:rsidRPr="00265F1D" w:rsidRDefault="00FD12D1" w:rsidP="00C46E03">
            <w:pPr>
              <w:jc w:val="center"/>
              <w:rPr>
                <w:sz w:val="16"/>
                <w:szCs w:val="16"/>
              </w:rPr>
            </w:pPr>
            <w:r w:rsidRPr="00265F1D">
              <w:rPr>
                <w:sz w:val="16"/>
                <w:szCs w:val="16"/>
              </w:rPr>
              <w:t>0.</w:t>
            </w:r>
            <w:r w:rsidR="00BA1A75" w:rsidRPr="00265F1D">
              <w:rPr>
                <w:sz w:val="16"/>
                <w:szCs w:val="16"/>
              </w:rPr>
              <w:t>45</w:t>
            </w:r>
          </w:p>
          <w:p w:rsidR="00FD12D1" w:rsidRPr="00265F1D" w:rsidRDefault="00FD12D1" w:rsidP="00BA1A75">
            <w:pPr>
              <w:jc w:val="center"/>
              <w:rPr>
                <w:sz w:val="16"/>
                <w:szCs w:val="16"/>
              </w:rPr>
            </w:pPr>
            <w:r w:rsidRPr="00265F1D">
              <w:rPr>
                <w:sz w:val="16"/>
                <w:szCs w:val="16"/>
              </w:rPr>
              <w:t>(0.</w:t>
            </w:r>
            <w:r w:rsidR="00BA1A75" w:rsidRPr="00265F1D">
              <w:rPr>
                <w:sz w:val="16"/>
                <w:szCs w:val="16"/>
              </w:rPr>
              <w:t>7</w:t>
            </w:r>
            <w:r w:rsidRPr="00265F1D">
              <w:rPr>
                <w:sz w:val="16"/>
                <w:szCs w:val="16"/>
              </w:rPr>
              <w:t>6)</w:t>
            </w:r>
          </w:p>
        </w:tc>
        <w:tc>
          <w:tcPr>
            <w:tcW w:w="0" w:type="auto"/>
            <w:hideMark/>
          </w:tcPr>
          <w:p w:rsidR="00FD12D1" w:rsidRPr="00265F1D" w:rsidRDefault="00FD12D1" w:rsidP="00C46E03">
            <w:pPr>
              <w:jc w:val="center"/>
              <w:rPr>
                <w:sz w:val="16"/>
                <w:szCs w:val="16"/>
              </w:rPr>
            </w:pPr>
            <w:r w:rsidRPr="00265F1D">
              <w:rPr>
                <w:sz w:val="16"/>
                <w:szCs w:val="16"/>
              </w:rPr>
              <w:t>1.</w:t>
            </w:r>
            <w:r w:rsidR="00BA1A75" w:rsidRPr="00265F1D">
              <w:rPr>
                <w:sz w:val="16"/>
                <w:szCs w:val="16"/>
              </w:rPr>
              <w:t>6</w:t>
            </w:r>
            <w:r w:rsidRPr="00265F1D">
              <w:rPr>
                <w:sz w:val="16"/>
                <w:szCs w:val="16"/>
              </w:rPr>
              <w:t>8</w:t>
            </w:r>
          </w:p>
          <w:p w:rsidR="00FD12D1" w:rsidRPr="00265F1D" w:rsidRDefault="00FD12D1" w:rsidP="00C46E03">
            <w:pPr>
              <w:jc w:val="center"/>
              <w:rPr>
                <w:sz w:val="16"/>
                <w:szCs w:val="16"/>
              </w:rPr>
            </w:pPr>
            <w:r w:rsidRPr="00265F1D">
              <w:rPr>
                <w:sz w:val="16"/>
                <w:szCs w:val="16"/>
              </w:rPr>
              <w:t>-0.</w:t>
            </w:r>
            <w:r w:rsidR="00BA1A75" w:rsidRPr="00265F1D">
              <w:rPr>
                <w:sz w:val="16"/>
                <w:szCs w:val="16"/>
              </w:rPr>
              <w:t>43</w:t>
            </w:r>
          </w:p>
          <w:p w:rsidR="00FD12D1" w:rsidRPr="00265F1D" w:rsidRDefault="00FD12D1" w:rsidP="00BA1A75">
            <w:pPr>
              <w:jc w:val="center"/>
              <w:rPr>
                <w:sz w:val="16"/>
                <w:szCs w:val="16"/>
              </w:rPr>
            </w:pPr>
            <w:r w:rsidRPr="00265F1D">
              <w:rPr>
                <w:sz w:val="16"/>
                <w:szCs w:val="16"/>
              </w:rPr>
              <w:t>(0.</w:t>
            </w:r>
            <w:r w:rsidR="00BA1A75" w:rsidRPr="00265F1D">
              <w:rPr>
                <w:sz w:val="16"/>
                <w:szCs w:val="16"/>
              </w:rPr>
              <w:t>66</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2.</w:t>
            </w:r>
            <w:r w:rsidR="00BA1A75" w:rsidRPr="00265F1D">
              <w:rPr>
                <w:sz w:val="16"/>
                <w:szCs w:val="16"/>
              </w:rPr>
              <w:t>9</w:t>
            </w:r>
            <w:r w:rsidRPr="00265F1D">
              <w:rPr>
                <w:sz w:val="16"/>
                <w:szCs w:val="16"/>
              </w:rPr>
              <w:t>2</w:t>
            </w:r>
          </w:p>
          <w:p w:rsidR="00FD12D1" w:rsidRPr="00265F1D" w:rsidRDefault="00FD12D1" w:rsidP="00C46E03">
            <w:pPr>
              <w:jc w:val="center"/>
              <w:rPr>
                <w:sz w:val="16"/>
                <w:szCs w:val="16"/>
              </w:rPr>
            </w:pPr>
            <w:r w:rsidRPr="00265F1D">
              <w:rPr>
                <w:sz w:val="16"/>
                <w:szCs w:val="16"/>
              </w:rPr>
              <w:t>-</w:t>
            </w:r>
            <w:r w:rsidR="00BA1A75" w:rsidRPr="00265F1D">
              <w:rPr>
                <w:sz w:val="16"/>
                <w:szCs w:val="16"/>
              </w:rPr>
              <w:t>0.96</w:t>
            </w:r>
          </w:p>
          <w:p w:rsidR="00FD12D1" w:rsidRPr="00265F1D" w:rsidRDefault="00FD12D1" w:rsidP="00BA1A75">
            <w:pPr>
              <w:jc w:val="center"/>
              <w:rPr>
                <w:sz w:val="16"/>
                <w:szCs w:val="16"/>
              </w:rPr>
            </w:pPr>
            <w:r w:rsidRPr="00265F1D">
              <w:rPr>
                <w:sz w:val="16"/>
                <w:szCs w:val="16"/>
              </w:rPr>
              <w:t>(0.</w:t>
            </w:r>
            <w:r w:rsidR="00BA1A75" w:rsidRPr="00265F1D">
              <w:rPr>
                <w:sz w:val="16"/>
                <w:szCs w:val="16"/>
              </w:rPr>
              <w:t>33</w:t>
            </w:r>
            <w:r w:rsidRPr="00265F1D">
              <w:rPr>
                <w:sz w:val="16"/>
                <w:szCs w:val="16"/>
              </w:rPr>
              <w:t>)</w:t>
            </w:r>
          </w:p>
        </w:tc>
        <w:tc>
          <w:tcPr>
            <w:tcW w:w="0" w:type="auto"/>
            <w:hideMark/>
          </w:tcPr>
          <w:p w:rsidR="00FD12D1" w:rsidRPr="00265F1D" w:rsidRDefault="00BA1A75" w:rsidP="00C46E03">
            <w:pPr>
              <w:jc w:val="center"/>
              <w:rPr>
                <w:sz w:val="16"/>
                <w:szCs w:val="16"/>
              </w:rPr>
            </w:pPr>
            <w:r w:rsidRPr="00265F1D">
              <w:rPr>
                <w:sz w:val="16"/>
                <w:szCs w:val="16"/>
              </w:rPr>
              <w:t>1.28</w:t>
            </w:r>
          </w:p>
          <w:p w:rsidR="00FD12D1" w:rsidRPr="00265F1D" w:rsidRDefault="00FD12D1" w:rsidP="00BA1A75">
            <w:pPr>
              <w:jc w:val="center"/>
              <w:rPr>
                <w:sz w:val="16"/>
                <w:szCs w:val="16"/>
              </w:rPr>
            </w:pPr>
            <w:r w:rsidRPr="00265F1D">
              <w:rPr>
                <w:sz w:val="16"/>
                <w:szCs w:val="16"/>
              </w:rPr>
              <w:t>(0.</w:t>
            </w:r>
            <w:r w:rsidR="00BA1A75" w:rsidRPr="00265F1D">
              <w:rPr>
                <w:sz w:val="16"/>
                <w:szCs w:val="16"/>
              </w:rPr>
              <w:t>27</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0.</w:t>
            </w:r>
            <w:r w:rsidR="00BA1A75" w:rsidRPr="00265F1D">
              <w:rPr>
                <w:sz w:val="16"/>
                <w:szCs w:val="16"/>
              </w:rPr>
              <w:t>6</w:t>
            </w:r>
            <w:r w:rsidRPr="00265F1D">
              <w:rPr>
                <w:sz w:val="16"/>
                <w:szCs w:val="16"/>
              </w:rPr>
              <w:t>7</w:t>
            </w:r>
          </w:p>
          <w:p w:rsidR="00FD12D1" w:rsidRPr="00265F1D" w:rsidRDefault="00FD12D1" w:rsidP="00BA1A75">
            <w:pPr>
              <w:jc w:val="center"/>
              <w:rPr>
                <w:sz w:val="16"/>
                <w:szCs w:val="16"/>
              </w:rPr>
            </w:pPr>
            <w:r w:rsidRPr="00265F1D">
              <w:rPr>
                <w:sz w:val="16"/>
                <w:szCs w:val="16"/>
              </w:rPr>
              <w:t>(0.</w:t>
            </w:r>
            <w:r w:rsidR="00BA1A75" w:rsidRPr="00265F1D">
              <w:rPr>
                <w:sz w:val="16"/>
                <w:szCs w:val="16"/>
              </w:rPr>
              <w:t>60)</w:t>
            </w:r>
          </w:p>
        </w:tc>
        <w:tc>
          <w:tcPr>
            <w:tcW w:w="0" w:type="auto"/>
            <w:hideMark/>
          </w:tcPr>
          <w:p w:rsidR="00FD12D1" w:rsidRPr="00265F1D" w:rsidRDefault="00BA1A75" w:rsidP="00C46E03">
            <w:pPr>
              <w:jc w:val="center"/>
              <w:rPr>
                <w:sz w:val="16"/>
                <w:szCs w:val="16"/>
              </w:rPr>
            </w:pPr>
            <w:r w:rsidRPr="00265F1D">
              <w:rPr>
                <w:sz w:val="16"/>
                <w:szCs w:val="16"/>
              </w:rPr>
              <w:t>2.10</w:t>
            </w:r>
          </w:p>
          <w:p w:rsidR="00FD12D1" w:rsidRPr="00265F1D" w:rsidRDefault="00BA1A75" w:rsidP="00C46E03">
            <w:pPr>
              <w:jc w:val="center"/>
              <w:rPr>
                <w:sz w:val="16"/>
                <w:szCs w:val="16"/>
              </w:rPr>
            </w:pPr>
            <w:r w:rsidRPr="00265F1D">
              <w:rPr>
                <w:sz w:val="16"/>
                <w:szCs w:val="16"/>
              </w:rPr>
              <w:t>0.05</w:t>
            </w:r>
          </w:p>
          <w:p w:rsidR="00FD12D1" w:rsidRPr="00265F1D" w:rsidRDefault="00FD12D1" w:rsidP="00BA1A75">
            <w:pPr>
              <w:jc w:val="center"/>
              <w:rPr>
                <w:sz w:val="16"/>
                <w:szCs w:val="16"/>
              </w:rPr>
            </w:pPr>
            <w:r w:rsidRPr="00265F1D">
              <w:rPr>
                <w:sz w:val="16"/>
                <w:szCs w:val="16"/>
              </w:rPr>
              <w:t>(0.9</w:t>
            </w:r>
            <w:r w:rsidR="00BA1A75" w:rsidRPr="00265F1D">
              <w:rPr>
                <w:sz w:val="16"/>
                <w:szCs w:val="16"/>
              </w:rPr>
              <w:t>5</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3.</w:t>
            </w:r>
            <w:r w:rsidR="00BA1A75" w:rsidRPr="00265F1D">
              <w:rPr>
                <w:sz w:val="16"/>
                <w:szCs w:val="16"/>
              </w:rPr>
              <w:t>47</w:t>
            </w:r>
          </w:p>
          <w:p w:rsidR="00FD12D1" w:rsidRPr="00265F1D" w:rsidRDefault="00FD12D1" w:rsidP="00C46E03">
            <w:pPr>
              <w:jc w:val="center"/>
              <w:rPr>
                <w:sz w:val="16"/>
                <w:szCs w:val="16"/>
              </w:rPr>
            </w:pPr>
            <w:r w:rsidRPr="00265F1D">
              <w:rPr>
                <w:sz w:val="16"/>
                <w:szCs w:val="16"/>
              </w:rPr>
              <w:t>-0.</w:t>
            </w:r>
            <w:r w:rsidR="00BA1A75" w:rsidRPr="00265F1D">
              <w:rPr>
                <w:sz w:val="16"/>
                <w:szCs w:val="16"/>
              </w:rPr>
              <w:t>52</w:t>
            </w:r>
          </w:p>
          <w:p w:rsidR="00FD12D1" w:rsidRPr="00265F1D" w:rsidRDefault="00FD12D1" w:rsidP="00BA1A75">
            <w:pPr>
              <w:jc w:val="center"/>
              <w:rPr>
                <w:sz w:val="16"/>
                <w:szCs w:val="16"/>
              </w:rPr>
            </w:pPr>
            <w:r w:rsidRPr="00265F1D">
              <w:rPr>
                <w:sz w:val="16"/>
                <w:szCs w:val="16"/>
              </w:rPr>
              <w:t>(0.</w:t>
            </w:r>
            <w:r w:rsidR="00BA1A75" w:rsidRPr="00265F1D">
              <w:rPr>
                <w:sz w:val="16"/>
                <w:szCs w:val="16"/>
              </w:rPr>
              <w:t>89</w:t>
            </w:r>
            <w:r w:rsidRPr="00265F1D">
              <w:rPr>
                <w:sz w:val="16"/>
                <w:szCs w:val="16"/>
              </w:rPr>
              <w:t>)</w:t>
            </w:r>
          </w:p>
        </w:tc>
      </w:tr>
      <w:tr w:rsidR="00FD12D1" w:rsidRPr="00265F1D" w:rsidTr="00C46E03">
        <w:tc>
          <w:tcPr>
            <w:tcW w:w="675" w:type="dxa"/>
            <w:hideMark/>
          </w:tcPr>
          <w:p w:rsidR="00FD12D1" w:rsidRPr="00265F1D" w:rsidRDefault="00FD12D1" w:rsidP="00C46E03">
            <w:pPr>
              <w:jc w:val="center"/>
              <w:rPr>
                <w:sz w:val="16"/>
                <w:szCs w:val="16"/>
              </w:rPr>
            </w:pPr>
            <w:r w:rsidRPr="00265F1D">
              <w:rPr>
                <w:sz w:val="16"/>
                <w:szCs w:val="16"/>
              </w:rPr>
              <w:t>Line 4</w:t>
            </w:r>
          </w:p>
        </w:tc>
        <w:tc>
          <w:tcPr>
            <w:tcW w:w="2359" w:type="dxa"/>
          </w:tcPr>
          <w:p w:rsidR="00FD12D1" w:rsidRPr="00265F1D" w:rsidRDefault="00FD12D1" w:rsidP="00C46E03">
            <w:pPr>
              <w:jc w:val="center"/>
              <w:rPr>
                <w:sz w:val="16"/>
                <w:szCs w:val="16"/>
              </w:rPr>
            </w:pPr>
            <w:r w:rsidRPr="00265F1D">
              <w:rPr>
                <w:sz w:val="16"/>
                <w:szCs w:val="16"/>
              </w:rPr>
              <w:t>H</w:t>
            </w:r>
            <w:r w:rsidRPr="00265F1D">
              <w:rPr>
                <w:sz w:val="16"/>
                <w:szCs w:val="16"/>
                <w:vertAlign w:val="subscript"/>
              </w:rPr>
              <w:t>0</w:t>
            </w:r>
            <w:r w:rsidRPr="00265F1D">
              <w:rPr>
                <w:sz w:val="16"/>
                <w:szCs w:val="16"/>
              </w:rPr>
              <w:t>: INV does not → N LIQ</w:t>
            </w:r>
          </w:p>
          <w:p w:rsidR="00FD12D1" w:rsidRPr="00265F1D" w:rsidRDefault="00FD12D1" w:rsidP="00C46E03">
            <w:pPr>
              <w:jc w:val="center"/>
              <w:rPr>
                <w:sz w:val="16"/>
                <w:szCs w:val="16"/>
              </w:rPr>
            </w:pPr>
          </w:p>
        </w:tc>
        <w:tc>
          <w:tcPr>
            <w:tcW w:w="0" w:type="auto"/>
            <w:hideMark/>
          </w:tcPr>
          <w:p w:rsidR="00FD12D1" w:rsidRPr="00265F1D" w:rsidRDefault="00FD12D1" w:rsidP="00C46E03">
            <w:pPr>
              <w:jc w:val="center"/>
              <w:rPr>
                <w:sz w:val="16"/>
                <w:szCs w:val="16"/>
              </w:rPr>
            </w:pPr>
            <w:r w:rsidRPr="00265F1D">
              <w:rPr>
                <w:sz w:val="16"/>
                <w:szCs w:val="16"/>
              </w:rPr>
              <w:t>0.</w:t>
            </w:r>
            <w:r w:rsidR="00BA1A75" w:rsidRPr="00265F1D">
              <w:rPr>
                <w:sz w:val="16"/>
                <w:szCs w:val="16"/>
              </w:rPr>
              <w:t>09</w:t>
            </w:r>
          </w:p>
          <w:p w:rsidR="00FD12D1" w:rsidRPr="00265F1D" w:rsidRDefault="00FD12D1" w:rsidP="00BA1A75">
            <w:pPr>
              <w:jc w:val="center"/>
              <w:rPr>
                <w:sz w:val="16"/>
                <w:szCs w:val="16"/>
              </w:rPr>
            </w:pPr>
            <w:r w:rsidRPr="00265F1D">
              <w:rPr>
                <w:sz w:val="16"/>
                <w:szCs w:val="16"/>
              </w:rPr>
              <w:t>(0.</w:t>
            </w:r>
            <w:r w:rsidR="00BA1A75" w:rsidRPr="00265F1D">
              <w:rPr>
                <w:sz w:val="16"/>
                <w:szCs w:val="16"/>
              </w:rPr>
              <w:t>90</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0.</w:t>
            </w:r>
            <w:r w:rsidR="00BA1A75" w:rsidRPr="00265F1D">
              <w:rPr>
                <w:sz w:val="16"/>
                <w:szCs w:val="16"/>
              </w:rPr>
              <w:t>28</w:t>
            </w:r>
          </w:p>
          <w:p w:rsidR="00FD12D1" w:rsidRPr="00265F1D" w:rsidRDefault="00FD12D1" w:rsidP="00BA1A75">
            <w:pPr>
              <w:jc w:val="center"/>
              <w:rPr>
                <w:sz w:val="16"/>
                <w:szCs w:val="16"/>
              </w:rPr>
            </w:pPr>
            <w:r w:rsidRPr="00265F1D">
              <w:rPr>
                <w:sz w:val="16"/>
                <w:szCs w:val="16"/>
              </w:rPr>
              <w:t>(0.</w:t>
            </w:r>
            <w:r w:rsidR="00BA1A75" w:rsidRPr="00265F1D">
              <w:rPr>
                <w:sz w:val="16"/>
                <w:szCs w:val="16"/>
              </w:rPr>
              <w:t>91</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1.</w:t>
            </w:r>
            <w:r w:rsidR="00CD26D1" w:rsidRPr="00265F1D">
              <w:rPr>
                <w:sz w:val="16"/>
                <w:szCs w:val="16"/>
              </w:rPr>
              <w:t>33</w:t>
            </w:r>
          </w:p>
          <w:p w:rsidR="00FD12D1" w:rsidRPr="00265F1D" w:rsidRDefault="00FD12D1" w:rsidP="00C46E03">
            <w:pPr>
              <w:jc w:val="center"/>
              <w:rPr>
                <w:sz w:val="16"/>
                <w:szCs w:val="16"/>
              </w:rPr>
            </w:pPr>
            <w:r w:rsidRPr="00265F1D">
              <w:rPr>
                <w:sz w:val="16"/>
                <w:szCs w:val="16"/>
              </w:rPr>
              <w:t>-0.</w:t>
            </w:r>
            <w:r w:rsidR="00CD26D1" w:rsidRPr="00265F1D">
              <w:rPr>
                <w:sz w:val="16"/>
                <w:szCs w:val="16"/>
              </w:rPr>
              <w:t>93</w:t>
            </w:r>
          </w:p>
          <w:p w:rsidR="00FD12D1" w:rsidRPr="00265F1D" w:rsidRDefault="00FD12D1" w:rsidP="00CD26D1">
            <w:pPr>
              <w:jc w:val="center"/>
              <w:rPr>
                <w:sz w:val="16"/>
                <w:szCs w:val="16"/>
              </w:rPr>
            </w:pPr>
            <w:r w:rsidRPr="00265F1D">
              <w:rPr>
                <w:sz w:val="16"/>
                <w:szCs w:val="16"/>
              </w:rPr>
              <w:t>(0.4</w:t>
            </w:r>
            <w:r w:rsidR="00CD26D1" w:rsidRPr="00265F1D">
              <w:rPr>
                <w:sz w:val="16"/>
                <w:szCs w:val="16"/>
              </w:rPr>
              <w:t>0</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2.</w:t>
            </w:r>
            <w:r w:rsidR="00CD26D1" w:rsidRPr="00265F1D">
              <w:rPr>
                <w:sz w:val="16"/>
                <w:szCs w:val="16"/>
              </w:rPr>
              <w:t>94</w:t>
            </w:r>
          </w:p>
          <w:p w:rsidR="00FD12D1" w:rsidRPr="00265F1D" w:rsidRDefault="00FD12D1" w:rsidP="00C46E03">
            <w:pPr>
              <w:jc w:val="center"/>
              <w:rPr>
                <w:sz w:val="16"/>
                <w:szCs w:val="16"/>
              </w:rPr>
            </w:pPr>
            <w:r w:rsidRPr="00265F1D">
              <w:rPr>
                <w:sz w:val="16"/>
                <w:szCs w:val="16"/>
              </w:rPr>
              <w:t>-</w:t>
            </w:r>
            <w:r w:rsidR="00CD26D1" w:rsidRPr="00265F1D">
              <w:rPr>
                <w:sz w:val="16"/>
                <w:szCs w:val="16"/>
              </w:rPr>
              <w:t>0.95</w:t>
            </w:r>
          </w:p>
          <w:p w:rsidR="00FD12D1" w:rsidRPr="00265F1D" w:rsidRDefault="00FD12D1" w:rsidP="00CD26D1">
            <w:pPr>
              <w:jc w:val="center"/>
              <w:rPr>
                <w:sz w:val="16"/>
                <w:szCs w:val="16"/>
              </w:rPr>
            </w:pPr>
            <w:r w:rsidRPr="00265F1D">
              <w:rPr>
                <w:sz w:val="16"/>
                <w:szCs w:val="16"/>
              </w:rPr>
              <w:t>(0.</w:t>
            </w:r>
            <w:r w:rsidR="00CD26D1" w:rsidRPr="00265F1D">
              <w:rPr>
                <w:sz w:val="16"/>
                <w:szCs w:val="16"/>
              </w:rPr>
              <w:t>3</w:t>
            </w:r>
            <w:r w:rsidRPr="00265F1D">
              <w:rPr>
                <w:sz w:val="16"/>
                <w:szCs w:val="16"/>
              </w:rPr>
              <w:t>4)</w:t>
            </w:r>
          </w:p>
        </w:tc>
        <w:tc>
          <w:tcPr>
            <w:tcW w:w="0" w:type="auto"/>
            <w:hideMark/>
          </w:tcPr>
          <w:p w:rsidR="00FD12D1" w:rsidRPr="00265F1D" w:rsidRDefault="00FD12D1" w:rsidP="00C46E03">
            <w:pPr>
              <w:jc w:val="center"/>
              <w:rPr>
                <w:sz w:val="16"/>
                <w:szCs w:val="16"/>
              </w:rPr>
            </w:pPr>
            <w:r w:rsidRPr="00265F1D">
              <w:rPr>
                <w:sz w:val="16"/>
                <w:szCs w:val="16"/>
              </w:rPr>
              <w:t>0.</w:t>
            </w:r>
            <w:r w:rsidR="00CD26D1" w:rsidRPr="00265F1D">
              <w:rPr>
                <w:sz w:val="16"/>
                <w:szCs w:val="16"/>
              </w:rPr>
              <w:t>51</w:t>
            </w:r>
          </w:p>
          <w:p w:rsidR="00FD12D1" w:rsidRPr="00265F1D" w:rsidRDefault="00FD12D1" w:rsidP="00CD26D1">
            <w:pPr>
              <w:jc w:val="center"/>
              <w:rPr>
                <w:sz w:val="16"/>
                <w:szCs w:val="16"/>
              </w:rPr>
            </w:pPr>
            <w:r w:rsidRPr="00265F1D">
              <w:rPr>
                <w:sz w:val="16"/>
                <w:szCs w:val="16"/>
              </w:rPr>
              <w:t>(0.</w:t>
            </w:r>
            <w:r w:rsidR="00CD26D1" w:rsidRPr="00265F1D">
              <w:rPr>
                <w:sz w:val="16"/>
                <w:szCs w:val="16"/>
              </w:rPr>
              <w:t>60</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1.</w:t>
            </w:r>
            <w:r w:rsidR="00CD26D1" w:rsidRPr="00265F1D">
              <w:rPr>
                <w:sz w:val="16"/>
                <w:szCs w:val="16"/>
              </w:rPr>
              <w:t>01</w:t>
            </w:r>
          </w:p>
          <w:p w:rsidR="00FD12D1" w:rsidRPr="00265F1D" w:rsidRDefault="00FD12D1" w:rsidP="00CD26D1">
            <w:pPr>
              <w:jc w:val="center"/>
              <w:rPr>
                <w:sz w:val="16"/>
                <w:szCs w:val="16"/>
              </w:rPr>
            </w:pPr>
            <w:r w:rsidRPr="00265F1D">
              <w:rPr>
                <w:sz w:val="16"/>
                <w:szCs w:val="16"/>
              </w:rPr>
              <w:t>(0.</w:t>
            </w:r>
            <w:r w:rsidR="00CD26D1" w:rsidRPr="00265F1D">
              <w:rPr>
                <w:sz w:val="16"/>
                <w:szCs w:val="16"/>
              </w:rPr>
              <w:t>40</w:t>
            </w:r>
            <w:r w:rsidRPr="00265F1D">
              <w:rPr>
                <w:sz w:val="16"/>
                <w:szCs w:val="16"/>
              </w:rPr>
              <w:t>)</w:t>
            </w:r>
          </w:p>
        </w:tc>
        <w:tc>
          <w:tcPr>
            <w:tcW w:w="0" w:type="auto"/>
            <w:hideMark/>
          </w:tcPr>
          <w:p w:rsidR="00FD12D1" w:rsidRPr="00265F1D" w:rsidRDefault="00CD26D1" w:rsidP="00C46E03">
            <w:pPr>
              <w:jc w:val="center"/>
              <w:rPr>
                <w:sz w:val="16"/>
                <w:szCs w:val="16"/>
              </w:rPr>
            </w:pPr>
            <w:r w:rsidRPr="00265F1D">
              <w:rPr>
                <w:sz w:val="16"/>
                <w:szCs w:val="16"/>
              </w:rPr>
              <w:t>0.84</w:t>
            </w:r>
          </w:p>
          <w:p w:rsidR="00FD12D1" w:rsidRPr="00265F1D" w:rsidRDefault="00FD12D1" w:rsidP="00C46E03">
            <w:pPr>
              <w:jc w:val="center"/>
              <w:rPr>
                <w:sz w:val="16"/>
                <w:szCs w:val="16"/>
              </w:rPr>
            </w:pPr>
            <w:r w:rsidRPr="00265F1D">
              <w:rPr>
                <w:sz w:val="16"/>
                <w:szCs w:val="16"/>
              </w:rPr>
              <w:t>-</w:t>
            </w:r>
            <w:r w:rsidR="00CD26D1" w:rsidRPr="00265F1D">
              <w:rPr>
                <w:sz w:val="16"/>
                <w:szCs w:val="16"/>
              </w:rPr>
              <w:t>1.30</w:t>
            </w:r>
          </w:p>
          <w:p w:rsidR="00FD12D1" w:rsidRPr="00265F1D" w:rsidRDefault="00FD12D1" w:rsidP="00CD26D1">
            <w:pPr>
              <w:jc w:val="center"/>
              <w:rPr>
                <w:sz w:val="16"/>
                <w:szCs w:val="16"/>
              </w:rPr>
            </w:pPr>
            <w:r w:rsidRPr="00265F1D">
              <w:rPr>
                <w:sz w:val="16"/>
                <w:szCs w:val="16"/>
              </w:rPr>
              <w:t>(0.</w:t>
            </w:r>
            <w:r w:rsidR="00CD26D1" w:rsidRPr="00265F1D">
              <w:rPr>
                <w:sz w:val="16"/>
                <w:szCs w:val="16"/>
              </w:rPr>
              <w:t>16</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4.</w:t>
            </w:r>
            <w:r w:rsidR="00CD26D1" w:rsidRPr="00265F1D">
              <w:rPr>
                <w:sz w:val="16"/>
                <w:szCs w:val="16"/>
              </w:rPr>
              <w:t>27</w:t>
            </w:r>
          </w:p>
          <w:p w:rsidR="00FD12D1" w:rsidRPr="00265F1D" w:rsidRDefault="00CD26D1" w:rsidP="00C46E03">
            <w:pPr>
              <w:jc w:val="center"/>
              <w:rPr>
                <w:sz w:val="16"/>
                <w:szCs w:val="16"/>
              </w:rPr>
            </w:pPr>
            <w:r w:rsidRPr="00265F1D">
              <w:rPr>
                <w:sz w:val="16"/>
                <w:szCs w:val="16"/>
              </w:rPr>
              <w:t>0.11</w:t>
            </w:r>
          </w:p>
          <w:p w:rsidR="00FD12D1" w:rsidRPr="00265F1D" w:rsidRDefault="00FD12D1" w:rsidP="00CD26D1">
            <w:pPr>
              <w:jc w:val="center"/>
              <w:rPr>
                <w:sz w:val="16"/>
                <w:szCs w:val="16"/>
              </w:rPr>
            </w:pPr>
            <w:r w:rsidRPr="00265F1D">
              <w:rPr>
                <w:sz w:val="16"/>
                <w:szCs w:val="16"/>
              </w:rPr>
              <w:t>(0.9</w:t>
            </w:r>
            <w:r w:rsidR="00CD26D1" w:rsidRPr="00265F1D">
              <w:rPr>
                <w:sz w:val="16"/>
                <w:szCs w:val="16"/>
              </w:rPr>
              <w:t>1</w:t>
            </w:r>
            <w:r w:rsidRPr="00265F1D">
              <w:rPr>
                <w:sz w:val="16"/>
                <w:szCs w:val="16"/>
              </w:rPr>
              <w:t>)</w:t>
            </w:r>
          </w:p>
        </w:tc>
      </w:tr>
      <w:tr w:rsidR="00FD12D1" w:rsidRPr="00265F1D" w:rsidTr="00C46E03">
        <w:tc>
          <w:tcPr>
            <w:tcW w:w="675" w:type="dxa"/>
            <w:hideMark/>
          </w:tcPr>
          <w:p w:rsidR="00FD12D1" w:rsidRPr="00265F1D" w:rsidRDefault="00FD12D1" w:rsidP="00C46E03">
            <w:pPr>
              <w:jc w:val="center"/>
              <w:rPr>
                <w:sz w:val="16"/>
                <w:szCs w:val="16"/>
              </w:rPr>
            </w:pPr>
            <w:r w:rsidRPr="00265F1D">
              <w:rPr>
                <w:sz w:val="16"/>
                <w:szCs w:val="16"/>
              </w:rPr>
              <w:lastRenderedPageBreak/>
              <w:t>Line 5</w:t>
            </w:r>
          </w:p>
        </w:tc>
        <w:tc>
          <w:tcPr>
            <w:tcW w:w="2359" w:type="dxa"/>
          </w:tcPr>
          <w:p w:rsidR="00FD12D1" w:rsidRPr="00265F1D" w:rsidRDefault="00FD12D1" w:rsidP="00C46E03">
            <w:pPr>
              <w:jc w:val="center"/>
              <w:rPr>
                <w:sz w:val="16"/>
                <w:szCs w:val="16"/>
              </w:rPr>
            </w:pPr>
            <w:r w:rsidRPr="00265F1D">
              <w:rPr>
                <w:sz w:val="16"/>
                <w:szCs w:val="16"/>
              </w:rPr>
              <w:t>H</w:t>
            </w:r>
            <w:r w:rsidRPr="00265F1D">
              <w:rPr>
                <w:sz w:val="16"/>
                <w:szCs w:val="16"/>
                <w:vertAlign w:val="subscript"/>
              </w:rPr>
              <w:t>0</w:t>
            </w:r>
            <w:r w:rsidRPr="00265F1D">
              <w:rPr>
                <w:sz w:val="16"/>
                <w:szCs w:val="16"/>
              </w:rPr>
              <w:t>: N LIQ does not → CONS</w:t>
            </w:r>
          </w:p>
          <w:p w:rsidR="00FD12D1" w:rsidRPr="00265F1D" w:rsidRDefault="00FD12D1" w:rsidP="00C46E03">
            <w:pPr>
              <w:jc w:val="center"/>
              <w:rPr>
                <w:sz w:val="16"/>
                <w:szCs w:val="16"/>
              </w:rPr>
            </w:pPr>
          </w:p>
        </w:tc>
        <w:tc>
          <w:tcPr>
            <w:tcW w:w="0" w:type="auto"/>
            <w:hideMark/>
          </w:tcPr>
          <w:p w:rsidR="00FD12D1" w:rsidRPr="00265F1D" w:rsidRDefault="00CD26D1" w:rsidP="00C46E03">
            <w:pPr>
              <w:jc w:val="center"/>
              <w:rPr>
                <w:sz w:val="16"/>
                <w:szCs w:val="16"/>
              </w:rPr>
            </w:pPr>
            <w:r w:rsidRPr="00265F1D">
              <w:rPr>
                <w:sz w:val="16"/>
                <w:szCs w:val="16"/>
              </w:rPr>
              <w:t>1.39</w:t>
            </w:r>
          </w:p>
          <w:p w:rsidR="00FD12D1" w:rsidRPr="00265F1D" w:rsidRDefault="00FD12D1" w:rsidP="00CD26D1">
            <w:pPr>
              <w:jc w:val="center"/>
              <w:rPr>
                <w:sz w:val="16"/>
                <w:szCs w:val="16"/>
              </w:rPr>
            </w:pPr>
            <w:r w:rsidRPr="00265F1D">
              <w:rPr>
                <w:sz w:val="16"/>
                <w:szCs w:val="16"/>
              </w:rPr>
              <w:t>(0.</w:t>
            </w:r>
            <w:r w:rsidR="00CD26D1" w:rsidRPr="00265F1D">
              <w:rPr>
                <w:sz w:val="16"/>
                <w:szCs w:val="16"/>
              </w:rPr>
              <w:t>20</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0.</w:t>
            </w:r>
            <w:r w:rsidR="00CD26D1" w:rsidRPr="00265F1D">
              <w:rPr>
                <w:sz w:val="16"/>
                <w:szCs w:val="16"/>
              </w:rPr>
              <w:t>97</w:t>
            </w:r>
          </w:p>
          <w:p w:rsidR="00FD12D1" w:rsidRPr="00265F1D" w:rsidRDefault="00FD12D1" w:rsidP="00CD26D1">
            <w:pPr>
              <w:jc w:val="center"/>
              <w:rPr>
                <w:sz w:val="16"/>
                <w:szCs w:val="16"/>
              </w:rPr>
            </w:pPr>
            <w:r w:rsidRPr="00265F1D">
              <w:rPr>
                <w:sz w:val="16"/>
                <w:szCs w:val="16"/>
              </w:rPr>
              <w:t>(0.</w:t>
            </w:r>
            <w:r w:rsidR="00CD26D1" w:rsidRPr="00265F1D">
              <w:rPr>
                <w:sz w:val="16"/>
                <w:szCs w:val="16"/>
              </w:rPr>
              <w:t>42</w:t>
            </w:r>
            <w:r w:rsidRPr="00265F1D">
              <w:rPr>
                <w:sz w:val="16"/>
                <w:szCs w:val="16"/>
              </w:rPr>
              <w:t>)</w:t>
            </w:r>
          </w:p>
        </w:tc>
        <w:tc>
          <w:tcPr>
            <w:tcW w:w="0" w:type="auto"/>
            <w:hideMark/>
          </w:tcPr>
          <w:p w:rsidR="00FD12D1" w:rsidRPr="00265F1D" w:rsidRDefault="00CD26D1" w:rsidP="00C46E03">
            <w:pPr>
              <w:jc w:val="center"/>
              <w:rPr>
                <w:sz w:val="16"/>
                <w:szCs w:val="16"/>
              </w:rPr>
            </w:pPr>
            <w:r w:rsidRPr="00265F1D">
              <w:rPr>
                <w:sz w:val="16"/>
                <w:szCs w:val="16"/>
              </w:rPr>
              <w:t>2.37</w:t>
            </w:r>
          </w:p>
          <w:p w:rsidR="00FD12D1" w:rsidRPr="00265F1D" w:rsidRDefault="00CD26D1" w:rsidP="00C46E03">
            <w:pPr>
              <w:jc w:val="center"/>
              <w:rPr>
                <w:sz w:val="16"/>
                <w:szCs w:val="16"/>
              </w:rPr>
            </w:pPr>
            <w:r w:rsidRPr="00265F1D">
              <w:rPr>
                <w:sz w:val="16"/>
                <w:szCs w:val="16"/>
              </w:rPr>
              <w:t>0.35</w:t>
            </w:r>
          </w:p>
          <w:p w:rsidR="00FD12D1" w:rsidRPr="00265F1D" w:rsidRDefault="00FD12D1" w:rsidP="00CD26D1">
            <w:pPr>
              <w:jc w:val="center"/>
              <w:rPr>
                <w:sz w:val="16"/>
                <w:szCs w:val="16"/>
              </w:rPr>
            </w:pPr>
            <w:r w:rsidRPr="00265F1D">
              <w:rPr>
                <w:sz w:val="16"/>
                <w:szCs w:val="16"/>
              </w:rPr>
              <w:t>(0.</w:t>
            </w:r>
            <w:r w:rsidR="00CD26D1" w:rsidRPr="00265F1D">
              <w:rPr>
                <w:sz w:val="16"/>
                <w:szCs w:val="16"/>
              </w:rPr>
              <w:t>72</w:t>
            </w:r>
            <w:r w:rsidRPr="00265F1D">
              <w:rPr>
                <w:sz w:val="16"/>
                <w:szCs w:val="16"/>
              </w:rPr>
              <w:t>)</w:t>
            </w:r>
          </w:p>
        </w:tc>
        <w:tc>
          <w:tcPr>
            <w:tcW w:w="0" w:type="auto"/>
            <w:hideMark/>
          </w:tcPr>
          <w:p w:rsidR="00FD12D1" w:rsidRPr="00265F1D" w:rsidRDefault="00CD26D1" w:rsidP="00C46E03">
            <w:pPr>
              <w:jc w:val="center"/>
              <w:rPr>
                <w:sz w:val="16"/>
                <w:szCs w:val="16"/>
              </w:rPr>
            </w:pPr>
            <w:r w:rsidRPr="00265F1D">
              <w:rPr>
                <w:sz w:val="16"/>
                <w:szCs w:val="16"/>
              </w:rPr>
              <w:t>3.54</w:t>
            </w:r>
          </w:p>
          <w:p w:rsidR="00FD12D1" w:rsidRPr="00265F1D" w:rsidRDefault="00CD26D1" w:rsidP="00C46E03">
            <w:pPr>
              <w:jc w:val="center"/>
              <w:rPr>
                <w:sz w:val="16"/>
                <w:szCs w:val="16"/>
              </w:rPr>
            </w:pPr>
            <w:r w:rsidRPr="00265F1D">
              <w:rPr>
                <w:sz w:val="16"/>
                <w:szCs w:val="16"/>
              </w:rPr>
              <w:t>-0.47</w:t>
            </w:r>
          </w:p>
          <w:p w:rsidR="00FD12D1" w:rsidRPr="00265F1D" w:rsidRDefault="00FD12D1" w:rsidP="00CD26D1">
            <w:pPr>
              <w:jc w:val="center"/>
              <w:rPr>
                <w:sz w:val="16"/>
                <w:szCs w:val="16"/>
              </w:rPr>
            </w:pPr>
            <w:r w:rsidRPr="00265F1D">
              <w:rPr>
                <w:sz w:val="16"/>
                <w:szCs w:val="16"/>
              </w:rPr>
              <w:t>(0.6</w:t>
            </w:r>
            <w:r w:rsidR="00CD26D1" w:rsidRPr="00265F1D">
              <w:rPr>
                <w:sz w:val="16"/>
                <w:szCs w:val="16"/>
              </w:rPr>
              <w:t>3</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0.</w:t>
            </w:r>
            <w:r w:rsidR="00CD26D1" w:rsidRPr="00265F1D">
              <w:rPr>
                <w:sz w:val="16"/>
                <w:szCs w:val="16"/>
              </w:rPr>
              <w:t>22</w:t>
            </w:r>
          </w:p>
          <w:p w:rsidR="00FD12D1" w:rsidRPr="00265F1D" w:rsidRDefault="00FD12D1" w:rsidP="00CD26D1">
            <w:pPr>
              <w:jc w:val="center"/>
              <w:rPr>
                <w:sz w:val="16"/>
                <w:szCs w:val="16"/>
              </w:rPr>
            </w:pPr>
            <w:r w:rsidRPr="00265F1D">
              <w:rPr>
                <w:sz w:val="16"/>
                <w:szCs w:val="16"/>
              </w:rPr>
              <w:t>(0.</w:t>
            </w:r>
            <w:r w:rsidR="00CD26D1" w:rsidRPr="00265F1D">
              <w:rPr>
                <w:sz w:val="16"/>
                <w:szCs w:val="16"/>
              </w:rPr>
              <w:t>7</w:t>
            </w:r>
            <w:r w:rsidRPr="00265F1D">
              <w:rPr>
                <w:sz w:val="16"/>
                <w:szCs w:val="16"/>
              </w:rPr>
              <w:t>9)</w:t>
            </w:r>
          </w:p>
        </w:tc>
        <w:tc>
          <w:tcPr>
            <w:tcW w:w="0" w:type="auto"/>
            <w:hideMark/>
          </w:tcPr>
          <w:p w:rsidR="00FD12D1" w:rsidRPr="00265F1D" w:rsidRDefault="00FD12D1" w:rsidP="00C46E03">
            <w:pPr>
              <w:jc w:val="center"/>
              <w:rPr>
                <w:sz w:val="16"/>
                <w:szCs w:val="16"/>
              </w:rPr>
            </w:pPr>
            <w:r w:rsidRPr="00265F1D">
              <w:rPr>
                <w:sz w:val="16"/>
                <w:szCs w:val="16"/>
              </w:rPr>
              <w:t>0.</w:t>
            </w:r>
            <w:r w:rsidR="00CD26D1" w:rsidRPr="00265F1D">
              <w:rPr>
                <w:sz w:val="16"/>
                <w:szCs w:val="16"/>
              </w:rPr>
              <w:t>12</w:t>
            </w:r>
          </w:p>
          <w:p w:rsidR="00FD12D1" w:rsidRPr="00265F1D" w:rsidRDefault="00FD12D1" w:rsidP="00CD26D1">
            <w:pPr>
              <w:jc w:val="center"/>
              <w:rPr>
                <w:sz w:val="16"/>
                <w:szCs w:val="16"/>
              </w:rPr>
            </w:pPr>
            <w:r w:rsidRPr="00265F1D">
              <w:rPr>
                <w:sz w:val="16"/>
                <w:szCs w:val="16"/>
              </w:rPr>
              <w:t>(0.9</w:t>
            </w:r>
            <w:r w:rsidR="00CD26D1" w:rsidRPr="00265F1D">
              <w:rPr>
                <w:sz w:val="16"/>
                <w:szCs w:val="16"/>
              </w:rPr>
              <w:t>7</w:t>
            </w:r>
            <w:r w:rsidRPr="00265F1D">
              <w:rPr>
                <w:sz w:val="16"/>
                <w:szCs w:val="16"/>
              </w:rPr>
              <w:t>)</w:t>
            </w:r>
          </w:p>
        </w:tc>
        <w:tc>
          <w:tcPr>
            <w:tcW w:w="0" w:type="auto"/>
            <w:hideMark/>
          </w:tcPr>
          <w:p w:rsidR="00FD12D1" w:rsidRPr="00265F1D" w:rsidRDefault="00CD26D1" w:rsidP="00C46E03">
            <w:pPr>
              <w:jc w:val="center"/>
              <w:rPr>
                <w:sz w:val="16"/>
                <w:szCs w:val="16"/>
              </w:rPr>
            </w:pPr>
            <w:r w:rsidRPr="00265F1D">
              <w:rPr>
                <w:sz w:val="16"/>
                <w:szCs w:val="16"/>
              </w:rPr>
              <w:t>2.05</w:t>
            </w:r>
          </w:p>
          <w:p w:rsidR="00FD12D1" w:rsidRPr="00265F1D" w:rsidRDefault="00FD12D1" w:rsidP="00C46E03">
            <w:pPr>
              <w:jc w:val="center"/>
              <w:rPr>
                <w:sz w:val="16"/>
                <w:szCs w:val="16"/>
              </w:rPr>
            </w:pPr>
            <w:r w:rsidRPr="00265F1D">
              <w:rPr>
                <w:sz w:val="16"/>
                <w:szCs w:val="16"/>
              </w:rPr>
              <w:t>-</w:t>
            </w:r>
            <w:r w:rsidR="00CD26D1" w:rsidRPr="00265F1D">
              <w:rPr>
                <w:sz w:val="16"/>
                <w:szCs w:val="16"/>
              </w:rPr>
              <w:t>0.80</w:t>
            </w:r>
          </w:p>
          <w:p w:rsidR="00FD12D1" w:rsidRPr="00265F1D" w:rsidRDefault="00FD12D1" w:rsidP="00CD26D1">
            <w:pPr>
              <w:jc w:val="center"/>
              <w:rPr>
                <w:sz w:val="16"/>
                <w:szCs w:val="16"/>
              </w:rPr>
            </w:pPr>
            <w:r w:rsidRPr="00265F1D">
              <w:rPr>
                <w:sz w:val="16"/>
                <w:szCs w:val="16"/>
              </w:rPr>
              <w:t>(0.</w:t>
            </w:r>
            <w:r w:rsidR="00CD26D1" w:rsidRPr="00265F1D">
              <w:rPr>
                <w:sz w:val="16"/>
                <w:szCs w:val="16"/>
              </w:rPr>
              <w:t>99</w:t>
            </w:r>
            <w:r w:rsidRPr="00265F1D">
              <w:rPr>
                <w:sz w:val="16"/>
                <w:szCs w:val="16"/>
              </w:rPr>
              <w:t>)</w:t>
            </w:r>
          </w:p>
        </w:tc>
        <w:tc>
          <w:tcPr>
            <w:tcW w:w="0" w:type="auto"/>
            <w:hideMark/>
          </w:tcPr>
          <w:p w:rsidR="00FD12D1" w:rsidRPr="00265F1D" w:rsidRDefault="00CD26D1" w:rsidP="00C46E03">
            <w:pPr>
              <w:jc w:val="center"/>
              <w:rPr>
                <w:sz w:val="16"/>
                <w:szCs w:val="16"/>
              </w:rPr>
            </w:pPr>
            <w:r w:rsidRPr="00265F1D">
              <w:rPr>
                <w:sz w:val="16"/>
                <w:szCs w:val="16"/>
              </w:rPr>
              <w:t>3.18</w:t>
            </w:r>
          </w:p>
          <w:p w:rsidR="00FD12D1" w:rsidRPr="00265F1D" w:rsidRDefault="00CD26D1" w:rsidP="00C46E03">
            <w:pPr>
              <w:jc w:val="center"/>
              <w:rPr>
                <w:sz w:val="16"/>
                <w:szCs w:val="16"/>
              </w:rPr>
            </w:pPr>
            <w:r w:rsidRPr="00265F1D">
              <w:rPr>
                <w:sz w:val="16"/>
                <w:szCs w:val="16"/>
              </w:rPr>
              <w:t>-0.76</w:t>
            </w:r>
          </w:p>
          <w:p w:rsidR="00FD12D1" w:rsidRPr="00265F1D" w:rsidRDefault="00FD12D1" w:rsidP="00CD26D1">
            <w:pPr>
              <w:jc w:val="center"/>
              <w:rPr>
                <w:sz w:val="16"/>
                <w:szCs w:val="16"/>
              </w:rPr>
            </w:pPr>
            <w:r w:rsidRPr="00265F1D">
              <w:rPr>
                <w:sz w:val="16"/>
                <w:szCs w:val="16"/>
              </w:rPr>
              <w:t>(0.</w:t>
            </w:r>
            <w:r w:rsidR="00CD26D1" w:rsidRPr="00265F1D">
              <w:rPr>
                <w:sz w:val="16"/>
                <w:szCs w:val="16"/>
              </w:rPr>
              <w:t>49</w:t>
            </w:r>
            <w:r w:rsidRPr="00265F1D">
              <w:rPr>
                <w:sz w:val="16"/>
                <w:szCs w:val="16"/>
              </w:rPr>
              <w:t>)</w:t>
            </w:r>
          </w:p>
        </w:tc>
      </w:tr>
      <w:tr w:rsidR="00FD12D1" w:rsidRPr="00265F1D" w:rsidTr="00C46E03">
        <w:tc>
          <w:tcPr>
            <w:tcW w:w="675" w:type="dxa"/>
            <w:hideMark/>
          </w:tcPr>
          <w:p w:rsidR="00FD12D1" w:rsidRPr="00265F1D" w:rsidRDefault="00FD12D1" w:rsidP="00C46E03">
            <w:pPr>
              <w:jc w:val="center"/>
              <w:rPr>
                <w:sz w:val="16"/>
                <w:szCs w:val="16"/>
              </w:rPr>
            </w:pPr>
            <w:r w:rsidRPr="00265F1D">
              <w:rPr>
                <w:sz w:val="16"/>
                <w:szCs w:val="16"/>
              </w:rPr>
              <w:t>Line 6</w:t>
            </w:r>
          </w:p>
        </w:tc>
        <w:tc>
          <w:tcPr>
            <w:tcW w:w="2359" w:type="dxa"/>
          </w:tcPr>
          <w:p w:rsidR="00FD12D1" w:rsidRPr="00265F1D" w:rsidRDefault="00FD12D1" w:rsidP="00C46E03">
            <w:pPr>
              <w:jc w:val="center"/>
              <w:rPr>
                <w:sz w:val="16"/>
                <w:szCs w:val="16"/>
              </w:rPr>
            </w:pPr>
            <w:r w:rsidRPr="00265F1D">
              <w:rPr>
                <w:sz w:val="16"/>
                <w:szCs w:val="16"/>
              </w:rPr>
              <w:t>H</w:t>
            </w:r>
            <w:r w:rsidRPr="00265F1D">
              <w:rPr>
                <w:sz w:val="16"/>
                <w:szCs w:val="16"/>
                <w:vertAlign w:val="subscript"/>
              </w:rPr>
              <w:t>0</w:t>
            </w:r>
            <w:r w:rsidRPr="00265F1D">
              <w:rPr>
                <w:sz w:val="16"/>
                <w:szCs w:val="16"/>
              </w:rPr>
              <w:t>: CONS does not → N LIQ</w:t>
            </w:r>
          </w:p>
          <w:p w:rsidR="00FD12D1" w:rsidRPr="00265F1D" w:rsidRDefault="00FD12D1" w:rsidP="00C46E03">
            <w:pPr>
              <w:jc w:val="center"/>
              <w:rPr>
                <w:sz w:val="16"/>
                <w:szCs w:val="16"/>
              </w:rPr>
            </w:pPr>
          </w:p>
        </w:tc>
        <w:tc>
          <w:tcPr>
            <w:tcW w:w="0" w:type="auto"/>
            <w:hideMark/>
          </w:tcPr>
          <w:p w:rsidR="00FD12D1" w:rsidRPr="00265F1D" w:rsidRDefault="00FD12D1" w:rsidP="00C46E03">
            <w:pPr>
              <w:jc w:val="center"/>
              <w:rPr>
                <w:sz w:val="16"/>
                <w:szCs w:val="16"/>
              </w:rPr>
            </w:pPr>
            <w:r w:rsidRPr="00265F1D">
              <w:rPr>
                <w:sz w:val="16"/>
                <w:szCs w:val="16"/>
              </w:rPr>
              <w:t>0.</w:t>
            </w:r>
            <w:r w:rsidR="00CD26D1" w:rsidRPr="00265F1D">
              <w:rPr>
                <w:sz w:val="16"/>
                <w:szCs w:val="16"/>
              </w:rPr>
              <w:t>16</w:t>
            </w:r>
          </w:p>
          <w:p w:rsidR="00FD12D1" w:rsidRPr="00265F1D" w:rsidRDefault="00FD12D1" w:rsidP="00CD26D1">
            <w:pPr>
              <w:jc w:val="center"/>
              <w:rPr>
                <w:sz w:val="16"/>
                <w:szCs w:val="16"/>
              </w:rPr>
            </w:pPr>
            <w:r w:rsidRPr="00265F1D">
              <w:rPr>
                <w:sz w:val="16"/>
                <w:szCs w:val="16"/>
              </w:rPr>
              <w:t>(0.</w:t>
            </w:r>
            <w:r w:rsidR="00CD26D1" w:rsidRPr="00265F1D">
              <w:rPr>
                <w:sz w:val="16"/>
                <w:szCs w:val="16"/>
              </w:rPr>
              <w:t>84</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0.</w:t>
            </w:r>
            <w:r w:rsidR="00CD26D1" w:rsidRPr="00265F1D">
              <w:rPr>
                <w:sz w:val="16"/>
                <w:szCs w:val="16"/>
              </w:rPr>
              <w:t>81</w:t>
            </w:r>
          </w:p>
          <w:p w:rsidR="00FD12D1" w:rsidRPr="00265F1D" w:rsidRDefault="00FD12D1" w:rsidP="00CD26D1">
            <w:pPr>
              <w:jc w:val="center"/>
              <w:rPr>
                <w:sz w:val="16"/>
                <w:szCs w:val="16"/>
              </w:rPr>
            </w:pPr>
            <w:r w:rsidRPr="00265F1D">
              <w:rPr>
                <w:sz w:val="16"/>
                <w:szCs w:val="16"/>
              </w:rPr>
              <w:t>(0.</w:t>
            </w:r>
            <w:r w:rsidR="00CD26D1" w:rsidRPr="00265F1D">
              <w:rPr>
                <w:sz w:val="16"/>
                <w:szCs w:val="16"/>
              </w:rPr>
              <w:t>51</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1.</w:t>
            </w:r>
            <w:r w:rsidR="00CD26D1" w:rsidRPr="00265F1D">
              <w:rPr>
                <w:sz w:val="16"/>
                <w:szCs w:val="16"/>
              </w:rPr>
              <w:t>46</w:t>
            </w:r>
          </w:p>
          <w:p w:rsidR="00FD12D1" w:rsidRPr="00265F1D" w:rsidRDefault="00FD12D1" w:rsidP="00C46E03">
            <w:pPr>
              <w:jc w:val="center"/>
              <w:rPr>
                <w:sz w:val="16"/>
                <w:szCs w:val="16"/>
              </w:rPr>
            </w:pPr>
            <w:r w:rsidRPr="00265F1D">
              <w:rPr>
                <w:sz w:val="16"/>
                <w:szCs w:val="16"/>
              </w:rPr>
              <w:t>-0.</w:t>
            </w:r>
            <w:r w:rsidR="00CD26D1" w:rsidRPr="00265F1D">
              <w:rPr>
                <w:sz w:val="16"/>
                <w:szCs w:val="16"/>
              </w:rPr>
              <w:t>68</w:t>
            </w:r>
          </w:p>
          <w:p w:rsidR="00FD12D1" w:rsidRPr="00265F1D" w:rsidRDefault="00FD12D1" w:rsidP="00CD26D1">
            <w:pPr>
              <w:jc w:val="center"/>
              <w:rPr>
                <w:sz w:val="16"/>
                <w:szCs w:val="16"/>
              </w:rPr>
            </w:pPr>
            <w:r w:rsidRPr="00265F1D">
              <w:rPr>
                <w:sz w:val="16"/>
                <w:szCs w:val="16"/>
              </w:rPr>
              <w:t>(0.</w:t>
            </w:r>
            <w:r w:rsidR="00CD26D1" w:rsidRPr="00265F1D">
              <w:rPr>
                <w:sz w:val="16"/>
                <w:szCs w:val="16"/>
              </w:rPr>
              <w:t>49</w:t>
            </w:r>
            <w:r w:rsidRPr="00265F1D">
              <w:rPr>
                <w:sz w:val="16"/>
                <w:szCs w:val="16"/>
              </w:rPr>
              <w:t>)</w:t>
            </w:r>
          </w:p>
        </w:tc>
        <w:tc>
          <w:tcPr>
            <w:tcW w:w="0" w:type="auto"/>
            <w:hideMark/>
          </w:tcPr>
          <w:p w:rsidR="00FD12D1" w:rsidRPr="00265F1D" w:rsidRDefault="00CD26D1" w:rsidP="00C46E03">
            <w:pPr>
              <w:jc w:val="center"/>
              <w:rPr>
                <w:b/>
                <w:sz w:val="16"/>
                <w:szCs w:val="16"/>
              </w:rPr>
            </w:pPr>
            <w:r w:rsidRPr="00265F1D">
              <w:rPr>
                <w:b/>
                <w:sz w:val="16"/>
                <w:szCs w:val="16"/>
              </w:rPr>
              <w:t>6.80</w:t>
            </w:r>
          </w:p>
          <w:p w:rsidR="00FD12D1" w:rsidRPr="00265F1D" w:rsidRDefault="00CD26D1" w:rsidP="00C46E03">
            <w:pPr>
              <w:jc w:val="center"/>
              <w:rPr>
                <w:b/>
                <w:sz w:val="16"/>
                <w:szCs w:val="16"/>
              </w:rPr>
            </w:pPr>
            <w:r w:rsidRPr="00265F1D">
              <w:rPr>
                <w:b/>
                <w:sz w:val="16"/>
                <w:szCs w:val="16"/>
              </w:rPr>
              <w:t>2.11</w:t>
            </w:r>
          </w:p>
          <w:p w:rsidR="00FD12D1" w:rsidRPr="00265F1D" w:rsidRDefault="00FD12D1" w:rsidP="00CD26D1">
            <w:pPr>
              <w:jc w:val="center"/>
              <w:rPr>
                <w:sz w:val="16"/>
                <w:szCs w:val="16"/>
              </w:rPr>
            </w:pPr>
            <w:r w:rsidRPr="00265F1D">
              <w:rPr>
                <w:b/>
                <w:sz w:val="16"/>
                <w:szCs w:val="16"/>
              </w:rPr>
              <w:t>(0.</w:t>
            </w:r>
            <w:r w:rsidR="00CD26D1" w:rsidRPr="00265F1D">
              <w:rPr>
                <w:b/>
                <w:sz w:val="16"/>
                <w:szCs w:val="16"/>
              </w:rPr>
              <w:t>03</w:t>
            </w:r>
            <w:r w:rsidRPr="00265F1D">
              <w:rPr>
                <w:b/>
                <w:sz w:val="16"/>
                <w:szCs w:val="16"/>
              </w:rPr>
              <w:t>)</w:t>
            </w:r>
          </w:p>
        </w:tc>
        <w:tc>
          <w:tcPr>
            <w:tcW w:w="0" w:type="auto"/>
            <w:hideMark/>
          </w:tcPr>
          <w:p w:rsidR="00FD12D1" w:rsidRPr="00265F1D" w:rsidRDefault="00CD26D1" w:rsidP="00C46E03">
            <w:pPr>
              <w:jc w:val="center"/>
              <w:rPr>
                <w:sz w:val="16"/>
                <w:szCs w:val="16"/>
              </w:rPr>
            </w:pPr>
            <w:r w:rsidRPr="00265F1D">
              <w:rPr>
                <w:sz w:val="16"/>
                <w:szCs w:val="16"/>
              </w:rPr>
              <w:t>0.07</w:t>
            </w:r>
          </w:p>
          <w:p w:rsidR="00FD12D1" w:rsidRPr="00265F1D" w:rsidRDefault="00FD12D1" w:rsidP="00CD26D1">
            <w:pPr>
              <w:jc w:val="center"/>
              <w:rPr>
                <w:sz w:val="16"/>
                <w:szCs w:val="16"/>
              </w:rPr>
            </w:pPr>
            <w:r w:rsidRPr="00265F1D">
              <w:rPr>
                <w:sz w:val="16"/>
                <w:szCs w:val="16"/>
              </w:rPr>
              <w:t>(0.</w:t>
            </w:r>
            <w:r w:rsidR="00CD26D1" w:rsidRPr="00265F1D">
              <w:rPr>
                <w:sz w:val="16"/>
                <w:szCs w:val="16"/>
              </w:rPr>
              <w:t>93</w:t>
            </w:r>
            <w:r w:rsidRPr="00265F1D">
              <w:rPr>
                <w:sz w:val="16"/>
                <w:szCs w:val="16"/>
              </w:rPr>
              <w:t>)</w:t>
            </w:r>
          </w:p>
        </w:tc>
        <w:tc>
          <w:tcPr>
            <w:tcW w:w="0" w:type="auto"/>
            <w:hideMark/>
          </w:tcPr>
          <w:p w:rsidR="00FD12D1" w:rsidRPr="00265F1D" w:rsidRDefault="00CD26D1" w:rsidP="00C46E03">
            <w:pPr>
              <w:jc w:val="center"/>
              <w:rPr>
                <w:sz w:val="16"/>
                <w:szCs w:val="16"/>
              </w:rPr>
            </w:pPr>
            <w:r w:rsidRPr="00265F1D">
              <w:rPr>
                <w:sz w:val="16"/>
                <w:szCs w:val="16"/>
              </w:rPr>
              <w:t>0.28</w:t>
            </w:r>
          </w:p>
          <w:p w:rsidR="00FD12D1" w:rsidRPr="00265F1D" w:rsidRDefault="00FD12D1" w:rsidP="00CD26D1">
            <w:pPr>
              <w:jc w:val="center"/>
              <w:rPr>
                <w:sz w:val="16"/>
                <w:szCs w:val="16"/>
              </w:rPr>
            </w:pPr>
            <w:r w:rsidRPr="00265F1D">
              <w:rPr>
                <w:sz w:val="16"/>
                <w:szCs w:val="16"/>
              </w:rPr>
              <w:t>(0.</w:t>
            </w:r>
            <w:r w:rsidR="00CD26D1" w:rsidRPr="00265F1D">
              <w:rPr>
                <w:sz w:val="16"/>
                <w:szCs w:val="16"/>
              </w:rPr>
              <w:t>8</w:t>
            </w:r>
            <w:r w:rsidRPr="00265F1D">
              <w:rPr>
                <w:sz w:val="16"/>
                <w:szCs w:val="16"/>
              </w:rPr>
              <w:t>8)</w:t>
            </w:r>
          </w:p>
        </w:tc>
        <w:tc>
          <w:tcPr>
            <w:tcW w:w="0" w:type="auto"/>
            <w:hideMark/>
          </w:tcPr>
          <w:p w:rsidR="00FD12D1" w:rsidRPr="00265F1D" w:rsidRDefault="00FD12D1" w:rsidP="00C46E03">
            <w:pPr>
              <w:jc w:val="center"/>
              <w:rPr>
                <w:sz w:val="16"/>
                <w:szCs w:val="16"/>
              </w:rPr>
            </w:pPr>
            <w:r w:rsidRPr="00265F1D">
              <w:rPr>
                <w:sz w:val="16"/>
                <w:szCs w:val="16"/>
              </w:rPr>
              <w:t>3.</w:t>
            </w:r>
            <w:r w:rsidR="00CD26D1" w:rsidRPr="00265F1D">
              <w:rPr>
                <w:sz w:val="16"/>
                <w:szCs w:val="16"/>
              </w:rPr>
              <w:t>14</w:t>
            </w:r>
          </w:p>
          <w:p w:rsidR="00FD12D1" w:rsidRPr="00265F1D" w:rsidRDefault="00FD12D1" w:rsidP="00C46E03">
            <w:pPr>
              <w:jc w:val="center"/>
              <w:rPr>
                <w:sz w:val="16"/>
                <w:szCs w:val="16"/>
              </w:rPr>
            </w:pPr>
            <w:r w:rsidRPr="00265F1D">
              <w:rPr>
                <w:sz w:val="16"/>
                <w:szCs w:val="16"/>
              </w:rPr>
              <w:t>1.2</w:t>
            </w:r>
            <w:r w:rsidR="00CD26D1" w:rsidRPr="00265F1D">
              <w:rPr>
                <w:sz w:val="16"/>
                <w:szCs w:val="16"/>
              </w:rPr>
              <w:t>4</w:t>
            </w:r>
          </w:p>
          <w:p w:rsidR="00FD12D1" w:rsidRPr="00265F1D" w:rsidRDefault="00FD12D1" w:rsidP="00CD26D1">
            <w:pPr>
              <w:jc w:val="center"/>
              <w:rPr>
                <w:sz w:val="16"/>
                <w:szCs w:val="16"/>
              </w:rPr>
            </w:pPr>
            <w:r w:rsidRPr="00265F1D">
              <w:rPr>
                <w:sz w:val="16"/>
                <w:szCs w:val="16"/>
              </w:rPr>
              <w:t>(0.</w:t>
            </w:r>
            <w:r w:rsidR="00CD26D1" w:rsidRPr="00265F1D">
              <w:rPr>
                <w:sz w:val="16"/>
                <w:szCs w:val="16"/>
              </w:rPr>
              <w:t>21</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4.</w:t>
            </w:r>
            <w:r w:rsidR="00CD26D1" w:rsidRPr="00265F1D">
              <w:rPr>
                <w:sz w:val="16"/>
                <w:szCs w:val="16"/>
              </w:rPr>
              <w:t>90</w:t>
            </w:r>
          </w:p>
          <w:p w:rsidR="00FD12D1" w:rsidRPr="00265F1D" w:rsidRDefault="00FD12D1" w:rsidP="00C46E03">
            <w:pPr>
              <w:jc w:val="center"/>
              <w:rPr>
                <w:sz w:val="16"/>
                <w:szCs w:val="16"/>
              </w:rPr>
            </w:pPr>
            <w:r w:rsidRPr="00265F1D">
              <w:rPr>
                <w:sz w:val="16"/>
                <w:szCs w:val="16"/>
              </w:rPr>
              <w:t>0.</w:t>
            </w:r>
            <w:r w:rsidR="00CD26D1" w:rsidRPr="00265F1D">
              <w:rPr>
                <w:sz w:val="16"/>
                <w:szCs w:val="16"/>
              </w:rPr>
              <w:t>60</w:t>
            </w:r>
          </w:p>
          <w:p w:rsidR="00FD12D1" w:rsidRPr="00265F1D" w:rsidRDefault="00FD12D1" w:rsidP="00CD26D1">
            <w:pPr>
              <w:jc w:val="center"/>
              <w:rPr>
                <w:sz w:val="16"/>
                <w:szCs w:val="16"/>
              </w:rPr>
            </w:pPr>
            <w:r w:rsidRPr="00265F1D">
              <w:rPr>
                <w:sz w:val="16"/>
                <w:szCs w:val="16"/>
              </w:rPr>
              <w:t>(0.</w:t>
            </w:r>
            <w:r w:rsidR="00CD26D1" w:rsidRPr="00265F1D">
              <w:rPr>
                <w:sz w:val="16"/>
                <w:szCs w:val="16"/>
              </w:rPr>
              <w:t>54</w:t>
            </w:r>
            <w:r w:rsidRPr="00265F1D">
              <w:rPr>
                <w:sz w:val="16"/>
                <w:szCs w:val="16"/>
              </w:rPr>
              <w:t>)</w:t>
            </w:r>
          </w:p>
        </w:tc>
      </w:tr>
      <w:tr w:rsidR="00FD12D1" w:rsidRPr="00265F1D" w:rsidTr="00C46E03">
        <w:tc>
          <w:tcPr>
            <w:tcW w:w="675" w:type="dxa"/>
            <w:hideMark/>
          </w:tcPr>
          <w:p w:rsidR="00FD12D1" w:rsidRPr="00265F1D" w:rsidRDefault="00FD12D1" w:rsidP="00C46E03">
            <w:pPr>
              <w:jc w:val="center"/>
              <w:rPr>
                <w:sz w:val="16"/>
                <w:szCs w:val="16"/>
              </w:rPr>
            </w:pPr>
            <w:r w:rsidRPr="00265F1D">
              <w:rPr>
                <w:sz w:val="16"/>
                <w:szCs w:val="16"/>
              </w:rPr>
              <w:t>Line 7</w:t>
            </w:r>
          </w:p>
        </w:tc>
        <w:tc>
          <w:tcPr>
            <w:tcW w:w="2359" w:type="dxa"/>
          </w:tcPr>
          <w:p w:rsidR="00FD12D1" w:rsidRPr="00265F1D" w:rsidRDefault="00FD12D1" w:rsidP="00C46E03">
            <w:pPr>
              <w:jc w:val="center"/>
              <w:rPr>
                <w:sz w:val="16"/>
                <w:szCs w:val="16"/>
              </w:rPr>
            </w:pPr>
            <w:r w:rsidRPr="00265F1D">
              <w:rPr>
                <w:sz w:val="16"/>
                <w:szCs w:val="16"/>
              </w:rPr>
              <w:t>H</w:t>
            </w:r>
            <w:r w:rsidRPr="00265F1D">
              <w:rPr>
                <w:sz w:val="16"/>
                <w:szCs w:val="16"/>
                <w:vertAlign w:val="subscript"/>
              </w:rPr>
              <w:t>0</w:t>
            </w:r>
            <w:r w:rsidRPr="00265F1D">
              <w:rPr>
                <w:sz w:val="16"/>
                <w:szCs w:val="16"/>
              </w:rPr>
              <w:t>: N LIQ does not → UN</w:t>
            </w:r>
          </w:p>
          <w:p w:rsidR="00FD12D1" w:rsidRPr="00265F1D" w:rsidRDefault="00FD12D1" w:rsidP="00C46E03">
            <w:pPr>
              <w:jc w:val="center"/>
              <w:rPr>
                <w:sz w:val="16"/>
                <w:szCs w:val="16"/>
              </w:rPr>
            </w:pPr>
          </w:p>
        </w:tc>
        <w:tc>
          <w:tcPr>
            <w:tcW w:w="0" w:type="auto"/>
            <w:hideMark/>
          </w:tcPr>
          <w:p w:rsidR="00FD12D1" w:rsidRPr="00265F1D" w:rsidRDefault="00FD12D1" w:rsidP="00C46E03">
            <w:pPr>
              <w:jc w:val="center"/>
              <w:rPr>
                <w:sz w:val="16"/>
                <w:szCs w:val="16"/>
              </w:rPr>
            </w:pPr>
            <w:r w:rsidRPr="00265F1D">
              <w:rPr>
                <w:sz w:val="16"/>
                <w:szCs w:val="16"/>
              </w:rPr>
              <w:t>0.0</w:t>
            </w:r>
            <w:r w:rsidR="00CD26D1" w:rsidRPr="00265F1D">
              <w:rPr>
                <w:sz w:val="16"/>
                <w:szCs w:val="16"/>
              </w:rPr>
              <w:t>0</w:t>
            </w:r>
          </w:p>
          <w:p w:rsidR="00FD12D1" w:rsidRPr="00265F1D" w:rsidRDefault="00FD12D1" w:rsidP="003E023C">
            <w:pPr>
              <w:jc w:val="center"/>
              <w:rPr>
                <w:sz w:val="16"/>
                <w:szCs w:val="16"/>
              </w:rPr>
            </w:pPr>
            <w:r w:rsidRPr="00265F1D">
              <w:rPr>
                <w:sz w:val="16"/>
                <w:szCs w:val="16"/>
              </w:rPr>
              <w:t>(0.9</w:t>
            </w:r>
            <w:r w:rsidR="003E023C" w:rsidRPr="00265F1D">
              <w:rPr>
                <w:sz w:val="16"/>
                <w:szCs w:val="16"/>
              </w:rPr>
              <w:t>9</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0.</w:t>
            </w:r>
            <w:r w:rsidR="00CD26D1" w:rsidRPr="00265F1D">
              <w:rPr>
                <w:sz w:val="16"/>
                <w:szCs w:val="16"/>
              </w:rPr>
              <w:t>38</w:t>
            </w:r>
          </w:p>
          <w:p w:rsidR="00FD12D1" w:rsidRPr="00265F1D" w:rsidRDefault="00FD12D1" w:rsidP="00CD26D1">
            <w:pPr>
              <w:jc w:val="center"/>
              <w:rPr>
                <w:sz w:val="16"/>
                <w:szCs w:val="16"/>
              </w:rPr>
            </w:pPr>
            <w:r w:rsidRPr="00265F1D">
              <w:rPr>
                <w:sz w:val="16"/>
                <w:szCs w:val="16"/>
              </w:rPr>
              <w:t>(0.</w:t>
            </w:r>
            <w:r w:rsidR="00CD26D1" w:rsidRPr="00265F1D">
              <w:rPr>
                <w:sz w:val="16"/>
                <w:szCs w:val="16"/>
              </w:rPr>
              <w:t>81</w:t>
            </w:r>
            <w:r w:rsidRPr="00265F1D">
              <w:rPr>
                <w:sz w:val="16"/>
                <w:szCs w:val="16"/>
              </w:rPr>
              <w:t>)</w:t>
            </w:r>
          </w:p>
        </w:tc>
        <w:tc>
          <w:tcPr>
            <w:tcW w:w="0" w:type="auto"/>
            <w:hideMark/>
          </w:tcPr>
          <w:p w:rsidR="00FD12D1" w:rsidRPr="00265F1D" w:rsidRDefault="00CD26D1" w:rsidP="00C46E03">
            <w:pPr>
              <w:jc w:val="center"/>
              <w:rPr>
                <w:sz w:val="16"/>
                <w:szCs w:val="16"/>
              </w:rPr>
            </w:pPr>
            <w:r w:rsidRPr="00265F1D">
              <w:rPr>
                <w:sz w:val="16"/>
                <w:szCs w:val="16"/>
              </w:rPr>
              <w:t>0.80</w:t>
            </w:r>
          </w:p>
          <w:p w:rsidR="00FD12D1" w:rsidRPr="00265F1D" w:rsidRDefault="00FD12D1" w:rsidP="00C46E03">
            <w:pPr>
              <w:jc w:val="center"/>
              <w:rPr>
                <w:sz w:val="16"/>
                <w:szCs w:val="16"/>
              </w:rPr>
            </w:pPr>
            <w:r w:rsidRPr="00265F1D">
              <w:rPr>
                <w:sz w:val="16"/>
                <w:szCs w:val="16"/>
              </w:rPr>
              <w:t>-</w:t>
            </w:r>
            <w:r w:rsidR="00CD26D1" w:rsidRPr="00265F1D">
              <w:rPr>
                <w:sz w:val="16"/>
                <w:szCs w:val="16"/>
              </w:rPr>
              <w:t>1.44</w:t>
            </w:r>
          </w:p>
          <w:p w:rsidR="00FD12D1" w:rsidRPr="00265F1D" w:rsidRDefault="00FD12D1" w:rsidP="00CD26D1">
            <w:pPr>
              <w:jc w:val="center"/>
              <w:rPr>
                <w:sz w:val="16"/>
                <w:szCs w:val="16"/>
              </w:rPr>
            </w:pPr>
            <w:r w:rsidRPr="00265F1D">
              <w:rPr>
                <w:sz w:val="16"/>
                <w:szCs w:val="16"/>
              </w:rPr>
              <w:t>(0.</w:t>
            </w:r>
            <w:r w:rsidR="00CD26D1" w:rsidRPr="00265F1D">
              <w:rPr>
                <w:sz w:val="16"/>
                <w:szCs w:val="16"/>
              </w:rPr>
              <w:t>14</w:t>
            </w:r>
            <w:r w:rsidRPr="00265F1D">
              <w:rPr>
                <w:sz w:val="16"/>
                <w:szCs w:val="16"/>
              </w:rPr>
              <w:t>)</w:t>
            </w:r>
          </w:p>
        </w:tc>
        <w:tc>
          <w:tcPr>
            <w:tcW w:w="0" w:type="auto"/>
            <w:hideMark/>
          </w:tcPr>
          <w:p w:rsidR="00FD12D1" w:rsidRPr="00265F1D" w:rsidRDefault="00CD26D1" w:rsidP="00C46E03">
            <w:pPr>
              <w:jc w:val="center"/>
              <w:rPr>
                <w:sz w:val="16"/>
                <w:szCs w:val="16"/>
              </w:rPr>
            </w:pPr>
            <w:r w:rsidRPr="00265F1D">
              <w:rPr>
                <w:sz w:val="16"/>
                <w:szCs w:val="16"/>
              </w:rPr>
              <w:t>4.30</w:t>
            </w:r>
          </w:p>
          <w:p w:rsidR="00FD12D1" w:rsidRPr="00265F1D" w:rsidRDefault="00CD26D1" w:rsidP="00C46E03">
            <w:pPr>
              <w:jc w:val="center"/>
              <w:rPr>
                <w:sz w:val="16"/>
                <w:szCs w:val="16"/>
              </w:rPr>
            </w:pPr>
            <w:r w:rsidRPr="00265F1D">
              <w:rPr>
                <w:sz w:val="16"/>
                <w:szCs w:val="16"/>
              </w:rPr>
              <w:t>0.13</w:t>
            </w:r>
          </w:p>
          <w:p w:rsidR="00FD12D1" w:rsidRPr="00265F1D" w:rsidRDefault="00FD12D1" w:rsidP="00CD26D1">
            <w:pPr>
              <w:jc w:val="center"/>
              <w:rPr>
                <w:sz w:val="16"/>
                <w:szCs w:val="16"/>
              </w:rPr>
            </w:pPr>
            <w:r w:rsidRPr="00265F1D">
              <w:rPr>
                <w:sz w:val="16"/>
                <w:szCs w:val="16"/>
              </w:rPr>
              <w:t>(0.</w:t>
            </w:r>
            <w:r w:rsidR="00CD26D1" w:rsidRPr="00265F1D">
              <w:rPr>
                <w:sz w:val="16"/>
                <w:szCs w:val="16"/>
              </w:rPr>
              <w:t>89</w:t>
            </w:r>
            <w:r w:rsidRPr="00265F1D">
              <w:rPr>
                <w:sz w:val="16"/>
                <w:szCs w:val="16"/>
              </w:rPr>
              <w:t>)</w:t>
            </w:r>
          </w:p>
        </w:tc>
        <w:tc>
          <w:tcPr>
            <w:tcW w:w="0" w:type="auto"/>
            <w:hideMark/>
          </w:tcPr>
          <w:p w:rsidR="00FD12D1" w:rsidRPr="00265F1D" w:rsidRDefault="003E023C" w:rsidP="00C46E03">
            <w:pPr>
              <w:jc w:val="center"/>
              <w:rPr>
                <w:sz w:val="16"/>
                <w:szCs w:val="16"/>
              </w:rPr>
            </w:pPr>
            <w:r w:rsidRPr="00265F1D">
              <w:rPr>
                <w:sz w:val="16"/>
                <w:szCs w:val="16"/>
              </w:rPr>
              <w:t>1.00</w:t>
            </w:r>
          </w:p>
          <w:p w:rsidR="00FD12D1" w:rsidRPr="00265F1D" w:rsidRDefault="00FD12D1" w:rsidP="003E023C">
            <w:pPr>
              <w:jc w:val="center"/>
              <w:rPr>
                <w:sz w:val="16"/>
                <w:szCs w:val="16"/>
              </w:rPr>
            </w:pPr>
            <w:r w:rsidRPr="00265F1D">
              <w:rPr>
                <w:sz w:val="16"/>
                <w:szCs w:val="16"/>
              </w:rPr>
              <w:t>(0.</w:t>
            </w:r>
            <w:r w:rsidR="003E023C" w:rsidRPr="00265F1D">
              <w:rPr>
                <w:sz w:val="16"/>
                <w:szCs w:val="16"/>
              </w:rPr>
              <w:t>9</w:t>
            </w:r>
            <w:r w:rsidRPr="00265F1D">
              <w:rPr>
                <w:sz w:val="16"/>
                <w:szCs w:val="16"/>
              </w:rPr>
              <w:t>9)</w:t>
            </w:r>
          </w:p>
        </w:tc>
        <w:tc>
          <w:tcPr>
            <w:tcW w:w="0" w:type="auto"/>
            <w:hideMark/>
          </w:tcPr>
          <w:p w:rsidR="00FD12D1" w:rsidRPr="00265F1D" w:rsidRDefault="00FD12D1" w:rsidP="00C46E03">
            <w:pPr>
              <w:jc w:val="center"/>
              <w:rPr>
                <w:sz w:val="16"/>
                <w:szCs w:val="16"/>
              </w:rPr>
            </w:pPr>
            <w:r w:rsidRPr="00265F1D">
              <w:rPr>
                <w:sz w:val="16"/>
                <w:szCs w:val="16"/>
              </w:rPr>
              <w:t>0.</w:t>
            </w:r>
            <w:r w:rsidR="003E023C" w:rsidRPr="00265F1D">
              <w:rPr>
                <w:sz w:val="16"/>
                <w:szCs w:val="16"/>
              </w:rPr>
              <w:t>40</w:t>
            </w:r>
          </w:p>
          <w:p w:rsidR="00FD12D1" w:rsidRPr="00265F1D" w:rsidRDefault="00FD12D1" w:rsidP="003E023C">
            <w:pPr>
              <w:jc w:val="center"/>
              <w:rPr>
                <w:sz w:val="16"/>
                <w:szCs w:val="16"/>
              </w:rPr>
            </w:pPr>
            <w:r w:rsidRPr="00265F1D">
              <w:rPr>
                <w:sz w:val="16"/>
                <w:szCs w:val="16"/>
              </w:rPr>
              <w:t>(0.</w:t>
            </w:r>
            <w:r w:rsidR="003E023C" w:rsidRPr="00265F1D">
              <w:rPr>
                <w:sz w:val="16"/>
                <w:szCs w:val="16"/>
              </w:rPr>
              <w:t>8</w:t>
            </w:r>
            <w:r w:rsidRPr="00265F1D">
              <w:rPr>
                <w:sz w:val="16"/>
                <w:szCs w:val="16"/>
              </w:rPr>
              <w:t>0)</w:t>
            </w:r>
          </w:p>
        </w:tc>
        <w:tc>
          <w:tcPr>
            <w:tcW w:w="0" w:type="auto"/>
            <w:hideMark/>
          </w:tcPr>
          <w:p w:rsidR="00FD12D1" w:rsidRPr="00265F1D" w:rsidRDefault="00FD12D1" w:rsidP="00C46E03">
            <w:pPr>
              <w:jc w:val="center"/>
              <w:rPr>
                <w:sz w:val="16"/>
                <w:szCs w:val="16"/>
              </w:rPr>
            </w:pPr>
            <w:r w:rsidRPr="00265F1D">
              <w:rPr>
                <w:sz w:val="16"/>
                <w:szCs w:val="16"/>
              </w:rPr>
              <w:t>1.</w:t>
            </w:r>
            <w:r w:rsidR="003E023C" w:rsidRPr="00265F1D">
              <w:rPr>
                <w:sz w:val="16"/>
                <w:szCs w:val="16"/>
              </w:rPr>
              <w:t>16</w:t>
            </w:r>
          </w:p>
          <w:p w:rsidR="00FD12D1" w:rsidRPr="00265F1D" w:rsidRDefault="00FD12D1" w:rsidP="00C46E03">
            <w:pPr>
              <w:jc w:val="center"/>
              <w:rPr>
                <w:sz w:val="16"/>
                <w:szCs w:val="16"/>
              </w:rPr>
            </w:pPr>
            <w:r w:rsidRPr="00265F1D">
              <w:rPr>
                <w:sz w:val="16"/>
                <w:szCs w:val="16"/>
              </w:rPr>
              <w:t>-</w:t>
            </w:r>
            <w:r w:rsidR="003E023C" w:rsidRPr="00265F1D">
              <w:rPr>
                <w:sz w:val="16"/>
                <w:szCs w:val="16"/>
              </w:rPr>
              <w:t>1.03</w:t>
            </w:r>
          </w:p>
          <w:p w:rsidR="00FD12D1" w:rsidRPr="00265F1D" w:rsidRDefault="00FD12D1" w:rsidP="003E023C">
            <w:pPr>
              <w:jc w:val="center"/>
              <w:rPr>
                <w:sz w:val="16"/>
                <w:szCs w:val="16"/>
              </w:rPr>
            </w:pPr>
            <w:r w:rsidRPr="00265F1D">
              <w:rPr>
                <w:sz w:val="16"/>
                <w:szCs w:val="16"/>
              </w:rPr>
              <w:t>(0.3</w:t>
            </w:r>
            <w:r w:rsidR="003E023C" w:rsidRPr="00265F1D">
              <w:rPr>
                <w:sz w:val="16"/>
                <w:szCs w:val="16"/>
              </w:rPr>
              <w:t>0</w:t>
            </w:r>
            <w:r w:rsidRPr="00265F1D">
              <w:rPr>
                <w:sz w:val="16"/>
                <w:szCs w:val="16"/>
              </w:rPr>
              <w:t>)</w:t>
            </w:r>
          </w:p>
        </w:tc>
        <w:tc>
          <w:tcPr>
            <w:tcW w:w="0" w:type="auto"/>
            <w:hideMark/>
          </w:tcPr>
          <w:p w:rsidR="00FD12D1" w:rsidRPr="00265F1D" w:rsidRDefault="003E023C" w:rsidP="00C46E03">
            <w:pPr>
              <w:jc w:val="center"/>
              <w:rPr>
                <w:b/>
                <w:sz w:val="16"/>
                <w:szCs w:val="16"/>
              </w:rPr>
            </w:pPr>
            <w:r w:rsidRPr="00265F1D">
              <w:rPr>
                <w:b/>
                <w:sz w:val="16"/>
                <w:szCs w:val="16"/>
              </w:rPr>
              <w:t>1.64</w:t>
            </w:r>
          </w:p>
          <w:p w:rsidR="00FD12D1" w:rsidRPr="00265F1D" w:rsidRDefault="00FD12D1" w:rsidP="00C46E03">
            <w:pPr>
              <w:jc w:val="center"/>
              <w:rPr>
                <w:b/>
                <w:sz w:val="16"/>
                <w:szCs w:val="16"/>
              </w:rPr>
            </w:pPr>
            <w:r w:rsidRPr="00265F1D">
              <w:rPr>
                <w:b/>
                <w:sz w:val="16"/>
                <w:szCs w:val="16"/>
              </w:rPr>
              <w:t>-1.</w:t>
            </w:r>
            <w:r w:rsidR="003E023C" w:rsidRPr="00265F1D">
              <w:rPr>
                <w:b/>
                <w:sz w:val="16"/>
                <w:szCs w:val="16"/>
              </w:rPr>
              <w:t>98</w:t>
            </w:r>
          </w:p>
          <w:p w:rsidR="00FD12D1" w:rsidRPr="00265F1D" w:rsidRDefault="00FD12D1" w:rsidP="003E023C">
            <w:pPr>
              <w:jc w:val="center"/>
              <w:rPr>
                <w:sz w:val="16"/>
                <w:szCs w:val="16"/>
              </w:rPr>
            </w:pPr>
            <w:r w:rsidRPr="00265F1D">
              <w:rPr>
                <w:b/>
                <w:sz w:val="16"/>
                <w:szCs w:val="16"/>
              </w:rPr>
              <w:t>(0.</w:t>
            </w:r>
            <w:r w:rsidR="003E023C" w:rsidRPr="00265F1D">
              <w:rPr>
                <w:b/>
                <w:sz w:val="16"/>
                <w:szCs w:val="16"/>
              </w:rPr>
              <w:t>04</w:t>
            </w:r>
            <w:r w:rsidRPr="00265F1D">
              <w:rPr>
                <w:b/>
                <w:sz w:val="16"/>
                <w:szCs w:val="16"/>
              </w:rPr>
              <w:t>)</w:t>
            </w:r>
          </w:p>
        </w:tc>
      </w:tr>
      <w:tr w:rsidR="00FD12D1" w:rsidRPr="00265F1D" w:rsidTr="00C46E03">
        <w:tc>
          <w:tcPr>
            <w:tcW w:w="675" w:type="dxa"/>
            <w:hideMark/>
          </w:tcPr>
          <w:p w:rsidR="00FD12D1" w:rsidRPr="00265F1D" w:rsidRDefault="00FD12D1" w:rsidP="00C46E03">
            <w:pPr>
              <w:jc w:val="center"/>
              <w:rPr>
                <w:sz w:val="16"/>
                <w:szCs w:val="16"/>
              </w:rPr>
            </w:pPr>
            <w:r w:rsidRPr="00265F1D">
              <w:rPr>
                <w:sz w:val="16"/>
                <w:szCs w:val="16"/>
              </w:rPr>
              <w:t>Line 8</w:t>
            </w:r>
          </w:p>
        </w:tc>
        <w:tc>
          <w:tcPr>
            <w:tcW w:w="2359" w:type="dxa"/>
          </w:tcPr>
          <w:p w:rsidR="00FD12D1" w:rsidRPr="00265F1D" w:rsidRDefault="00FD12D1" w:rsidP="00C46E03">
            <w:pPr>
              <w:jc w:val="center"/>
              <w:rPr>
                <w:sz w:val="16"/>
                <w:szCs w:val="16"/>
              </w:rPr>
            </w:pPr>
            <w:r w:rsidRPr="00265F1D">
              <w:rPr>
                <w:sz w:val="16"/>
                <w:szCs w:val="16"/>
              </w:rPr>
              <w:t>H</w:t>
            </w:r>
            <w:r w:rsidRPr="00265F1D">
              <w:rPr>
                <w:sz w:val="16"/>
                <w:szCs w:val="16"/>
                <w:vertAlign w:val="subscript"/>
              </w:rPr>
              <w:t>0</w:t>
            </w:r>
            <w:r w:rsidRPr="00265F1D">
              <w:rPr>
                <w:sz w:val="16"/>
                <w:szCs w:val="16"/>
              </w:rPr>
              <w:t>: UN does not → N LIQ</w:t>
            </w:r>
          </w:p>
          <w:p w:rsidR="00FD12D1" w:rsidRPr="00265F1D" w:rsidRDefault="00FD12D1" w:rsidP="00C46E03">
            <w:pPr>
              <w:jc w:val="center"/>
              <w:rPr>
                <w:sz w:val="16"/>
                <w:szCs w:val="16"/>
              </w:rPr>
            </w:pPr>
          </w:p>
        </w:tc>
        <w:tc>
          <w:tcPr>
            <w:tcW w:w="0" w:type="auto"/>
            <w:hideMark/>
          </w:tcPr>
          <w:p w:rsidR="00FD12D1" w:rsidRPr="00265F1D" w:rsidRDefault="00FD12D1" w:rsidP="00C46E03">
            <w:pPr>
              <w:jc w:val="center"/>
              <w:rPr>
                <w:sz w:val="16"/>
                <w:szCs w:val="16"/>
              </w:rPr>
            </w:pPr>
            <w:r w:rsidRPr="00265F1D">
              <w:rPr>
                <w:sz w:val="16"/>
                <w:szCs w:val="16"/>
              </w:rPr>
              <w:t>0.</w:t>
            </w:r>
            <w:r w:rsidR="003E023C" w:rsidRPr="00265F1D">
              <w:rPr>
                <w:sz w:val="16"/>
                <w:szCs w:val="16"/>
              </w:rPr>
              <w:t>70</w:t>
            </w:r>
          </w:p>
          <w:p w:rsidR="00FD12D1" w:rsidRPr="00265F1D" w:rsidRDefault="00FD12D1" w:rsidP="003E023C">
            <w:pPr>
              <w:jc w:val="center"/>
              <w:rPr>
                <w:sz w:val="16"/>
                <w:szCs w:val="16"/>
              </w:rPr>
            </w:pPr>
            <w:r w:rsidRPr="00265F1D">
              <w:rPr>
                <w:sz w:val="16"/>
                <w:szCs w:val="16"/>
              </w:rPr>
              <w:t>(0.</w:t>
            </w:r>
            <w:r w:rsidR="003E023C" w:rsidRPr="00265F1D">
              <w:rPr>
                <w:sz w:val="16"/>
                <w:szCs w:val="16"/>
              </w:rPr>
              <w:t>49</w:t>
            </w:r>
            <w:r w:rsidRPr="00265F1D">
              <w:rPr>
                <w:sz w:val="16"/>
                <w:szCs w:val="16"/>
              </w:rPr>
              <w:t>)</w:t>
            </w:r>
          </w:p>
        </w:tc>
        <w:tc>
          <w:tcPr>
            <w:tcW w:w="0" w:type="auto"/>
            <w:hideMark/>
          </w:tcPr>
          <w:p w:rsidR="00FD12D1" w:rsidRPr="00265F1D" w:rsidRDefault="003E023C" w:rsidP="00C46E03">
            <w:pPr>
              <w:jc w:val="center"/>
              <w:rPr>
                <w:sz w:val="16"/>
                <w:szCs w:val="16"/>
              </w:rPr>
            </w:pPr>
            <w:r w:rsidRPr="00265F1D">
              <w:rPr>
                <w:sz w:val="16"/>
                <w:szCs w:val="16"/>
              </w:rPr>
              <w:t>1.06</w:t>
            </w:r>
          </w:p>
          <w:p w:rsidR="00FD12D1" w:rsidRPr="00265F1D" w:rsidRDefault="00FD12D1" w:rsidP="003E023C">
            <w:pPr>
              <w:jc w:val="center"/>
              <w:rPr>
                <w:sz w:val="16"/>
                <w:szCs w:val="16"/>
              </w:rPr>
            </w:pPr>
            <w:r w:rsidRPr="00265F1D">
              <w:rPr>
                <w:sz w:val="16"/>
                <w:szCs w:val="16"/>
              </w:rPr>
              <w:t>(0.</w:t>
            </w:r>
            <w:r w:rsidR="003E023C" w:rsidRPr="00265F1D">
              <w:rPr>
                <w:sz w:val="16"/>
                <w:szCs w:val="16"/>
              </w:rPr>
              <w:t>37</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1.</w:t>
            </w:r>
            <w:r w:rsidR="003E023C" w:rsidRPr="00265F1D">
              <w:rPr>
                <w:sz w:val="16"/>
                <w:szCs w:val="16"/>
              </w:rPr>
              <w:t>71</w:t>
            </w:r>
          </w:p>
          <w:p w:rsidR="00FD12D1" w:rsidRPr="00265F1D" w:rsidRDefault="00FD12D1" w:rsidP="00C46E03">
            <w:pPr>
              <w:jc w:val="center"/>
              <w:rPr>
                <w:sz w:val="16"/>
                <w:szCs w:val="16"/>
              </w:rPr>
            </w:pPr>
            <w:r w:rsidRPr="00265F1D">
              <w:rPr>
                <w:sz w:val="16"/>
                <w:szCs w:val="16"/>
              </w:rPr>
              <w:t>-0.</w:t>
            </w:r>
            <w:r w:rsidR="003E023C" w:rsidRPr="00265F1D">
              <w:rPr>
                <w:sz w:val="16"/>
                <w:szCs w:val="16"/>
              </w:rPr>
              <w:t>40</w:t>
            </w:r>
          </w:p>
          <w:p w:rsidR="00FD12D1" w:rsidRPr="00265F1D" w:rsidRDefault="00FD12D1" w:rsidP="003E023C">
            <w:pPr>
              <w:jc w:val="center"/>
              <w:rPr>
                <w:sz w:val="16"/>
                <w:szCs w:val="16"/>
              </w:rPr>
            </w:pPr>
            <w:r w:rsidRPr="00265F1D">
              <w:rPr>
                <w:sz w:val="16"/>
                <w:szCs w:val="16"/>
              </w:rPr>
              <w:t>(0.</w:t>
            </w:r>
            <w:r w:rsidR="003E023C" w:rsidRPr="00265F1D">
              <w:rPr>
                <w:sz w:val="16"/>
                <w:szCs w:val="16"/>
              </w:rPr>
              <w:t>68</w:t>
            </w:r>
            <w:r w:rsidRPr="00265F1D">
              <w:rPr>
                <w:sz w:val="16"/>
                <w:szCs w:val="16"/>
              </w:rPr>
              <w:t>)</w:t>
            </w:r>
          </w:p>
        </w:tc>
        <w:tc>
          <w:tcPr>
            <w:tcW w:w="0" w:type="auto"/>
            <w:hideMark/>
          </w:tcPr>
          <w:p w:rsidR="00FD12D1" w:rsidRPr="00265F1D" w:rsidRDefault="003E023C" w:rsidP="00C46E03">
            <w:pPr>
              <w:jc w:val="center"/>
              <w:rPr>
                <w:sz w:val="16"/>
                <w:szCs w:val="16"/>
              </w:rPr>
            </w:pPr>
            <w:r w:rsidRPr="00265F1D">
              <w:rPr>
                <w:sz w:val="16"/>
                <w:szCs w:val="16"/>
              </w:rPr>
              <w:t>3.90</w:t>
            </w:r>
          </w:p>
          <w:p w:rsidR="00FD12D1" w:rsidRPr="00265F1D" w:rsidRDefault="00FD12D1" w:rsidP="00C46E03">
            <w:pPr>
              <w:jc w:val="center"/>
              <w:rPr>
                <w:sz w:val="16"/>
                <w:szCs w:val="16"/>
              </w:rPr>
            </w:pPr>
            <w:r w:rsidRPr="00265F1D">
              <w:rPr>
                <w:sz w:val="16"/>
                <w:szCs w:val="16"/>
              </w:rPr>
              <w:t>-</w:t>
            </w:r>
            <w:r w:rsidR="003E023C" w:rsidRPr="00265F1D">
              <w:rPr>
                <w:sz w:val="16"/>
                <w:szCs w:val="16"/>
              </w:rPr>
              <w:t>0.18</w:t>
            </w:r>
          </w:p>
          <w:p w:rsidR="00FD12D1" w:rsidRPr="00265F1D" w:rsidRDefault="00FD12D1" w:rsidP="003E023C">
            <w:pPr>
              <w:jc w:val="center"/>
              <w:rPr>
                <w:sz w:val="16"/>
                <w:szCs w:val="16"/>
              </w:rPr>
            </w:pPr>
            <w:r w:rsidRPr="00265F1D">
              <w:rPr>
                <w:sz w:val="16"/>
                <w:szCs w:val="16"/>
              </w:rPr>
              <w:t>(0.</w:t>
            </w:r>
            <w:r w:rsidR="003E023C" w:rsidRPr="00265F1D">
              <w:rPr>
                <w:sz w:val="16"/>
                <w:szCs w:val="16"/>
              </w:rPr>
              <w:t>85</w:t>
            </w:r>
            <w:r w:rsidRPr="00265F1D">
              <w:rPr>
                <w:sz w:val="16"/>
                <w:szCs w:val="16"/>
              </w:rPr>
              <w:t>)</w:t>
            </w:r>
          </w:p>
        </w:tc>
        <w:tc>
          <w:tcPr>
            <w:tcW w:w="0" w:type="auto"/>
            <w:hideMark/>
          </w:tcPr>
          <w:p w:rsidR="00FD12D1" w:rsidRPr="00265F1D" w:rsidRDefault="003E023C" w:rsidP="00C46E03">
            <w:pPr>
              <w:jc w:val="center"/>
              <w:rPr>
                <w:b/>
                <w:sz w:val="16"/>
                <w:szCs w:val="16"/>
              </w:rPr>
            </w:pPr>
            <w:r w:rsidRPr="00265F1D">
              <w:rPr>
                <w:b/>
                <w:sz w:val="16"/>
                <w:szCs w:val="16"/>
              </w:rPr>
              <w:t>2.77</w:t>
            </w:r>
          </w:p>
          <w:p w:rsidR="00FD12D1" w:rsidRPr="00265F1D" w:rsidRDefault="00FD12D1" w:rsidP="003E023C">
            <w:pPr>
              <w:jc w:val="center"/>
              <w:rPr>
                <w:sz w:val="16"/>
                <w:szCs w:val="16"/>
              </w:rPr>
            </w:pPr>
            <w:r w:rsidRPr="00265F1D">
              <w:rPr>
                <w:b/>
                <w:sz w:val="16"/>
                <w:szCs w:val="16"/>
              </w:rPr>
              <w:t>(0.0</w:t>
            </w:r>
            <w:r w:rsidR="003E023C" w:rsidRPr="00265F1D">
              <w:rPr>
                <w:b/>
                <w:sz w:val="16"/>
                <w:szCs w:val="16"/>
              </w:rPr>
              <w:t>6</w:t>
            </w:r>
            <w:r w:rsidRPr="00265F1D">
              <w:rPr>
                <w:b/>
                <w:sz w:val="16"/>
                <w:szCs w:val="16"/>
              </w:rPr>
              <w:t>)</w:t>
            </w:r>
          </w:p>
        </w:tc>
        <w:tc>
          <w:tcPr>
            <w:tcW w:w="0" w:type="auto"/>
            <w:hideMark/>
          </w:tcPr>
          <w:p w:rsidR="00FD12D1" w:rsidRPr="00265F1D" w:rsidRDefault="00FD12D1" w:rsidP="00C46E03">
            <w:pPr>
              <w:jc w:val="center"/>
              <w:rPr>
                <w:sz w:val="16"/>
                <w:szCs w:val="16"/>
              </w:rPr>
            </w:pPr>
            <w:r w:rsidRPr="00265F1D">
              <w:rPr>
                <w:sz w:val="16"/>
                <w:szCs w:val="16"/>
              </w:rPr>
              <w:t>1.</w:t>
            </w:r>
            <w:r w:rsidR="003E023C" w:rsidRPr="00265F1D">
              <w:rPr>
                <w:sz w:val="16"/>
                <w:szCs w:val="16"/>
              </w:rPr>
              <w:t>44</w:t>
            </w:r>
          </w:p>
          <w:p w:rsidR="00FD12D1" w:rsidRPr="00265F1D" w:rsidRDefault="00FD12D1" w:rsidP="003E023C">
            <w:pPr>
              <w:jc w:val="center"/>
              <w:rPr>
                <w:sz w:val="16"/>
                <w:szCs w:val="16"/>
              </w:rPr>
            </w:pPr>
            <w:r w:rsidRPr="00265F1D">
              <w:rPr>
                <w:sz w:val="16"/>
                <w:szCs w:val="16"/>
              </w:rPr>
              <w:t>(0.</w:t>
            </w:r>
            <w:r w:rsidR="003E023C" w:rsidRPr="00265F1D">
              <w:rPr>
                <w:sz w:val="16"/>
                <w:szCs w:val="16"/>
              </w:rPr>
              <w:t>21</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1.</w:t>
            </w:r>
            <w:r w:rsidR="003E023C" w:rsidRPr="00265F1D">
              <w:rPr>
                <w:sz w:val="16"/>
                <w:szCs w:val="16"/>
              </w:rPr>
              <w:t>51</w:t>
            </w:r>
          </w:p>
          <w:p w:rsidR="00FD12D1" w:rsidRPr="00265F1D" w:rsidRDefault="00FD12D1" w:rsidP="00C46E03">
            <w:pPr>
              <w:jc w:val="center"/>
              <w:rPr>
                <w:sz w:val="16"/>
                <w:szCs w:val="16"/>
              </w:rPr>
            </w:pPr>
            <w:r w:rsidRPr="00265F1D">
              <w:rPr>
                <w:sz w:val="16"/>
                <w:szCs w:val="16"/>
              </w:rPr>
              <w:t>-0.</w:t>
            </w:r>
            <w:r w:rsidR="003E023C" w:rsidRPr="00265F1D">
              <w:rPr>
                <w:sz w:val="16"/>
                <w:szCs w:val="16"/>
              </w:rPr>
              <w:t>63</w:t>
            </w:r>
          </w:p>
          <w:p w:rsidR="00FD12D1" w:rsidRPr="00265F1D" w:rsidRDefault="00FD12D1" w:rsidP="003E023C">
            <w:pPr>
              <w:jc w:val="center"/>
              <w:rPr>
                <w:sz w:val="16"/>
                <w:szCs w:val="16"/>
              </w:rPr>
            </w:pPr>
            <w:r w:rsidRPr="00265F1D">
              <w:rPr>
                <w:sz w:val="16"/>
                <w:szCs w:val="16"/>
              </w:rPr>
              <w:t>(0.</w:t>
            </w:r>
            <w:r w:rsidR="003E023C" w:rsidRPr="00265F1D">
              <w:rPr>
                <w:sz w:val="16"/>
                <w:szCs w:val="16"/>
              </w:rPr>
              <w:t>52</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3.</w:t>
            </w:r>
            <w:r w:rsidR="003E023C" w:rsidRPr="00265F1D">
              <w:rPr>
                <w:sz w:val="16"/>
                <w:szCs w:val="16"/>
              </w:rPr>
              <w:t>06</w:t>
            </w:r>
          </w:p>
          <w:p w:rsidR="00FD12D1" w:rsidRPr="00265F1D" w:rsidRDefault="00FD12D1" w:rsidP="00C46E03">
            <w:pPr>
              <w:jc w:val="center"/>
              <w:rPr>
                <w:sz w:val="16"/>
                <w:szCs w:val="16"/>
              </w:rPr>
            </w:pPr>
            <w:r w:rsidRPr="00265F1D">
              <w:rPr>
                <w:sz w:val="16"/>
                <w:szCs w:val="16"/>
              </w:rPr>
              <w:t>-0.</w:t>
            </w:r>
            <w:r w:rsidR="003E023C" w:rsidRPr="00265F1D">
              <w:rPr>
                <w:sz w:val="16"/>
                <w:szCs w:val="16"/>
              </w:rPr>
              <w:t>85</w:t>
            </w:r>
          </w:p>
          <w:p w:rsidR="00FD12D1" w:rsidRPr="00265F1D" w:rsidRDefault="00FD12D1" w:rsidP="003E023C">
            <w:pPr>
              <w:jc w:val="center"/>
              <w:rPr>
                <w:sz w:val="16"/>
                <w:szCs w:val="16"/>
              </w:rPr>
            </w:pPr>
            <w:r w:rsidRPr="00265F1D">
              <w:rPr>
                <w:sz w:val="16"/>
                <w:szCs w:val="16"/>
              </w:rPr>
              <w:t>(0.</w:t>
            </w:r>
            <w:r w:rsidR="003E023C" w:rsidRPr="00265F1D">
              <w:rPr>
                <w:sz w:val="16"/>
                <w:szCs w:val="16"/>
              </w:rPr>
              <w:t>39</w:t>
            </w:r>
          </w:p>
        </w:tc>
      </w:tr>
    </w:tbl>
    <w:p w:rsidR="00FD12D1" w:rsidRPr="00265F1D" w:rsidRDefault="00FD12D1" w:rsidP="00FD12D1">
      <w:pPr>
        <w:spacing w:after="0" w:line="240" w:lineRule="auto"/>
        <w:rPr>
          <w:sz w:val="16"/>
          <w:szCs w:val="16"/>
        </w:rPr>
      </w:pPr>
    </w:p>
    <w:p w:rsidR="00FD12D1" w:rsidRPr="00265F1D" w:rsidRDefault="00FD12D1" w:rsidP="00265F1D">
      <w:pPr>
        <w:spacing w:after="0" w:line="240" w:lineRule="auto"/>
        <w:jc w:val="center"/>
        <w:rPr>
          <w:b/>
          <w:sz w:val="20"/>
          <w:szCs w:val="20"/>
        </w:rPr>
      </w:pPr>
      <w:r w:rsidRPr="00265F1D">
        <w:rPr>
          <w:b/>
          <w:sz w:val="20"/>
          <w:szCs w:val="20"/>
        </w:rPr>
        <w:t>Panel C: GAM and size</w:t>
      </w:r>
    </w:p>
    <w:tbl>
      <w:tblPr>
        <w:tblStyle w:val="TableGrid"/>
        <w:tblW w:w="0" w:type="auto"/>
        <w:tblLook w:val="04A0"/>
      </w:tblPr>
      <w:tblGrid>
        <w:gridCol w:w="675"/>
        <w:gridCol w:w="2359"/>
        <w:gridCol w:w="1122"/>
        <w:gridCol w:w="1122"/>
        <w:gridCol w:w="1405"/>
        <w:gridCol w:w="1405"/>
        <w:gridCol w:w="1116"/>
        <w:gridCol w:w="1116"/>
        <w:gridCol w:w="1399"/>
        <w:gridCol w:w="1399"/>
      </w:tblGrid>
      <w:tr w:rsidR="00FD12D1" w:rsidRPr="00265F1D" w:rsidTr="00C46E03">
        <w:trPr>
          <w:trHeight w:val="365"/>
        </w:trPr>
        <w:tc>
          <w:tcPr>
            <w:tcW w:w="675" w:type="dxa"/>
          </w:tcPr>
          <w:p w:rsidR="00FD12D1" w:rsidRPr="00265F1D" w:rsidRDefault="00FD12D1" w:rsidP="00C46E03">
            <w:pPr>
              <w:jc w:val="center"/>
              <w:rPr>
                <w:sz w:val="16"/>
                <w:szCs w:val="16"/>
              </w:rPr>
            </w:pPr>
          </w:p>
        </w:tc>
        <w:tc>
          <w:tcPr>
            <w:tcW w:w="2359" w:type="dxa"/>
          </w:tcPr>
          <w:p w:rsidR="00FD12D1" w:rsidRPr="00265F1D" w:rsidRDefault="00FD12D1" w:rsidP="00C46E03">
            <w:pPr>
              <w:jc w:val="center"/>
              <w:rPr>
                <w:sz w:val="16"/>
                <w:szCs w:val="16"/>
              </w:rPr>
            </w:pPr>
          </w:p>
        </w:tc>
        <w:tc>
          <w:tcPr>
            <w:tcW w:w="0" w:type="auto"/>
            <w:hideMark/>
          </w:tcPr>
          <w:p w:rsidR="00FD12D1" w:rsidRPr="00265F1D" w:rsidRDefault="00FD12D1" w:rsidP="00C46E03">
            <w:pPr>
              <w:jc w:val="center"/>
              <w:rPr>
                <w:sz w:val="16"/>
                <w:szCs w:val="16"/>
              </w:rPr>
            </w:pPr>
            <w:r w:rsidRPr="00265F1D">
              <w:rPr>
                <w:sz w:val="16"/>
                <w:szCs w:val="16"/>
              </w:rPr>
              <w:t>GAMS (2 lags)</w:t>
            </w:r>
          </w:p>
          <w:p w:rsidR="00FD12D1" w:rsidRPr="00265F1D" w:rsidRDefault="00FD12D1" w:rsidP="00C46E03">
            <w:pPr>
              <w:jc w:val="center"/>
              <w:rPr>
                <w:sz w:val="16"/>
                <w:szCs w:val="16"/>
              </w:rPr>
            </w:pPr>
          </w:p>
        </w:tc>
        <w:tc>
          <w:tcPr>
            <w:tcW w:w="0" w:type="auto"/>
            <w:hideMark/>
          </w:tcPr>
          <w:p w:rsidR="00FD12D1" w:rsidRPr="00265F1D" w:rsidRDefault="00FD12D1" w:rsidP="00C46E03">
            <w:pPr>
              <w:jc w:val="center"/>
              <w:rPr>
                <w:sz w:val="16"/>
                <w:szCs w:val="16"/>
              </w:rPr>
            </w:pPr>
            <w:r w:rsidRPr="00265F1D">
              <w:rPr>
                <w:sz w:val="16"/>
                <w:szCs w:val="16"/>
              </w:rPr>
              <w:t>GAMS (4 lags)</w:t>
            </w:r>
          </w:p>
          <w:p w:rsidR="00FD12D1" w:rsidRPr="00265F1D" w:rsidRDefault="00FD12D1" w:rsidP="00C46E03">
            <w:pPr>
              <w:jc w:val="center"/>
              <w:rPr>
                <w:sz w:val="16"/>
                <w:szCs w:val="16"/>
              </w:rPr>
            </w:pPr>
          </w:p>
        </w:tc>
        <w:tc>
          <w:tcPr>
            <w:tcW w:w="0" w:type="auto"/>
            <w:hideMark/>
          </w:tcPr>
          <w:p w:rsidR="00FD12D1" w:rsidRPr="00265F1D" w:rsidRDefault="00FD12D1" w:rsidP="00C46E03">
            <w:pPr>
              <w:jc w:val="center"/>
              <w:rPr>
                <w:sz w:val="16"/>
                <w:szCs w:val="16"/>
              </w:rPr>
            </w:pPr>
            <w:r w:rsidRPr="00265F1D">
              <w:rPr>
                <w:sz w:val="16"/>
                <w:szCs w:val="16"/>
              </w:rPr>
              <w:t>GAMS (2 lags) D-H</w:t>
            </w:r>
          </w:p>
          <w:p w:rsidR="00FD12D1" w:rsidRPr="00265F1D" w:rsidRDefault="00FD12D1" w:rsidP="00C46E03">
            <w:pPr>
              <w:jc w:val="center"/>
              <w:rPr>
                <w:sz w:val="16"/>
                <w:szCs w:val="16"/>
              </w:rPr>
            </w:pPr>
          </w:p>
        </w:tc>
        <w:tc>
          <w:tcPr>
            <w:tcW w:w="0" w:type="auto"/>
            <w:hideMark/>
          </w:tcPr>
          <w:p w:rsidR="00FD12D1" w:rsidRPr="00265F1D" w:rsidRDefault="00FD12D1" w:rsidP="00C46E03">
            <w:pPr>
              <w:jc w:val="center"/>
              <w:rPr>
                <w:sz w:val="16"/>
                <w:szCs w:val="16"/>
              </w:rPr>
            </w:pPr>
            <w:r w:rsidRPr="00265F1D">
              <w:rPr>
                <w:sz w:val="16"/>
                <w:szCs w:val="16"/>
              </w:rPr>
              <w:t>GAMS (4 lags) D-H</w:t>
            </w:r>
          </w:p>
        </w:tc>
        <w:tc>
          <w:tcPr>
            <w:tcW w:w="0" w:type="auto"/>
            <w:hideMark/>
          </w:tcPr>
          <w:p w:rsidR="00FD12D1" w:rsidRPr="00265F1D" w:rsidRDefault="00FD12D1" w:rsidP="00C46E03">
            <w:pPr>
              <w:jc w:val="center"/>
              <w:rPr>
                <w:sz w:val="16"/>
                <w:szCs w:val="16"/>
              </w:rPr>
            </w:pPr>
            <w:r w:rsidRPr="00265F1D">
              <w:rPr>
                <w:sz w:val="16"/>
                <w:szCs w:val="16"/>
              </w:rPr>
              <w:t>GAML (2 lags)</w:t>
            </w:r>
          </w:p>
          <w:p w:rsidR="00FD12D1" w:rsidRPr="00265F1D" w:rsidRDefault="00FD12D1" w:rsidP="00C46E03">
            <w:pPr>
              <w:jc w:val="center"/>
              <w:rPr>
                <w:sz w:val="16"/>
                <w:szCs w:val="16"/>
              </w:rPr>
            </w:pPr>
          </w:p>
        </w:tc>
        <w:tc>
          <w:tcPr>
            <w:tcW w:w="0" w:type="auto"/>
            <w:hideMark/>
          </w:tcPr>
          <w:p w:rsidR="00FD12D1" w:rsidRPr="00265F1D" w:rsidRDefault="00FD12D1" w:rsidP="00C46E03">
            <w:pPr>
              <w:jc w:val="center"/>
              <w:rPr>
                <w:sz w:val="16"/>
                <w:szCs w:val="16"/>
              </w:rPr>
            </w:pPr>
            <w:r w:rsidRPr="00265F1D">
              <w:rPr>
                <w:sz w:val="16"/>
                <w:szCs w:val="16"/>
              </w:rPr>
              <w:t>GAML (4 lags)</w:t>
            </w:r>
          </w:p>
          <w:p w:rsidR="00FD12D1" w:rsidRPr="00265F1D" w:rsidRDefault="00FD12D1" w:rsidP="00C46E03">
            <w:pPr>
              <w:jc w:val="center"/>
              <w:rPr>
                <w:sz w:val="16"/>
                <w:szCs w:val="16"/>
              </w:rPr>
            </w:pPr>
          </w:p>
        </w:tc>
        <w:tc>
          <w:tcPr>
            <w:tcW w:w="0" w:type="auto"/>
            <w:hideMark/>
          </w:tcPr>
          <w:p w:rsidR="00FD12D1" w:rsidRPr="00265F1D" w:rsidRDefault="00FD12D1" w:rsidP="00C46E03">
            <w:pPr>
              <w:jc w:val="center"/>
              <w:rPr>
                <w:sz w:val="16"/>
                <w:szCs w:val="16"/>
              </w:rPr>
            </w:pPr>
            <w:r w:rsidRPr="00265F1D">
              <w:rPr>
                <w:sz w:val="16"/>
                <w:szCs w:val="16"/>
              </w:rPr>
              <w:t>GAML (2 lags) D-H</w:t>
            </w:r>
          </w:p>
        </w:tc>
        <w:tc>
          <w:tcPr>
            <w:tcW w:w="0" w:type="auto"/>
            <w:hideMark/>
          </w:tcPr>
          <w:p w:rsidR="00FD12D1" w:rsidRPr="00265F1D" w:rsidRDefault="00FD12D1" w:rsidP="00C46E03">
            <w:pPr>
              <w:jc w:val="center"/>
              <w:rPr>
                <w:sz w:val="16"/>
                <w:szCs w:val="16"/>
              </w:rPr>
            </w:pPr>
            <w:r w:rsidRPr="00265F1D">
              <w:rPr>
                <w:sz w:val="16"/>
                <w:szCs w:val="16"/>
              </w:rPr>
              <w:t>GAML (4 lags) D-H</w:t>
            </w:r>
          </w:p>
        </w:tc>
      </w:tr>
      <w:tr w:rsidR="00FD12D1" w:rsidRPr="00265F1D" w:rsidTr="00C46E03">
        <w:tc>
          <w:tcPr>
            <w:tcW w:w="675" w:type="dxa"/>
            <w:hideMark/>
          </w:tcPr>
          <w:p w:rsidR="00FD12D1" w:rsidRPr="00265F1D" w:rsidRDefault="00FD12D1" w:rsidP="00C46E03">
            <w:pPr>
              <w:jc w:val="center"/>
              <w:rPr>
                <w:sz w:val="16"/>
                <w:szCs w:val="16"/>
              </w:rPr>
            </w:pPr>
            <w:r w:rsidRPr="00265F1D">
              <w:rPr>
                <w:sz w:val="16"/>
                <w:szCs w:val="16"/>
              </w:rPr>
              <w:t>Line 1</w:t>
            </w:r>
          </w:p>
        </w:tc>
        <w:tc>
          <w:tcPr>
            <w:tcW w:w="2359" w:type="dxa"/>
          </w:tcPr>
          <w:p w:rsidR="00FD12D1" w:rsidRPr="00265F1D" w:rsidRDefault="00FD12D1" w:rsidP="00C46E03">
            <w:pPr>
              <w:jc w:val="center"/>
              <w:rPr>
                <w:sz w:val="16"/>
                <w:szCs w:val="16"/>
              </w:rPr>
            </w:pPr>
            <w:r w:rsidRPr="00265F1D">
              <w:rPr>
                <w:sz w:val="16"/>
                <w:szCs w:val="16"/>
              </w:rPr>
              <w:t>H</w:t>
            </w:r>
            <w:r w:rsidRPr="00265F1D">
              <w:rPr>
                <w:sz w:val="16"/>
                <w:szCs w:val="16"/>
                <w:vertAlign w:val="subscript"/>
              </w:rPr>
              <w:t>0</w:t>
            </w:r>
            <w:r w:rsidRPr="00265F1D">
              <w:rPr>
                <w:sz w:val="16"/>
                <w:szCs w:val="16"/>
              </w:rPr>
              <w:t>: G LIQ does not →GDP</w:t>
            </w:r>
          </w:p>
          <w:p w:rsidR="00FD12D1" w:rsidRPr="00265F1D" w:rsidRDefault="00FD12D1" w:rsidP="00C46E03">
            <w:pPr>
              <w:rPr>
                <w:sz w:val="16"/>
                <w:szCs w:val="16"/>
              </w:rPr>
            </w:pPr>
          </w:p>
        </w:tc>
        <w:tc>
          <w:tcPr>
            <w:tcW w:w="0" w:type="auto"/>
            <w:hideMark/>
          </w:tcPr>
          <w:p w:rsidR="00FD12D1" w:rsidRPr="00265F1D" w:rsidRDefault="00054624" w:rsidP="00C46E03">
            <w:pPr>
              <w:jc w:val="center"/>
              <w:rPr>
                <w:sz w:val="16"/>
                <w:szCs w:val="16"/>
              </w:rPr>
            </w:pPr>
            <w:r w:rsidRPr="00265F1D">
              <w:rPr>
                <w:sz w:val="16"/>
                <w:szCs w:val="16"/>
              </w:rPr>
              <w:t>2.21</w:t>
            </w:r>
          </w:p>
          <w:p w:rsidR="00FD12D1" w:rsidRPr="00265F1D" w:rsidRDefault="00FD12D1" w:rsidP="00054624">
            <w:pPr>
              <w:jc w:val="center"/>
              <w:rPr>
                <w:sz w:val="16"/>
                <w:szCs w:val="16"/>
              </w:rPr>
            </w:pPr>
            <w:r w:rsidRPr="00265F1D">
              <w:rPr>
                <w:sz w:val="16"/>
                <w:szCs w:val="16"/>
              </w:rPr>
              <w:t>(0.</w:t>
            </w:r>
            <w:r w:rsidR="00054624" w:rsidRPr="00265F1D">
              <w:rPr>
                <w:sz w:val="16"/>
                <w:szCs w:val="16"/>
              </w:rPr>
              <w:t>11</w:t>
            </w:r>
            <w:r w:rsidRPr="00265F1D">
              <w:rPr>
                <w:sz w:val="16"/>
                <w:szCs w:val="16"/>
              </w:rPr>
              <w:t>)</w:t>
            </w:r>
          </w:p>
        </w:tc>
        <w:tc>
          <w:tcPr>
            <w:tcW w:w="0" w:type="auto"/>
            <w:hideMark/>
          </w:tcPr>
          <w:p w:rsidR="00FD12D1" w:rsidRPr="00265F1D" w:rsidRDefault="00054624" w:rsidP="00C46E03">
            <w:pPr>
              <w:jc w:val="center"/>
              <w:rPr>
                <w:b/>
                <w:sz w:val="16"/>
                <w:szCs w:val="16"/>
              </w:rPr>
            </w:pPr>
            <w:r w:rsidRPr="00265F1D">
              <w:rPr>
                <w:b/>
                <w:sz w:val="16"/>
                <w:szCs w:val="16"/>
              </w:rPr>
              <w:t>2.59</w:t>
            </w:r>
          </w:p>
          <w:p w:rsidR="00FD12D1" w:rsidRPr="00265F1D" w:rsidRDefault="00FD12D1" w:rsidP="00054624">
            <w:pPr>
              <w:jc w:val="center"/>
              <w:rPr>
                <w:b/>
                <w:sz w:val="16"/>
                <w:szCs w:val="16"/>
              </w:rPr>
            </w:pPr>
            <w:r w:rsidRPr="00265F1D">
              <w:rPr>
                <w:b/>
                <w:sz w:val="16"/>
                <w:szCs w:val="16"/>
              </w:rPr>
              <w:t>(0.</w:t>
            </w:r>
            <w:r w:rsidR="00054624" w:rsidRPr="00265F1D">
              <w:rPr>
                <w:b/>
                <w:sz w:val="16"/>
                <w:szCs w:val="16"/>
              </w:rPr>
              <w:t>03</w:t>
            </w:r>
            <w:r w:rsidRPr="00265F1D">
              <w:rPr>
                <w:b/>
                <w:sz w:val="16"/>
                <w:szCs w:val="16"/>
              </w:rPr>
              <w:t>)</w:t>
            </w:r>
          </w:p>
        </w:tc>
        <w:tc>
          <w:tcPr>
            <w:tcW w:w="0" w:type="auto"/>
            <w:hideMark/>
          </w:tcPr>
          <w:p w:rsidR="00FD12D1" w:rsidRPr="00265F1D" w:rsidRDefault="00FD12D1" w:rsidP="00C46E03">
            <w:pPr>
              <w:jc w:val="center"/>
              <w:rPr>
                <w:sz w:val="16"/>
                <w:szCs w:val="16"/>
              </w:rPr>
            </w:pPr>
            <w:r w:rsidRPr="00265F1D">
              <w:rPr>
                <w:sz w:val="16"/>
                <w:szCs w:val="16"/>
              </w:rPr>
              <w:t>1.</w:t>
            </w:r>
            <w:r w:rsidR="00054624" w:rsidRPr="00265F1D">
              <w:rPr>
                <w:sz w:val="16"/>
                <w:szCs w:val="16"/>
              </w:rPr>
              <w:t>27</w:t>
            </w:r>
          </w:p>
          <w:p w:rsidR="00FD12D1" w:rsidRPr="00265F1D" w:rsidRDefault="00FD12D1" w:rsidP="00C46E03">
            <w:pPr>
              <w:jc w:val="center"/>
              <w:rPr>
                <w:sz w:val="16"/>
                <w:szCs w:val="16"/>
              </w:rPr>
            </w:pPr>
            <w:r w:rsidRPr="00265F1D">
              <w:rPr>
                <w:sz w:val="16"/>
                <w:szCs w:val="16"/>
              </w:rPr>
              <w:t>-</w:t>
            </w:r>
            <w:r w:rsidR="00054624" w:rsidRPr="00265F1D">
              <w:rPr>
                <w:sz w:val="16"/>
                <w:szCs w:val="16"/>
              </w:rPr>
              <w:t>0.90</w:t>
            </w:r>
          </w:p>
          <w:p w:rsidR="00FD12D1" w:rsidRPr="00265F1D" w:rsidRDefault="00FD12D1" w:rsidP="00054624">
            <w:pPr>
              <w:jc w:val="center"/>
              <w:rPr>
                <w:sz w:val="16"/>
                <w:szCs w:val="16"/>
              </w:rPr>
            </w:pPr>
            <w:r w:rsidRPr="00265F1D">
              <w:rPr>
                <w:sz w:val="16"/>
                <w:szCs w:val="16"/>
              </w:rPr>
              <w:t>(0.3</w:t>
            </w:r>
            <w:r w:rsidR="00054624" w:rsidRPr="00265F1D">
              <w:rPr>
                <w:sz w:val="16"/>
                <w:szCs w:val="16"/>
              </w:rPr>
              <w:t>6</w:t>
            </w:r>
            <w:r w:rsidRPr="00265F1D">
              <w:rPr>
                <w:sz w:val="16"/>
                <w:szCs w:val="16"/>
              </w:rPr>
              <w:t>)</w:t>
            </w:r>
          </w:p>
        </w:tc>
        <w:tc>
          <w:tcPr>
            <w:tcW w:w="0" w:type="auto"/>
            <w:hideMark/>
          </w:tcPr>
          <w:p w:rsidR="00FD12D1" w:rsidRPr="00265F1D" w:rsidRDefault="00054624" w:rsidP="00C46E03">
            <w:pPr>
              <w:jc w:val="center"/>
              <w:rPr>
                <w:sz w:val="16"/>
                <w:szCs w:val="16"/>
              </w:rPr>
            </w:pPr>
            <w:r w:rsidRPr="00265F1D">
              <w:rPr>
                <w:sz w:val="16"/>
                <w:szCs w:val="16"/>
              </w:rPr>
              <w:t>3.09</w:t>
            </w:r>
          </w:p>
          <w:p w:rsidR="00FD12D1" w:rsidRPr="00265F1D" w:rsidRDefault="00FD12D1" w:rsidP="00C46E03">
            <w:pPr>
              <w:jc w:val="center"/>
              <w:rPr>
                <w:sz w:val="16"/>
                <w:szCs w:val="16"/>
              </w:rPr>
            </w:pPr>
            <w:r w:rsidRPr="00265F1D">
              <w:rPr>
                <w:sz w:val="16"/>
                <w:szCs w:val="16"/>
              </w:rPr>
              <w:t>-</w:t>
            </w:r>
            <w:r w:rsidR="00054624" w:rsidRPr="00265F1D">
              <w:rPr>
                <w:sz w:val="16"/>
                <w:szCs w:val="16"/>
              </w:rPr>
              <w:t>0.83</w:t>
            </w:r>
          </w:p>
          <w:p w:rsidR="00FD12D1" w:rsidRPr="00265F1D" w:rsidRDefault="00FD12D1" w:rsidP="00054624">
            <w:pPr>
              <w:jc w:val="center"/>
              <w:rPr>
                <w:sz w:val="16"/>
                <w:szCs w:val="16"/>
              </w:rPr>
            </w:pPr>
            <w:r w:rsidRPr="00265F1D">
              <w:rPr>
                <w:sz w:val="16"/>
                <w:szCs w:val="16"/>
              </w:rPr>
              <w:t>(0.</w:t>
            </w:r>
            <w:r w:rsidR="00054624" w:rsidRPr="00265F1D">
              <w:rPr>
                <w:sz w:val="16"/>
                <w:szCs w:val="16"/>
              </w:rPr>
              <w:t>40</w:t>
            </w:r>
            <w:r w:rsidRPr="00265F1D">
              <w:rPr>
                <w:sz w:val="16"/>
                <w:szCs w:val="16"/>
              </w:rPr>
              <w:t>)</w:t>
            </w:r>
          </w:p>
        </w:tc>
        <w:tc>
          <w:tcPr>
            <w:tcW w:w="0" w:type="auto"/>
            <w:hideMark/>
          </w:tcPr>
          <w:p w:rsidR="00FD12D1" w:rsidRPr="00265F1D" w:rsidRDefault="00054624" w:rsidP="00C46E03">
            <w:pPr>
              <w:jc w:val="center"/>
              <w:rPr>
                <w:b/>
                <w:sz w:val="16"/>
                <w:szCs w:val="16"/>
              </w:rPr>
            </w:pPr>
            <w:r w:rsidRPr="00265F1D">
              <w:rPr>
                <w:b/>
                <w:sz w:val="16"/>
                <w:szCs w:val="16"/>
              </w:rPr>
              <w:t>3.71</w:t>
            </w:r>
          </w:p>
          <w:p w:rsidR="00FD12D1" w:rsidRPr="00265F1D" w:rsidRDefault="00FD12D1" w:rsidP="00054624">
            <w:pPr>
              <w:jc w:val="center"/>
              <w:rPr>
                <w:b/>
                <w:sz w:val="16"/>
                <w:szCs w:val="16"/>
              </w:rPr>
            </w:pPr>
            <w:r w:rsidRPr="00265F1D">
              <w:rPr>
                <w:b/>
                <w:sz w:val="16"/>
                <w:szCs w:val="16"/>
              </w:rPr>
              <w:t>(0.</w:t>
            </w:r>
            <w:r w:rsidR="00054624" w:rsidRPr="00265F1D">
              <w:rPr>
                <w:b/>
                <w:sz w:val="16"/>
                <w:szCs w:val="16"/>
              </w:rPr>
              <w:t>02</w:t>
            </w:r>
            <w:r w:rsidRPr="00265F1D">
              <w:rPr>
                <w:b/>
                <w:sz w:val="16"/>
                <w:szCs w:val="16"/>
              </w:rPr>
              <w:t>)</w:t>
            </w:r>
          </w:p>
        </w:tc>
        <w:tc>
          <w:tcPr>
            <w:tcW w:w="0" w:type="auto"/>
            <w:hideMark/>
          </w:tcPr>
          <w:p w:rsidR="00FD12D1" w:rsidRPr="00265F1D" w:rsidRDefault="00054624" w:rsidP="00C46E03">
            <w:pPr>
              <w:jc w:val="center"/>
              <w:rPr>
                <w:b/>
                <w:sz w:val="16"/>
                <w:szCs w:val="16"/>
              </w:rPr>
            </w:pPr>
            <w:r w:rsidRPr="00265F1D">
              <w:rPr>
                <w:b/>
                <w:sz w:val="16"/>
                <w:szCs w:val="16"/>
              </w:rPr>
              <w:t>2.18</w:t>
            </w:r>
          </w:p>
          <w:p w:rsidR="00FD12D1" w:rsidRPr="00265F1D" w:rsidRDefault="00FD12D1" w:rsidP="00054624">
            <w:pPr>
              <w:jc w:val="center"/>
              <w:rPr>
                <w:b/>
                <w:sz w:val="16"/>
                <w:szCs w:val="16"/>
              </w:rPr>
            </w:pPr>
            <w:r w:rsidRPr="00265F1D">
              <w:rPr>
                <w:b/>
                <w:sz w:val="16"/>
                <w:szCs w:val="16"/>
              </w:rPr>
              <w:t>(0.0</w:t>
            </w:r>
            <w:r w:rsidR="00054624" w:rsidRPr="00265F1D">
              <w:rPr>
                <w:b/>
                <w:sz w:val="16"/>
                <w:szCs w:val="16"/>
              </w:rPr>
              <w:t>7</w:t>
            </w:r>
            <w:r w:rsidRPr="00265F1D">
              <w:rPr>
                <w:b/>
                <w:sz w:val="16"/>
                <w:szCs w:val="16"/>
              </w:rPr>
              <w:t>)</w:t>
            </w:r>
          </w:p>
        </w:tc>
        <w:tc>
          <w:tcPr>
            <w:tcW w:w="0" w:type="auto"/>
            <w:hideMark/>
          </w:tcPr>
          <w:p w:rsidR="00FD12D1" w:rsidRPr="00265F1D" w:rsidRDefault="00054624" w:rsidP="00C46E03">
            <w:pPr>
              <w:jc w:val="center"/>
              <w:rPr>
                <w:b/>
                <w:sz w:val="16"/>
                <w:szCs w:val="16"/>
              </w:rPr>
            </w:pPr>
            <w:r w:rsidRPr="00265F1D">
              <w:rPr>
                <w:b/>
                <w:sz w:val="16"/>
                <w:szCs w:val="16"/>
              </w:rPr>
              <w:t>3.69</w:t>
            </w:r>
          </w:p>
          <w:p w:rsidR="00FD12D1" w:rsidRPr="00265F1D" w:rsidRDefault="00054624" w:rsidP="00C46E03">
            <w:pPr>
              <w:jc w:val="center"/>
              <w:rPr>
                <w:b/>
                <w:sz w:val="16"/>
                <w:szCs w:val="16"/>
              </w:rPr>
            </w:pPr>
            <w:r w:rsidRPr="00265F1D">
              <w:rPr>
                <w:b/>
                <w:sz w:val="16"/>
                <w:szCs w:val="16"/>
              </w:rPr>
              <w:t>1.87</w:t>
            </w:r>
          </w:p>
          <w:p w:rsidR="00FD12D1" w:rsidRPr="00265F1D" w:rsidRDefault="00FD12D1" w:rsidP="00054624">
            <w:pPr>
              <w:jc w:val="center"/>
              <w:rPr>
                <w:b/>
                <w:sz w:val="16"/>
                <w:szCs w:val="16"/>
              </w:rPr>
            </w:pPr>
            <w:r w:rsidRPr="00265F1D">
              <w:rPr>
                <w:b/>
                <w:sz w:val="16"/>
                <w:szCs w:val="16"/>
              </w:rPr>
              <w:t>(0.</w:t>
            </w:r>
            <w:r w:rsidR="00054624" w:rsidRPr="00265F1D">
              <w:rPr>
                <w:b/>
                <w:sz w:val="16"/>
                <w:szCs w:val="16"/>
              </w:rPr>
              <w:t>06</w:t>
            </w:r>
            <w:r w:rsidRPr="00265F1D">
              <w:rPr>
                <w:b/>
                <w:sz w:val="16"/>
                <w:szCs w:val="16"/>
              </w:rPr>
              <w:t>)</w:t>
            </w:r>
          </w:p>
        </w:tc>
        <w:tc>
          <w:tcPr>
            <w:tcW w:w="0" w:type="auto"/>
            <w:hideMark/>
          </w:tcPr>
          <w:p w:rsidR="00FD12D1" w:rsidRPr="00265F1D" w:rsidRDefault="00054624" w:rsidP="00C46E03">
            <w:pPr>
              <w:jc w:val="center"/>
              <w:rPr>
                <w:sz w:val="16"/>
                <w:szCs w:val="16"/>
              </w:rPr>
            </w:pPr>
            <w:r w:rsidRPr="00265F1D">
              <w:rPr>
                <w:sz w:val="16"/>
                <w:szCs w:val="16"/>
              </w:rPr>
              <w:t>5.27</w:t>
            </w:r>
          </w:p>
          <w:p w:rsidR="00FD12D1" w:rsidRPr="00265F1D" w:rsidRDefault="00054624" w:rsidP="00C46E03">
            <w:pPr>
              <w:jc w:val="center"/>
              <w:rPr>
                <w:sz w:val="16"/>
                <w:szCs w:val="16"/>
              </w:rPr>
            </w:pPr>
            <w:r w:rsidRPr="00265F1D">
              <w:rPr>
                <w:sz w:val="16"/>
                <w:szCs w:val="16"/>
              </w:rPr>
              <w:t>0.90</w:t>
            </w:r>
          </w:p>
          <w:p w:rsidR="00FD12D1" w:rsidRPr="00265F1D" w:rsidRDefault="00FD12D1" w:rsidP="00054624">
            <w:pPr>
              <w:jc w:val="center"/>
              <w:rPr>
                <w:sz w:val="16"/>
                <w:szCs w:val="16"/>
              </w:rPr>
            </w:pPr>
            <w:r w:rsidRPr="00265F1D">
              <w:rPr>
                <w:sz w:val="16"/>
                <w:szCs w:val="16"/>
              </w:rPr>
              <w:t>(0.</w:t>
            </w:r>
            <w:r w:rsidR="00054624" w:rsidRPr="00265F1D">
              <w:rPr>
                <w:sz w:val="16"/>
                <w:szCs w:val="16"/>
              </w:rPr>
              <w:t>36</w:t>
            </w:r>
            <w:r w:rsidRPr="00265F1D">
              <w:rPr>
                <w:sz w:val="16"/>
                <w:szCs w:val="16"/>
              </w:rPr>
              <w:t>)</w:t>
            </w:r>
          </w:p>
        </w:tc>
      </w:tr>
      <w:tr w:rsidR="00FD12D1" w:rsidRPr="00265F1D" w:rsidTr="00C46E03">
        <w:tc>
          <w:tcPr>
            <w:tcW w:w="675" w:type="dxa"/>
            <w:hideMark/>
          </w:tcPr>
          <w:p w:rsidR="00FD12D1" w:rsidRPr="00265F1D" w:rsidRDefault="00FD12D1" w:rsidP="00C46E03">
            <w:pPr>
              <w:jc w:val="center"/>
              <w:rPr>
                <w:sz w:val="16"/>
                <w:szCs w:val="16"/>
              </w:rPr>
            </w:pPr>
            <w:r w:rsidRPr="00265F1D">
              <w:rPr>
                <w:sz w:val="16"/>
                <w:szCs w:val="16"/>
              </w:rPr>
              <w:t>Line 2</w:t>
            </w:r>
          </w:p>
        </w:tc>
        <w:tc>
          <w:tcPr>
            <w:tcW w:w="2359" w:type="dxa"/>
          </w:tcPr>
          <w:p w:rsidR="00FD12D1" w:rsidRPr="00265F1D" w:rsidRDefault="00FD12D1" w:rsidP="00C46E03">
            <w:pPr>
              <w:jc w:val="center"/>
              <w:rPr>
                <w:sz w:val="16"/>
                <w:szCs w:val="16"/>
              </w:rPr>
            </w:pPr>
            <w:r w:rsidRPr="00265F1D">
              <w:rPr>
                <w:sz w:val="16"/>
                <w:szCs w:val="16"/>
              </w:rPr>
              <w:t>H</w:t>
            </w:r>
            <w:r w:rsidRPr="00265F1D">
              <w:rPr>
                <w:sz w:val="16"/>
                <w:szCs w:val="16"/>
                <w:vertAlign w:val="subscript"/>
              </w:rPr>
              <w:t>0</w:t>
            </w:r>
            <w:r w:rsidRPr="00265F1D">
              <w:rPr>
                <w:sz w:val="16"/>
                <w:szCs w:val="16"/>
              </w:rPr>
              <w:t>: GDP does not → G LIQ</w:t>
            </w:r>
          </w:p>
          <w:p w:rsidR="00FD12D1" w:rsidRPr="00265F1D" w:rsidRDefault="00FD12D1" w:rsidP="00C46E03">
            <w:pPr>
              <w:jc w:val="center"/>
              <w:rPr>
                <w:sz w:val="16"/>
                <w:szCs w:val="16"/>
              </w:rPr>
            </w:pPr>
          </w:p>
        </w:tc>
        <w:tc>
          <w:tcPr>
            <w:tcW w:w="0" w:type="auto"/>
            <w:hideMark/>
          </w:tcPr>
          <w:p w:rsidR="00FD12D1" w:rsidRPr="00265F1D" w:rsidRDefault="00054624" w:rsidP="00C46E03">
            <w:pPr>
              <w:jc w:val="center"/>
              <w:rPr>
                <w:sz w:val="16"/>
                <w:szCs w:val="16"/>
              </w:rPr>
            </w:pPr>
            <w:r w:rsidRPr="00265F1D">
              <w:rPr>
                <w:sz w:val="16"/>
                <w:szCs w:val="16"/>
              </w:rPr>
              <w:t>0.08</w:t>
            </w:r>
          </w:p>
          <w:p w:rsidR="00FD12D1" w:rsidRPr="00265F1D" w:rsidRDefault="00FD12D1" w:rsidP="00054624">
            <w:pPr>
              <w:jc w:val="center"/>
              <w:rPr>
                <w:sz w:val="16"/>
                <w:szCs w:val="16"/>
              </w:rPr>
            </w:pPr>
            <w:r w:rsidRPr="00265F1D">
              <w:rPr>
                <w:sz w:val="16"/>
                <w:szCs w:val="16"/>
              </w:rPr>
              <w:t>(0.</w:t>
            </w:r>
            <w:r w:rsidR="00054624" w:rsidRPr="00265F1D">
              <w:rPr>
                <w:sz w:val="16"/>
                <w:szCs w:val="16"/>
              </w:rPr>
              <w:t>92</w:t>
            </w:r>
            <w:r w:rsidRPr="00265F1D">
              <w:rPr>
                <w:sz w:val="16"/>
                <w:szCs w:val="16"/>
              </w:rPr>
              <w:t>)</w:t>
            </w:r>
          </w:p>
        </w:tc>
        <w:tc>
          <w:tcPr>
            <w:tcW w:w="0" w:type="auto"/>
            <w:hideMark/>
          </w:tcPr>
          <w:p w:rsidR="00FD12D1" w:rsidRPr="00265F1D" w:rsidRDefault="00054624" w:rsidP="00C46E03">
            <w:pPr>
              <w:jc w:val="center"/>
              <w:rPr>
                <w:b/>
                <w:sz w:val="16"/>
                <w:szCs w:val="16"/>
              </w:rPr>
            </w:pPr>
            <w:r w:rsidRPr="00265F1D">
              <w:rPr>
                <w:b/>
                <w:sz w:val="16"/>
                <w:szCs w:val="16"/>
              </w:rPr>
              <w:t>8.05</w:t>
            </w:r>
          </w:p>
          <w:p w:rsidR="00FD12D1" w:rsidRPr="00265F1D" w:rsidRDefault="00FD12D1" w:rsidP="00C46E03">
            <w:pPr>
              <w:jc w:val="center"/>
              <w:rPr>
                <w:b/>
                <w:sz w:val="16"/>
                <w:szCs w:val="16"/>
              </w:rPr>
            </w:pPr>
            <w:r w:rsidRPr="00265F1D">
              <w:rPr>
                <w:b/>
                <w:sz w:val="16"/>
                <w:szCs w:val="16"/>
              </w:rPr>
              <w:t>(0.00)</w:t>
            </w:r>
          </w:p>
        </w:tc>
        <w:tc>
          <w:tcPr>
            <w:tcW w:w="0" w:type="auto"/>
            <w:hideMark/>
          </w:tcPr>
          <w:p w:rsidR="00FD12D1" w:rsidRPr="00265F1D" w:rsidRDefault="00FD12D1" w:rsidP="00C46E03">
            <w:pPr>
              <w:jc w:val="center"/>
              <w:rPr>
                <w:sz w:val="16"/>
                <w:szCs w:val="16"/>
              </w:rPr>
            </w:pPr>
            <w:r w:rsidRPr="00265F1D">
              <w:rPr>
                <w:sz w:val="16"/>
                <w:szCs w:val="16"/>
              </w:rPr>
              <w:t>2.</w:t>
            </w:r>
            <w:r w:rsidR="00054624" w:rsidRPr="00265F1D">
              <w:rPr>
                <w:sz w:val="16"/>
                <w:szCs w:val="16"/>
              </w:rPr>
              <w:t>50</w:t>
            </w:r>
          </w:p>
          <w:p w:rsidR="00FD12D1" w:rsidRPr="00265F1D" w:rsidRDefault="00FD12D1" w:rsidP="00C46E03">
            <w:pPr>
              <w:jc w:val="center"/>
              <w:rPr>
                <w:sz w:val="16"/>
                <w:szCs w:val="16"/>
              </w:rPr>
            </w:pPr>
            <w:r w:rsidRPr="00265F1D">
              <w:rPr>
                <w:sz w:val="16"/>
                <w:szCs w:val="16"/>
              </w:rPr>
              <w:t>0.</w:t>
            </w:r>
            <w:r w:rsidR="00054624" w:rsidRPr="00265F1D">
              <w:rPr>
                <w:sz w:val="16"/>
                <w:szCs w:val="16"/>
              </w:rPr>
              <w:t>51</w:t>
            </w:r>
          </w:p>
          <w:p w:rsidR="00FD12D1" w:rsidRPr="00265F1D" w:rsidRDefault="00FD12D1" w:rsidP="00054624">
            <w:pPr>
              <w:jc w:val="center"/>
              <w:rPr>
                <w:sz w:val="16"/>
                <w:szCs w:val="16"/>
              </w:rPr>
            </w:pPr>
            <w:r w:rsidRPr="00265F1D">
              <w:rPr>
                <w:sz w:val="16"/>
                <w:szCs w:val="16"/>
              </w:rPr>
              <w:t>(0.</w:t>
            </w:r>
            <w:r w:rsidR="00054624" w:rsidRPr="00265F1D">
              <w:rPr>
                <w:sz w:val="16"/>
                <w:szCs w:val="16"/>
              </w:rPr>
              <w:t>60</w:t>
            </w:r>
            <w:r w:rsidRPr="00265F1D">
              <w:rPr>
                <w:sz w:val="16"/>
                <w:szCs w:val="16"/>
              </w:rPr>
              <w:t>)</w:t>
            </w:r>
          </w:p>
        </w:tc>
        <w:tc>
          <w:tcPr>
            <w:tcW w:w="0" w:type="auto"/>
            <w:hideMark/>
          </w:tcPr>
          <w:p w:rsidR="00FD12D1" w:rsidRPr="00265F1D" w:rsidRDefault="00054624" w:rsidP="00C46E03">
            <w:pPr>
              <w:jc w:val="center"/>
              <w:rPr>
                <w:b/>
                <w:sz w:val="16"/>
                <w:szCs w:val="16"/>
              </w:rPr>
            </w:pPr>
            <w:r w:rsidRPr="00265F1D">
              <w:rPr>
                <w:b/>
                <w:sz w:val="16"/>
                <w:szCs w:val="16"/>
              </w:rPr>
              <w:t>7.41</w:t>
            </w:r>
          </w:p>
          <w:p w:rsidR="00FD12D1" w:rsidRPr="00265F1D" w:rsidRDefault="00054624" w:rsidP="00C46E03">
            <w:pPr>
              <w:jc w:val="center"/>
              <w:rPr>
                <w:b/>
                <w:sz w:val="16"/>
                <w:szCs w:val="16"/>
              </w:rPr>
            </w:pPr>
            <w:r w:rsidRPr="00265F1D">
              <w:rPr>
                <w:b/>
                <w:sz w:val="16"/>
                <w:szCs w:val="16"/>
              </w:rPr>
              <w:t>2.60</w:t>
            </w:r>
          </w:p>
          <w:p w:rsidR="00FD12D1" w:rsidRPr="00265F1D" w:rsidRDefault="00FD12D1" w:rsidP="00C46E03">
            <w:pPr>
              <w:jc w:val="center"/>
              <w:rPr>
                <w:b/>
                <w:sz w:val="16"/>
                <w:szCs w:val="16"/>
              </w:rPr>
            </w:pPr>
            <w:r w:rsidRPr="00265F1D">
              <w:rPr>
                <w:b/>
                <w:sz w:val="16"/>
                <w:szCs w:val="16"/>
              </w:rPr>
              <w:t>(0.00)</w:t>
            </w:r>
          </w:p>
        </w:tc>
        <w:tc>
          <w:tcPr>
            <w:tcW w:w="0" w:type="auto"/>
            <w:hideMark/>
          </w:tcPr>
          <w:p w:rsidR="00FD12D1" w:rsidRPr="00265F1D" w:rsidRDefault="00FD12D1" w:rsidP="00C46E03">
            <w:pPr>
              <w:jc w:val="center"/>
              <w:rPr>
                <w:sz w:val="16"/>
                <w:szCs w:val="16"/>
              </w:rPr>
            </w:pPr>
            <w:r w:rsidRPr="00265F1D">
              <w:rPr>
                <w:sz w:val="16"/>
                <w:szCs w:val="16"/>
              </w:rPr>
              <w:t>0.</w:t>
            </w:r>
            <w:r w:rsidR="00054624" w:rsidRPr="00265F1D">
              <w:rPr>
                <w:sz w:val="16"/>
                <w:szCs w:val="16"/>
              </w:rPr>
              <w:t>5</w:t>
            </w:r>
            <w:r w:rsidRPr="00265F1D">
              <w:rPr>
                <w:sz w:val="16"/>
                <w:szCs w:val="16"/>
              </w:rPr>
              <w:t>0</w:t>
            </w:r>
          </w:p>
          <w:p w:rsidR="00FD12D1" w:rsidRPr="00265F1D" w:rsidRDefault="00FD12D1" w:rsidP="00054624">
            <w:pPr>
              <w:jc w:val="center"/>
              <w:rPr>
                <w:sz w:val="16"/>
                <w:szCs w:val="16"/>
              </w:rPr>
            </w:pPr>
            <w:r w:rsidRPr="00265F1D">
              <w:rPr>
                <w:sz w:val="16"/>
                <w:szCs w:val="16"/>
              </w:rPr>
              <w:t>(0.</w:t>
            </w:r>
            <w:r w:rsidR="00054624" w:rsidRPr="00265F1D">
              <w:rPr>
                <w:sz w:val="16"/>
                <w:szCs w:val="16"/>
              </w:rPr>
              <w:t>60</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1.</w:t>
            </w:r>
            <w:r w:rsidR="00054624" w:rsidRPr="00265F1D">
              <w:rPr>
                <w:sz w:val="16"/>
                <w:szCs w:val="16"/>
              </w:rPr>
              <w:t>55</w:t>
            </w:r>
          </w:p>
          <w:p w:rsidR="00FD12D1" w:rsidRPr="00265F1D" w:rsidRDefault="00FD12D1" w:rsidP="00054624">
            <w:pPr>
              <w:jc w:val="center"/>
              <w:rPr>
                <w:sz w:val="16"/>
                <w:szCs w:val="16"/>
              </w:rPr>
            </w:pPr>
            <w:r w:rsidRPr="00265F1D">
              <w:rPr>
                <w:sz w:val="16"/>
                <w:szCs w:val="16"/>
              </w:rPr>
              <w:t>(0.1</w:t>
            </w:r>
            <w:r w:rsidR="00054624" w:rsidRPr="00265F1D">
              <w:rPr>
                <w:sz w:val="16"/>
                <w:szCs w:val="16"/>
              </w:rPr>
              <w:t>8</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1.</w:t>
            </w:r>
            <w:r w:rsidR="00054624" w:rsidRPr="00265F1D">
              <w:rPr>
                <w:sz w:val="16"/>
                <w:szCs w:val="16"/>
              </w:rPr>
              <w:t>91</w:t>
            </w:r>
          </w:p>
          <w:p w:rsidR="00FD12D1" w:rsidRPr="00265F1D" w:rsidRDefault="00FD12D1" w:rsidP="00C46E03">
            <w:pPr>
              <w:jc w:val="center"/>
              <w:rPr>
                <w:sz w:val="16"/>
                <w:szCs w:val="16"/>
              </w:rPr>
            </w:pPr>
            <w:r w:rsidRPr="00265F1D">
              <w:rPr>
                <w:sz w:val="16"/>
                <w:szCs w:val="16"/>
              </w:rPr>
              <w:t>-0.</w:t>
            </w:r>
            <w:r w:rsidR="00054624" w:rsidRPr="00265F1D">
              <w:rPr>
                <w:sz w:val="16"/>
                <w:szCs w:val="16"/>
              </w:rPr>
              <w:t>17</w:t>
            </w:r>
          </w:p>
          <w:p w:rsidR="00FD12D1" w:rsidRPr="00265F1D" w:rsidRDefault="00FD12D1" w:rsidP="00054624">
            <w:pPr>
              <w:jc w:val="center"/>
              <w:rPr>
                <w:sz w:val="16"/>
                <w:szCs w:val="16"/>
              </w:rPr>
            </w:pPr>
            <w:r w:rsidRPr="00265F1D">
              <w:rPr>
                <w:sz w:val="16"/>
                <w:szCs w:val="16"/>
              </w:rPr>
              <w:t>(0.</w:t>
            </w:r>
            <w:r w:rsidR="00054624" w:rsidRPr="00265F1D">
              <w:rPr>
                <w:sz w:val="16"/>
                <w:szCs w:val="16"/>
              </w:rPr>
              <w:t>86</w:t>
            </w:r>
            <w:r w:rsidRPr="00265F1D">
              <w:rPr>
                <w:sz w:val="16"/>
                <w:szCs w:val="16"/>
              </w:rPr>
              <w:t>)</w:t>
            </w:r>
          </w:p>
        </w:tc>
        <w:tc>
          <w:tcPr>
            <w:tcW w:w="0" w:type="auto"/>
            <w:hideMark/>
          </w:tcPr>
          <w:p w:rsidR="00FD12D1" w:rsidRPr="00265F1D" w:rsidRDefault="00054624" w:rsidP="00C46E03">
            <w:pPr>
              <w:jc w:val="center"/>
              <w:rPr>
                <w:sz w:val="16"/>
                <w:szCs w:val="16"/>
              </w:rPr>
            </w:pPr>
            <w:r w:rsidRPr="00265F1D">
              <w:rPr>
                <w:sz w:val="16"/>
                <w:szCs w:val="16"/>
              </w:rPr>
              <w:t>3.67</w:t>
            </w:r>
          </w:p>
          <w:p w:rsidR="00FD12D1" w:rsidRPr="00265F1D" w:rsidRDefault="00054624" w:rsidP="00C46E03">
            <w:pPr>
              <w:jc w:val="center"/>
              <w:rPr>
                <w:sz w:val="16"/>
                <w:szCs w:val="16"/>
              </w:rPr>
            </w:pPr>
            <w:r w:rsidRPr="00265F1D">
              <w:rPr>
                <w:sz w:val="16"/>
                <w:szCs w:val="16"/>
              </w:rPr>
              <w:t>-0.36</w:t>
            </w:r>
          </w:p>
          <w:p w:rsidR="00FD12D1" w:rsidRPr="00265F1D" w:rsidRDefault="00FD12D1" w:rsidP="00054624">
            <w:pPr>
              <w:jc w:val="center"/>
              <w:rPr>
                <w:sz w:val="16"/>
                <w:szCs w:val="16"/>
              </w:rPr>
            </w:pPr>
            <w:r w:rsidRPr="00265F1D">
              <w:rPr>
                <w:sz w:val="16"/>
                <w:szCs w:val="16"/>
              </w:rPr>
              <w:t>(0.</w:t>
            </w:r>
            <w:r w:rsidR="00054624" w:rsidRPr="00265F1D">
              <w:rPr>
                <w:sz w:val="16"/>
                <w:szCs w:val="16"/>
              </w:rPr>
              <w:t>71</w:t>
            </w:r>
            <w:r w:rsidRPr="00265F1D">
              <w:rPr>
                <w:sz w:val="16"/>
                <w:szCs w:val="16"/>
              </w:rPr>
              <w:t>)</w:t>
            </w:r>
          </w:p>
        </w:tc>
      </w:tr>
      <w:tr w:rsidR="00FD12D1" w:rsidRPr="00265F1D" w:rsidTr="00C46E03">
        <w:tc>
          <w:tcPr>
            <w:tcW w:w="675" w:type="dxa"/>
            <w:hideMark/>
          </w:tcPr>
          <w:p w:rsidR="00FD12D1" w:rsidRPr="00265F1D" w:rsidRDefault="00FD12D1" w:rsidP="00C46E03">
            <w:pPr>
              <w:jc w:val="center"/>
              <w:rPr>
                <w:sz w:val="16"/>
                <w:szCs w:val="16"/>
              </w:rPr>
            </w:pPr>
            <w:r w:rsidRPr="00265F1D">
              <w:rPr>
                <w:sz w:val="16"/>
                <w:szCs w:val="16"/>
              </w:rPr>
              <w:t>Line 3</w:t>
            </w:r>
          </w:p>
        </w:tc>
        <w:tc>
          <w:tcPr>
            <w:tcW w:w="2359" w:type="dxa"/>
          </w:tcPr>
          <w:p w:rsidR="00FD12D1" w:rsidRPr="00265F1D" w:rsidRDefault="00FD12D1" w:rsidP="00C46E03">
            <w:pPr>
              <w:jc w:val="center"/>
              <w:rPr>
                <w:sz w:val="16"/>
                <w:szCs w:val="16"/>
              </w:rPr>
            </w:pPr>
            <w:r w:rsidRPr="00265F1D">
              <w:rPr>
                <w:sz w:val="16"/>
                <w:szCs w:val="16"/>
              </w:rPr>
              <w:t>H</w:t>
            </w:r>
            <w:r w:rsidRPr="00265F1D">
              <w:rPr>
                <w:sz w:val="16"/>
                <w:szCs w:val="16"/>
                <w:vertAlign w:val="subscript"/>
              </w:rPr>
              <w:t>0</w:t>
            </w:r>
            <w:r w:rsidRPr="00265F1D">
              <w:rPr>
                <w:sz w:val="16"/>
                <w:szCs w:val="16"/>
              </w:rPr>
              <w:t>: G LIQ does not → INV</w:t>
            </w:r>
          </w:p>
          <w:p w:rsidR="00FD12D1" w:rsidRPr="00265F1D" w:rsidRDefault="00FD12D1" w:rsidP="00C46E03">
            <w:pPr>
              <w:jc w:val="center"/>
              <w:rPr>
                <w:sz w:val="16"/>
                <w:szCs w:val="16"/>
              </w:rPr>
            </w:pPr>
          </w:p>
        </w:tc>
        <w:tc>
          <w:tcPr>
            <w:tcW w:w="0" w:type="auto"/>
            <w:hideMark/>
          </w:tcPr>
          <w:p w:rsidR="00FD12D1" w:rsidRPr="00265F1D" w:rsidRDefault="00A77B6E" w:rsidP="00C46E03">
            <w:pPr>
              <w:jc w:val="center"/>
              <w:rPr>
                <w:sz w:val="16"/>
                <w:szCs w:val="16"/>
              </w:rPr>
            </w:pPr>
            <w:r w:rsidRPr="00265F1D">
              <w:rPr>
                <w:sz w:val="16"/>
                <w:szCs w:val="16"/>
              </w:rPr>
              <w:t>1.30</w:t>
            </w:r>
          </w:p>
          <w:p w:rsidR="00FD12D1" w:rsidRPr="00265F1D" w:rsidRDefault="00FD12D1" w:rsidP="00A77B6E">
            <w:pPr>
              <w:jc w:val="center"/>
              <w:rPr>
                <w:sz w:val="16"/>
                <w:szCs w:val="16"/>
              </w:rPr>
            </w:pPr>
            <w:r w:rsidRPr="00265F1D">
              <w:rPr>
                <w:sz w:val="16"/>
                <w:szCs w:val="16"/>
              </w:rPr>
              <w:t>(0.</w:t>
            </w:r>
            <w:r w:rsidR="00A77B6E" w:rsidRPr="00265F1D">
              <w:rPr>
                <w:sz w:val="16"/>
                <w:szCs w:val="16"/>
              </w:rPr>
              <w:t>32</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1.</w:t>
            </w:r>
            <w:r w:rsidR="00A77B6E" w:rsidRPr="00265F1D">
              <w:rPr>
                <w:sz w:val="16"/>
                <w:szCs w:val="16"/>
              </w:rPr>
              <w:t>96</w:t>
            </w:r>
          </w:p>
          <w:p w:rsidR="00FD12D1" w:rsidRPr="00265F1D" w:rsidRDefault="00FD12D1" w:rsidP="00A77B6E">
            <w:pPr>
              <w:jc w:val="center"/>
              <w:rPr>
                <w:sz w:val="16"/>
                <w:szCs w:val="16"/>
              </w:rPr>
            </w:pPr>
            <w:r w:rsidRPr="00265F1D">
              <w:rPr>
                <w:sz w:val="16"/>
                <w:szCs w:val="16"/>
              </w:rPr>
              <w:t>(0.</w:t>
            </w:r>
            <w:r w:rsidR="00A77B6E" w:rsidRPr="00265F1D">
              <w:rPr>
                <w:sz w:val="16"/>
                <w:szCs w:val="16"/>
              </w:rPr>
              <w:t>28</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1.2</w:t>
            </w:r>
            <w:r w:rsidR="00A77B6E" w:rsidRPr="00265F1D">
              <w:rPr>
                <w:sz w:val="16"/>
                <w:szCs w:val="16"/>
              </w:rPr>
              <w:t>1</w:t>
            </w:r>
          </w:p>
          <w:p w:rsidR="00FD12D1" w:rsidRPr="00265F1D" w:rsidRDefault="00FD12D1" w:rsidP="00C46E03">
            <w:pPr>
              <w:jc w:val="center"/>
              <w:rPr>
                <w:sz w:val="16"/>
                <w:szCs w:val="16"/>
              </w:rPr>
            </w:pPr>
            <w:r w:rsidRPr="00265F1D">
              <w:rPr>
                <w:sz w:val="16"/>
                <w:szCs w:val="16"/>
              </w:rPr>
              <w:t>-0.9</w:t>
            </w:r>
            <w:r w:rsidR="00A77B6E" w:rsidRPr="00265F1D">
              <w:rPr>
                <w:sz w:val="16"/>
                <w:szCs w:val="16"/>
              </w:rPr>
              <w:t>7</w:t>
            </w:r>
          </w:p>
          <w:p w:rsidR="00FD12D1" w:rsidRPr="00265F1D" w:rsidRDefault="00FD12D1" w:rsidP="00A77B6E">
            <w:pPr>
              <w:jc w:val="center"/>
              <w:rPr>
                <w:sz w:val="16"/>
                <w:szCs w:val="16"/>
              </w:rPr>
            </w:pPr>
            <w:r w:rsidRPr="00265F1D">
              <w:rPr>
                <w:sz w:val="16"/>
                <w:szCs w:val="16"/>
              </w:rPr>
              <w:t>(0.3</w:t>
            </w:r>
            <w:r w:rsidR="00A77B6E" w:rsidRPr="00265F1D">
              <w:rPr>
                <w:sz w:val="16"/>
                <w:szCs w:val="16"/>
              </w:rPr>
              <w:t>3</w:t>
            </w:r>
            <w:r w:rsidRPr="00265F1D">
              <w:rPr>
                <w:sz w:val="16"/>
                <w:szCs w:val="16"/>
              </w:rPr>
              <w:t>)</w:t>
            </w:r>
          </w:p>
        </w:tc>
        <w:tc>
          <w:tcPr>
            <w:tcW w:w="0" w:type="auto"/>
            <w:hideMark/>
          </w:tcPr>
          <w:p w:rsidR="00FD12D1" w:rsidRPr="00265F1D" w:rsidRDefault="00A77B6E" w:rsidP="00C46E03">
            <w:pPr>
              <w:jc w:val="center"/>
              <w:rPr>
                <w:sz w:val="16"/>
                <w:szCs w:val="16"/>
              </w:rPr>
            </w:pPr>
            <w:r w:rsidRPr="00265F1D">
              <w:rPr>
                <w:sz w:val="16"/>
                <w:szCs w:val="16"/>
              </w:rPr>
              <w:t>2.94</w:t>
            </w:r>
          </w:p>
          <w:p w:rsidR="00FD12D1" w:rsidRPr="00265F1D" w:rsidRDefault="00FD12D1" w:rsidP="00C46E03">
            <w:pPr>
              <w:jc w:val="center"/>
              <w:rPr>
                <w:sz w:val="16"/>
                <w:szCs w:val="16"/>
              </w:rPr>
            </w:pPr>
            <w:r w:rsidRPr="00265F1D">
              <w:rPr>
                <w:sz w:val="16"/>
                <w:szCs w:val="16"/>
              </w:rPr>
              <w:t>-0.</w:t>
            </w:r>
            <w:r w:rsidR="00A77B6E" w:rsidRPr="00265F1D">
              <w:rPr>
                <w:sz w:val="16"/>
                <w:szCs w:val="16"/>
              </w:rPr>
              <w:t>94</w:t>
            </w:r>
          </w:p>
          <w:p w:rsidR="00FD12D1" w:rsidRPr="00265F1D" w:rsidRDefault="00FD12D1" w:rsidP="00A77B6E">
            <w:pPr>
              <w:jc w:val="center"/>
              <w:rPr>
                <w:sz w:val="16"/>
                <w:szCs w:val="16"/>
              </w:rPr>
            </w:pPr>
            <w:r w:rsidRPr="00265F1D">
              <w:rPr>
                <w:sz w:val="16"/>
                <w:szCs w:val="16"/>
              </w:rPr>
              <w:t>(0.</w:t>
            </w:r>
            <w:r w:rsidR="00A77B6E" w:rsidRPr="00265F1D">
              <w:rPr>
                <w:sz w:val="16"/>
                <w:szCs w:val="16"/>
              </w:rPr>
              <w:t>34</w:t>
            </w:r>
            <w:r w:rsidRPr="00265F1D">
              <w:rPr>
                <w:sz w:val="16"/>
                <w:szCs w:val="16"/>
              </w:rPr>
              <w:t>)</w:t>
            </w:r>
          </w:p>
        </w:tc>
        <w:tc>
          <w:tcPr>
            <w:tcW w:w="0" w:type="auto"/>
            <w:hideMark/>
          </w:tcPr>
          <w:p w:rsidR="00FD12D1" w:rsidRPr="00265F1D" w:rsidRDefault="00A77B6E" w:rsidP="00C46E03">
            <w:pPr>
              <w:jc w:val="center"/>
              <w:rPr>
                <w:sz w:val="16"/>
                <w:szCs w:val="16"/>
              </w:rPr>
            </w:pPr>
            <w:r w:rsidRPr="00265F1D">
              <w:rPr>
                <w:sz w:val="16"/>
                <w:szCs w:val="16"/>
              </w:rPr>
              <w:t>0.35</w:t>
            </w:r>
          </w:p>
          <w:p w:rsidR="00FD12D1" w:rsidRPr="00265F1D" w:rsidRDefault="00FD12D1" w:rsidP="00A77B6E">
            <w:pPr>
              <w:jc w:val="center"/>
              <w:rPr>
                <w:sz w:val="16"/>
                <w:szCs w:val="16"/>
              </w:rPr>
            </w:pPr>
            <w:r w:rsidRPr="00265F1D">
              <w:rPr>
                <w:sz w:val="16"/>
                <w:szCs w:val="16"/>
              </w:rPr>
              <w:t>(0.</w:t>
            </w:r>
            <w:r w:rsidR="00A77B6E" w:rsidRPr="00265F1D">
              <w:rPr>
                <w:sz w:val="16"/>
                <w:szCs w:val="16"/>
              </w:rPr>
              <w:t>70</w:t>
            </w:r>
            <w:r w:rsidRPr="00265F1D">
              <w:rPr>
                <w:sz w:val="16"/>
                <w:szCs w:val="16"/>
              </w:rPr>
              <w:t>)</w:t>
            </w:r>
          </w:p>
        </w:tc>
        <w:tc>
          <w:tcPr>
            <w:tcW w:w="0" w:type="auto"/>
            <w:hideMark/>
          </w:tcPr>
          <w:p w:rsidR="00FD12D1" w:rsidRPr="00265F1D" w:rsidRDefault="00A77B6E" w:rsidP="00C46E03">
            <w:pPr>
              <w:jc w:val="center"/>
              <w:rPr>
                <w:sz w:val="16"/>
                <w:szCs w:val="16"/>
              </w:rPr>
            </w:pPr>
            <w:r w:rsidRPr="00265F1D">
              <w:rPr>
                <w:sz w:val="16"/>
                <w:szCs w:val="16"/>
              </w:rPr>
              <w:t>0.31</w:t>
            </w:r>
          </w:p>
          <w:p w:rsidR="00FD12D1" w:rsidRPr="00265F1D" w:rsidRDefault="00FD12D1" w:rsidP="00A77B6E">
            <w:pPr>
              <w:jc w:val="center"/>
              <w:rPr>
                <w:sz w:val="16"/>
                <w:szCs w:val="16"/>
              </w:rPr>
            </w:pPr>
            <w:r w:rsidRPr="00265F1D">
              <w:rPr>
                <w:sz w:val="16"/>
                <w:szCs w:val="16"/>
              </w:rPr>
              <w:t>(0.</w:t>
            </w:r>
            <w:r w:rsidR="00A77B6E" w:rsidRPr="00265F1D">
              <w:rPr>
                <w:sz w:val="16"/>
                <w:szCs w:val="16"/>
              </w:rPr>
              <w:t>86</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1.</w:t>
            </w:r>
            <w:r w:rsidR="00A77B6E" w:rsidRPr="00265F1D">
              <w:rPr>
                <w:sz w:val="16"/>
                <w:szCs w:val="16"/>
              </w:rPr>
              <w:t>63</w:t>
            </w:r>
          </w:p>
          <w:p w:rsidR="00FD12D1" w:rsidRPr="00265F1D" w:rsidRDefault="00FD12D1" w:rsidP="00C46E03">
            <w:pPr>
              <w:jc w:val="center"/>
              <w:rPr>
                <w:sz w:val="16"/>
                <w:szCs w:val="16"/>
              </w:rPr>
            </w:pPr>
            <w:r w:rsidRPr="00265F1D">
              <w:rPr>
                <w:sz w:val="16"/>
                <w:szCs w:val="16"/>
              </w:rPr>
              <w:t>-0.</w:t>
            </w:r>
            <w:r w:rsidR="00A77B6E" w:rsidRPr="00265F1D">
              <w:rPr>
                <w:sz w:val="16"/>
                <w:szCs w:val="16"/>
              </w:rPr>
              <w:t>49</w:t>
            </w:r>
          </w:p>
          <w:p w:rsidR="00FD12D1" w:rsidRPr="00265F1D" w:rsidRDefault="00FD12D1" w:rsidP="00A77B6E">
            <w:pPr>
              <w:jc w:val="center"/>
              <w:rPr>
                <w:sz w:val="16"/>
                <w:szCs w:val="16"/>
              </w:rPr>
            </w:pPr>
            <w:r w:rsidRPr="00265F1D">
              <w:rPr>
                <w:sz w:val="16"/>
                <w:szCs w:val="16"/>
              </w:rPr>
              <w:t>(0.</w:t>
            </w:r>
            <w:r w:rsidR="00A77B6E" w:rsidRPr="00265F1D">
              <w:rPr>
                <w:sz w:val="16"/>
                <w:szCs w:val="16"/>
              </w:rPr>
              <w:t>62</w:t>
            </w:r>
            <w:r w:rsidRPr="00265F1D">
              <w:rPr>
                <w:sz w:val="16"/>
                <w:szCs w:val="16"/>
              </w:rPr>
              <w:t>)</w:t>
            </w:r>
          </w:p>
        </w:tc>
        <w:tc>
          <w:tcPr>
            <w:tcW w:w="0" w:type="auto"/>
            <w:hideMark/>
          </w:tcPr>
          <w:p w:rsidR="00FD12D1" w:rsidRPr="00265F1D" w:rsidRDefault="00A77B6E" w:rsidP="00C46E03">
            <w:pPr>
              <w:jc w:val="center"/>
              <w:rPr>
                <w:sz w:val="16"/>
                <w:szCs w:val="16"/>
              </w:rPr>
            </w:pPr>
            <w:r w:rsidRPr="00265F1D">
              <w:rPr>
                <w:sz w:val="16"/>
                <w:szCs w:val="16"/>
              </w:rPr>
              <w:t>3.00</w:t>
            </w:r>
          </w:p>
          <w:p w:rsidR="00FD12D1" w:rsidRPr="00265F1D" w:rsidRDefault="00A77B6E" w:rsidP="00C46E03">
            <w:pPr>
              <w:jc w:val="center"/>
              <w:rPr>
                <w:sz w:val="16"/>
                <w:szCs w:val="16"/>
              </w:rPr>
            </w:pPr>
            <w:r w:rsidRPr="00265F1D">
              <w:rPr>
                <w:sz w:val="16"/>
                <w:szCs w:val="16"/>
              </w:rPr>
              <w:t>-0.90</w:t>
            </w:r>
          </w:p>
          <w:p w:rsidR="00FD12D1" w:rsidRPr="00265F1D" w:rsidRDefault="00FD12D1" w:rsidP="00A77B6E">
            <w:pPr>
              <w:jc w:val="center"/>
              <w:rPr>
                <w:sz w:val="16"/>
                <w:szCs w:val="16"/>
              </w:rPr>
            </w:pPr>
            <w:r w:rsidRPr="00265F1D">
              <w:rPr>
                <w:sz w:val="16"/>
                <w:szCs w:val="16"/>
              </w:rPr>
              <w:t>(0.</w:t>
            </w:r>
            <w:r w:rsidR="00A77B6E" w:rsidRPr="00265F1D">
              <w:rPr>
                <w:sz w:val="16"/>
                <w:szCs w:val="16"/>
              </w:rPr>
              <w:t>36</w:t>
            </w:r>
            <w:r w:rsidRPr="00265F1D">
              <w:rPr>
                <w:sz w:val="16"/>
                <w:szCs w:val="16"/>
              </w:rPr>
              <w:t>)</w:t>
            </w:r>
          </w:p>
        </w:tc>
      </w:tr>
      <w:tr w:rsidR="00FD12D1" w:rsidRPr="00265F1D" w:rsidTr="00C46E03">
        <w:tc>
          <w:tcPr>
            <w:tcW w:w="675" w:type="dxa"/>
            <w:hideMark/>
          </w:tcPr>
          <w:p w:rsidR="00FD12D1" w:rsidRPr="00265F1D" w:rsidRDefault="00FD12D1" w:rsidP="00C46E03">
            <w:pPr>
              <w:jc w:val="center"/>
              <w:rPr>
                <w:sz w:val="16"/>
                <w:szCs w:val="16"/>
              </w:rPr>
            </w:pPr>
            <w:r w:rsidRPr="00265F1D">
              <w:rPr>
                <w:sz w:val="16"/>
                <w:szCs w:val="16"/>
              </w:rPr>
              <w:t>Line 4</w:t>
            </w:r>
          </w:p>
        </w:tc>
        <w:tc>
          <w:tcPr>
            <w:tcW w:w="2359" w:type="dxa"/>
          </w:tcPr>
          <w:p w:rsidR="00FD12D1" w:rsidRPr="00265F1D" w:rsidRDefault="00FD12D1" w:rsidP="00C46E03">
            <w:pPr>
              <w:jc w:val="center"/>
              <w:rPr>
                <w:sz w:val="16"/>
                <w:szCs w:val="16"/>
              </w:rPr>
            </w:pPr>
            <w:r w:rsidRPr="00265F1D">
              <w:rPr>
                <w:sz w:val="16"/>
                <w:szCs w:val="16"/>
              </w:rPr>
              <w:t>H</w:t>
            </w:r>
            <w:r w:rsidRPr="00265F1D">
              <w:rPr>
                <w:sz w:val="16"/>
                <w:szCs w:val="16"/>
                <w:vertAlign w:val="subscript"/>
              </w:rPr>
              <w:t>0</w:t>
            </w:r>
            <w:r w:rsidRPr="00265F1D">
              <w:rPr>
                <w:sz w:val="16"/>
                <w:szCs w:val="16"/>
              </w:rPr>
              <w:t>: INV does not → G LIQ</w:t>
            </w:r>
          </w:p>
          <w:p w:rsidR="00FD12D1" w:rsidRPr="00265F1D" w:rsidRDefault="00FD12D1" w:rsidP="00C46E03">
            <w:pPr>
              <w:jc w:val="center"/>
              <w:rPr>
                <w:sz w:val="16"/>
                <w:szCs w:val="16"/>
              </w:rPr>
            </w:pPr>
          </w:p>
        </w:tc>
        <w:tc>
          <w:tcPr>
            <w:tcW w:w="0" w:type="auto"/>
            <w:hideMark/>
          </w:tcPr>
          <w:p w:rsidR="00FD12D1" w:rsidRPr="00265F1D" w:rsidRDefault="00FD12D1" w:rsidP="00C46E03">
            <w:pPr>
              <w:jc w:val="center"/>
              <w:rPr>
                <w:sz w:val="16"/>
                <w:szCs w:val="16"/>
              </w:rPr>
            </w:pPr>
            <w:r w:rsidRPr="00265F1D">
              <w:rPr>
                <w:sz w:val="16"/>
                <w:szCs w:val="16"/>
              </w:rPr>
              <w:t>0.</w:t>
            </w:r>
            <w:r w:rsidR="00A77B6E" w:rsidRPr="00265F1D">
              <w:rPr>
                <w:sz w:val="16"/>
                <w:szCs w:val="16"/>
              </w:rPr>
              <w:t>88</w:t>
            </w:r>
          </w:p>
          <w:p w:rsidR="00FD12D1" w:rsidRPr="00265F1D" w:rsidRDefault="00FD12D1" w:rsidP="00A77B6E">
            <w:pPr>
              <w:jc w:val="center"/>
              <w:rPr>
                <w:sz w:val="16"/>
                <w:szCs w:val="16"/>
              </w:rPr>
            </w:pPr>
            <w:r w:rsidRPr="00265F1D">
              <w:rPr>
                <w:sz w:val="16"/>
                <w:szCs w:val="16"/>
              </w:rPr>
              <w:t>(0.</w:t>
            </w:r>
            <w:r w:rsidR="00A77B6E" w:rsidRPr="00265F1D">
              <w:rPr>
                <w:sz w:val="16"/>
                <w:szCs w:val="16"/>
              </w:rPr>
              <w:t>41</w:t>
            </w:r>
            <w:r w:rsidRPr="00265F1D">
              <w:rPr>
                <w:sz w:val="16"/>
                <w:szCs w:val="16"/>
              </w:rPr>
              <w:t>)</w:t>
            </w:r>
          </w:p>
        </w:tc>
        <w:tc>
          <w:tcPr>
            <w:tcW w:w="0" w:type="auto"/>
            <w:hideMark/>
          </w:tcPr>
          <w:p w:rsidR="00FD12D1" w:rsidRPr="00265F1D" w:rsidRDefault="00FD12D1" w:rsidP="00C46E03">
            <w:pPr>
              <w:jc w:val="center"/>
              <w:rPr>
                <w:b/>
                <w:sz w:val="16"/>
                <w:szCs w:val="16"/>
              </w:rPr>
            </w:pPr>
            <w:r w:rsidRPr="00265F1D">
              <w:rPr>
                <w:b/>
                <w:sz w:val="16"/>
                <w:szCs w:val="16"/>
              </w:rPr>
              <w:t>3.</w:t>
            </w:r>
            <w:r w:rsidR="00A77B6E" w:rsidRPr="00265F1D">
              <w:rPr>
                <w:b/>
                <w:sz w:val="16"/>
                <w:szCs w:val="16"/>
              </w:rPr>
              <w:t>39</w:t>
            </w:r>
          </w:p>
          <w:p w:rsidR="00FD12D1" w:rsidRPr="00265F1D" w:rsidRDefault="00FD12D1" w:rsidP="00C46E03">
            <w:pPr>
              <w:jc w:val="center"/>
              <w:rPr>
                <w:b/>
                <w:sz w:val="16"/>
                <w:szCs w:val="16"/>
              </w:rPr>
            </w:pPr>
            <w:r w:rsidRPr="00265F1D">
              <w:rPr>
                <w:b/>
                <w:sz w:val="16"/>
                <w:szCs w:val="16"/>
              </w:rPr>
              <w:t>(0.00)</w:t>
            </w:r>
          </w:p>
        </w:tc>
        <w:tc>
          <w:tcPr>
            <w:tcW w:w="0" w:type="auto"/>
            <w:hideMark/>
          </w:tcPr>
          <w:p w:rsidR="00FD12D1" w:rsidRPr="00265F1D" w:rsidRDefault="00A77B6E" w:rsidP="00C46E03">
            <w:pPr>
              <w:jc w:val="center"/>
              <w:rPr>
                <w:sz w:val="16"/>
                <w:szCs w:val="16"/>
              </w:rPr>
            </w:pPr>
            <w:r w:rsidRPr="00265F1D">
              <w:rPr>
                <w:sz w:val="16"/>
                <w:szCs w:val="16"/>
              </w:rPr>
              <w:t>0.88</w:t>
            </w:r>
          </w:p>
          <w:p w:rsidR="00FD12D1" w:rsidRPr="00265F1D" w:rsidRDefault="00FD12D1" w:rsidP="00C46E03">
            <w:pPr>
              <w:jc w:val="center"/>
              <w:rPr>
                <w:sz w:val="16"/>
                <w:szCs w:val="16"/>
              </w:rPr>
            </w:pPr>
            <w:r w:rsidRPr="00265F1D">
              <w:rPr>
                <w:sz w:val="16"/>
                <w:szCs w:val="16"/>
              </w:rPr>
              <w:t>-</w:t>
            </w:r>
            <w:r w:rsidR="00A77B6E" w:rsidRPr="00265F1D">
              <w:rPr>
                <w:sz w:val="16"/>
                <w:szCs w:val="16"/>
              </w:rPr>
              <w:t>1.35</w:t>
            </w:r>
          </w:p>
          <w:p w:rsidR="00FD12D1" w:rsidRPr="00265F1D" w:rsidRDefault="00FD12D1" w:rsidP="00A77B6E">
            <w:pPr>
              <w:jc w:val="center"/>
              <w:rPr>
                <w:sz w:val="16"/>
                <w:szCs w:val="16"/>
              </w:rPr>
            </w:pPr>
            <w:r w:rsidRPr="00265F1D">
              <w:rPr>
                <w:sz w:val="16"/>
                <w:szCs w:val="16"/>
              </w:rPr>
              <w:t>(0.</w:t>
            </w:r>
            <w:r w:rsidR="00A77B6E" w:rsidRPr="00265F1D">
              <w:rPr>
                <w:sz w:val="16"/>
                <w:szCs w:val="16"/>
              </w:rPr>
              <w:t>17</w:t>
            </w:r>
            <w:r w:rsidRPr="00265F1D">
              <w:rPr>
                <w:sz w:val="16"/>
                <w:szCs w:val="16"/>
              </w:rPr>
              <w:t>)</w:t>
            </w:r>
          </w:p>
        </w:tc>
        <w:tc>
          <w:tcPr>
            <w:tcW w:w="0" w:type="auto"/>
            <w:hideMark/>
          </w:tcPr>
          <w:p w:rsidR="00FD12D1" w:rsidRPr="00265F1D" w:rsidRDefault="00A77B6E" w:rsidP="00C46E03">
            <w:pPr>
              <w:jc w:val="center"/>
              <w:rPr>
                <w:sz w:val="16"/>
                <w:szCs w:val="16"/>
              </w:rPr>
            </w:pPr>
            <w:r w:rsidRPr="00265F1D">
              <w:rPr>
                <w:sz w:val="16"/>
                <w:szCs w:val="16"/>
              </w:rPr>
              <w:t>5.87</w:t>
            </w:r>
          </w:p>
          <w:p w:rsidR="00FD12D1" w:rsidRPr="00265F1D" w:rsidRDefault="00A77B6E" w:rsidP="00C46E03">
            <w:pPr>
              <w:jc w:val="center"/>
              <w:rPr>
                <w:sz w:val="16"/>
                <w:szCs w:val="16"/>
              </w:rPr>
            </w:pPr>
            <w:r w:rsidRPr="00265F1D">
              <w:rPr>
                <w:sz w:val="16"/>
                <w:szCs w:val="16"/>
              </w:rPr>
              <w:t>1.37</w:t>
            </w:r>
          </w:p>
          <w:p w:rsidR="00FD12D1" w:rsidRPr="00265F1D" w:rsidRDefault="00FD12D1" w:rsidP="00A77B6E">
            <w:pPr>
              <w:jc w:val="center"/>
              <w:rPr>
                <w:sz w:val="16"/>
                <w:szCs w:val="16"/>
              </w:rPr>
            </w:pPr>
            <w:r w:rsidRPr="00265F1D">
              <w:rPr>
                <w:sz w:val="16"/>
                <w:szCs w:val="16"/>
              </w:rPr>
              <w:t>(0.</w:t>
            </w:r>
            <w:r w:rsidR="00A77B6E" w:rsidRPr="00265F1D">
              <w:rPr>
                <w:sz w:val="16"/>
                <w:szCs w:val="16"/>
              </w:rPr>
              <w:t>16</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0.</w:t>
            </w:r>
            <w:r w:rsidR="00A77B6E" w:rsidRPr="00265F1D">
              <w:rPr>
                <w:sz w:val="16"/>
                <w:szCs w:val="16"/>
              </w:rPr>
              <w:t>50</w:t>
            </w:r>
          </w:p>
          <w:p w:rsidR="00FD12D1" w:rsidRPr="00265F1D" w:rsidRDefault="00FD12D1" w:rsidP="00A77B6E">
            <w:pPr>
              <w:jc w:val="center"/>
              <w:rPr>
                <w:sz w:val="16"/>
                <w:szCs w:val="16"/>
              </w:rPr>
            </w:pPr>
            <w:r w:rsidRPr="00265F1D">
              <w:rPr>
                <w:sz w:val="16"/>
                <w:szCs w:val="16"/>
              </w:rPr>
              <w:t>(0.</w:t>
            </w:r>
            <w:r w:rsidR="00A77B6E" w:rsidRPr="00265F1D">
              <w:rPr>
                <w:sz w:val="16"/>
                <w:szCs w:val="16"/>
              </w:rPr>
              <w:t>60</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1.</w:t>
            </w:r>
            <w:r w:rsidR="00A77B6E" w:rsidRPr="00265F1D">
              <w:rPr>
                <w:sz w:val="16"/>
                <w:szCs w:val="16"/>
              </w:rPr>
              <w:t>35</w:t>
            </w:r>
          </w:p>
          <w:p w:rsidR="00FD12D1" w:rsidRPr="00265F1D" w:rsidRDefault="00FD12D1" w:rsidP="00A77B6E">
            <w:pPr>
              <w:jc w:val="center"/>
              <w:rPr>
                <w:sz w:val="16"/>
                <w:szCs w:val="16"/>
              </w:rPr>
            </w:pPr>
            <w:r w:rsidRPr="00265F1D">
              <w:rPr>
                <w:sz w:val="16"/>
                <w:szCs w:val="16"/>
              </w:rPr>
              <w:t>(0.</w:t>
            </w:r>
            <w:r w:rsidR="00A77B6E" w:rsidRPr="00265F1D">
              <w:rPr>
                <w:sz w:val="16"/>
                <w:szCs w:val="16"/>
              </w:rPr>
              <w:t>24</w:t>
            </w:r>
            <w:r w:rsidRPr="00265F1D">
              <w:rPr>
                <w:sz w:val="16"/>
                <w:szCs w:val="16"/>
              </w:rPr>
              <w:t>)</w:t>
            </w:r>
          </w:p>
        </w:tc>
        <w:tc>
          <w:tcPr>
            <w:tcW w:w="0" w:type="auto"/>
            <w:hideMark/>
          </w:tcPr>
          <w:p w:rsidR="00FD12D1" w:rsidRPr="00265F1D" w:rsidRDefault="00A77B6E" w:rsidP="00C46E03">
            <w:pPr>
              <w:jc w:val="center"/>
              <w:rPr>
                <w:sz w:val="16"/>
                <w:szCs w:val="16"/>
              </w:rPr>
            </w:pPr>
            <w:r w:rsidRPr="00265F1D">
              <w:rPr>
                <w:sz w:val="16"/>
                <w:szCs w:val="16"/>
              </w:rPr>
              <w:t>1.01</w:t>
            </w:r>
          </w:p>
          <w:p w:rsidR="00FD12D1" w:rsidRPr="00265F1D" w:rsidRDefault="00FD12D1" w:rsidP="00C46E03">
            <w:pPr>
              <w:jc w:val="center"/>
              <w:rPr>
                <w:sz w:val="16"/>
                <w:szCs w:val="16"/>
              </w:rPr>
            </w:pPr>
            <w:r w:rsidRPr="00265F1D">
              <w:rPr>
                <w:sz w:val="16"/>
                <w:szCs w:val="16"/>
              </w:rPr>
              <w:t>-1.</w:t>
            </w:r>
            <w:r w:rsidR="00A77B6E" w:rsidRPr="00265F1D">
              <w:rPr>
                <w:sz w:val="16"/>
                <w:szCs w:val="16"/>
              </w:rPr>
              <w:t>20</w:t>
            </w:r>
          </w:p>
          <w:p w:rsidR="00FD12D1" w:rsidRPr="00265F1D" w:rsidRDefault="00FD12D1" w:rsidP="00A77B6E">
            <w:pPr>
              <w:jc w:val="center"/>
              <w:rPr>
                <w:sz w:val="16"/>
                <w:szCs w:val="16"/>
              </w:rPr>
            </w:pPr>
            <w:r w:rsidRPr="00265F1D">
              <w:rPr>
                <w:sz w:val="16"/>
                <w:szCs w:val="16"/>
              </w:rPr>
              <w:t>(0.</w:t>
            </w:r>
            <w:r w:rsidR="00A77B6E" w:rsidRPr="00265F1D">
              <w:rPr>
                <w:sz w:val="16"/>
                <w:szCs w:val="16"/>
              </w:rPr>
              <w:t>22</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2.5</w:t>
            </w:r>
            <w:r w:rsidR="00A77B6E" w:rsidRPr="00265F1D">
              <w:rPr>
                <w:sz w:val="16"/>
                <w:szCs w:val="16"/>
              </w:rPr>
              <w:t>1</w:t>
            </w:r>
          </w:p>
          <w:p w:rsidR="00FD12D1" w:rsidRPr="00265F1D" w:rsidRDefault="00FD12D1" w:rsidP="00C46E03">
            <w:pPr>
              <w:jc w:val="center"/>
              <w:rPr>
                <w:sz w:val="16"/>
                <w:szCs w:val="16"/>
              </w:rPr>
            </w:pPr>
            <w:r w:rsidRPr="00265F1D">
              <w:rPr>
                <w:sz w:val="16"/>
                <w:szCs w:val="16"/>
              </w:rPr>
              <w:t>-1.2</w:t>
            </w:r>
            <w:r w:rsidR="00A77B6E" w:rsidRPr="00265F1D">
              <w:rPr>
                <w:sz w:val="16"/>
                <w:szCs w:val="16"/>
              </w:rPr>
              <w:t>9</w:t>
            </w:r>
          </w:p>
          <w:p w:rsidR="00FD12D1" w:rsidRPr="00265F1D" w:rsidRDefault="00FD12D1" w:rsidP="00A77B6E">
            <w:pPr>
              <w:jc w:val="center"/>
              <w:rPr>
                <w:sz w:val="16"/>
                <w:szCs w:val="16"/>
              </w:rPr>
            </w:pPr>
            <w:r w:rsidRPr="00265F1D">
              <w:rPr>
                <w:sz w:val="16"/>
                <w:szCs w:val="16"/>
              </w:rPr>
              <w:t>(0.</w:t>
            </w:r>
            <w:r w:rsidR="00A77B6E" w:rsidRPr="00265F1D">
              <w:rPr>
                <w:sz w:val="16"/>
                <w:szCs w:val="16"/>
              </w:rPr>
              <w:t>19</w:t>
            </w:r>
            <w:r w:rsidRPr="00265F1D">
              <w:rPr>
                <w:sz w:val="16"/>
                <w:szCs w:val="16"/>
              </w:rPr>
              <w:t>)</w:t>
            </w:r>
          </w:p>
        </w:tc>
      </w:tr>
      <w:tr w:rsidR="00FD12D1" w:rsidRPr="00265F1D" w:rsidTr="00C46E03">
        <w:tc>
          <w:tcPr>
            <w:tcW w:w="675" w:type="dxa"/>
            <w:hideMark/>
          </w:tcPr>
          <w:p w:rsidR="00FD12D1" w:rsidRPr="00265F1D" w:rsidRDefault="00FD12D1" w:rsidP="00C46E03">
            <w:pPr>
              <w:jc w:val="center"/>
              <w:rPr>
                <w:sz w:val="16"/>
                <w:szCs w:val="16"/>
              </w:rPr>
            </w:pPr>
            <w:r w:rsidRPr="00265F1D">
              <w:rPr>
                <w:sz w:val="16"/>
                <w:szCs w:val="16"/>
              </w:rPr>
              <w:t>Line 5</w:t>
            </w:r>
          </w:p>
        </w:tc>
        <w:tc>
          <w:tcPr>
            <w:tcW w:w="2359" w:type="dxa"/>
          </w:tcPr>
          <w:p w:rsidR="00FD12D1" w:rsidRPr="00265F1D" w:rsidRDefault="00FD12D1" w:rsidP="00C46E03">
            <w:pPr>
              <w:jc w:val="center"/>
              <w:rPr>
                <w:sz w:val="16"/>
                <w:szCs w:val="16"/>
              </w:rPr>
            </w:pPr>
            <w:r w:rsidRPr="00265F1D">
              <w:rPr>
                <w:sz w:val="16"/>
                <w:szCs w:val="16"/>
              </w:rPr>
              <w:t>H</w:t>
            </w:r>
            <w:r w:rsidRPr="00265F1D">
              <w:rPr>
                <w:sz w:val="16"/>
                <w:szCs w:val="16"/>
                <w:vertAlign w:val="subscript"/>
              </w:rPr>
              <w:t>0</w:t>
            </w:r>
            <w:r w:rsidRPr="00265F1D">
              <w:rPr>
                <w:sz w:val="16"/>
                <w:szCs w:val="16"/>
              </w:rPr>
              <w:t>: G LIQ does not → CONS</w:t>
            </w:r>
          </w:p>
          <w:p w:rsidR="00FD12D1" w:rsidRPr="00265F1D" w:rsidRDefault="00FD12D1" w:rsidP="00C46E03">
            <w:pPr>
              <w:jc w:val="center"/>
              <w:rPr>
                <w:sz w:val="16"/>
                <w:szCs w:val="16"/>
              </w:rPr>
            </w:pPr>
          </w:p>
        </w:tc>
        <w:tc>
          <w:tcPr>
            <w:tcW w:w="0" w:type="auto"/>
            <w:hideMark/>
          </w:tcPr>
          <w:p w:rsidR="00FD12D1" w:rsidRPr="00265F1D" w:rsidRDefault="00A77B6E" w:rsidP="00C46E03">
            <w:pPr>
              <w:jc w:val="center"/>
              <w:rPr>
                <w:b/>
                <w:sz w:val="16"/>
                <w:szCs w:val="16"/>
              </w:rPr>
            </w:pPr>
            <w:r w:rsidRPr="00265F1D">
              <w:rPr>
                <w:b/>
                <w:sz w:val="16"/>
                <w:szCs w:val="16"/>
              </w:rPr>
              <w:t>6.53</w:t>
            </w:r>
          </w:p>
          <w:p w:rsidR="00FD12D1" w:rsidRPr="00265F1D" w:rsidRDefault="00FD12D1" w:rsidP="00A77B6E">
            <w:pPr>
              <w:jc w:val="center"/>
              <w:rPr>
                <w:b/>
                <w:sz w:val="16"/>
                <w:szCs w:val="16"/>
              </w:rPr>
            </w:pPr>
            <w:r w:rsidRPr="00265F1D">
              <w:rPr>
                <w:b/>
                <w:sz w:val="16"/>
                <w:szCs w:val="16"/>
              </w:rPr>
              <w:t>(0.</w:t>
            </w:r>
            <w:r w:rsidR="00A77B6E" w:rsidRPr="00265F1D">
              <w:rPr>
                <w:b/>
                <w:sz w:val="16"/>
                <w:szCs w:val="16"/>
              </w:rPr>
              <w:t>00</w:t>
            </w:r>
            <w:r w:rsidRPr="00265F1D">
              <w:rPr>
                <w:b/>
                <w:sz w:val="16"/>
                <w:szCs w:val="16"/>
              </w:rPr>
              <w:t>)</w:t>
            </w:r>
          </w:p>
        </w:tc>
        <w:tc>
          <w:tcPr>
            <w:tcW w:w="0" w:type="auto"/>
            <w:hideMark/>
          </w:tcPr>
          <w:p w:rsidR="00FD12D1" w:rsidRPr="00265F1D" w:rsidRDefault="00A77B6E" w:rsidP="00C46E03">
            <w:pPr>
              <w:jc w:val="center"/>
              <w:rPr>
                <w:b/>
                <w:sz w:val="16"/>
                <w:szCs w:val="16"/>
              </w:rPr>
            </w:pPr>
            <w:r w:rsidRPr="00265F1D">
              <w:rPr>
                <w:b/>
                <w:sz w:val="16"/>
                <w:szCs w:val="16"/>
              </w:rPr>
              <w:t>3.71</w:t>
            </w:r>
          </w:p>
          <w:p w:rsidR="00FD12D1" w:rsidRPr="00265F1D" w:rsidRDefault="00FD12D1" w:rsidP="00A77B6E">
            <w:pPr>
              <w:jc w:val="center"/>
              <w:rPr>
                <w:b/>
                <w:sz w:val="16"/>
                <w:szCs w:val="16"/>
              </w:rPr>
            </w:pPr>
            <w:r w:rsidRPr="00265F1D">
              <w:rPr>
                <w:b/>
                <w:sz w:val="16"/>
                <w:szCs w:val="16"/>
              </w:rPr>
              <w:t>(0.</w:t>
            </w:r>
            <w:r w:rsidR="00A77B6E" w:rsidRPr="00265F1D">
              <w:rPr>
                <w:b/>
                <w:sz w:val="16"/>
                <w:szCs w:val="16"/>
              </w:rPr>
              <w:t>00</w:t>
            </w:r>
            <w:r w:rsidRPr="00265F1D">
              <w:rPr>
                <w:b/>
                <w:sz w:val="16"/>
                <w:szCs w:val="16"/>
              </w:rPr>
              <w:t>)</w:t>
            </w:r>
          </w:p>
        </w:tc>
        <w:tc>
          <w:tcPr>
            <w:tcW w:w="0" w:type="auto"/>
            <w:hideMark/>
          </w:tcPr>
          <w:p w:rsidR="00FD12D1" w:rsidRPr="00265F1D" w:rsidRDefault="00A77B6E" w:rsidP="00C46E03">
            <w:pPr>
              <w:jc w:val="center"/>
              <w:rPr>
                <w:b/>
                <w:sz w:val="16"/>
                <w:szCs w:val="16"/>
              </w:rPr>
            </w:pPr>
            <w:r w:rsidRPr="00265F1D">
              <w:rPr>
                <w:b/>
                <w:sz w:val="16"/>
                <w:szCs w:val="16"/>
              </w:rPr>
              <w:t>16.3</w:t>
            </w:r>
          </w:p>
          <w:p w:rsidR="00FD12D1" w:rsidRPr="00265F1D" w:rsidRDefault="00A77B6E" w:rsidP="00C46E03">
            <w:pPr>
              <w:jc w:val="center"/>
              <w:rPr>
                <w:b/>
                <w:sz w:val="16"/>
                <w:szCs w:val="16"/>
              </w:rPr>
            </w:pPr>
            <w:r w:rsidRPr="00265F1D">
              <w:rPr>
                <w:b/>
                <w:sz w:val="16"/>
                <w:szCs w:val="16"/>
              </w:rPr>
              <w:t>16.4</w:t>
            </w:r>
          </w:p>
          <w:p w:rsidR="00FD12D1" w:rsidRPr="00265F1D" w:rsidRDefault="00FD12D1" w:rsidP="00A77B6E">
            <w:pPr>
              <w:jc w:val="center"/>
              <w:rPr>
                <w:b/>
                <w:sz w:val="16"/>
                <w:szCs w:val="16"/>
              </w:rPr>
            </w:pPr>
            <w:r w:rsidRPr="00265F1D">
              <w:rPr>
                <w:b/>
                <w:sz w:val="16"/>
                <w:szCs w:val="16"/>
              </w:rPr>
              <w:t>(0.</w:t>
            </w:r>
            <w:r w:rsidR="00A77B6E" w:rsidRPr="00265F1D">
              <w:rPr>
                <w:b/>
                <w:sz w:val="16"/>
                <w:szCs w:val="16"/>
              </w:rPr>
              <w:t>00</w:t>
            </w:r>
            <w:r w:rsidRPr="00265F1D">
              <w:rPr>
                <w:b/>
                <w:sz w:val="16"/>
                <w:szCs w:val="16"/>
              </w:rPr>
              <w:t>)</w:t>
            </w:r>
          </w:p>
        </w:tc>
        <w:tc>
          <w:tcPr>
            <w:tcW w:w="0" w:type="auto"/>
            <w:hideMark/>
          </w:tcPr>
          <w:p w:rsidR="00FD12D1" w:rsidRPr="00265F1D" w:rsidRDefault="00A77B6E" w:rsidP="00C46E03">
            <w:pPr>
              <w:jc w:val="center"/>
              <w:rPr>
                <w:b/>
                <w:sz w:val="16"/>
                <w:szCs w:val="16"/>
              </w:rPr>
            </w:pPr>
            <w:r w:rsidRPr="00265F1D">
              <w:rPr>
                <w:b/>
                <w:sz w:val="16"/>
                <w:szCs w:val="16"/>
              </w:rPr>
              <w:t>20.8</w:t>
            </w:r>
          </w:p>
          <w:p w:rsidR="00FD12D1" w:rsidRPr="00265F1D" w:rsidRDefault="00A77B6E" w:rsidP="00C46E03">
            <w:pPr>
              <w:jc w:val="center"/>
              <w:rPr>
                <w:b/>
                <w:sz w:val="16"/>
                <w:szCs w:val="16"/>
              </w:rPr>
            </w:pPr>
            <w:r w:rsidRPr="00265F1D">
              <w:rPr>
                <w:b/>
                <w:sz w:val="16"/>
                <w:szCs w:val="16"/>
              </w:rPr>
              <w:t>13.6</w:t>
            </w:r>
          </w:p>
          <w:p w:rsidR="00FD12D1" w:rsidRPr="00265F1D" w:rsidRDefault="00FD12D1" w:rsidP="00A77B6E">
            <w:pPr>
              <w:jc w:val="center"/>
              <w:rPr>
                <w:b/>
                <w:sz w:val="16"/>
                <w:szCs w:val="16"/>
              </w:rPr>
            </w:pPr>
            <w:r w:rsidRPr="00265F1D">
              <w:rPr>
                <w:b/>
                <w:sz w:val="16"/>
                <w:szCs w:val="16"/>
              </w:rPr>
              <w:t>(0.</w:t>
            </w:r>
            <w:r w:rsidR="00A77B6E" w:rsidRPr="00265F1D">
              <w:rPr>
                <w:b/>
                <w:sz w:val="16"/>
                <w:szCs w:val="16"/>
              </w:rPr>
              <w:t>00</w:t>
            </w:r>
            <w:r w:rsidRPr="00265F1D">
              <w:rPr>
                <w:b/>
                <w:sz w:val="16"/>
                <w:szCs w:val="16"/>
              </w:rPr>
              <w:t>)</w:t>
            </w:r>
          </w:p>
        </w:tc>
        <w:tc>
          <w:tcPr>
            <w:tcW w:w="0" w:type="auto"/>
            <w:hideMark/>
          </w:tcPr>
          <w:p w:rsidR="00FD12D1" w:rsidRPr="00265F1D" w:rsidRDefault="00A77B6E" w:rsidP="00C46E03">
            <w:pPr>
              <w:jc w:val="center"/>
              <w:rPr>
                <w:sz w:val="16"/>
                <w:szCs w:val="16"/>
              </w:rPr>
            </w:pPr>
            <w:r w:rsidRPr="00265F1D">
              <w:rPr>
                <w:sz w:val="16"/>
                <w:szCs w:val="16"/>
              </w:rPr>
              <w:t>0.17</w:t>
            </w:r>
          </w:p>
          <w:p w:rsidR="00FD12D1" w:rsidRPr="00265F1D" w:rsidRDefault="00FD12D1" w:rsidP="00A77B6E">
            <w:pPr>
              <w:jc w:val="center"/>
              <w:rPr>
                <w:sz w:val="16"/>
                <w:szCs w:val="16"/>
              </w:rPr>
            </w:pPr>
            <w:r w:rsidRPr="00265F1D">
              <w:rPr>
                <w:sz w:val="16"/>
                <w:szCs w:val="16"/>
              </w:rPr>
              <w:t>(0.</w:t>
            </w:r>
            <w:r w:rsidR="00A77B6E" w:rsidRPr="00265F1D">
              <w:rPr>
                <w:sz w:val="16"/>
                <w:szCs w:val="16"/>
              </w:rPr>
              <w:t>83</w:t>
            </w:r>
            <w:r w:rsidRPr="00265F1D">
              <w:rPr>
                <w:sz w:val="16"/>
                <w:szCs w:val="16"/>
              </w:rPr>
              <w:t>)</w:t>
            </w:r>
          </w:p>
        </w:tc>
        <w:tc>
          <w:tcPr>
            <w:tcW w:w="0" w:type="auto"/>
            <w:hideMark/>
          </w:tcPr>
          <w:p w:rsidR="00FD12D1" w:rsidRPr="00265F1D" w:rsidRDefault="00A77B6E" w:rsidP="00C46E03">
            <w:pPr>
              <w:jc w:val="center"/>
              <w:rPr>
                <w:sz w:val="16"/>
                <w:szCs w:val="16"/>
              </w:rPr>
            </w:pPr>
            <w:r w:rsidRPr="00265F1D">
              <w:rPr>
                <w:sz w:val="16"/>
                <w:szCs w:val="16"/>
              </w:rPr>
              <w:t>0.17</w:t>
            </w:r>
          </w:p>
          <w:p w:rsidR="00FD12D1" w:rsidRPr="00265F1D" w:rsidRDefault="00FD12D1" w:rsidP="00A77B6E">
            <w:pPr>
              <w:jc w:val="center"/>
              <w:rPr>
                <w:sz w:val="16"/>
                <w:szCs w:val="16"/>
              </w:rPr>
            </w:pPr>
            <w:r w:rsidRPr="00265F1D">
              <w:rPr>
                <w:sz w:val="16"/>
                <w:szCs w:val="16"/>
              </w:rPr>
              <w:t>(0.</w:t>
            </w:r>
            <w:r w:rsidR="00A77B6E" w:rsidRPr="00265F1D">
              <w:rPr>
                <w:sz w:val="16"/>
                <w:szCs w:val="16"/>
              </w:rPr>
              <w:t>94</w:t>
            </w:r>
            <w:r w:rsidRPr="00265F1D">
              <w:rPr>
                <w:sz w:val="16"/>
                <w:szCs w:val="16"/>
              </w:rPr>
              <w:t>)</w:t>
            </w:r>
          </w:p>
        </w:tc>
        <w:tc>
          <w:tcPr>
            <w:tcW w:w="0" w:type="auto"/>
            <w:hideMark/>
          </w:tcPr>
          <w:p w:rsidR="00FD12D1" w:rsidRPr="00265F1D" w:rsidRDefault="00A77B6E" w:rsidP="00C46E03">
            <w:pPr>
              <w:jc w:val="center"/>
              <w:rPr>
                <w:sz w:val="16"/>
                <w:szCs w:val="16"/>
              </w:rPr>
            </w:pPr>
            <w:r w:rsidRPr="00265F1D">
              <w:rPr>
                <w:sz w:val="16"/>
                <w:szCs w:val="16"/>
              </w:rPr>
              <w:t>1.91</w:t>
            </w:r>
          </w:p>
          <w:p w:rsidR="00FD12D1" w:rsidRPr="00265F1D" w:rsidRDefault="00A77B6E" w:rsidP="00C46E03">
            <w:pPr>
              <w:jc w:val="center"/>
              <w:rPr>
                <w:sz w:val="16"/>
                <w:szCs w:val="16"/>
              </w:rPr>
            </w:pPr>
            <w:r w:rsidRPr="00265F1D">
              <w:rPr>
                <w:sz w:val="16"/>
                <w:szCs w:val="16"/>
              </w:rPr>
              <w:t>-0.17</w:t>
            </w:r>
          </w:p>
          <w:p w:rsidR="00FD12D1" w:rsidRPr="00265F1D" w:rsidRDefault="00FD12D1" w:rsidP="00F91BAC">
            <w:pPr>
              <w:jc w:val="center"/>
              <w:rPr>
                <w:sz w:val="16"/>
                <w:szCs w:val="16"/>
              </w:rPr>
            </w:pPr>
            <w:r w:rsidRPr="00265F1D">
              <w:rPr>
                <w:sz w:val="16"/>
                <w:szCs w:val="16"/>
              </w:rPr>
              <w:t>(0.</w:t>
            </w:r>
            <w:r w:rsidR="00F91BAC" w:rsidRPr="00265F1D">
              <w:rPr>
                <w:sz w:val="16"/>
                <w:szCs w:val="16"/>
              </w:rPr>
              <w:t>86</w:t>
            </w:r>
            <w:r w:rsidRPr="00265F1D">
              <w:rPr>
                <w:sz w:val="16"/>
                <w:szCs w:val="16"/>
              </w:rPr>
              <w:t>)</w:t>
            </w:r>
          </w:p>
        </w:tc>
        <w:tc>
          <w:tcPr>
            <w:tcW w:w="0" w:type="auto"/>
            <w:hideMark/>
          </w:tcPr>
          <w:p w:rsidR="00FD12D1" w:rsidRPr="00265F1D" w:rsidRDefault="00F91BAC" w:rsidP="00C46E03">
            <w:pPr>
              <w:jc w:val="center"/>
              <w:rPr>
                <w:sz w:val="16"/>
                <w:szCs w:val="16"/>
              </w:rPr>
            </w:pPr>
            <w:r w:rsidRPr="00265F1D">
              <w:rPr>
                <w:sz w:val="16"/>
                <w:szCs w:val="16"/>
              </w:rPr>
              <w:t>2.69</w:t>
            </w:r>
          </w:p>
          <w:p w:rsidR="00FD12D1" w:rsidRPr="00265F1D" w:rsidRDefault="00F91BAC" w:rsidP="00C46E03">
            <w:pPr>
              <w:jc w:val="center"/>
              <w:rPr>
                <w:sz w:val="16"/>
                <w:szCs w:val="16"/>
              </w:rPr>
            </w:pPr>
            <w:r w:rsidRPr="00265F1D">
              <w:rPr>
                <w:sz w:val="16"/>
                <w:szCs w:val="16"/>
              </w:rPr>
              <w:t>-1.14</w:t>
            </w:r>
          </w:p>
          <w:p w:rsidR="00FD12D1" w:rsidRPr="00265F1D" w:rsidRDefault="00FD12D1" w:rsidP="00F91BAC">
            <w:pPr>
              <w:jc w:val="center"/>
              <w:rPr>
                <w:sz w:val="16"/>
                <w:szCs w:val="16"/>
              </w:rPr>
            </w:pPr>
            <w:r w:rsidRPr="00265F1D">
              <w:rPr>
                <w:sz w:val="16"/>
                <w:szCs w:val="16"/>
              </w:rPr>
              <w:t>(0.</w:t>
            </w:r>
            <w:r w:rsidR="00F91BAC" w:rsidRPr="00265F1D">
              <w:rPr>
                <w:sz w:val="16"/>
                <w:szCs w:val="16"/>
              </w:rPr>
              <w:t>25</w:t>
            </w:r>
            <w:r w:rsidRPr="00265F1D">
              <w:rPr>
                <w:sz w:val="16"/>
                <w:szCs w:val="16"/>
              </w:rPr>
              <w:t>)</w:t>
            </w:r>
          </w:p>
        </w:tc>
      </w:tr>
      <w:tr w:rsidR="00FD12D1" w:rsidRPr="00265F1D" w:rsidTr="00C46E03">
        <w:tc>
          <w:tcPr>
            <w:tcW w:w="675" w:type="dxa"/>
            <w:hideMark/>
          </w:tcPr>
          <w:p w:rsidR="00FD12D1" w:rsidRPr="00265F1D" w:rsidRDefault="00FD12D1" w:rsidP="00C46E03">
            <w:pPr>
              <w:jc w:val="center"/>
              <w:rPr>
                <w:sz w:val="16"/>
                <w:szCs w:val="16"/>
              </w:rPr>
            </w:pPr>
            <w:r w:rsidRPr="00265F1D">
              <w:rPr>
                <w:sz w:val="16"/>
                <w:szCs w:val="16"/>
              </w:rPr>
              <w:t>Line 6</w:t>
            </w:r>
          </w:p>
        </w:tc>
        <w:tc>
          <w:tcPr>
            <w:tcW w:w="2359" w:type="dxa"/>
          </w:tcPr>
          <w:p w:rsidR="00FD12D1" w:rsidRPr="00265F1D" w:rsidRDefault="00FD12D1" w:rsidP="00C46E03">
            <w:pPr>
              <w:jc w:val="center"/>
              <w:rPr>
                <w:sz w:val="16"/>
                <w:szCs w:val="16"/>
              </w:rPr>
            </w:pPr>
            <w:r w:rsidRPr="00265F1D">
              <w:rPr>
                <w:sz w:val="16"/>
                <w:szCs w:val="16"/>
              </w:rPr>
              <w:t>H</w:t>
            </w:r>
            <w:r w:rsidRPr="00265F1D">
              <w:rPr>
                <w:sz w:val="16"/>
                <w:szCs w:val="16"/>
                <w:vertAlign w:val="subscript"/>
              </w:rPr>
              <w:t>0</w:t>
            </w:r>
            <w:r w:rsidRPr="00265F1D">
              <w:rPr>
                <w:sz w:val="16"/>
                <w:szCs w:val="16"/>
              </w:rPr>
              <w:t>: CONS does not → G LIQ</w:t>
            </w:r>
          </w:p>
          <w:p w:rsidR="00FD12D1" w:rsidRPr="00265F1D" w:rsidRDefault="00FD12D1" w:rsidP="00C46E03">
            <w:pPr>
              <w:jc w:val="center"/>
              <w:rPr>
                <w:sz w:val="16"/>
                <w:szCs w:val="16"/>
              </w:rPr>
            </w:pPr>
          </w:p>
        </w:tc>
        <w:tc>
          <w:tcPr>
            <w:tcW w:w="0" w:type="auto"/>
            <w:hideMark/>
          </w:tcPr>
          <w:p w:rsidR="00FD12D1" w:rsidRPr="00265F1D" w:rsidRDefault="00F91BAC" w:rsidP="00C46E03">
            <w:pPr>
              <w:jc w:val="center"/>
              <w:rPr>
                <w:sz w:val="16"/>
                <w:szCs w:val="16"/>
              </w:rPr>
            </w:pPr>
            <w:r w:rsidRPr="00265F1D">
              <w:rPr>
                <w:sz w:val="16"/>
                <w:szCs w:val="16"/>
              </w:rPr>
              <w:t>1.83</w:t>
            </w:r>
          </w:p>
          <w:p w:rsidR="00FD12D1" w:rsidRPr="00265F1D" w:rsidRDefault="00FD12D1" w:rsidP="00F91BAC">
            <w:pPr>
              <w:jc w:val="center"/>
              <w:rPr>
                <w:sz w:val="16"/>
                <w:szCs w:val="16"/>
              </w:rPr>
            </w:pPr>
            <w:r w:rsidRPr="00265F1D">
              <w:rPr>
                <w:sz w:val="16"/>
                <w:szCs w:val="16"/>
              </w:rPr>
              <w:t>(0.</w:t>
            </w:r>
            <w:r w:rsidR="00F91BAC" w:rsidRPr="00265F1D">
              <w:rPr>
                <w:sz w:val="16"/>
                <w:szCs w:val="16"/>
              </w:rPr>
              <w:t>16</w:t>
            </w:r>
            <w:r w:rsidRPr="00265F1D">
              <w:rPr>
                <w:sz w:val="16"/>
                <w:szCs w:val="16"/>
              </w:rPr>
              <w:t>)</w:t>
            </w:r>
          </w:p>
        </w:tc>
        <w:tc>
          <w:tcPr>
            <w:tcW w:w="0" w:type="auto"/>
            <w:hideMark/>
          </w:tcPr>
          <w:p w:rsidR="00FD12D1" w:rsidRPr="00265F1D" w:rsidRDefault="00F91BAC" w:rsidP="00C46E03">
            <w:pPr>
              <w:jc w:val="center"/>
              <w:rPr>
                <w:sz w:val="16"/>
                <w:szCs w:val="16"/>
              </w:rPr>
            </w:pPr>
            <w:r w:rsidRPr="00265F1D">
              <w:rPr>
                <w:sz w:val="16"/>
                <w:szCs w:val="16"/>
              </w:rPr>
              <w:t>1.19</w:t>
            </w:r>
          </w:p>
          <w:p w:rsidR="00FD12D1" w:rsidRPr="00265F1D" w:rsidRDefault="00FD12D1" w:rsidP="00F91BAC">
            <w:pPr>
              <w:jc w:val="center"/>
              <w:rPr>
                <w:sz w:val="16"/>
                <w:szCs w:val="16"/>
              </w:rPr>
            </w:pPr>
            <w:r w:rsidRPr="00265F1D">
              <w:rPr>
                <w:sz w:val="16"/>
                <w:szCs w:val="16"/>
              </w:rPr>
              <w:t>(0.</w:t>
            </w:r>
            <w:r w:rsidR="00F91BAC" w:rsidRPr="00265F1D">
              <w:rPr>
                <w:sz w:val="16"/>
                <w:szCs w:val="16"/>
              </w:rPr>
              <w:t>31</w:t>
            </w:r>
            <w:r w:rsidRPr="00265F1D">
              <w:rPr>
                <w:sz w:val="16"/>
                <w:szCs w:val="16"/>
              </w:rPr>
              <w:t>)</w:t>
            </w:r>
          </w:p>
        </w:tc>
        <w:tc>
          <w:tcPr>
            <w:tcW w:w="0" w:type="auto"/>
            <w:hideMark/>
          </w:tcPr>
          <w:p w:rsidR="00FD12D1" w:rsidRPr="00265F1D" w:rsidRDefault="00F91BAC" w:rsidP="00C46E03">
            <w:pPr>
              <w:jc w:val="center"/>
              <w:rPr>
                <w:sz w:val="16"/>
                <w:szCs w:val="16"/>
              </w:rPr>
            </w:pPr>
            <w:r w:rsidRPr="00265F1D">
              <w:rPr>
                <w:sz w:val="16"/>
                <w:szCs w:val="16"/>
              </w:rPr>
              <w:t>3.34</w:t>
            </w:r>
          </w:p>
          <w:p w:rsidR="00FD12D1" w:rsidRPr="00265F1D" w:rsidRDefault="00F91BAC" w:rsidP="00C46E03">
            <w:pPr>
              <w:jc w:val="center"/>
              <w:rPr>
                <w:sz w:val="16"/>
                <w:szCs w:val="16"/>
              </w:rPr>
            </w:pPr>
            <w:r w:rsidRPr="00265F1D">
              <w:rPr>
                <w:sz w:val="16"/>
                <w:szCs w:val="16"/>
              </w:rPr>
              <w:t>1.47</w:t>
            </w:r>
          </w:p>
          <w:p w:rsidR="00FD12D1" w:rsidRPr="00265F1D" w:rsidRDefault="00FD12D1" w:rsidP="00F91BAC">
            <w:pPr>
              <w:jc w:val="center"/>
              <w:rPr>
                <w:sz w:val="16"/>
                <w:szCs w:val="16"/>
              </w:rPr>
            </w:pPr>
            <w:r w:rsidRPr="00265F1D">
              <w:rPr>
                <w:sz w:val="16"/>
                <w:szCs w:val="16"/>
              </w:rPr>
              <w:t>(0.</w:t>
            </w:r>
            <w:r w:rsidR="00F91BAC" w:rsidRPr="00265F1D">
              <w:rPr>
                <w:sz w:val="16"/>
                <w:szCs w:val="16"/>
              </w:rPr>
              <w:t>13</w:t>
            </w:r>
            <w:r w:rsidRPr="00265F1D">
              <w:rPr>
                <w:sz w:val="16"/>
                <w:szCs w:val="16"/>
              </w:rPr>
              <w:t>)</w:t>
            </w:r>
          </w:p>
        </w:tc>
        <w:tc>
          <w:tcPr>
            <w:tcW w:w="0" w:type="auto"/>
            <w:hideMark/>
          </w:tcPr>
          <w:p w:rsidR="00FD12D1" w:rsidRPr="00265F1D" w:rsidRDefault="00F91BAC" w:rsidP="00C46E03">
            <w:pPr>
              <w:jc w:val="center"/>
              <w:rPr>
                <w:b/>
                <w:sz w:val="16"/>
                <w:szCs w:val="16"/>
              </w:rPr>
            </w:pPr>
            <w:r w:rsidRPr="00265F1D">
              <w:rPr>
                <w:b/>
                <w:sz w:val="16"/>
                <w:szCs w:val="16"/>
              </w:rPr>
              <w:t>7.33</w:t>
            </w:r>
          </w:p>
          <w:p w:rsidR="00FD12D1" w:rsidRPr="00265F1D" w:rsidRDefault="00F91BAC" w:rsidP="00C46E03">
            <w:pPr>
              <w:jc w:val="center"/>
              <w:rPr>
                <w:b/>
                <w:sz w:val="16"/>
                <w:szCs w:val="16"/>
              </w:rPr>
            </w:pPr>
            <w:r w:rsidRPr="00265F1D">
              <w:rPr>
                <w:b/>
                <w:sz w:val="16"/>
                <w:szCs w:val="16"/>
              </w:rPr>
              <w:t>2.53</w:t>
            </w:r>
          </w:p>
          <w:p w:rsidR="00FD12D1" w:rsidRPr="00265F1D" w:rsidRDefault="00FD12D1" w:rsidP="00F91BAC">
            <w:pPr>
              <w:jc w:val="center"/>
              <w:rPr>
                <w:b/>
                <w:sz w:val="16"/>
                <w:szCs w:val="16"/>
              </w:rPr>
            </w:pPr>
            <w:r w:rsidRPr="00265F1D">
              <w:rPr>
                <w:b/>
                <w:sz w:val="16"/>
                <w:szCs w:val="16"/>
              </w:rPr>
              <w:t>(0.</w:t>
            </w:r>
            <w:r w:rsidR="00F91BAC" w:rsidRPr="00265F1D">
              <w:rPr>
                <w:b/>
                <w:sz w:val="16"/>
                <w:szCs w:val="16"/>
              </w:rPr>
              <w:t>01</w:t>
            </w:r>
            <w:r w:rsidRPr="00265F1D">
              <w:rPr>
                <w:b/>
                <w:sz w:val="16"/>
                <w:szCs w:val="16"/>
              </w:rPr>
              <w:t>)</w:t>
            </w:r>
          </w:p>
        </w:tc>
        <w:tc>
          <w:tcPr>
            <w:tcW w:w="0" w:type="auto"/>
            <w:hideMark/>
          </w:tcPr>
          <w:p w:rsidR="00FD12D1" w:rsidRPr="00265F1D" w:rsidRDefault="00F91BAC" w:rsidP="00C46E03">
            <w:pPr>
              <w:jc w:val="center"/>
              <w:rPr>
                <w:b/>
                <w:sz w:val="16"/>
                <w:szCs w:val="16"/>
              </w:rPr>
            </w:pPr>
            <w:r w:rsidRPr="00265F1D">
              <w:rPr>
                <w:b/>
                <w:sz w:val="16"/>
                <w:szCs w:val="16"/>
              </w:rPr>
              <w:t>20.6</w:t>
            </w:r>
          </w:p>
          <w:p w:rsidR="00FD12D1" w:rsidRPr="00265F1D" w:rsidRDefault="00FD12D1" w:rsidP="00F91BAC">
            <w:pPr>
              <w:jc w:val="center"/>
              <w:rPr>
                <w:b/>
                <w:sz w:val="16"/>
                <w:szCs w:val="16"/>
              </w:rPr>
            </w:pPr>
            <w:r w:rsidRPr="00265F1D">
              <w:rPr>
                <w:b/>
                <w:sz w:val="16"/>
                <w:szCs w:val="16"/>
              </w:rPr>
              <w:t>(0.</w:t>
            </w:r>
            <w:r w:rsidR="00F91BAC" w:rsidRPr="00265F1D">
              <w:rPr>
                <w:b/>
                <w:sz w:val="16"/>
                <w:szCs w:val="16"/>
              </w:rPr>
              <w:t>0</w:t>
            </w:r>
            <w:r w:rsidRPr="00265F1D">
              <w:rPr>
                <w:b/>
                <w:sz w:val="16"/>
                <w:szCs w:val="16"/>
              </w:rPr>
              <w:t>0)</w:t>
            </w:r>
          </w:p>
        </w:tc>
        <w:tc>
          <w:tcPr>
            <w:tcW w:w="0" w:type="auto"/>
            <w:hideMark/>
          </w:tcPr>
          <w:p w:rsidR="00FD12D1" w:rsidRPr="00265F1D" w:rsidRDefault="00F91BAC" w:rsidP="00C46E03">
            <w:pPr>
              <w:jc w:val="center"/>
              <w:rPr>
                <w:b/>
                <w:sz w:val="16"/>
                <w:szCs w:val="16"/>
              </w:rPr>
            </w:pPr>
            <w:r w:rsidRPr="00265F1D">
              <w:rPr>
                <w:b/>
                <w:sz w:val="16"/>
                <w:szCs w:val="16"/>
              </w:rPr>
              <w:t>1.00</w:t>
            </w:r>
          </w:p>
          <w:p w:rsidR="00FD12D1" w:rsidRPr="00265F1D" w:rsidRDefault="00FD12D1" w:rsidP="00F91BAC">
            <w:pPr>
              <w:jc w:val="center"/>
              <w:rPr>
                <w:b/>
                <w:sz w:val="16"/>
                <w:szCs w:val="16"/>
              </w:rPr>
            </w:pPr>
            <w:r w:rsidRPr="00265F1D">
              <w:rPr>
                <w:b/>
                <w:sz w:val="16"/>
                <w:szCs w:val="16"/>
              </w:rPr>
              <w:t>(0.</w:t>
            </w:r>
            <w:r w:rsidR="00F91BAC" w:rsidRPr="00265F1D">
              <w:rPr>
                <w:b/>
                <w:sz w:val="16"/>
                <w:szCs w:val="16"/>
              </w:rPr>
              <w:t>0</w:t>
            </w:r>
            <w:r w:rsidRPr="00265F1D">
              <w:rPr>
                <w:b/>
                <w:sz w:val="16"/>
                <w:szCs w:val="16"/>
              </w:rPr>
              <w:t>0)</w:t>
            </w:r>
          </w:p>
        </w:tc>
        <w:tc>
          <w:tcPr>
            <w:tcW w:w="0" w:type="auto"/>
            <w:hideMark/>
          </w:tcPr>
          <w:p w:rsidR="00FD12D1" w:rsidRPr="00265F1D" w:rsidRDefault="00F91BAC" w:rsidP="00C46E03">
            <w:pPr>
              <w:jc w:val="center"/>
              <w:rPr>
                <w:b/>
                <w:sz w:val="16"/>
                <w:szCs w:val="16"/>
              </w:rPr>
            </w:pPr>
            <w:r w:rsidRPr="00265F1D">
              <w:rPr>
                <w:b/>
                <w:sz w:val="16"/>
                <w:szCs w:val="16"/>
              </w:rPr>
              <w:t>69.4</w:t>
            </w:r>
          </w:p>
          <w:p w:rsidR="00FD12D1" w:rsidRPr="00265F1D" w:rsidRDefault="00F91BAC" w:rsidP="00C46E03">
            <w:pPr>
              <w:jc w:val="center"/>
              <w:rPr>
                <w:b/>
                <w:sz w:val="16"/>
                <w:szCs w:val="16"/>
              </w:rPr>
            </w:pPr>
            <w:r w:rsidRPr="00265F1D">
              <w:rPr>
                <w:b/>
                <w:sz w:val="16"/>
                <w:szCs w:val="16"/>
              </w:rPr>
              <w:t>77.4</w:t>
            </w:r>
          </w:p>
          <w:p w:rsidR="00FD12D1" w:rsidRPr="00265F1D" w:rsidRDefault="00FD12D1" w:rsidP="00F91BAC">
            <w:pPr>
              <w:jc w:val="center"/>
              <w:rPr>
                <w:b/>
                <w:sz w:val="16"/>
                <w:szCs w:val="16"/>
              </w:rPr>
            </w:pPr>
            <w:r w:rsidRPr="00265F1D">
              <w:rPr>
                <w:b/>
                <w:sz w:val="16"/>
                <w:szCs w:val="16"/>
              </w:rPr>
              <w:t>(0.</w:t>
            </w:r>
            <w:r w:rsidR="00F91BAC" w:rsidRPr="00265F1D">
              <w:rPr>
                <w:b/>
                <w:sz w:val="16"/>
                <w:szCs w:val="16"/>
              </w:rPr>
              <w:t>00</w:t>
            </w:r>
            <w:r w:rsidRPr="00265F1D">
              <w:rPr>
                <w:b/>
                <w:sz w:val="16"/>
                <w:szCs w:val="16"/>
              </w:rPr>
              <w:t>)</w:t>
            </w:r>
          </w:p>
        </w:tc>
        <w:tc>
          <w:tcPr>
            <w:tcW w:w="0" w:type="auto"/>
            <w:hideMark/>
          </w:tcPr>
          <w:p w:rsidR="00FD12D1" w:rsidRPr="00265F1D" w:rsidRDefault="00F91BAC" w:rsidP="00C46E03">
            <w:pPr>
              <w:jc w:val="center"/>
              <w:rPr>
                <w:b/>
                <w:sz w:val="16"/>
                <w:szCs w:val="16"/>
              </w:rPr>
            </w:pPr>
            <w:r w:rsidRPr="00265F1D">
              <w:rPr>
                <w:b/>
                <w:sz w:val="16"/>
                <w:szCs w:val="16"/>
              </w:rPr>
              <w:t>80.3</w:t>
            </w:r>
          </w:p>
          <w:p w:rsidR="00FD12D1" w:rsidRPr="00265F1D" w:rsidRDefault="00F91BAC" w:rsidP="00C46E03">
            <w:pPr>
              <w:jc w:val="center"/>
              <w:rPr>
                <w:b/>
                <w:sz w:val="16"/>
                <w:szCs w:val="16"/>
              </w:rPr>
            </w:pPr>
            <w:r w:rsidRPr="00265F1D">
              <w:rPr>
                <w:b/>
                <w:sz w:val="16"/>
                <w:szCs w:val="16"/>
              </w:rPr>
              <w:t>60.9</w:t>
            </w:r>
          </w:p>
          <w:p w:rsidR="00FD12D1" w:rsidRPr="00265F1D" w:rsidRDefault="00FD12D1" w:rsidP="00F91BAC">
            <w:pPr>
              <w:jc w:val="center"/>
              <w:rPr>
                <w:b/>
                <w:sz w:val="16"/>
                <w:szCs w:val="16"/>
              </w:rPr>
            </w:pPr>
            <w:r w:rsidRPr="00265F1D">
              <w:rPr>
                <w:b/>
                <w:sz w:val="16"/>
                <w:szCs w:val="16"/>
              </w:rPr>
              <w:t>(0.</w:t>
            </w:r>
            <w:r w:rsidR="00F91BAC" w:rsidRPr="00265F1D">
              <w:rPr>
                <w:b/>
                <w:sz w:val="16"/>
                <w:szCs w:val="16"/>
              </w:rPr>
              <w:t>00</w:t>
            </w:r>
            <w:r w:rsidRPr="00265F1D">
              <w:rPr>
                <w:b/>
                <w:sz w:val="16"/>
                <w:szCs w:val="16"/>
              </w:rPr>
              <w:t>)</w:t>
            </w:r>
          </w:p>
        </w:tc>
      </w:tr>
      <w:tr w:rsidR="00FD12D1" w:rsidRPr="00265F1D" w:rsidTr="00C46E03">
        <w:tc>
          <w:tcPr>
            <w:tcW w:w="675" w:type="dxa"/>
            <w:hideMark/>
          </w:tcPr>
          <w:p w:rsidR="00FD12D1" w:rsidRPr="00265F1D" w:rsidRDefault="00FD12D1" w:rsidP="00C46E03">
            <w:pPr>
              <w:jc w:val="center"/>
              <w:rPr>
                <w:sz w:val="16"/>
                <w:szCs w:val="16"/>
              </w:rPr>
            </w:pPr>
            <w:r w:rsidRPr="00265F1D">
              <w:rPr>
                <w:sz w:val="16"/>
                <w:szCs w:val="16"/>
              </w:rPr>
              <w:t>Line 7</w:t>
            </w:r>
          </w:p>
        </w:tc>
        <w:tc>
          <w:tcPr>
            <w:tcW w:w="2359" w:type="dxa"/>
          </w:tcPr>
          <w:p w:rsidR="00FD12D1" w:rsidRPr="00265F1D" w:rsidRDefault="00FD12D1" w:rsidP="00C46E03">
            <w:pPr>
              <w:jc w:val="center"/>
              <w:rPr>
                <w:sz w:val="16"/>
                <w:szCs w:val="16"/>
              </w:rPr>
            </w:pPr>
            <w:r w:rsidRPr="00265F1D">
              <w:rPr>
                <w:sz w:val="16"/>
                <w:szCs w:val="16"/>
              </w:rPr>
              <w:t>H</w:t>
            </w:r>
            <w:r w:rsidRPr="00265F1D">
              <w:rPr>
                <w:sz w:val="16"/>
                <w:szCs w:val="16"/>
                <w:vertAlign w:val="subscript"/>
              </w:rPr>
              <w:t>0</w:t>
            </w:r>
            <w:r w:rsidRPr="00265F1D">
              <w:rPr>
                <w:sz w:val="16"/>
                <w:szCs w:val="16"/>
              </w:rPr>
              <w:t>: G LIQ does not → UN</w:t>
            </w:r>
          </w:p>
          <w:p w:rsidR="00FD12D1" w:rsidRPr="00265F1D" w:rsidRDefault="00FD12D1" w:rsidP="00C46E03">
            <w:pPr>
              <w:jc w:val="center"/>
              <w:rPr>
                <w:sz w:val="16"/>
                <w:szCs w:val="16"/>
              </w:rPr>
            </w:pPr>
          </w:p>
        </w:tc>
        <w:tc>
          <w:tcPr>
            <w:tcW w:w="0" w:type="auto"/>
            <w:hideMark/>
          </w:tcPr>
          <w:p w:rsidR="00FD12D1" w:rsidRPr="00265F1D" w:rsidRDefault="00FD12D1" w:rsidP="00C46E03">
            <w:pPr>
              <w:jc w:val="center"/>
              <w:rPr>
                <w:sz w:val="16"/>
                <w:szCs w:val="16"/>
              </w:rPr>
            </w:pPr>
            <w:r w:rsidRPr="00265F1D">
              <w:rPr>
                <w:sz w:val="16"/>
                <w:szCs w:val="16"/>
              </w:rPr>
              <w:t>1.</w:t>
            </w:r>
            <w:r w:rsidR="00F91BAC" w:rsidRPr="00265F1D">
              <w:rPr>
                <w:sz w:val="16"/>
                <w:szCs w:val="16"/>
              </w:rPr>
              <w:t>56</w:t>
            </w:r>
          </w:p>
          <w:p w:rsidR="00FD12D1" w:rsidRPr="00265F1D" w:rsidRDefault="00FD12D1" w:rsidP="00F91BAC">
            <w:pPr>
              <w:jc w:val="center"/>
              <w:rPr>
                <w:sz w:val="16"/>
                <w:szCs w:val="16"/>
              </w:rPr>
            </w:pPr>
            <w:r w:rsidRPr="00265F1D">
              <w:rPr>
                <w:sz w:val="16"/>
                <w:szCs w:val="16"/>
              </w:rPr>
              <w:t>(0.2</w:t>
            </w:r>
            <w:r w:rsidR="00F91BAC" w:rsidRPr="00265F1D">
              <w:rPr>
                <w:sz w:val="16"/>
                <w:szCs w:val="16"/>
              </w:rPr>
              <w:t>0</w:t>
            </w:r>
            <w:r w:rsidRPr="00265F1D">
              <w:rPr>
                <w:sz w:val="16"/>
                <w:szCs w:val="16"/>
              </w:rPr>
              <w:t>)</w:t>
            </w:r>
          </w:p>
        </w:tc>
        <w:tc>
          <w:tcPr>
            <w:tcW w:w="0" w:type="auto"/>
            <w:hideMark/>
          </w:tcPr>
          <w:p w:rsidR="00FD12D1" w:rsidRPr="00265F1D" w:rsidRDefault="00F91BAC" w:rsidP="00C46E03">
            <w:pPr>
              <w:jc w:val="center"/>
              <w:rPr>
                <w:sz w:val="16"/>
                <w:szCs w:val="16"/>
              </w:rPr>
            </w:pPr>
            <w:r w:rsidRPr="00265F1D">
              <w:rPr>
                <w:sz w:val="16"/>
                <w:szCs w:val="16"/>
              </w:rPr>
              <w:t>1.20</w:t>
            </w:r>
          </w:p>
          <w:p w:rsidR="00FD12D1" w:rsidRPr="00265F1D" w:rsidRDefault="00FD12D1" w:rsidP="00F91BAC">
            <w:pPr>
              <w:jc w:val="center"/>
              <w:rPr>
                <w:sz w:val="16"/>
                <w:szCs w:val="16"/>
              </w:rPr>
            </w:pPr>
            <w:r w:rsidRPr="00265F1D">
              <w:rPr>
                <w:sz w:val="16"/>
                <w:szCs w:val="16"/>
              </w:rPr>
              <w:t>(0.</w:t>
            </w:r>
            <w:r w:rsidR="00F91BAC" w:rsidRPr="00265F1D">
              <w:rPr>
                <w:sz w:val="16"/>
                <w:szCs w:val="16"/>
              </w:rPr>
              <w:t>30</w:t>
            </w:r>
            <w:r w:rsidRPr="00265F1D">
              <w:rPr>
                <w:sz w:val="16"/>
                <w:szCs w:val="16"/>
              </w:rPr>
              <w:t>)</w:t>
            </w:r>
          </w:p>
        </w:tc>
        <w:tc>
          <w:tcPr>
            <w:tcW w:w="0" w:type="auto"/>
            <w:hideMark/>
          </w:tcPr>
          <w:p w:rsidR="00FD12D1" w:rsidRPr="00265F1D" w:rsidRDefault="00FD12D1" w:rsidP="00C46E03">
            <w:pPr>
              <w:jc w:val="center"/>
              <w:rPr>
                <w:b/>
                <w:sz w:val="16"/>
                <w:szCs w:val="16"/>
              </w:rPr>
            </w:pPr>
            <w:r w:rsidRPr="00265F1D">
              <w:rPr>
                <w:b/>
                <w:sz w:val="16"/>
                <w:szCs w:val="16"/>
              </w:rPr>
              <w:t>4.</w:t>
            </w:r>
            <w:r w:rsidR="00F91BAC" w:rsidRPr="00265F1D">
              <w:rPr>
                <w:b/>
                <w:sz w:val="16"/>
                <w:szCs w:val="16"/>
              </w:rPr>
              <w:t>50</w:t>
            </w:r>
          </w:p>
          <w:p w:rsidR="00FD12D1" w:rsidRPr="00265F1D" w:rsidRDefault="00FD12D1" w:rsidP="00C46E03">
            <w:pPr>
              <w:jc w:val="center"/>
              <w:rPr>
                <w:b/>
                <w:sz w:val="16"/>
                <w:szCs w:val="16"/>
              </w:rPr>
            </w:pPr>
            <w:r w:rsidRPr="00265F1D">
              <w:rPr>
                <w:b/>
                <w:sz w:val="16"/>
                <w:szCs w:val="16"/>
              </w:rPr>
              <w:t>2.</w:t>
            </w:r>
            <w:r w:rsidR="00F91BAC" w:rsidRPr="00265F1D">
              <w:rPr>
                <w:b/>
                <w:sz w:val="16"/>
                <w:szCs w:val="16"/>
              </w:rPr>
              <w:t>80</w:t>
            </w:r>
          </w:p>
          <w:p w:rsidR="00FD12D1" w:rsidRPr="00265F1D" w:rsidRDefault="00FD12D1" w:rsidP="00F91BAC">
            <w:pPr>
              <w:jc w:val="center"/>
              <w:rPr>
                <w:b/>
                <w:sz w:val="16"/>
                <w:szCs w:val="16"/>
              </w:rPr>
            </w:pPr>
            <w:r w:rsidRPr="00265F1D">
              <w:rPr>
                <w:b/>
                <w:sz w:val="16"/>
                <w:szCs w:val="16"/>
              </w:rPr>
              <w:t>(0.0</w:t>
            </w:r>
            <w:r w:rsidR="00F91BAC" w:rsidRPr="00265F1D">
              <w:rPr>
                <w:b/>
                <w:sz w:val="16"/>
                <w:szCs w:val="16"/>
              </w:rPr>
              <w:t>0</w:t>
            </w:r>
            <w:r w:rsidRPr="00265F1D">
              <w:rPr>
                <w:b/>
                <w:sz w:val="16"/>
                <w:szCs w:val="16"/>
              </w:rPr>
              <w:t>)</w:t>
            </w:r>
          </w:p>
        </w:tc>
        <w:tc>
          <w:tcPr>
            <w:tcW w:w="0" w:type="auto"/>
            <w:hideMark/>
          </w:tcPr>
          <w:p w:rsidR="00FD12D1" w:rsidRPr="00265F1D" w:rsidRDefault="00F91BAC" w:rsidP="00C46E03">
            <w:pPr>
              <w:jc w:val="center"/>
              <w:rPr>
                <w:b/>
                <w:sz w:val="16"/>
                <w:szCs w:val="16"/>
              </w:rPr>
            </w:pPr>
            <w:r w:rsidRPr="00265F1D">
              <w:rPr>
                <w:b/>
                <w:sz w:val="16"/>
                <w:szCs w:val="16"/>
              </w:rPr>
              <w:t>10.4</w:t>
            </w:r>
          </w:p>
          <w:p w:rsidR="00FD12D1" w:rsidRPr="00265F1D" w:rsidRDefault="00F91BAC" w:rsidP="00C46E03">
            <w:pPr>
              <w:jc w:val="center"/>
              <w:rPr>
                <w:b/>
                <w:sz w:val="16"/>
                <w:szCs w:val="16"/>
              </w:rPr>
            </w:pPr>
            <w:r w:rsidRPr="00265F1D">
              <w:rPr>
                <w:b/>
                <w:sz w:val="16"/>
                <w:szCs w:val="16"/>
              </w:rPr>
              <w:t>4.97</w:t>
            </w:r>
          </w:p>
          <w:p w:rsidR="00FD12D1" w:rsidRPr="00265F1D" w:rsidRDefault="00FD12D1" w:rsidP="00F91BAC">
            <w:pPr>
              <w:jc w:val="center"/>
              <w:rPr>
                <w:b/>
                <w:sz w:val="16"/>
                <w:szCs w:val="16"/>
              </w:rPr>
            </w:pPr>
            <w:r w:rsidRPr="00265F1D">
              <w:rPr>
                <w:b/>
                <w:sz w:val="16"/>
                <w:szCs w:val="16"/>
              </w:rPr>
              <w:t>(0.</w:t>
            </w:r>
            <w:r w:rsidR="00F91BAC" w:rsidRPr="00265F1D">
              <w:rPr>
                <w:b/>
                <w:sz w:val="16"/>
                <w:szCs w:val="16"/>
              </w:rPr>
              <w:t>0</w:t>
            </w:r>
            <w:r w:rsidRPr="00265F1D">
              <w:rPr>
                <w:b/>
                <w:sz w:val="16"/>
                <w:szCs w:val="16"/>
              </w:rPr>
              <w:t>0)</w:t>
            </w:r>
          </w:p>
        </w:tc>
        <w:tc>
          <w:tcPr>
            <w:tcW w:w="0" w:type="auto"/>
            <w:hideMark/>
          </w:tcPr>
          <w:p w:rsidR="00FD12D1" w:rsidRPr="00265F1D" w:rsidRDefault="00F91BAC" w:rsidP="00C46E03">
            <w:pPr>
              <w:jc w:val="center"/>
              <w:rPr>
                <w:sz w:val="16"/>
                <w:szCs w:val="16"/>
              </w:rPr>
            </w:pPr>
            <w:r w:rsidRPr="00265F1D">
              <w:rPr>
                <w:sz w:val="16"/>
                <w:szCs w:val="16"/>
              </w:rPr>
              <w:t>0.81</w:t>
            </w:r>
          </w:p>
          <w:p w:rsidR="00FD12D1" w:rsidRPr="00265F1D" w:rsidRDefault="00FD12D1" w:rsidP="00F91BAC">
            <w:pPr>
              <w:jc w:val="center"/>
              <w:rPr>
                <w:sz w:val="16"/>
                <w:szCs w:val="16"/>
              </w:rPr>
            </w:pPr>
            <w:r w:rsidRPr="00265F1D">
              <w:rPr>
                <w:sz w:val="16"/>
                <w:szCs w:val="16"/>
              </w:rPr>
              <w:t>(0.</w:t>
            </w:r>
            <w:r w:rsidR="00F91BAC" w:rsidRPr="00265F1D">
              <w:rPr>
                <w:sz w:val="16"/>
                <w:szCs w:val="16"/>
              </w:rPr>
              <w:t>44</w:t>
            </w:r>
            <w:r w:rsidRPr="00265F1D">
              <w:rPr>
                <w:sz w:val="16"/>
                <w:szCs w:val="16"/>
              </w:rPr>
              <w:t>)</w:t>
            </w:r>
          </w:p>
        </w:tc>
        <w:tc>
          <w:tcPr>
            <w:tcW w:w="0" w:type="auto"/>
            <w:hideMark/>
          </w:tcPr>
          <w:p w:rsidR="00FD12D1" w:rsidRPr="00265F1D" w:rsidRDefault="00F91BAC" w:rsidP="00C46E03">
            <w:pPr>
              <w:jc w:val="center"/>
              <w:rPr>
                <w:sz w:val="16"/>
                <w:szCs w:val="16"/>
              </w:rPr>
            </w:pPr>
            <w:r w:rsidRPr="00265F1D">
              <w:rPr>
                <w:sz w:val="16"/>
                <w:szCs w:val="16"/>
              </w:rPr>
              <w:t>0.43</w:t>
            </w:r>
          </w:p>
          <w:p w:rsidR="00FD12D1" w:rsidRPr="00265F1D" w:rsidRDefault="00FD12D1" w:rsidP="00F91BAC">
            <w:pPr>
              <w:jc w:val="center"/>
              <w:rPr>
                <w:sz w:val="16"/>
                <w:szCs w:val="16"/>
              </w:rPr>
            </w:pPr>
            <w:r w:rsidRPr="00265F1D">
              <w:rPr>
                <w:sz w:val="16"/>
                <w:szCs w:val="16"/>
              </w:rPr>
              <w:t>(</w:t>
            </w:r>
            <w:r w:rsidR="00F91BAC" w:rsidRPr="00265F1D">
              <w:rPr>
                <w:sz w:val="16"/>
                <w:szCs w:val="16"/>
              </w:rPr>
              <w:t>1.78</w:t>
            </w:r>
            <w:r w:rsidRPr="00265F1D">
              <w:rPr>
                <w:sz w:val="16"/>
                <w:szCs w:val="16"/>
              </w:rPr>
              <w:t>)</w:t>
            </w:r>
          </w:p>
        </w:tc>
        <w:tc>
          <w:tcPr>
            <w:tcW w:w="0" w:type="auto"/>
            <w:hideMark/>
          </w:tcPr>
          <w:p w:rsidR="00FD12D1" w:rsidRPr="00265F1D" w:rsidRDefault="00F91BAC" w:rsidP="00C46E03">
            <w:pPr>
              <w:jc w:val="center"/>
              <w:rPr>
                <w:b/>
                <w:sz w:val="16"/>
                <w:szCs w:val="16"/>
              </w:rPr>
            </w:pPr>
            <w:r w:rsidRPr="00265F1D">
              <w:rPr>
                <w:b/>
                <w:sz w:val="16"/>
                <w:szCs w:val="16"/>
              </w:rPr>
              <w:t>5.22</w:t>
            </w:r>
          </w:p>
          <w:p w:rsidR="00FD12D1" w:rsidRPr="00265F1D" w:rsidRDefault="00F91BAC" w:rsidP="00C46E03">
            <w:pPr>
              <w:jc w:val="center"/>
              <w:rPr>
                <w:b/>
                <w:sz w:val="16"/>
                <w:szCs w:val="16"/>
              </w:rPr>
            </w:pPr>
            <w:r w:rsidRPr="00265F1D">
              <w:rPr>
                <w:b/>
                <w:sz w:val="16"/>
                <w:szCs w:val="16"/>
              </w:rPr>
              <w:t>3.63</w:t>
            </w:r>
          </w:p>
          <w:p w:rsidR="00FD12D1" w:rsidRPr="00265F1D" w:rsidRDefault="00FD12D1" w:rsidP="00F91BAC">
            <w:pPr>
              <w:jc w:val="center"/>
              <w:rPr>
                <w:b/>
                <w:sz w:val="16"/>
                <w:szCs w:val="16"/>
              </w:rPr>
            </w:pPr>
            <w:r w:rsidRPr="00265F1D">
              <w:rPr>
                <w:b/>
                <w:sz w:val="16"/>
                <w:szCs w:val="16"/>
              </w:rPr>
              <w:t>(0</w:t>
            </w:r>
            <w:r w:rsidR="00F91BAC" w:rsidRPr="00265F1D">
              <w:rPr>
                <w:b/>
                <w:sz w:val="16"/>
                <w:szCs w:val="16"/>
              </w:rPr>
              <w:t>.00</w:t>
            </w:r>
            <w:r w:rsidRPr="00265F1D">
              <w:rPr>
                <w:b/>
                <w:sz w:val="16"/>
                <w:szCs w:val="16"/>
              </w:rPr>
              <w:t>)</w:t>
            </w:r>
          </w:p>
        </w:tc>
        <w:tc>
          <w:tcPr>
            <w:tcW w:w="0" w:type="auto"/>
            <w:hideMark/>
          </w:tcPr>
          <w:p w:rsidR="00FD12D1" w:rsidRPr="00265F1D" w:rsidRDefault="00F91BAC" w:rsidP="00C46E03">
            <w:pPr>
              <w:jc w:val="center"/>
              <w:rPr>
                <w:b/>
                <w:sz w:val="16"/>
                <w:szCs w:val="16"/>
              </w:rPr>
            </w:pPr>
            <w:r w:rsidRPr="00265F1D">
              <w:rPr>
                <w:b/>
                <w:sz w:val="16"/>
                <w:szCs w:val="16"/>
              </w:rPr>
              <w:t>6.54</w:t>
            </w:r>
          </w:p>
          <w:p w:rsidR="00F91BAC" w:rsidRPr="00265F1D" w:rsidRDefault="00F91BAC" w:rsidP="00C46E03">
            <w:pPr>
              <w:jc w:val="center"/>
              <w:rPr>
                <w:b/>
                <w:sz w:val="16"/>
                <w:szCs w:val="16"/>
              </w:rPr>
            </w:pPr>
            <w:r w:rsidRPr="00265F1D">
              <w:rPr>
                <w:b/>
                <w:sz w:val="16"/>
                <w:szCs w:val="16"/>
              </w:rPr>
              <w:t>1.91</w:t>
            </w:r>
          </w:p>
          <w:p w:rsidR="00FD12D1" w:rsidRPr="00265F1D" w:rsidRDefault="00FD12D1" w:rsidP="00F91BAC">
            <w:pPr>
              <w:jc w:val="center"/>
              <w:rPr>
                <w:b/>
                <w:sz w:val="16"/>
                <w:szCs w:val="16"/>
              </w:rPr>
            </w:pPr>
            <w:r w:rsidRPr="00265F1D">
              <w:rPr>
                <w:b/>
                <w:sz w:val="16"/>
                <w:szCs w:val="16"/>
              </w:rPr>
              <w:t>(0.</w:t>
            </w:r>
            <w:r w:rsidR="00F91BAC" w:rsidRPr="00265F1D">
              <w:rPr>
                <w:b/>
                <w:sz w:val="16"/>
                <w:szCs w:val="16"/>
              </w:rPr>
              <w:t>05</w:t>
            </w:r>
            <w:r w:rsidRPr="00265F1D">
              <w:rPr>
                <w:b/>
                <w:sz w:val="16"/>
                <w:szCs w:val="16"/>
              </w:rPr>
              <w:t>)</w:t>
            </w:r>
          </w:p>
        </w:tc>
      </w:tr>
      <w:tr w:rsidR="00FD12D1" w:rsidRPr="00265F1D" w:rsidTr="00C46E03">
        <w:tc>
          <w:tcPr>
            <w:tcW w:w="675" w:type="dxa"/>
            <w:hideMark/>
          </w:tcPr>
          <w:p w:rsidR="00FD12D1" w:rsidRPr="00265F1D" w:rsidRDefault="00FD12D1" w:rsidP="00C46E03">
            <w:pPr>
              <w:jc w:val="center"/>
              <w:rPr>
                <w:sz w:val="16"/>
                <w:szCs w:val="16"/>
              </w:rPr>
            </w:pPr>
            <w:r w:rsidRPr="00265F1D">
              <w:rPr>
                <w:sz w:val="16"/>
                <w:szCs w:val="16"/>
              </w:rPr>
              <w:t>Line 8</w:t>
            </w:r>
          </w:p>
        </w:tc>
        <w:tc>
          <w:tcPr>
            <w:tcW w:w="2359" w:type="dxa"/>
          </w:tcPr>
          <w:p w:rsidR="00FD12D1" w:rsidRPr="00265F1D" w:rsidRDefault="00FD12D1" w:rsidP="00C46E03">
            <w:pPr>
              <w:jc w:val="center"/>
              <w:rPr>
                <w:sz w:val="16"/>
                <w:szCs w:val="16"/>
              </w:rPr>
            </w:pPr>
            <w:r w:rsidRPr="00265F1D">
              <w:rPr>
                <w:sz w:val="16"/>
                <w:szCs w:val="16"/>
              </w:rPr>
              <w:t>H</w:t>
            </w:r>
            <w:r w:rsidRPr="00265F1D">
              <w:rPr>
                <w:sz w:val="16"/>
                <w:szCs w:val="16"/>
                <w:vertAlign w:val="subscript"/>
              </w:rPr>
              <w:t>0</w:t>
            </w:r>
            <w:r w:rsidRPr="00265F1D">
              <w:rPr>
                <w:sz w:val="16"/>
                <w:szCs w:val="16"/>
              </w:rPr>
              <w:t>: UN does not → G LIQ</w:t>
            </w:r>
          </w:p>
          <w:p w:rsidR="00FD12D1" w:rsidRPr="00265F1D" w:rsidRDefault="00FD12D1" w:rsidP="00C46E03">
            <w:pPr>
              <w:jc w:val="center"/>
              <w:rPr>
                <w:sz w:val="16"/>
                <w:szCs w:val="16"/>
              </w:rPr>
            </w:pPr>
          </w:p>
        </w:tc>
        <w:tc>
          <w:tcPr>
            <w:tcW w:w="0" w:type="auto"/>
            <w:hideMark/>
          </w:tcPr>
          <w:p w:rsidR="00FD12D1" w:rsidRPr="00265F1D" w:rsidRDefault="00147E62" w:rsidP="00C46E03">
            <w:pPr>
              <w:jc w:val="center"/>
              <w:rPr>
                <w:sz w:val="16"/>
                <w:szCs w:val="16"/>
              </w:rPr>
            </w:pPr>
            <w:r w:rsidRPr="00265F1D">
              <w:rPr>
                <w:sz w:val="16"/>
                <w:szCs w:val="16"/>
              </w:rPr>
              <w:t>1.58</w:t>
            </w:r>
          </w:p>
          <w:p w:rsidR="00FD12D1" w:rsidRPr="00265F1D" w:rsidRDefault="00FD12D1" w:rsidP="00147E62">
            <w:pPr>
              <w:jc w:val="center"/>
              <w:rPr>
                <w:sz w:val="16"/>
                <w:szCs w:val="16"/>
              </w:rPr>
            </w:pPr>
            <w:r w:rsidRPr="00265F1D">
              <w:rPr>
                <w:sz w:val="16"/>
                <w:szCs w:val="16"/>
              </w:rPr>
              <w:t>(0.</w:t>
            </w:r>
            <w:r w:rsidR="00147E62" w:rsidRPr="00265F1D">
              <w:rPr>
                <w:sz w:val="16"/>
                <w:szCs w:val="16"/>
              </w:rPr>
              <w:t>20</w:t>
            </w:r>
            <w:r w:rsidRPr="00265F1D">
              <w:rPr>
                <w:sz w:val="16"/>
                <w:szCs w:val="16"/>
              </w:rPr>
              <w:t>)</w:t>
            </w:r>
          </w:p>
        </w:tc>
        <w:tc>
          <w:tcPr>
            <w:tcW w:w="0" w:type="auto"/>
            <w:hideMark/>
          </w:tcPr>
          <w:p w:rsidR="00FD12D1" w:rsidRPr="00265F1D" w:rsidRDefault="00147E62" w:rsidP="00C46E03">
            <w:pPr>
              <w:jc w:val="center"/>
              <w:rPr>
                <w:b/>
                <w:sz w:val="16"/>
                <w:szCs w:val="16"/>
              </w:rPr>
            </w:pPr>
            <w:r w:rsidRPr="00265F1D">
              <w:rPr>
                <w:b/>
                <w:sz w:val="16"/>
                <w:szCs w:val="16"/>
              </w:rPr>
              <w:t>2.81</w:t>
            </w:r>
          </w:p>
          <w:p w:rsidR="00FD12D1" w:rsidRPr="00265F1D" w:rsidRDefault="00FD12D1" w:rsidP="00147E62">
            <w:pPr>
              <w:jc w:val="center"/>
              <w:rPr>
                <w:b/>
                <w:sz w:val="16"/>
                <w:szCs w:val="16"/>
              </w:rPr>
            </w:pPr>
            <w:r w:rsidRPr="00265F1D">
              <w:rPr>
                <w:b/>
                <w:sz w:val="16"/>
                <w:szCs w:val="16"/>
              </w:rPr>
              <w:t>(0.0</w:t>
            </w:r>
            <w:r w:rsidR="00147E62" w:rsidRPr="00265F1D">
              <w:rPr>
                <w:b/>
                <w:sz w:val="16"/>
                <w:szCs w:val="16"/>
              </w:rPr>
              <w:t>2</w:t>
            </w:r>
            <w:r w:rsidRPr="00265F1D">
              <w:rPr>
                <w:b/>
                <w:sz w:val="16"/>
                <w:szCs w:val="16"/>
              </w:rPr>
              <w:t>)</w:t>
            </w:r>
          </w:p>
        </w:tc>
        <w:tc>
          <w:tcPr>
            <w:tcW w:w="0" w:type="auto"/>
            <w:hideMark/>
          </w:tcPr>
          <w:p w:rsidR="00FD12D1" w:rsidRPr="00265F1D" w:rsidRDefault="00147E62" w:rsidP="00C46E03">
            <w:pPr>
              <w:jc w:val="center"/>
              <w:rPr>
                <w:sz w:val="16"/>
                <w:szCs w:val="16"/>
              </w:rPr>
            </w:pPr>
            <w:r w:rsidRPr="00265F1D">
              <w:rPr>
                <w:sz w:val="16"/>
                <w:szCs w:val="16"/>
              </w:rPr>
              <w:t>2.30</w:t>
            </w:r>
          </w:p>
          <w:p w:rsidR="00FD12D1" w:rsidRPr="00265F1D" w:rsidRDefault="00147E62" w:rsidP="00C46E03">
            <w:pPr>
              <w:jc w:val="center"/>
              <w:rPr>
                <w:sz w:val="16"/>
                <w:szCs w:val="16"/>
              </w:rPr>
            </w:pPr>
            <w:r w:rsidRPr="00265F1D">
              <w:rPr>
                <w:sz w:val="16"/>
                <w:szCs w:val="16"/>
              </w:rPr>
              <w:t>0.28</w:t>
            </w:r>
          </w:p>
          <w:p w:rsidR="00FD12D1" w:rsidRPr="00265F1D" w:rsidRDefault="00FD12D1" w:rsidP="00147E62">
            <w:pPr>
              <w:jc w:val="center"/>
              <w:rPr>
                <w:sz w:val="16"/>
                <w:szCs w:val="16"/>
              </w:rPr>
            </w:pPr>
            <w:r w:rsidRPr="00265F1D">
              <w:rPr>
                <w:sz w:val="16"/>
                <w:szCs w:val="16"/>
              </w:rPr>
              <w:t>(0.</w:t>
            </w:r>
            <w:r w:rsidR="00147E62" w:rsidRPr="00265F1D">
              <w:rPr>
                <w:sz w:val="16"/>
                <w:szCs w:val="16"/>
              </w:rPr>
              <w:t>77</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4.</w:t>
            </w:r>
            <w:r w:rsidR="00147E62" w:rsidRPr="00265F1D">
              <w:rPr>
                <w:sz w:val="16"/>
                <w:szCs w:val="16"/>
              </w:rPr>
              <w:t>88</w:t>
            </w:r>
          </w:p>
          <w:p w:rsidR="00FD12D1" w:rsidRPr="00265F1D" w:rsidRDefault="00FD12D1" w:rsidP="00C46E03">
            <w:pPr>
              <w:jc w:val="center"/>
              <w:rPr>
                <w:sz w:val="16"/>
                <w:szCs w:val="16"/>
              </w:rPr>
            </w:pPr>
            <w:r w:rsidRPr="00265F1D">
              <w:rPr>
                <w:sz w:val="16"/>
                <w:szCs w:val="16"/>
              </w:rPr>
              <w:t>0.</w:t>
            </w:r>
            <w:r w:rsidR="00147E62" w:rsidRPr="00265F1D">
              <w:rPr>
                <w:sz w:val="16"/>
                <w:szCs w:val="16"/>
              </w:rPr>
              <w:t>59</w:t>
            </w:r>
          </w:p>
          <w:p w:rsidR="00FD12D1" w:rsidRPr="00265F1D" w:rsidRDefault="00FD12D1" w:rsidP="00147E62">
            <w:pPr>
              <w:jc w:val="center"/>
              <w:rPr>
                <w:sz w:val="16"/>
                <w:szCs w:val="16"/>
              </w:rPr>
            </w:pPr>
            <w:r w:rsidRPr="00265F1D">
              <w:rPr>
                <w:sz w:val="16"/>
                <w:szCs w:val="16"/>
              </w:rPr>
              <w:t>(0.5</w:t>
            </w:r>
            <w:r w:rsidR="00147E62" w:rsidRPr="00265F1D">
              <w:rPr>
                <w:sz w:val="16"/>
                <w:szCs w:val="16"/>
              </w:rPr>
              <w:t>5</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0.</w:t>
            </w:r>
            <w:r w:rsidR="00147E62" w:rsidRPr="00265F1D">
              <w:rPr>
                <w:sz w:val="16"/>
                <w:szCs w:val="16"/>
              </w:rPr>
              <w:t>08</w:t>
            </w:r>
          </w:p>
          <w:p w:rsidR="00FD12D1" w:rsidRPr="00265F1D" w:rsidRDefault="00FD12D1" w:rsidP="00147E62">
            <w:pPr>
              <w:jc w:val="center"/>
              <w:rPr>
                <w:sz w:val="16"/>
                <w:szCs w:val="16"/>
              </w:rPr>
            </w:pPr>
            <w:r w:rsidRPr="00265F1D">
              <w:rPr>
                <w:sz w:val="16"/>
                <w:szCs w:val="16"/>
              </w:rPr>
              <w:t>(0.</w:t>
            </w:r>
            <w:r w:rsidR="00147E62" w:rsidRPr="00265F1D">
              <w:rPr>
                <w:sz w:val="16"/>
                <w:szCs w:val="16"/>
              </w:rPr>
              <w:t>92</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0.4</w:t>
            </w:r>
            <w:r w:rsidR="00147E62" w:rsidRPr="00265F1D">
              <w:rPr>
                <w:sz w:val="16"/>
                <w:szCs w:val="16"/>
              </w:rPr>
              <w:t>8</w:t>
            </w:r>
          </w:p>
          <w:p w:rsidR="00FD12D1" w:rsidRPr="00265F1D" w:rsidRDefault="00FD12D1" w:rsidP="00147E62">
            <w:pPr>
              <w:jc w:val="center"/>
              <w:rPr>
                <w:sz w:val="16"/>
                <w:szCs w:val="16"/>
              </w:rPr>
            </w:pPr>
            <w:r w:rsidRPr="00265F1D">
              <w:rPr>
                <w:sz w:val="16"/>
                <w:szCs w:val="16"/>
              </w:rPr>
              <w:t>(0.7</w:t>
            </w:r>
            <w:r w:rsidR="00147E62" w:rsidRPr="00265F1D">
              <w:rPr>
                <w:sz w:val="16"/>
                <w:szCs w:val="16"/>
              </w:rPr>
              <w:t>4</w:t>
            </w:r>
            <w:r w:rsidRPr="00265F1D">
              <w:rPr>
                <w:sz w:val="16"/>
                <w:szCs w:val="16"/>
              </w:rPr>
              <w:t>)</w:t>
            </w:r>
          </w:p>
        </w:tc>
        <w:tc>
          <w:tcPr>
            <w:tcW w:w="0" w:type="auto"/>
            <w:hideMark/>
          </w:tcPr>
          <w:p w:rsidR="00FD12D1" w:rsidRPr="00265F1D" w:rsidRDefault="00147E62" w:rsidP="00C46E03">
            <w:pPr>
              <w:jc w:val="center"/>
              <w:rPr>
                <w:sz w:val="16"/>
                <w:szCs w:val="16"/>
              </w:rPr>
            </w:pPr>
            <w:r w:rsidRPr="00265F1D">
              <w:rPr>
                <w:sz w:val="16"/>
                <w:szCs w:val="16"/>
              </w:rPr>
              <w:t>0.82</w:t>
            </w:r>
          </w:p>
          <w:p w:rsidR="00FD12D1" w:rsidRPr="00265F1D" w:rsidRDefault="00FD12D1" w:rsidP="00C46E03">
            <w:pPr>
              <w:jc w:val="center"/>
              <w:rPr>
                <w:sz w:val="16"/>
                <w:szCs w:val="16"/>
              </w:rPr>
            </w:pPr>
            <w:r w:rsidRPr="00265F1D">
              <w:rPr>
                <w:sz w:val="16"/>
                <w:szCs w:val="16"/>
              </w:rPr>
              <w:t>-</w:t>
            </w:r>
            <w:r w:rsidR="00147E62" w:rsidRPr="00265F1D">
              <w:rPr>
                <w:sz w:val="16"/>
                <w:szCs w:val="16"/>
              </w:rPr>
              <w:t>1.41</w:t>
            </w:r>
          </w:p>
          <w:p w:rsidR="00FD12D1" w:rsidRPr="00265F1D" w:rsidRDefault="00FD12D1" w:rsidP="00147E62">
            <w:pPr>
              <w:jc w:val="center"/>
              <w:rPr>
                <w:sz w:val="16"/>
                <w:szCs w:val="16"/>
              </w:rPr>
            </w:pPr>
            <w:r w:rsidRPr="00265F1D">
              <w:rPr>
                <w:sz w:val="16"/>
                <w:szCs w:val="16"/>
              </w:rPr>
              <w:t>(0.</w:t>
            </w:r>
            <w:r w:rsidR="00147E62" w:rsidRPr="00265F1D">
              <w:rPr>
                <w:sz w:val="16"/>
                <w:szCs w:val="16"/>
              </w:rPr>
              <w:t>15</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2.</w:t>
            </w:r>
            <w:r w:rsidR="00147E62" w:rsidRPr="00265F1D">
              <w:rPr>
                <w:sz w:val="16"/>
                <w:szCs w:val="16"/>
              </w:rPr>
              <w:t>45</w:t>
            </w:r>
          </w:p>
          <w:p w:rsidR="00FD12D1" w:rsidRPr="00265F1D" w:rsidRDefault="00FD12D1" w:rsidP="00C46E03">
            <w:pPr>
              <w:jc w:val="center"/>
              <w:rPr>
                <w:sz w:val="16"/>
                <w:szCs w:val="16"/>
              </w:rPr>
            </w:pPr>
            <w:r w:rsidRPr="00265F1D">
              <w:rPr>
                <w:sz w:val="16"/>
                <w:szCs w:val="16"/>
              </w:rPr>
              <w:t>-</w:t>
            </w:r>
            <w:r w:rsidR="00147E62" w:rsidRPr="00265F1D">
              <w:rPr>
                <w:sz w:val="16"/>
                <w:szCs w:val="16"/>
              </w:rPr>
              <w:t>1.34</w:t>
            </w:r>
          </w:p>
          <w:p w:rsidR="00FD12D1" w:rsidRPr="00265F1D" w:rsidRDefault="00FD12D1" w:rsidP="00147E62">
            <w:pPr>
              <w:jc w:val="center"/>
              <w:rPr>
                <w:sz w:val="16"/>
                <w:szCs w:val="16"/>
              </w:rPr>
            </w:pPr>
            <w:r w:rsidRPr="00265F1D">
              <w:rPr>
                <w:sz w:val="16"/>
                <w:szCs w:val="16"/>
              </w:rPr>
              <w:t>(0.</w:t>
            </w:r>
            <w:r w:rsidR="00147E62" w:rsidRPr="00265F1D">
              <w:rPr>
                <w:sz w:val="16"/>
                <w:szCs w:val="16"/>
              </w:rPr>
              <w:t>17</w:t>
            </w:r>
            <w:r w:rsidRPr="00265F1D">
              <w:rPr>
                <w:sz w:val="16"/>
                <w:szCs w:val="16"/>
              </w:rPr>
              <w:t>)</w:t>
            </w:r>
          </w:p>
        </w:tc>
      </w:tr>
    </w:tbl>
    <w:p w:rsidR="00FD12D1" w:rsidRPr="00265F1D" w:rsidRDefault="00FD12D1" w:rsidP="00FD12D1">
      <w:pPr>
        <w:spacing w:after="0" w:line="240" w:lineRule="auto"/>
      </w:pPr>
    </w:p>
    <w:p w:rsidR="002108CB" w:rsidRDefault="002108CB" w:rsidP="00265F1D">
      <w:pPr>
        <w:spacing w:after="0" w:line="240" w:lineRule="auto"/>
        <w:jc w:val="center"/>
        <w:rPr>
          <w:b/>
          <w:sz w:val="20"/>
          <w:szCs w:val="20"/>
        </w:rPr>
      </w:pPr>
    </w:p>
    <w:p w:rsidR="00FD12D1" w:rsidRPr="00265F1D" w:rsidRDefault="00FD12D1" w:rsidP="00265F1D">
      <w:pPr>
        <w:spacing w:after="0" w:line="240" w:lineRule="auto"/>
        <w:jc w:val="center"/>
        <w:rPr>
          <w:b/>
          <w:sz w:val="20"/>
          <w:szCs w:val="20"/>
        </w:rPr>
      </w:pPr>
      <w:r w:rsidRPr="00265F1D">
        <w:rPr>
          <w:b/>
          <w:sz w:val="20"/>
          <w:szCs w:val="20"/>
        </w:rPr>
        <w:t>Panel D: GRO and size</w:t>
      </w:r>
    </w:p>
    <w:tbl>
      <w:tblPr>
        <w:tblStyle w:val="TableGrid"/>
        <w:tblW w:w="0" w:type="auto"/>
        <w:tblLook w:val="04A0"/>
      </w:tblPr>
      <w:tblGrid>
        <w:gridCol w:w="675"/>
        <w:gridCol w:w="2359"/>
        <w:gridCol w:w="1085"/>
        <w:gridCol w:w="1085"/>
        <w:gridCol w:w="1369"/>
        <w:gridCol w:w="1369"/>
        <w:gridCol w:w="1079"/>
        <w:gridCol w:w="1079"/>
        <w:gridCol w:w="1363"/>
        <w:gridCol w:w="1363"/>
      </w:tblGrid>
      <w:tr w:rsidR="00FD12D1" w:rsidRPr="00265F1D" w:rsidTr="00C46E03">
        <w:trPr>
          <w:trHeight w:val="365"/>
        </w:trPr>
        <w:tc>
          <w:tcPr>
            <w:tcW w:w="675" w:type="dxa"/>
          </w:tcPr>
          <w:p w:rsidR="00FD12D1" w:rsidRPr="00265F1D" w:rsidRDefault="00FD12D1" w:rsidP="00C46E03">
            <w:pPr>
              <w:jc w:val="center"/>
              <w:rPr>
                <w:sz w:val="16"/>
                <w:szCs w:val="16"/>
              </w:rPr>
            </w:pPr>
          </w:p>
        </w:tc>
        <w:tc>
          <w:tcPr>
            <w:tcW w:w="2359" w:type="dxa"/>
          </w:tcPr>
          <w:p w:rsidR="00FD12D1" w:rsidRPr="00265F1D" w:rsidRDefault="00FD12D1" w:rsidP="00C46E03">
            <w:pPr>
              <w:jc w:val="center"/>
              <w:rPr>
                <w:sz w:val="16"/>
                <w:szCs w:val="16"/>
              </w:rPr>
            </w:pPr>
          </w:p>
        </w:tc>
        <w:tc>
          <w:tcPr>
            <w:tcW w:w="0" w:type="auto"/>
            <w:hideMark/>
          </w:tcPr>
          <w:p w:rsidR="00FD12D1" w:rsidRPr="00265F1D" w:rsidRDefault="00FD12D1" w:rsidP="00C46E03">
            <w:pPr>
              <w:jc w:val="center"/>
              <w:rPr>
                <w:sz w:val="16"/>
                <w:szCs w:val="16"/>
              </w:rPr>
            </w:pPr>
            <w:r w:rsidRPr="00265F1D">
              <w:rPr>
                <w:sz w:val="16"/>
                <w:szCs w:val="16"/>
              </w:rPr>
              <w:t>GROS (2 lags)</w:t>
            </w:r>
          </w:p>
          <w:p w:rsidR="00FD12D1" w:rsidRPr="00265F1D" w:rsidRDefault="00FD12D1" w:rsidP="00C46E03">
            <w:pPr>
              <w:jc w:val="center"/>
              <w:rPr>
                <w:sz w:val="16"/>
                <w:szCs w:val="16"/>
              </w:rPr>
            </w:pPr>
          </w:p>
        </w:tc>
        <w:tc>
          <w:tcPr>
            <w:tcW w:w="0" w:type="auto"/>
            <w:hideMark/>
          </w:tcPr>
          <w:p w:rsidR="00FD12D1" w:rsidRPr="00265F1D" w:rsidRDefault="00FD12D1" w:rsidP="00C46E03">
            <w:pPr>
              <w:jc w:val="center"/>
              <w:rPr>
                <w:sz w:val="16"/>
                <w:szCs w:val="16"/>
              </w:rPr>
            </w:pPr>
            <w:r w:rsidRPr="00265F1D">
              <w:rPr>
                <w:sz w:val="16"/>
                <w:szCs w:val="16"/>
              </w:rPr>
              <w:t>GROS (4 lags)</w:t>
            </w:r>
          </w:p>
          <w:p w:rsidR="00FD12D1" w:rsidRPr="00265F1D" w:rsidRDefault="00FD12D1" w:rsidP="00C46E03">
            <w:pPr>
              <w:jc w:val="center"/>
              <w:rPr>
                <w:sz w:val="16"/>
                <w:szCs w:val="16"/>
              </w:rPr>
            </w:pPr>
          </w:p>
        </w:tc>
        <w:tc>
          <w:tcPr>
            <w:tcW w:w="0" w:type="auto"/>
            <w:hideMark/>
          </w:tcPr>
          <w:p w:rsidR="00FD12D1" w:rsidRPr="00265F1D" w:rsidRDefault="00FD12D1" w:rsidP="00C46E03">
            <w:pPr>
              <w:jc w:val="center"/>
              <w:rPr>
                <w:sz w:val="16"/>
                <w:szCs w:val="16"/>
              </w:rPr>
            </w:pPr>
            <w:r w:rsidRPr="00265F1D">
              <w:rPr>
                <w:sz w:val="16"/>
                <w:szCs w:val="16"/>
              </w:rPr>
              <w:t>GROS (2 lags) D-H</w:t>
            </w:r>
          </w:p>
          <w:p w:rsidR="00FD12D1" w:rsidRPr="00265F1D" w:rsidRDefault="00FD12D1" w:rsidP="00C46E03">
            <w:pPr>
              <w:jc w:val="center"/>
              <w:rPr>
                <w:sz w:val="16"/>
                <w:szCs w:val="16"/>
              </w:rPr>
            </w:pPr>
          </w:p>
        </w:tc>
        <w:tc>
          <w:tcPr>
            <w:tcW w:w="0" w:type="auto"/>
            <w:hideMark/>
          </w:tcPr>
          <w:p w:rsidR="00FD12D1" w:rsidRPr="00265F1D" w:rsidRDefault="00FD12D1" w:rsidP="00C46E03">
            <w:pPr>
              <w:jc w:val="center"/>
              <w:rPr>
                <w:sz w:val="16"/>
                <w:szCs w:val="16"/>
              </w:rPr>
            </w:pPr>
            <w:r w:rsidRPr="00265F1D">
              <w:rPr>
                <w:sz w:val="16"/>
                <w:szCs w:val="16"/>
              </w:rPr>
              <w:t>GROS (4 lags) D-H</w:t>
            </w:r>
          </w:p>
        </w:tc>
        <w:tc>
          <w:tcPr>
            <w:tcW w:w="0" w:type="auto"/>
            <w:hideMark/>
          </w:tcPr>
          <w:p w:rsidR="00FD12D1" w:rsidRPr="00265F1D" w:rsidRDefault="00FD12D1" w:rsidP="00C46E03">
            <w:pPr>
              <w:jc w:val="center"/>
              <w:rPr>
                <w:sz w:val="16"/>
                <w:szCs w:val="16"/>
              </w:rPr>
            </w:pPr>
            <w:r w:rsidRPr="00265F1D">
              <w:rPr>
                <w:sz w:val="16"/>
                <w:szCs w:val="16"/>
              </w:rPr>
              <w:t>GROL (2 lags)</w:t>
            </w:r>
          </w:p>
          <w:p w:rsidR="00FD12D1" w:rsidRPr="00265F1D" w:rsidRDefault="00FD12D1" w:rsidP="00C46E03">
            <w:pPr>
              <w:jc w:val="center"/>
              <w:rPr>
                <w:sz w:val="16"/>
                <w:szCs w:val="16"/>
              </w:rPr>
            </w:pPr>
          </w:p>
        </w:tc>
        <w:tc>
          <w:tcPr>
            <w:tcW w:w="0" w:type="auto"/>
            <w:hideMark/>
          </w:tcPr>
          <w:p w:rsidR="00FD12D1" w:rsidRPr="00265F1D" w:rsidRDefault="00FD12D1" w:rsidP="00C46E03">
            <w:pPr>
              <w:jc w:val="center"/>
              <w:rPr>
                <w:sz w:val="16"/>
                <w:szCs w:val="16"/>
              </w:rPr>
            </w:pPr>
            <w:r w:rsidRPr="00265F1D">
              <w:rPr>
                <w:sz w:val="16"/>
                <w:szCs w:val="16"/>
              </w:rPr>
              <w:t>GROL (4 lags)</w:t>
            </w:r>
          </w:p>
          <w:p w:rsidR="00FD12D1" w:rsidRPr="00265F1D" w:rsidRDefault="00FD12D1" w:rsidP="00C46E03">
            <w:pPr>
              <w:jc w:val="center"/>
              <w:rPr>
                <w:sz w:val="16"/>
                <w:szCs w:val="16"/>
              </w:rPr>
            </w:pPr>
          </w:p>
        </w:tc>
        <w:tc>
          <w:tcPr>
            <w:tcW w:w="0" w:type="auto"/>
            <w:hideMark/>
          </w:tcPr>
          <w:p w:rsidR="00FD12D1" w:rsidRPr="00265F1D" w:rsidRDefault="00FD12D1" w:rsidP="00C46E03">
            <w:pPr>
              <w:jc w:val="center"/>
              <w:rPr>
                <w:sz w:val="16"/>
                <w:szCs w:val="16"/>
              </w:rPr>
            </w:pPr>
            <w:r w:rsidRPr="00265F1D">
              <w:rPr>
                <w:sz w:val="16"/>
                <w:szCs w:val="16"/>
              </w:rPr>
              <w:t>GROL (2 lags) D-H</w:t>
            </w:r>
          </w:p>
        </w:tc>
        <w:tc>
          <w:tcPr>
            <w:tcW w:w="0" w:type="auto"/>
            <w:hideMark/>
          </w:tcPr>
          <w:p w:rsidR="00FD12D1" w:rsidRPr="00265F1D" w:rsidRDefault="00FD12D1" w:rsidP="00C46E03">
            <w:pPr>
              <w:jc w:val="center"/>
              <w:rPr>
                <w:sz w:val="16"/>
                <w:szCs w:val="16"/>
              </w:rPr>
            </w:pPr>
            <w:r w:rsidRPr="00265F1D">
              <w:rPr>
                <w:sz w:val="16"/>
                <w:szCs w:val="16"/>
              </w:rPr>
              <w:t>GROL (4 lags) D-H</w:t>
            </w:r>
          </w:p>
        </w:tc>
      </w:tr>
      <w:tr w:rsidR="00FD12D1" w:rsidRPr="00265F1D" w:rsidTr="00C46E03">
        <w:tc>
          <w:tcPr>
            <w:tcW w:w="675" w:type="dxa"/>
            <w:hideMark/>
          </w:tcPr>
          <w:p w:rsidR="00FD12D1" w:rsidRPr="00265F1D" w:rsidRDefault="00FD12D1" w:rsidP="00C46E03">
            <w:pPr>
              <w:jc w:val="center"/>
              <w:rPr>
                <w:sz w:val="16"/>
                <w:szCs w:val="16"/>
              </w:rPr>
            </w:pPr>
            <w:r w:rsidRPr="00265F1D">
              <w:rPr>
                <w:sz w:val="16"/>
                <w:szCs w:val="16"/>
              </w:rPr>
              <w:lastRenderedPageBreak/>
              <w:t>Line 1</w:t>
            </w:r>
          </w:p>
        </w:tc>
        <w:tc>
          <w:tcPr>
            <w:tcW w:w="2359" w:type="dxa"/>
          </w:tcPr>
          <w:p w:rsidR="00FD12D1" w:rsidRPr="00265F1D" w:rsidRDefault="00FD12D1" w:rsidP="00C46E03">
            <w:pPr>
              <w:jc w:val="center"/>
              <w:rPr>
                <w:sz w:val="16"/>
                <w:szCs w:val="16"/>
              </w:rPr>
            </w:pPr>
            <w:r w:rsidRPr="00265F1D">
              <w:rPr>
                <w:sz w:val="16"/>
                <w:szCs w:val="16"/>
              </w:rPr>
              <w:t>H</w:t>
            </w:r>
            <w:r w:rsidRPr="00265F1D">
              <w:rPr>
                <w:sz w:val="16"/>
                <w:szCs w:val="16"/>
                <w:vertAlign w:val="subscript"/>
              </w:rPr>
              <w:t>0</w:t>
            </w:r>
            <w:r w:rsidRPr="00265F1D">
              <w:rPr>
                <w:sz w:val="16"/>
                <w:szCs w:val="16"/>
              </w:rPr>
              <w:t>: G LIQ does not →GDP</w:t>
            </w:r>
          </w:p>
          <w:p w:rsidR="00FD12D1" w:rsidRPr="00265F1D" w:rsidRDefault="00FD12D1" w:rsidP="00C46E03">
            <w:pPr>
              <w:rPr>
                <w:sz w:val="16"/>
                <w:szCs w:val="16"/>
              </w:rPr>
            </w:pPr>
          </w:p>
        </w:tc>
        <w:tc>
          <w:tcPr>
            <w:tcW w:w="0" w:type="auto"/>
            <w:hideMark/>
          </w:tcPr>
          <w:p w:rsidR="00FD12D1" w:rsidRPr="00265F1D" w:rsidRDefault="00807256" w:rsidP="00C46E03">
            <w:pPr>
              <w:jc w:val="center"/>
              <w:rPr>
                <w:sz w:val="16"/>
                <w:szCs w:val="16"/>
              </w:rPr>
            </w:pPr>
            <w:r w:rsidRPr="00265F1D">
              <w:rPr>
                <w:sz w:val="16"/>
                <w:szCs w:val="16"/>
              </w:rPr>
              <w:t>1.12</w:t>
            </w:r>
          </w:p>
          <w:p w:rsidR="00FD12D1" w:rsidRPr="00265F1D" w:rsidRDefault="00FD12D1" w:rsidP="00807256">
            <w:pPr>
              <w:jc w:val="center"/>
              <w:rPr>
                <w:sz w:val="16"/>
                <w:szCs w:val="16"/>
              </w:rPr>
            </w:pPr>
            <w:r w:rsidRPr="00265F1D">
              <w:rPr>
                <w:sz w:val="16"/>
                <w:szCs w:val="16"/>
              </w:rPr>
              <w:t>(0.</w:t>
            </w:r>
            <w:r w:rsidR="00807256" w:rsidRPr="00265F1D">
              <w:rPr>
                <w:sz w:val="16"/>
                <w:szCs w:val="16"/>
              </w:rPr>
              <w:t>32</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0.</w:t>
            </w:r>
            <w:r w:rsidR="00807256" w:rsidRPr="00265F1D">
              <w:rPr>
                <w:sz w:val="16"/>
                <w:szCs w:val="16"/>
              </w:rPr>
              <w:t>74</w:t>
            </w:r>
          </w:p>
          <w:p w:rsidR="00FD12D1" w:rsidRPr="00265F1D" w:rsidRDefault="00FD12D1" w:rsidP="00807256">
            <w:pPr>
              <w:jc w:val="center"/>
              <w:rPr>
                <w:sz w:val="16"/>
                <w:szCs w:val="16"/>
              </w:rPr>
            </w:pPr>
            <w:r w:rsidRPr="00265F1D">
              <w:rPr>
                <w:sz w:val="16"/>
                <w:szCs w:val="16"/>
              </w:rPr>
              <w:t>(0.</w:t>
            </w:r>
            <w:r w:rsidR="00807256" w:rsidRPr="00265F1D">
              <w:rPr>
                <w:sz w:val="16"/>
                <w:szCs w:val="16"/>
              </w:rPr>
              <w:t>56</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1.</w:t>
            </w:r>
            <w:r w:rsidR="00807256" w:rsidRPr="00265F1D">
              <w:rPr>
                <w:sz w:val="16"/>
                <w:szCs w:val="16"/>
              </w:rPr>
              <w:t>89</w:t>
            </w:r>
          </w:p>
          <w:p w:rsidR="00FD12D1" w:rsidRPr="00265F1D" w:rsidRDefault="00FD12D1" w:rsidP="00C46E03">
            <w:pPr>
              <w:jc w:val="center"/>
              <w:rPr>
                <w:sz w:val="16"/>
                <w:szCs w:val="16"/>
              </w:rPr>
            </w:pPr>
            <w:r w:rsidRPr="00265F1D">
              <w:rPr>
                <w:sz w:val="16"/>
                <w:szCs w:val="16"/>
              </w:rPr>
              <w:t>-0.</w:t>
            </w:r>
            <w:r w:rsidR="00807256" w:rsidRPr="00265F1D">
              <w:rPr>
                <w:sz w:val="16"/>
                <w:szCs w:val="16"/>
              </w:rPr>
              <w:t>19</w:t>
            </w:r>
          </w:p>
          <w:p w:rsidR="00FD12D1" w:rsidRPr="00265F1D" w:rsidRDefault="00FD12D1" w:rsidP="00807256">
            <w:pPr>
              <w:jc w:val="center"/>
              <w:rPr>
                <w:sz w:val="16"/>
                <w:szCs w:val="16"/>
              </w:rPr>
            </w:pPr>
            <w:r w:rsidRPr="00265F1D">
              <w:rPr>
                <w:sz w:val="16"/>
                <w:szCs w:val="16"/>
              </w:rPr>
              <w:t>(0.</w:t>
            </w:r>
            <w:r w:rsidR="00807256" w:rsidRPr="00265F1D">
              <w:rPr>
                <w:sz w:val="16"/>
                <w:szCs w:val="16"/>
              </w:rPr>
              <w:t>84</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2.</w:t>
            </w:r>
            <w:r w:rsidR="00807256" w:rsidRPr="00265F1D">
              <w:rPr>
                <w:sz w:val="16"/>
                <w:szCs w:val="16"/>
              </w:rPr>
              <w:t>66</w:t>
            </w:r>
          </w:p>
          <w:p w:rsidR="00FD12D1" w:rsidRPr="00265F1D" w:rsidRDefault="00FD12D1" w:rsidP="00C46E03">
            <w:pPr>
              <w:jc w:val="center"/>
              <w:rPr>
                <w:sz w:val="16"/>
                <w:szCs w:val="16"/>
              </w:rPr>
            </w:pPr>
            <w:r w:rsidRPr="00265F1D">
              <w:rPr>
                <w:sz w:val="16"/>
                <w:szCs w:val="16"/>
              </w:rPr>
              <w:t>-1.</w:t>
            </w:r>
            <w:r w:rsidR="00807256" w:rsidRPr="00265F1D">
              <w:rPr>
                <w:sz w:val="16"/>
                <w:szCs w:val="16"/>
              </w:rPr>
              <w:t>16</w:t>
            </w:r>
          </w:p>
          <w:p w:rsidR="00FD12D1" w:rsidRPr="00265F1D" w:rsidRDefault="00FD12D1" w:rsidP="00807256">
            <w:pPr>
              <w:jc w:val="center"/>
              <w:rPr>
                <w:sz w:val="16"/>
                <w:szCs w:val="16"/>
              </w:rPr>
            </w:pPr>
            <w:r w:rsidRPr="00265F1D">
              <w:rPr>
                <w:sz w:val="16"/>
                <w:szCs w:val="16"/>
              </w:rPr>
              <w:t>(0.2</w:t>
            </w:r>
            <w:r w:rsidR="00807256" w:rsidRPr="00265F1D">
              <w:rPr>
                <w:sz w:val="16"/>
                <w:szCs w:val="16"/>
              </w:rPr>
              <w:t>4</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0.</w:t>
            </w:r>
            <w:r w:rsidR="00807256" w:rsidRPr="00265F1D">
              <w:rPr>
                <w:sz w:val="16"/>
                <w:szCs w:val="16"/>
              </w:rPr>
              <w:t>45</w:t>
            </w:r>
          </w:p>
          <w:p w:rsidR="00FD12D1" w:rsidRPr="00265F1D" w:rsidRDefault="00FD12D1" w:rsidP="00807256">
            <w:pPr>
              <w:jc w:val="center"/>
              <w:rPr>
                <w:sz w:val="16"/>
                <w:szCs w:val="16"/>
              </w:rPr>
            </w:pPr>
            <w:r w:rsidRPr="00265F1D">
              <w:rPr>
                <w:sz w:val="16"/>
                <w:szCs w:val="16"/>
              </w:rPr>
              <w:t>(0.</w:t>
            </w:r>
            <w:r w:rsidR="00807256" w:rsidRPr="00265F1D">
              <w:rPr>
                <w:sz w:val="16"/>
                <w:szCs w:val="16"/>
              </w:rPr>
              <w:t>63</w:t>
            </w:r>
            <w:r w:rsidRPr="00265F1D">
              <w:rPr>
                <w:sz w:val="16"/>
                <w:szCs w:val="16"/>
              </w:rPr>
              <w:t>)</w:t>
            </w:r>
          </w:p>
        </w:tc>
        <w:tc>
          <w:tcPr>
            <w:tcW w:w="0" w:type="auto"/>
            <w:hideMark/>
          </w:tcPr>
          <w:p w:rsidR="00FD12D1" w:rsidRPr="00265F1D" w:rsidRDefault="00807256" w:rsidP="00C46E03">
            <w:pPr>
              <w:jc w:val="center"/>
              <w:rPr>
                <w:sz w:val="16"/>
                <w:szCs w:val="16"/>
              </w:rPr>
            </w:pPr>
            <w:r w:rsidRPr="00265F1D">
              <w:rPr>
                <w:sz w:val="16"/>
                <w:szCs w:val="16"/>
              </w:rPr>
              <w:t>1.19</w:t>
            </w:r>
          </w:p>
          <w:p w:rsidR="00FD12D1" w:rsidRPr="00265F1D" w:rsidRDefault="00FD12D1" w:rsidP="00807256">
            <w:pPr>
              <w:jc w:val="center"/>
              <w:rPr>
                <w:sz w:val="16"/>
                <w:szCs w:val="16"/>
              </w:rPr>
            </w:pPr>
            <w:r w:rsidRPr="00265F1D">
              <w:rPr>
                <w:sz w:val="16"/>
                <w:szCs w:val="16"/>
              </w:rPr>
              <w:t>(0.</w:t>
            </w:r>
            <w:r w:rsidR="00807256" w:rsidRPr="00265F1D">
              <w:rPr>
                <w:sz w:val="16"/>
                <w:szCs w:val="16"/>
              </w:rPr>
              <w:t>31</w:t>
            </w:r>
            <w:r w:rsidRPr="00265F1D">
              <w:rPr>
                <w:sz w:val="16"/>
                <w:szCs w:val="16"/>
              </w:rPr>
              <w:t>)</w:t>
            </w:r>
          </w:p>
        </w:tc>
        <w:tc>
          <w:tcPr>
            <w:tcW w:w="0" w:type="auto"/>
            <w:hideMark/>
          </w:tcPr>
          <w:p w:rsidR="00FD12D1" w:rsidRPr="00265F1D" w:rsidRDefault="00807256" w:rsidP="00C46E03">
            <w:pPr>
              <w:jc w:val="center"/>
              <w:rPr>
                <w:sz w:val="16"/>
                <w:szCs w:val="16"/>
              </w:rPr>
            </w:pPr>
            <w:r w:rsidRPr="00265F1D">
              <w:rPr>
                <w:sz w:val="16"/>
                <w:szCs w:val="16"/>
              </w:rPr>
              <w:t>1.51</w:t>
            </w:r>
          </w:p>
          <w:p w:rsidR="00FD12D1" w:rsidRPr="00265F1D" w:rsidRDefault="00FD12D1" w:rsidP="00C46E03">
            <w:pPr>
              <w:jc w:val="center"/>
              <w:rPr>
                <w:sz w:val="16"/>
                <w:szCs w:val="16"/>
              </w:rPr>
            </w:pPr>
            <w:r w:rsidRPr="00265F1D">
              <w:rPr>
                <w:sz w:val="16"/>
                <w:szCs w:val="16"/>
              </w:rPr>
              <w:t>-</w:t>
            </w:r>
            <w:r w:rsidR="00807256" w:rsidRPr="00265F1D">
              <w:rPr>
                <w:sz w:val="16"/>
                <w:szCs w:val="16"/>
              </w:rPr>
              <w:t>0.63</w:t>
            </w:r>
          </w:p>
          <w:p w:rsidR="00FD12D1" w:rsidRPr="00265F1D" w:rsidRDefault="00FD12D1" w:rsidP="00807256">
            <w:pPr>
              <w:jc w:val="center"/>
              <w:rPr>
                <w:sz w:val="16"/>
                <w:szCs w:val="16"/>
              </w:rPr>
            </w:pPr>
            <w:r w:rsidRPr="00265F1D">
              <w:rPr>
                <w:sz w:val="16"/>
                <w:szCs w:val="16"/>
              </w:rPr>
              <w:t>(0.</w:t>
            </w:r>
            <w:r w:rsidR="00807256" w:rsidRPr="00265F1D">
              <w:rPr>
                <w:sz w:val="16"/>
                <w:szCs w:val="16"/>
              </w:rPr>
              <w:t>52</w:t>
            </w:r>
            <w:r w:rsidRPr="00265F1D">
              <w:rPr>
                <w:sz w:val="16"/>
                <w:szCs w:val="16"/>
              </w:rPr>
              <w:t>)</w:t>
            </w:r>
          </w:p>
        </w:tc>
        <w:tc>
          <w:tcPr>
            <w:tcW w:w="0" w:type="auto"/>
            <w:hideMark/>
          </w:tcPr>
          <w:p w:rsidR="00FD12D1" w:rsidRPr="00265F1D" w:rsidRDefault="00807256" w:rsidP="00C46E03">
            <w:pPr>
              <w:jc w:val="center"/>
              <w:rPr>
                <w:sz w:val="16"/>
                <w:szCs w:val="16"/>
              </w:rPr>
            </w:pPr>
            <w:r w:rsidRPr="00265F1D">
              <w:rPr>
                <w:sz w:val="16"/>
                <w:szCs w:val="16"/>
              </w:rPr>
              <w:t>3.27</w:t>
            </w:r>
          </w:p>
          <w:p w:rsidR="00FD12D1" w:rsidRPr="00265F1D" w:rsidRDefault="00FD12D1" w:rsidP="00C46E03">
            <w:pPr>
              <w:jc w:val="center"/>
              <w:rPr>
                <w:sz w:val="16"/>
                <w:szCs w:val="16"/>
              </w:rPr>
            </w:pPr>
            <w:r w:rsidRPr="00265F1D">
              <w:rPr>
                <w:sz w:val="16"/>
                <w:szCs w:val="16"/>
              </w:rPr>
              <w:t>-</w:t>
            </w:r>
            <w:r w:rsidR="00807256" w:rsidRPr="00265F1D">
              <w:rPr>
                <w:sz w:val="16"/>
                <w:szCs w:val="16"/>
              </w:rPr>
              <w:t>0.68</w:t>
            </w:r>
          </w:p>
          <w:p w:rsidR="00FD12D1" w:rsidRPr="00265F1D" w:rsidRDefault="00FD12D1" w:rsidP="00807256">
            <w:pPr>
              <w:jc w:val="center"/>
              <w:rPr>
                <w:sz w:val="16"/>
                <w:szCs w:val="16"/>
              </w:rPr>
            </w:pPr>
            <w:r w:rsidRPr="00265F1D">
              <w:rPr>
                <w:sz w:val="16"/>
                <w:szCs w:val="16"/>
              </w:rPr>
              <w:t>(0.</w:t>
            </w:r>
            <w:r w:rsidR="00807256" w:rsidRPr="00265F1D">
              <w:rPr>
                <w:sz w:val="16"/>
                <w:szCs w:val="16"/>
              </w:rPr>
              <w:t>49</w:t>
            </w:r>
            <w:r w:rsidRPr="00265F1D">
              <w:rPr>
                <w:sz w:val="16"/>
                <w:szCs w:val="16"/>
              </w:rPr>
              <w:t>)</w:t>
            </w:r>
          </w:p>
        </w:tc>
      </w:tr>
      <w:tr w:rsidR="00FD12D1" w:rsidRPr="00265F1D" w:rsidTr="00C46E03">
        <w:tc>
          <w:tcPr>
            <w:tcW w:w="675" w:type="dxa"/>
            <w:hideMark/>
          </w:tcPr>
          <w:p w:rsidR="00FD12D1" w:rsidRPr="00265F1D" w:rsidRDefault="00FD12D1" w:rsidP="00C46E03">
            <w:pPr>
              <w:jc w:val="center"/>
              <w:rPr>
                <w:sz w:val="16"/>
                <w:szCs w:val="16"/>
              </w:rPr>
            </w:pPr>
            <w:r w:rsidRPr="00265F1D">
              <w:rPr>
                <w:sz w:val="16"/>
                <w:szCs w:val="16"/>
              </w:rPr>
              <w:t>Line 2</w:t>
            </w:r>
          </w:p>
        </w:tc>
        <w:tc>
          <w:tcPr>
            <w:tcW w:w="2359" w:type="dxa"/>
          </w:tcPr>
          <w:p w:rsidR="00FD12D1" w:rsidRPr="00265F1D" w:rsidRDefault="00FD12D1" w:rsidP="00C46E03">
            <w:pPr>
              <w:jc w:val="center"/>
              <w:rPr>
                <w:sz w:val="16"/>
                <w:szCs w:val="16"/>
              </w:rPr>
            </w:pPr>
            <w:r w:rsidRPr="00265F1D">
              <w:rPr>
                <w:sz w:val="16"/>
                <w:szCs w:val="16"/>
              </w:rPr>
              <w:t>H</w:t>
            </w:r>
            <w:r w:rsidRPr="00265F1D">
              <w:rPr>
                <w:sz w:val="16"/>
                <w:szCs w:val="16"/>
                <w:vertAlign w:val="subscript"/>
              </w:rPr>
              <w:t>0</w:t>
            </w:r>
            <w:r w:rsidRPr="00265F1D">
              <w:rPr>
                <w:sz w:val="16"/>
                <w:szCs w:val="16"/>
              </w:rPr>
              <w:t>: GDP does not → G LIQ</w:t>
            </w:r>
          </w:p>
          <w:p w:rsidR="00FD12D1" w:rsidRPr="00265F1D" w:rsidRDefault="00FD12D1" w:rsidP="00C46E03">
            <w:pPr>
              <w:jc w:val="center"/>
              <w:rPr>
                <w:sz w:val="16"/>
                <w:szCs w:val="16"/>
              </w:rPr>
            </w:pPr>
          </w:p>
        </w:tc>
        <w:tc>
          <w:tcPr>
            <w:tcW w:w="0" w:type="auto"/>
            <w:hideMark/>
          </w:tcPr>
          <w:p w:rsidR="00FD12D1" w:rsidRPr="00265F1D" w:rsidRDefault="00FD12D1" w:rsidP="00C46E03">
            <w:pPr>
              <w:jc w:val="center"/>
              <w:rPr>
                <w:sz w:val="16"/>
                <w:szCs w:val="16"/>
              </w:rPr>
            </w:pPr>
            <w:r w:rsidRPr="00265F1D">
              <w:rPr>
                <w:sz w:val="16"/>
                <w:szCs w:val="16"/>
              </w:rPr>
              <w:t>0.</w:t>
            </w:r>
            <w:r w:rsidR="00807256" w:rsidRPr="00265F1D">
              <w:rPr>
                <w:sz w:val="16"/>
                <w:szCs w:val="16"/>
              </w:rPr>
              <w:t>3</w:t>
            </w:r>
            <w:r w:rsidRPr="00265F1D">
              <w:rPr>
                <w:sz w:val="16"/>
                <w:szCs w:val="16"/>
              </w:rPr>
              <w:t>0</w:t>
            </w:r>
          </w:p>
          <w:p w:rsidR="00FD12D1" w:rsidRPr="00265F1D" w:rsidRDefault="00FD12D1" w:rsidP="00807256">
            <w:pPr>
              <w:jc w:val="center"/>
              <w:rPr>
                <w:sz w:val="16"/>
                <w:szCs w:val="16"/>
              </w:rPr>
            </w:pPr>
            <w:r w:rsidRPr="00265F1D">
              <w:rPr>
                <w:sz w:val="16"/>
                <w:szCs w:val="16"/>
              </w:rPr>
              <w:t>(0.</w:t>
            </w:r>
            <w:r w:rsidR="00807256" w:rsidRPr="00265F1D">
              <w:rPr>
                <w:sz w:val="16"/>
                <w:szCs w:val="16"/>
              </w:rPr>
              <w:t>73</w:t>
            </w:r>
            <w:r w:rsidRPr="00265F1D">
              <w:rPr>
                <w:sz w:val="16"/>
                <w:szCs w:val="16"/>
              </w:rPr>
              <w:t>)</w:t>
            </w:r>
          </w:p>
        </w:tc>
        <w:tc>
          <w:tcPr>
            <w:tcW w:w="0" w:type="auto"/>
            <w:hideMark/>
          </w:tcPr>
          <w:p w:rsidR="00FD12D1" w:rsidRPr="00265F1D" w:rsidRDefault="00807256" w:rsidP="00C46E03">
            <w:pPr>
              <w:jc w:val="center"/>
              <w:rPr>
                <w:sz w:val="16"/>
                <w:szCs w:val="16"/>
              </w:rPr>
            </w:pPr>
            <w:r w:rsidRPr="00265F1D">
              <w:rPr>
                <w:sz w:val="16"/>
                <w:szCs w:val="16"/>
              </w:rPr>
              <w:t>1.74</w:t>
            </w:r>
          </w:p>
          <w:p w:rsidR="00FD12D1" w:rsidRPr="00265F1D" w:rsidRDefault="00FD12D1" w:rsidP="00807256">
            <w:pPr>
              <w:jc w:val="center"/>
              <w:rPr>
                <w:sz w:val="16"/>
                <w:szCs w:val="16"/>
              </w:rPr>
            </w:pPr>
            <w:r w:rsidRPr="00265F1D">
              <w:rPr>
                <w:sz w:val="16"/>
                <w:szCs w:val="16"/>
              </w:rPr>
              <w:t>(0.</w:t>
            </w:r>
            <w:r w:rsidR="00807256" w:rsidRPr="00265F1D">
              <w:rPr>
                <w:sz w:val="16"/>
                <w:szCs w:val="16"/>
              </w:rPr>
              <w:t>13</w:t>
            </w:r>
            <w:r w:rsidRPr="00265F1D">
              <w:rPr>
                <w:sz w:val="16"/>
                <w:szCs w:val="16"/>
              </w:rPr>
              <w:t>)</w:t>
            </w:r>
          </w:p>
        </w:tc>
        <w:tc>
          <w:tcPr>
            <w:tcW w:w="0" w:type="auto"/>
            <w:hideMark/>
          </w:tcPr>
          <w:p w:rsidR="00FD12D1" w:rsidRPr="00265F1D" w:rsidRDefault="00FD12D1" w:rsidP="00C46E03">
            <w:pPr>
              <w:jc w:val="center"/>
              <w:rPr>
                <w:b/>
                <w:sz w:val="16"/>
                <w:szCs w:val="16"/>
              </w:rPr>
            </w:pPr>
            <w:r w:rsidRPr="00265F1D">
              <w:rPr>
                <w:b/>
                <w:sz w:val="16"/>
                <w:szCs w:val="16"/>
              </w:rPr>
              <w:t>0.</w:t>
            </w:r>
            <w:r w:rsidR="00807256" w:rsidRPr="00265F1D">
              <w:rPr>
                <w:b/>
                <w:sz w:val="16"/>
                <w:szCs w:val="16"/>
              </w:rPr>
              <w:t>35</w:t>
            </w:r>
          </w:p>
          <w:p w:rsidR="00FD12D1" w:rsidRPr="00265F1D" w:rsidRDefault="00FD12D1" w:rsidP="00C46E03">
            <w:pPr>
              <w:jc w:val="center"/>
              <w:rPr>
                <w:b/>
                <w:sz w:val="16"/>
                <w:szCs w:val="16"/>
              </w:rPr>
            </w:pPr>
            <w:r w:rsidRPr="00265F1D">
              <w:rPr>
                <w:b/>
                <w:sz w:val="16"/>
                <w:szCs w:val="16"/>
              </w:rPr>
              <w:t>-1.</w:t>
            </w:r>
            <w:r w:rsidR="00807256" w:rsidRPr="00265F1D">
              <w:rPr>
                <w:b/>
                <w:sz w:val="16"/>
                <w:szCs w:val="16"/>
              </w:rPr>
              <w:t>96</w:t>
            </w:r>
          </w:p>
          <w:p w:rsidR="00FD12D1" w:rsidRPr="00265F1D" w:rsidRDefault="00FD12D1" w:rsidP="00807256">
            <w:pPr>
              <w:jc w:val="center"/>
              <w:rPr>
                <w:b/>
                <w:sz w:val="16"/>
                <w:szCs w:val="16"/>
              </w:rPr>
            </w:pPr>
            <w:r w:rsidRPr="00265F1D">
              <w:rPr>
                <w:b/>
                <w:sz w:val="16"/>
                <w:szCs w:val="16"/>
              </w:rPr>
              <w:t>(0.</w:t>
            </w:r>
            <w:r w:rsidR="00807256" w:rsidRPr="00265F1D">
              <w:rPr>
                <w:b/>
                <w:sz w:val="16"/>
                <w:szCs w:val="16"/>
              </w:rPr>
              <w:t>04</w:t>
            </w:r>
            <w:r w:rsidRPr="00265F1D">
              <w:rPr>
                <w:b/>
                <w:sz w:val="16"/>
                <w:szCs w:val="16"/>
              </w:rPr>
              <w:t>)</w:t>
            </w:r>
          </w:p>
        </w:tc>
        <w:tc>
          <w:tcPr>
            <w:tcW w:w="0" w:type="auto"/>
            <w:hideMark/>
          </w:tcPr>
          <w:p w:rsidR="00FD12D1" w:rsidRPr="00265F1D" w:rsidRDefault="00807256" w:rsidP="00C46E03">
            <w:pPr>
              <w:jc w:val="center"/>
              <w:rPr>
                <w:sz w:val="16"/>
                <w:szCs w:val="16"/>
              </w:rPr>
            </w:pPr>
            <w:r w:rsidRPr="00265F1D">
              <w:rPr>
                <w:sz w:val="16"/>
                <w:szCs w:val="16"/>
              </w:rPr>
              <w:t>2.78</w:t>
            </w:r>
          </w:p>
          <w:p w:rsidR="00FD12D1" w:rsidRPr="00265F1D" w:rsidRDefault="00FD12D1" w:rsidP="00C46E03">
            <w:pPr>
              <w:jc w:val="center"/>
              <w:rPr>
                <w:sz w:val="16"/>
                <w:szCs w:val="16"/>
              </w:rPr>
            </w:pPr>
            <w:r w:rsidRPr="00265F1D">
              <w:rPr>
                <w:sz w:val="16"/>
                <w:szCs w:val="16"/>
              </w:rPr>
              <w:t>-1.</w:t>
            </w:r>
            <w:r w:rsidR="00807256" w:rsidRPr="00265F1D">
              <w:rPr>
                <w:sz w:val="16"/>
                <w:szCs w:val="16"/>
              </w:rPr>
              <w:t>07</w:t>
            </w:r>
          </w:p>
          <w:p w:rsidR="00FD12D1" w:rsidRPr="00265F1D" w:rsidRDefault="00FD12D1" w:rsidP="00807256">
            <w:pPr>
              <w:jc w:val="center"/>
              <w:rPr>
                <w:sz w:val="16"/>
                <w:szCs w:val="16"/>
              </w:rPr>
            </w:pPr>
            <w:r w:rsidRPr="00265F1D">
              <w:rPr>
                <w:sz w:val="16"/>
                <w:szCs w:val="16"/>
              </w:rPr>
              <w:t>(0.</w:t>
            </w:r>
            <w:r w:rsidR="00807256" w:rsidRPr="00265F1D">
              <w:rPr>
                <w:sz w:val="16"/>
                <w:szCs w:val="16"/>
              </w:rPr>
              <w:t>28</w:t>
            </w:r>
            <w:r w:rsidRPr="00265F1D">
              <w:rPr>
                <w:sz w:val="16"/>
                <w:szCs w:val="16"/>
              </w:rPr>
              <w:t>)</w:t>
            </w:r>
          </w:p>
        </w:tc>
        <w:tc>
          <w:tcPr>
            <w:tcW w:w="0" w:type="auto"/>
            <w:hideMark/>
          </w:tcPr>
          <w:p w:rsidR="00FD12D1" w:rsidRPr="00265F1D" w:rsidRDefault="00807256" w:rsidP="00C46E03">
            <w:pPr>
              <w:jc w:val="center"/>
              <w:rPr>
                <w:sz w:val="16"/>
                <w:szCs w:val="16"/>
              </w:rPr>
            </w:pPr>
            <w:r w:rsidRPr="00265F1D">
              <w:rPr>
                <w:sz w:val="16"/>
                <w:szCs w:val="16"/>
              </w:rPr>
              <w:t>0.51</w:t>
            </w:r>
          </w:p>
          <w:p w:rsidR="00FD12D1" w:rsidRPr="00265F1D" w:rsidRDefault="00FD12D1" w:rsidP="00807256">
            <w:pPr>
              <w:jc w:val="center"/>
              <w:rPr>
                <w:sz w:val="16"/>
                <w:szCs w:val="16"/>
              </w:rPr>
            </w:pPr>
            <w:r w:rsidRPr="00265F1D">
              <w:rPr>
                <w:sz w:val="16"/>
                <w:szCs w:val="16"/>
              </w:rPr>
              <w:t>(0.</w:t>
            </w:r>
            <w:r w:rsidR="00807256" w:rsidRPr="00265F1D">
              <w:rPr>
                <w:sz w:val="16"/>
                <w:szCs w:val="16"/>
              </w:rPr>
              <w:t>59</w:t>
            </w:r>
          </w:p>
        </w:tc>
        <w:tc>
          <w:tcPr>
            <w:tcW w:w="0" w:type="auto"/>
            <w:hideMark/>
          </w:tcPr>
          <w:p w:rsidR="00FD12D1" w:rsidRPr="00265F1D" w:rsidRDefault="00807256" w:rsidP="00C46E03">
            <w:pPr>
              <w:jc w:val="center"/>
              <w:rPr>
                <w:b/>
                <w:sz w:val="16"/>
                <w:szCs w:val="16"/>
              </w:rPr>
            </w:pPr>
            <w:r w:rsidRPr="00265F1D">
              <w:rPr>
                <w:b/>
                <w:sz w:val="16"/>
                <w:szCs w:val="16"/>
              </w:rPr>
              <w:t>2.27</w:t>
            </w:r>
          </w:p>
          <w:p w:rsidR="00FD12D1" w:rsidRPr="00265F1D" w:rsidRDefault="00FD12D1" w:rsidP="00807256">
            <w:pPr>
              <w:jc w:val="center"/>
              <w:rPr>
                <w:b/>
                <w:sz w:val="16"/>
                <w:szCs w:val="16"/>
              </w:rPr>
            </w:pPr>
            <w:r w:rsidRPr="00265F1D">
              <w:rPr>
                <w:b/>
                <w:sz w:val="16"/>
                <w:szCs w:val="16"/>
              </w:rPr>
              <w:t>(0.</w:t>
            </w:r>
            <w:r w:rsidR="00807256" w:rsidRPr="00265F1D">
              <w:rPr>
                <w:b/>
                <w:sz w:val="16"/>
                <w:szCs w:val="16"/>
              </w:rPr>
              <w:t>06</w:t>
            </w:r>
            <w:r w:rsidRPr="00265F1D">
              <w:rPr>
                <w:b/>
                <w:sz w:val="16"/>
                <w:szCs w:val="16"/>
              </w:rPr>
              <w:t>)</w:t>
            </w:r>
          </w:p>
        </w:tc>
        <w:tc>
          <w:tcPr>
            <w:tcW w:w="0" w:type="auto"/>
            <w:hideMark/>
          </w:tcPr>
          <w:p w:rsidR="00FD12D1" w:rsidRPr="00265F1D" w:rsidRDefault="00FD12D1" w:rsidP="00C46E03">
            <w:pPr>
              <w:jc w:val="center"/>
              <w:rPr>
                <w:sz w:val="16"/>
                <w:szCs w:val="16"/>
              </w:rPr>
            </w:pPr>
            <w:r w:rsidRPr="00265F1D">
              <w:rPr>
                <w:sz w:val="16"/>
                <w:szCs w:val="16"/>
              </w:rPr>
              <w:t>2.</w:t>
            </w:r>
            <w:r w:rsidR="00807256" w:rsidRPr="00265F1D">
              <w:rPr>
                <w:sz w:val="16"/>
                <w:szCs w:val="16"/>
              </w:rPr>
              <w:t>07</w:t>
            </w:r>
          </w:p>
          <w:p w:rsidR="00FD12D1" w:rsidRPr="00265F1D" w:rsidRDefault="00FD12D1" w:rsidP="00C46E03">
            <w:pPr>
              <w:jc w:val="center"/>
              <w:rPr>
                <w:sz w:val="16"/>
                <w:szCs w:val="16"/>
              </w:rPr>
            </w:pPr>
            <w:r w:rsidRPr="00265F1D">
              <w:rPr>
                <w:sz w:val="16"/>
                <w:szCs w:val="16"/>
              </w:rPr>
              <w:t>0.</w:t>
            </w:r>
            <w:r w:rsidR="00807256" w:rsidRPr="00265F1D">
              <w:rPr>
                <w:sz w:val="16"/>
                <w:szCs w:val="16"/>
              </w:rPr>
              <w:t>00</w:t>
            </w:r>
          </w:p>
          <w:p w:rsidR="00FD12D1" w:rsidRPr="00265F1D" w:rsidRDefault="00FD12D1" w:rsidP="00807256">
            <w:pPr>
              <w:jc w:val="center"/>
              <w:rPr>
                <w:sz w:val="16"/>
                <w:szCs w:val="16"/>
              </w:rPr>
            </w:pPr>
            <w:r w:rsidRPr="00265F1D">
              <w:rPr>
                <w:sz w:val="16"/>
                <w:szCs w:val="16"/>
              </w:rPr>
              <w:t>(0.</w:t>
            </w:r>
            <w:r w:rsidR="00807256" w:rsidRPr="00265F1D">
              <w:rPr>
                <w:sz w:val="16"/>
                <w:szCs w:val="16"/>
              </w:rPr>
              <w:t>99</w:t>
            </w:r>
            <w:r w:rsidRPr="00265F1D">
              <w:rPr>
                <w:sz w:val="16"/>
                <w:szCs w:val="16"/>
              </w:rPr>
              <w:t>)</w:t>
            </w:r>
          </w:p>
        </w:tc>
        <w:tc>
          <w:tcPr>
            <w:tcW w:w="0" w:type="auto"/>
            <w:hideMark/>
          </w:tcPr>
          <w:p w:rsidR="00FD12D1" w:rsidRPr="00265F1D" w:rsidRDefault="00807256" w:rsidP="00C46E03">
            <w:pPr>
              <w:jc w:val="center"/>
              <w:rPr>
                <w:sz w:val="16"/>
                <w:szCs w:val="16"/>
              </w:rPr>
            </w:pPr>
            <w:r w:rsidRPr="00265F1D">
              <w:rPr>
                <w:sz w:val="16"/>
                <w:szCs w:val="16"/>
              </w:rPr>
              <w:t>6.13</w:t>
            </w:r>
          </w:p>
          <w:p w:rsidR="00FD12D1" w:rsidRPr="00265F1D" w:rsidRDefault="00807256" w:rsidP="00C46E03">
            <w:pPr>
              <w:jc w:val="center"/>
              <w:rPr>
                <w:sz w:val="16"/>
                <w:szCs w:val="16"/>
              </w:rPr>
            </w:pPr>
            <w:r w:rsidRPr="00265F1D">
              <w:rPr>
                <w:sz w:val="16"/>
                <w:szCs w:val="16"/>
              </w:rPr>
              <w:t>1.58</w:t>
            </w:r>
          </w:p>
          <w:p w:rsidR="00FD12D1" w:rsidRPr="00265F1D" w:rsidRDefault="00FD12D1" w:rsidP="00807256">
            <w:pPr>
              <w:jc w:val="center"/>
              <w:rPr>
                <w:sz w:val="16"/>
                <w:szCs w:val="16"/>
              </w:rPr>
            </w:pPr>
            <w:r w:rsidRPr="00265F1D">
              <w:rPr>
                <w:sz w:val="16"/>
                <w:szCs w:val="16"/>
              </w:rPr>
              <w:t>(0.</w:t>
            </w:r>
            <w:r w:rsidR="00807256" w:rsidRPr="00265F1D">
              <w:rPr>
                <w:sz w:val="16"/>
                <w:szCs w:val="16"/>
              </w:rPr>
              <w:t>11</w:t>
            </w:r>
            <w:r w:rsidRPr="00265F1D">
              <w:rPr>
                <w:sz w:val="16"/>
                <w:szCs w:val="16"/>
              </w:rPr>
              <w:t>)</w:t>
            </w:r>
          </w:p>
        </w:tc>
      </w:tr>
      <w:tr w:rsidR="00FD12D1" w:rsidRPr="00265F1D" w:rsidTr="00807256">
        <w:trPr>
          <w:trHeight w:val="536"/>
        </w:trPr>
        <w:tc>
          <w:tcPr>
            <w:tcW w:w="675" w:type="dxa"/>
            <w:hideMark/>
          </w:tcPr>
          <w:p w:rsidR="00FD12D1" w:rsidRPr="00265F1D" w:rsidRDefault="00FD12D1" w:rsidP="00C46E03">
            <w:pPr>
              <w:jc w:val="center"/>
              <w:rPr>
                <w:sz w:val="16"/>
                <w:szCs w:val="16"/>
              </w:rPr>
            </w:pPr>
            <w:r w:rsidRPr="00265F1D">
              <w:rPr>
                <w:sz w:val="16"/>
                <w:szCs w:val="16"/>
              </w:rPr>
              <w:t>Line 3</w:t>
            </w:r>
          </w:p>
        </w:tc>
        <w:tc>
          <w:tcPr>
            <w:tcW w:w="2359" w:type="dxa"/>
          </w:tcPr>
          <w:p w:rsidR="00FD12D1" w:rsidRPr="00265F1D" w:rsidRDefault="00FD12D1" w:rsidP="00C46E03">
            <w:pPr>
              <w:jc w:val="center"/>
              <w:rPr>
                <w:sz w:val="16"/>
                <w:szCs w:val="16"/>
              </w:rPr>
            </w:pPr>
            <w:r w:rsidRPr="00265F1D">
              <w:rPr>
                <w:sz w:val="16"/>
                <w:szCs w:val="16"/>
              </w:rPr>
              <w:t>H</w:t>
            </w:r>
            <w:r w:rsidRPr="00265F1D">
              <w:rPr>
                <w:sz w:val="16"/>
                <w:szCs w:val="16"/>
                <w:vertAlign w:val="subscript"/>
              </w:rPr>
              <w:t>0</w:t>
            </w:r>
            <w:r w:rsidRPr="00265F1D">
              <w:rPr>
                <w:sz w:val="16"/>
                <w:szCs w:val="16"/>
              </w:rPr>
              <w:t>: G LIQ does not → INV</w:t>
            </w:r>
          </w:p>
          <w:p w:rsidR="00FD12D1" w:rsidRPr="00265F1D" w:rsidRDefault="00FD12D1" w:rsidP="00C46E03">
            <w:pPr>
              <w:jc w:val="center"/>
              <w:rPr>
                <w:sz w:val="16"/>
                <w:szCs w:val="16"/>
              </w:rPr>
            </w:pPr>
          </w:p>
        </w:tc>
        <w:tc>
          <w:tcPr>
            <w:tcW w:w="0" w:type="auto"/>
            <w:hideMark/>
          </w:tcPr>
          <w:p w:rsidR="00FD12D1" w:rsidRPr="00265F1D" w:rsidRDefault="00807256" w:rsidP="00C46E03">
            <w:pPr>
              <w:jc w:val="center"/>
              <w:rPr>
                <w:sz w:val="16"/>
                <w:szCs w:val="16"/>
              </w:rPr>
            </w:pPr>
            <w:r w:rsidRPr="00265F1D">
              <w:rPr>
                <w:sz w:val="16"/>
                <w:szCs w:val="16"/>
              </w:rPr>
              <w:t>1.47</w:t>
            </w:r>
          </w:p>
          <w:p w:rsidR="00FD12D1" w:rsidRPr="00265F1D" w:rsidRDefault="00FD12D1" w:rsidP="00807256">
            <w:pPr>
              <w:jc w:val="center"/>
              <w:rPr>
                <w:sz w:val="16"/>
                <w:szCs w:val="16"/>
              </w:rPr>
            </w:pPr>
            <w:r w:rsidRPr="00265F1D">
              <w:rPr>
                <w:sz w:val="16"/>
                <w:szCs w:val="16"/>
              </w:rPr>
              <w:t>(0.</w:t>
            </w:r>
            <w:r w:rsidR="00807256" w:rsidRPr="00265F1D">
              <w:rPr>
                <w:sz w:val="16"/>
                <w:szCs w:val="16"/>
              </w:rPr>
              <w:t>23</w:t>
            </w:r>
            <w:r w:rsidRPr="00265F1D">
              <w:rPr>
                <w:sz w:val="16"/>
                <w:szCs w:val="16"/>
              </w:rPr>
              <w:t>)</w:t>
            </w:r>
          </w:p>
        </w:tc>
        <w:tc>
          <w:tcPr>
            <w:tcW w:w="0" w:type="auto"/>
            <w:hideMark/>
          </w:tcPr>
          <w:p w:rsidR="00FD12D1" w:rsidRPr="00265F1D" w:rsidRDefault="00807256" w:rsidP="00C46E03">
            <w:pPr>
              <w:jc w:val="center"/>
              <w:rPr>
                <w:sz w:val="16"/>
                <w:szCs w:val="16"/>
              </w:rPr>
            </w:pPr>
            <w:r w:rsidRPr="00265F1D">
              <w:rPr>
                <w:sz w:val="16"/>
                <w:szCs w:val="16"/>
              </w:rPr>
              <w:t>1.35</w:t>
            </w:r>
          </w:p>
          <w:p w:rsidR="00FD12D1" w:rsidRPr="00265F1D" w:rsidRDefault="00FD12D1" w:rsidP="00807256">
            <w:pPr>
              <w:jc w:val="center"/>
              <w:rPr>
                <w:sz w:val="16"/>
                <w:szCs w:val="16"/>
              </w:rPr>
            </w:pPr>
            <w:r w:rsidRPr="00265F1D">
              <w:rPr>
                <w:sz w:val="16"/>
                <w:szCs w:val="16"/>
              </w:rPr>
              <w:t>(0.</w:t>
            </w:r>
            <w:r w:rsidR="00807256" w:rsidRPr="00265F1D">
              <w:rPr>
                <w:sz w:val="16"/>
                <w:szCs w:val="16"/>
              </w:rPr>
              <w:t>24</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0.</w:t>
            </w:r>
            <w:r w:rsidR="00807256" w:rsidRPr="00265F1D">
              <w:rPr>
                <w:sz w:val="16"/>
                <w:szCs w:val="16"/>
              </w:rPr>
              <w:t>81</w:t>
            </w:r>
          </w:p>
          <w:p w:rsidR="00FD12D1" w:rsidRPr="00265F1D" w:rsidRDefault="00FD12D1" w:rsidP="00C46E03">
            <w:pPr>
              <w:jc w:val="center"/>
              <w:rPr>
                <w:sz w:val="16"/>
                <w:szCs w:val="16"/>
              </w:rPr>
            </w:pPr>
            <w:r w:rsidRPr="00265F1D">
              <w:rPr>
                <w:sz w:val="16"/>
                <w:szCs w:val="16"/>
              </w:rPr>
              <w:t>-1.</w:t>
            </w:r>
            <w:r w:rsidR="00807256" w:rsidRPr="00265F1D">
              <w:rPr>
                <w:sz w:val="16"/>
                <w:szCs w:val="16"/>
              </w:rPr>
              <w:t>43</w:t>
            </w:r>
          </w:p>
          <w:p w:rsidR="00FD12D1" w:rsidRPr="00265F1D" w:rsidRDefault="00FD12D1" w:rsidP="00807256">
            <w:pPr>
              <w:jc w:val="center"/>
              <w:rPr>
                <w:sz w:val="16"/>
                <w:szCs w:val="16"/>
              </w:rPr>
            </w:pPr>
            <w:r w:rsidRPr="00265F1D">
              <w:rPr>
                <w:sz w:val="16"/>
                <w:szCs w:val="16"/>
              </w:rPr>
              <w:t>(0.</w:t>
            </w:r>
            <w:r w:rsidR="00807256" w:rsidRPr="00265F1D">
              <w:rPr>
                <w:sz w:val="16"/>
                <w:szCs w:val="16"/>
              </w:rPr>
              <w:t>14</w:t>
            </w:r>
            <w:r w:rsidRPr="00265F1D">
              <w:rPr>
                <w:sz w:val="16"/>
                <w:szCs w:val="16"/>
              </w:rPr>
              <w:t>)</w:t>
            </w:r>
          </w:p>
        </w:tc>
        <w:tc>
          <w:tcPr>
            <w:tcW w:w="0" w:type="auto"/>
            <w:hideMark/>
          </w:tcPr>
          <w:p w:rsidR="00FD12D1" w:rsidRPr="00265F1D" w:rsidRDefault="00807256" w:rsidP="00C46E03">
            <w:pPr>
              <w:jc w:val="center"/>
              <w:rPr>
                <w:b/>
                <w:sz w:val="16"/>
                <w:szCs w:val="16"/>
              </w:rPr>
            </w:pPr>
            <w:r w:rsidRPr="00265F1D">
              <w:rPr>
                <w:b/>
                <w:sz w:val="16"/>
                <w:szCs w:val="16"/>
              </w:rPr>
              <w:t>1.78</w:t>
            </w:r>
          </w:p>
          <w:p w:rsidR="00FD12D1" w:rsidRPr="00265F1D" w:rsidRDefault="00FD12D1" w:rsidP="00C46E03">
            <w:pPr>
              <w:jc w:val="center"/>
              <w:rPr>
                <w:b/>
                <w:sz w:val="16"/>
                <w:szCs w:val="16"/>
              </w:rPr>
            </w:pPr>
            <w:r w:rsidRPr="00265F1D">
              <w:rPr>
                <w:b/>
                <w:sz w:val="16"/>
                <w:szCs w:val="16"/>
              </w:rPr>
              <w:t>-1.</w:t>
            </w:r>
            <w:r w:rsidR="00807256" w:rsidRPr="00265F1D">
              <w:rPr>
                <w:b/>
                <w:sz w:val="16"/>
                <w:szCs w:val="16"/>
              </w:rPr>
              <w:t>87</w:t>
            </w:r>
          </w:p>
          <w:p w:rsidR="00FD12D1" w:rsidRPr="00265F1D" w:rsidRDefault="00FD12D1" w:rsidP="00807256">
            <w:pPr>
              <w:jc w:val="center"/>
              <w:rPr>
                <w:b/>
                <w:sz w:val="16"/>
                <w:szCs w:val="16"/>
              </w:rPr>
            </w:pPr>
            <w:r w:rsidRPr="00265F1D">
              <w:rPr>
                <w:b/>
                <w:sz w:val="16"/>
                <w:szCs w:val="16"/>
              </w:rPr>
              <w:t>(0.</w:t>
            </w:r>
            <w:r w:rsidR="00807256" w:rsidRPr="00265F1D">
              <w:rPr>
                <w:b/>
                <w:sz w:val="16"/>
                <w:szCs w:val="16"/>
              </w:rPr>
              <w:t>06</w:t>
            </w:r>
            <w:r w:rsidRPr="00265F1D">
              <w:rPr>
                <w:b/>
                <w:sz w:val="16"/>
                <w:szCs w:val="16"/>
              </w:rPr>
              <w:t>)</w:t>
            </w:r>
          </w:p>
        </w:tc>
        <w:tc>
          <w:tcPr>
            <w:tcW w:w="0" w:type="auto"/>
            <w:hideMark/>
          </w:tcPr>
          <w:p w:rsidR="00FD12D1" w:rsidRPr="00265F1D" w:rsidRDefault="00807256" w:rsidP="00C46E03">
            <w:pPr>
              <w:jc w:val="center"/>
              <w:rPr>
                <w:sz w:val="16"/>
                <w:szCs w:val="16"/>
              </w:rPr>
            </w:pPr>
            <w:r w:rsidRPr="00265F1D">
              <w:rPr>
                <w:sz w:val="16"/>
                <w:szCs w:val="16"/>
              </w:rPr>
              <w:t>0.47</w:t>
            </w:r>
          </w:p>
          <w:p w:rsidR="00FD12D1" w:rsidRPr="00265F1D" w:rsidRDefault="00FD12D1" w:rsidP="00807256">
            <w:pPr>
              <w:jc w:val="center"/>
              <w:rPr>
                <w:sz w:val="16"/>
                <w:szCs w:val="16"/>
              </w:rPr>
            </w:pPr>
            <w:r w:rsidRPr="00265F1D">
              <w:rPr>
                <w:sz w:val="16"/>
                <w:szCs w:val="16"/>
              </w:rPr>
              <w:t>(0.</w:t>
            </w:r>
            <w:r w:rsidR="00807256" w:rsidRPr="00265F1D">
              <w:rPr>
                <w:sz w:val="16"/>
                <w:szCs w:val="16"/>
              </w:rPr>
              <w:t>62</w:t>
            </w:r>
            <w:r w:rsidRPr="00265F1D">
              <w:rPr>
                <w:sz w:val="16"/>
                <w:szCs w:val="16"/>
              </w:rPr>
              <w:t>)</w:t>
            </w:r>
          </w:p>
        </w:tc>
        <w:tc>
          <w:tcPr>
            <w:tcW w:w="0" w:type="auto"/>
            <w:hideMark/>
          </w:tcPr>
          <w:p w:rsidR="00FD12D1" w:rsidRPr="00265F1D" w:rsidRDefault="00807256" w:rsidP="00C46E03">
            <w:pPr>
              <w:jc w:val="center"/>
              <w:rPr>
                <w:sz w:val="16"/>
                <w:szCs w:val="16"/>
              </w:rPr>
            </w:pPr>
            <w:r w:rsidRPr="00265F1D">
              <w:rPr>
                <w:sz w:val="16"/>
                <w:szCs w:val="16"/>
              </w:rPr>
              <w:t>0.78</w:t>
            </w:r>
          </w:p>
          <w:p w:rsidR="00FD12D1" w:rsidRPr="00265F1D" w:rsidRDefault="00FD12D1" w:rsidP="00807256">
            <w:pPr>
              <w:jc w:val="center"/>
              <w:rPr>
                <w:sz w:val="16"/>
                <w:szCs w:val="16"/>
              </w:rPr>
            </w:pPr>
            <w:r w:rsidRPr="00265F1D">
              <w:rPr>
                <w:sz w:val="16"/>
                <w:szCs w:val="16"/>
              </w:rPr>
              <w:t>(0.</w:t>
            </w:r>
            <w:r w:rsidR="00807256" w:rsidRPr="00265F1D">
              <w:rPr>
                <w:sz w:val="16"/>
                <w:szCs w:val="16"/>
              </w:rPr>
              <w:t>53</w:t>
            </w:r>
            <w:r w:rsidRPr="00265F1D">
              <w:rPr>
                <w:sz w:val="16"/>
                <w:szCs w:val="16"/>
              </w:rPr>
              <w:t>)</w:t>
            </w:r>
          </w:p>
        </w:tc>
        <w:tc>
          <w:tcPr>
            <w:tcW w:w="0" w:type="auto"/>
            <w:hideMark/>
          </w:tcPr>
          <w:p w:rsidR="00FD12D1" w:rsidRPr="00265F1D" w:rsidRDefault="00807256" w:rsidP="00C46E03">
            <w:pPr>
              <w:jc w:val="center"/>
              <w:rPr>
                <w:sz w:val="16"/>
                <w:szCs w:val="16"/>
              </w:rPr>
            </w:pPr>
            <w:r w:rsidRPr="00265F1D">
              <w:rPr>
                <w:sz w:val="16"/>
                <w:szCs w:val="16"/>
              </w:rPr>
              <w:t>1.25</w:t>
            </w:r>
          </w:p>
          <w:p w:rsidR="00FD12D1" w:rsidRPr="00265F1D" w:rsidRDefault="00807256" w:rsidP="00C46E03">
            <w:pPr>
              <w:jc w:val="center"/>
              <w:rPr>
                <w:sz w:val="16"/>
                <w:szCs w:val="16"/>
              </w:rPr>
            </w:pPr>
            <w:r w:rsidRPr="00265F1D">
              <w:rPr>
                <w:sz w:val="16"/>
                <w:szCs w:val="16"/>
              </w:rPr>
              <w:t>-0.92</w:t>
            </w:r>
          </w:p>
          <w:p w:rsidR="00FD12D1" w:rsidRPr="00265F1D" w:rsidRDefault="00FD12D1" w:rsidP="00807256">
            <w:pPr>
              <w:jc w:val="center"/>
              <w:rPr>
                <w:sz w:val="16"/>
                <w:szCs w:val="16"/>
              </w:rPr>
            </w:pPr>
            <w:r w:rsidRPr="00265F1D">
              <w:rPr>
                <w:sz w:val="16"/>
                <w:szCs w:val="16"/>
              </w:rPr>
              <w:t>(0.</w:t>
            </w:r>
            <w:r w:rsidR="00807256" w:rsidRPr="00265F1D">
              <w:rPr>
                <w:sz w:val="16"/>
                <w:szCs w:val="16"/>
              </w:rPr>
              <w:t>3</w:t>
            </w:r>
            <w:r w:rsidRPr="00265F1D">
              <w:rPr>
                <w:sz w:val="16"/>
                <w:szCs w:val="16"/>
              </w:rPr>
              <w:t>5)</w:t>
            </w:r>
          </w:p>
        </w:tc>
        <w:tc>
          <w:tcPr>
            <w:tcW w:w="0" w:type="auto"/>
            <w:hideMark/>
          </w:tcPr>
          <w:p w:rsidR="00FD12D1" w:rsidRPr="00265F1D" w:rsidRDefault="00FD12D1" w:rsidP="00C46E03">
            <w:pPr>
              <w:jc w:val="center"/>
              <w:rPr>
                <w:sz w:val="16"/>
                <w:szCs w:val="16"/>
              </w:rPr>
            </w:pPr>
            <w:r w:rsidRPr="00265F1D">
              <w:rPr>
                <w:sz w:val="16"/>
                <w:szCs w:val="16"/>
              </w:rPr>
              <w:t>3.</w:t>
            </w:r>
            <w:r w:rsidR="00807256" w:rsidRPr="00265F1D">
              <w:rPr>
                <w:sz w:val="16"/>
                <w:szCs w:val="16"/>
              </w:rPr>
              <w:t>21</w:t>
            </w:r>
          </w:p>
          <w:p w:rsidR="00FD12D1" w:rsidRPr="00265F1D" w:rsidRDefault="00FD12D1" w:rsidP="00C46E03">
            <w:pPr>
              <w:jc w:val="center"/>
              <w:rPr>
                <w:sz w:val="16"/>
                <w:szCs w:val="16"/>
              </w:rPr>
            </w:pPr>
            <w:r w:rsidRPr="00265F1D">
              <w:rPr>
                <w:sz w:val="16"/>
                <w:szCs w:val="16"/>
              </w:rPr>
              <w:t>-0.</w:t>
            </w:r>
            <w:r w:rsidR="00807256" w:rsidRPr="00265F1D">
              <w:rPr>
                <w:sz w:val="16"/>
                <w:szCs w:val="16"/>
              </w:rPr>
              <w:t>73</w:t>
            </w:r>
          </w:p>
          <w:p w:rsidR="00FD12D1" w:rsidRPr="00265F1D" w:rsidRDefault="00FD12D1" w:rsidP="00807256">
            <w:pPr>
              <w:jc w:val="center"/>
              <w:rPr>
                <w:sz w:val="16"/>
                <w:szCs w:val="16"/>
              </w:rPr>
            </w:pPr>
            <w:r w:rsidRPr="00265F1D">
              <w:rPr>
                <w:sz w:val="16"/>
                <w:szCs w:val="16"/>
              </w:rPr>
              <w:t>(0.4</w:t>
            </w:r>
            <w:r w:rsidR="00807256" w:rsidRPr="00265F1D">
              <w:rPr>
                <w:sz w:val="16"/>
                <w:szCs w:val="16"/>
              </w:rPr>
              <w:t>6</w:t>
            </w:r>
            <w:r w:rsidRPr="00265F1D">
              <w:rPr>
                <w:sz w:val="16"/>
                <w:szCs w:val="16"/>
              </w:rPr>
              <w:t>)</w:t>
            </w:r>
          </w:p>
        </w:tc>
      </w:tr>
      <w:tr w:rsidR="00FD12D1" w:rsidRPr="00265F1D" w:rsidTr="00C46E03">
        <w:tc>
          <w:tcPr>
            <w:tcW w:w="675" w:type="dxa"/>
            <w:hideMark/>
          </w:tcPr>
          <w:p w:rsidR="00FD12D1" w:rsidRPr="00265F1D" w:rsidRDefault="00FD12D1" w:rsidP="00C46E03">
            <w:pPr>
              <w:jc w:val="center"/>
              <w:rPr>
                <w:sz w:val="16"/>
                <w:szCs w:val="16"/>
              </w:rPr>
            </w:pPr>
            <w:r w:rsidRPr="00265F1D">
              <w:rPr>
                <w:sz w:val="16"/>
                <w:szCs w:val="16"/>
              </w:rPr>
              <w:t>Line 4</w:t>
            </w:r>
          </w:p>
        </w:tc>
        <w:tc>
          <w:tcPr>
            <w:tcW w:w="2359" w:type="dxa"/>
          </w:tcPr>
          <w:p w:rsidR="00FD12D1" w:rsidRPr="00265F1D" w:rsidRDefault="00FD12D1" w:rsidP="00C46E03">
            <w:pPr>
              <w:jc w:val="center"/>
              <w:rPr>
                <w:sz w:val="16"/>
                <w:szCs w:val="16"/>
              </w:rPr>
            </w:pPr>
            <w:r w:rsidRPr="00265F1D">
              <w:rPr>
                <w:sz w:val="16"/>
                <w:szCs w:val="16"/>
              </w:rPr>
              <w:t>H</w:t>
            </w:r>
            <w:r w:rsidRPr="00265F1D">
              <w:rPr>
                <w:sz w:val="16"/>
                <w:szCs w:val="16"/>
                <w:vertAlign w:val="subscript"/>
              </w:rPr>
              <w:t>0</w:t>
            </w:r>
            <w:r w:rsidRPr="00265F1D">
              <w:rPr>
                <w:sz w:val="16"/>
                <w:szCs w:val="16"/>
              </w:rPr>
              <w:t>: INV does not → G LIQ</w:t>
            </w:r>
          </w:p>
          <w:p w:rsidR="00FD12D1" w:rsidRPr="00265F1D" w:rsidRDefault="00FD12D1" w:rsidP="00C46E03">
            <w:pPr>
              <w:jc w:val="center"/>
              <w:rPr>
                <w:sz w:val="16"/>
                <w:szCs w:val="16"/>
              </w:rPr>
            </w:pPr>
          </w:p>
        </w:tc>
        <w:tc>
          <w:tcPr>
            <w:tcW w:w="0" w:type="auto"/>
            <w:hideMark/>
          </w:tcPr>
          <w:p w:rsidR="00FD12D1" w:rsidRPr="00265F1D" w:rsidRDefault="00FD12D1" w:rsidP="00C46E03">
            <w:pPr>
              <w:jc w:val="center"/>
              <w:rPr>
                <w:sz w:val="16"/>
                <w:szCs w:val="16"/>
              </w:rPr>
            </w:pPr>
            <w:r w:rsidRPr="00265F1D">
              <w:rPr>
                <w:sz w:val="16"/>
                <w:szCs w:val="16"/>
              </w:rPr>
              <w:t>0.</w:t>
            </w:r>
            <w:r w:rsidR="00807256" w:rsidRPr="00265F1D">
              <w:rPr>
                <w:sz w:val="16"/>
                <w:szCs w:val="16"/>
              </w:rPr>
              <w:t>54</w:t>
            </w:r>
          </w:p>
          <w:p w:rsidR="00FD12D1" w:rsidRPr="00265F1D" w:rsidRDefault="00FD12D1" w:rsidP="00807256">
            <w:pPr>
              <w:jc w:val="center"/>
              <w:rPr>
                <w:sz w:val="16"/>
                <w:szCs w:val="16"/>
              </w:rPr>
            </w:pPr>
            <w:r w:rsidRPr="00265F1D">
              <w:rPr>
                <w:sz w:val="16"/>
                <w:szCs w:val="16"/>
              </w:rPr>
              <w:t>(0.</w:t>
            </w:r>
            <w:r w:rsidR="00807256" w:rsidRPr="00265F1D">
              <w:rPr>
                <w:sz w:val="16"/>
                <w:szCs w:val="16"/>
              </w:rPr>
              <w:t>57</w:t>
            </w:r>
            <w:r w:rsidRPr="00265F1D">
              <w:rPr>
                <w:sz w:val="16"/>
                <w:szCs w:val="16"/>
              </w:rPr>
              <w:t>)</w:t>
            </w:r>
          </w:p>
        </w:tc>
        <w:tc>
          <w:tcPr>
            <w:tcW w:w="0" w:type="auto"/>
            <w:hideMark/>
          </w:tcPr>
          <w:p w:rsidR="00FD12D1" w:rsidRPr="00265F1D" w:rsidRDefault="00807256" w:rsidP="00C46E03">
            <w:pPr>
              <w:jc w:val="center"/>
              <w:rPr>
                <w:sz w:val="16"/>
                <w:szCs w:val="16"/>
              </w:rPr>
            </w:pPr>
            <w:r w:rsidRPr="00265F1D">
              <w:rPr>
                <w:sz w:val="16"/>
                <w:szCs w:val="16"/>
              </w:rPr>
              <w:t>1.75</w:t>
            </w:r>
          </w:p>
          <w:p w:rsidR="00FD12D1" w:rsidRPr="00265F1D" w:rsidRDefault="00FD12D1" w:rsidP="00807256">
            <w:pPr>
              <w:jc w:val="center"/>
              <w:rPr>
                <w:sz w:val="16"/>
                <w:szCs w:val="16"/>
              </w:rPr>
            </w:pPr>
            <w:r w:rsidRPr="00265F1D">
              <w:rPr>
                <w:sz w:val="16"/>
                <w:szCs w:val="16"/>
              </w:rPr>
              <w:t>(0.</w:t>
            </w:r>
            <w:r w:rsidR="00807256" w:rsidRPr="00265F1D">
              <w:rPr>
                <w:sz w:val="16"/>
                <w:szCs w:val="16"/>
              </w:rPr>
              <w:t>13</w:t>
            </w:r>
            <w:r w:rsidRPr="00265F1D">
              <w:rPr>
                <w:sz w:val="16"/>
                <w:szCs w:val="16"/>
              </w:rPr>
              <w:t>)</w:t>
            </w:r>
          </w:p>
        </w:tc>
        <w:tc>
          <w:tcPr>
            <w:tcW w:w="0" w:type="auto"/>
            <w:hideMark/>
          </w:tcPr>
          <w:p w:rsidR="00FD12D1" w:rsidRPr="00265F1D" w:rsidRDefault="00807256" w:rsidP="00C46E03">
            <w:pPr>
              <w:jc w:val="center"/>
              <w:rPr>
                <w:sz w:val="16"/>
                <w:szCs w:val="16"/>
              </w:rPr>
            </w:pPr>
            <w:r w:rsidRPr="00265F1D">
              <w:rPr>
                <w:sz w:val="16"/>
                <w:szCs w:val="16"/>
              </w:rPr>
              <w:t>0.71</w:t>
            </w:r>
          </w:p>
          <w:p w:rsidR="00FD12D1" w:rsidRPr="00265F1D" w:rsidRDefault="00807256" w:rsidP="00C46E03">
            <w:pPr>
              <w:jc w:val="center"/>
              <w:rPr>
                <w:sz w:val="16"/>
                <w:szCs w:val="16"/>
              </w:rPr>
            </w:pPr>
            <w:r w:rsidRPr="00265F1D">
              <w:rPr>
                <w:sz w:val="16"/>
                <w:szCs w:val="16"/>
              </w:rPr>
              <w:t>-1.54</w:t>
            </w:r>
          </w:p>
          <w:p w:rsidR="00FD12D1" w:rsidRPr="00265F1D" w:rsidRDefault="00FD12D1" w:rsidP="00807256">
            <w:pPr>
              <w:jc w:val="center"/>
              <w:rPr>
                <w:sz w:val="16"/>
                <w:szCs w:val="16"/>
              </w:rPr>
            </w:pPr>
            <w:r w:rsidRPr="00265F1D">
              <w:rPr>
                <w:sz w:val="16"/>
                <w:szCs w:val="16"/>
              </w:rPr>
              <w:t>(0.</w:t>
            </w:r>
            <w:r w:rsidR="00807256" w:rsidRPr="00265F1D">
              <w:rPr>
                <w:sz w:val="16"/>
                <w:szCs w:val="16"/>
              </w:rPr>
              <w:t>12</w:t>
            </w:r>
            <w:r w:rsidRPr="00265F1D">
              <w:rPr>
                <w:sz w:val="16"/>
                <w:szCs w:val="16"/>
              </w:rPr>
              <w:t>)</w:t>
            </w:r>
          </w:p>
        </w:tc>
        <w:tc>
          <w:tcPr>
            <w:tcW w:w="0" w:type="auto"/>
            <w:hideMark/>
          </w:tcPr>
          <w:p w:rsidR="00FD12D1" w:rsidRPr="00265F1D" w:rsidRDefault="00807256" w:rsidP="00C46E03">
            <w:pPr>
              <w:jc w:val="center"/>
              <w:rPr>
                <w:sz w:val="16"/>
                <w:szCs w:val="16"/>
              </w:rPr>
            </w:pPr>
            <w:r w:rsidRPr="00265F1D">
              <w:rPr>
                <w:sz w:val="16"/>
                <w:szCs w:val="16"/>
              </w:rPr>
              <w:t>2.57</w:t>
            </w:r>
          </w:p>
          <w:p w:rsidR="00FD12D1" w:rsidRPr="00265F1D" w:rsidRDefault="00FD12D1" w:rsidP="00C46E03">
            <w:pPr>
              <w:jc w:val="center"/>
              <w:rPr>
                <w:sz w:val="16"/>
                <w:szCs w:val="16"/>
              </w:rPr>
            </w:pPr>
            <w:r w:rsidRPr="00265F1D">
              <w:rPr>
                <w:sz w:val="16"/>
                <w:szCs w:val="16"/>
              </w:rPr>
              <w:t>-</w:t>
            </w:r>
            <w:r w:rsidR="00807256" w:rsidRPr="00265F1D">
              <w:rPr>
                <w:sz w:val="16"/>
                <w:szCs w:val="16"/>
              </w:rPr>
              <w:t>1.24</w:t>
            </w:r>
          </w:p>
          <w:p w:rsidR="00FD12D1" w:rsidRPr="00265F1D" w:rsidRDefault="00FD12D1" w:rsidP="00807256">
            <w:pPr>
              <w:jc w:val="center"/>
              <w:rPr>
                <w:sz w:val="16"/>
                <w:szCs w:val="16"/>
              </w:rPr>
            </w:pPr>
            <w:r w:rsidRPr="00265F1D">
              <w:rPr>
                <w:sz w:val="16"/>
                <w:szCs w:val="16"/>
              </w:rPr>
              <w:t>(0.</w:t>
            </w:r>
            <w:r w:rsidR="00807256" w:rsidRPr="00265F1D">
              <w:rPr>
                <w:sz w:val="16"/>
                <w:szCs w:val="16"/>
              </w:rPr>
              <w:t>21</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1.</w:t>
            </w:r>
            <w:r w:rsidR="00807256" w:rsidRPr="00265F1D">
              <w:rPr>
                <w:sz w:val="16"/>
                <w:szCs w:val="16"/>
              </w:rPr>
              <w:t>62</w:t>
            </w:r>
          </w:p>
          <w:p w:rsidR="00FD12D1" w:rsidRPr="00265F1D" w:rsidRDefault="00FD12D1" w:rsidP="00807256">
            <w:pPr>
              <w:jc w:val="center"/>
              <w:rPr>
                <w:sz w:val="16"/>
                <w:szCs w:val="16"/>
              </w:rPr>
            </w:pPr>
            <w:r w:rsidRPr="00265F1D">
              <w:rPr>
                <w:sz w:val="16"/>
                <w:szCs w:val="16"/>
              </w:rPr>
              <w:t>(0.</w:t>
            </w:r>
            <w:r w:rsidR="00807256" w:rsidRPr="00265F1D">
              <w:rPr>
                <w:sz w:val="16"/>
                <w:szCs w:val="16"/>
              </w:rPr>
              <w:t>19</w:t>
            </w:r>
            <w:r w:rsidRPr="00265F1D">
              <w:rPr>
                <w:sz w:val="16"/>
                <w:szCs w:val="16"/>
              </w:rPr>
              <w:t>)</w:t>
            </w:r>
          </w:p>
        </w:tc>
        <w:tc>
          <w:tcPr>
            <w:tcW w:w="0" w:type="auto"/>
            <w:hideMark/>
          </w:tcPr>
          <w:p w:rsidR="00FD12D1" w:rsidRPr="00265F1D" w:rsidRDefault="00807256" w:rsidP="00C46E03">
            <w:pPr>
              <w:jc w:val="center"/>
              <w:rPr>
                <w:sz w:val="16"/>
                <w:szCs w:val="16"/>
              </w:rPr>
            </w:pPr>
            <w:r w:rsidRPr="00265F1D">
              <w:rPr>
                <w:sz w:val="16"/>
                <w:szCs w:val="16"/>
              </w:rPr>
              <w:t>1.05</w:t>
            </w:r>
          </w:p>
          <w:p w:rsidR="00FD12D1" w:rsidRPr="00265F1D" w:rsidRDefault="00FD12D1" w:rsidP="00807256">
            <w:pPr>
              <w:jc w:val="center"/>
              <w:rPr>
                <w:sz w:val="16"/>
                <w:szCs w:val="16"/>
              </w:rPr>
            </w:pPr>
            <w:r w:rsidRPr="00265F1D">
              <w:rPr>
                <w:sz w:val="16"/>
                <w:szCs w:val="16"/>
              </w:rPr>
              <w:t>(0.</w:t>
            </w:r>
            <w:r w:rsidR="00807256" w:rsidRPr="00265F1D">
              <w:rPr>
                <w:sz w:val="16"/>
                <w:szCs w:val="16"/>
              </w:rPr>
              <w:t>37</w:t>
            </w:r>
            <w:r w:rsidRPr="00265F1D">
              <w:rPr>
                <w:sz w:val="16"/>
                <w:szCs w:val="16"/>
              </w:rPr>
              <w:t>)</w:t>
            </w:r>
          </w:p>
        </w:tc>
        <w:tc>
          <w:tcPr>
            <w:tcW w:w="0" w:type="auto"/>
            <w:hideMark/>
          </w:tcPr>
          <w:p w:rsidR="00FD12D1" w:rsidRPr="00265F1D" w:rsidRDefault="00807256" w:rsidP="00C46E03">
            <w:pPr>
              <w:jc w:val="center"/>
              <w:rPr>
                <w:sz w:val="16"/>
                <w:szCs w:val="16"/>
              </w:rPr>
            </w:pPr>
            <w:r w:rsidRPr="00265F1D">
              <w:rPr>
                <w:sz w:val="16"/>
                <w:szCs w:val="16"/>
              </w:rPr>
              <w:t>3.18</w:t>
            </w:r>
          </w:p>
          <w:p w:rsidR="00FD12D1" w:rsidRPr="00265F1D" w:rsidRDefault="00807256" w:rsidP="00C46E03">
            <w:pPr>
              <w:jc w:val="center"/>
              <w:rPr>
                <w:sz w:val="16"/>
                <w:szCs w:val="16"/>
              </w:rPr>
            </w:pPr>
            <w:r w:rsidRPr="00265F1D">
              <w:rPr>
                <w:sz w:val="16"/>
                <w:szCs w:val="16"/>
              </w:rPr>
              <w:t>1.29</w:t>
            </w:r>
          </w:p>
          <w:p w:rsidR="00FD12D1" w:rsidRPr="00265F1D" w:rsidRDefault="00FD12D1" w:rsidP="00807256">
            <w:pPr>
              <w:jc w:val="center"/>
              <w:rPr>
                <w:sz w:val="16"/>
                <w:szCs w:val="16"/>
              </w:rPr>
            </w:pPr>
            <w:r w:rsidRPr="00265F1D">
              <w:rPr>
                <w:sz w:val="16"/>
                <w:szCs w:val="16"/>
              </w:rPr>
              <w:t>(0.</w:t>
            </w:r>
            <w:r w:rsidR="00807256" w:rsidRPr="00265F1D">
              <w:rPr>
                <w:sz w:val="16"/>
                <w:szCs w:val="16"/>
              </w:rPr>
              <w:t>19</w:t>
            </w:r>
            <w:r w:rsidRPr="00265F1D">
              <w:rPr>
                <w:sz w:val="16"/>
                <w:szCs w:val="16"/>
              </w:rPr>
              <w:t>)</w:t>
            </w:r>
          </w:p>
        </w:tc>
        <w:tc>
          <w:tcPr>
            <w:tcW w:w="0" w:type="auto"/>
            <w:hideMark/>
          </w:tcPr>
          <w:p w:rsidR="00FD12D1" w:rsidRPr="00265F1D" w:rsidRDefault="00807256" w:rsidP="00C46E03">
            <w:pPr>
              <w:jc w:val="center"/>
              <w:rPr>
                <w:sz w:val="16"/>
                <w:szCs w:val="16"/>
              </w:rPr>
            </w:pPr>
            <w:r w:rsidRPr="00265F1D">
              <w:rPr>
                <w:sz w:val="16"/>
                <w:szCs w:val="16"/>
              </w:rPr>
              <w:t>5.14</w:t>
            </w:r>
          </w:p>
          <w:p w:rsidR="00FD12D1" w:rsidRPr="00265F1D" w:rsidRDefault="00FD12D1" w:rsidP="00C46E03">
            <w:pPr>
              <w:jc w:val="center"/>
              <w:rPr>
                <w:sz w:val="16"/>
                <w:szCs w:val="16"/>
              </w:rPr>
            </w:pPr>
            <w:r w:rsidRPr="00265F1D">
              <w:rPr>
                <w:sz w:val="16"/>
                <w:szCs w:val="16"/>
              </w:rPr>
              <w:t>0.</w:t>
            </w:r>
            <w:r w:rsidR="00807256" w:rsidRPr="00265F1D">
              <w:rPr>
                <w:sz w:val="16"/>
                <w:szCs w:val="16"/>
              </w:rPr>
              <w:t>79</w:t>
            </w:r>
          </w:p>
          <w:p w:rsidR="00FD12D1" w:rsidRPr="00265F1D" w:rsidRDefault="00FD12D1" w:rsidP="00807256">
            <w:pPr>
              <w:jc w:val="center"/>
              <w:rPr>
                <w:sz w:val="16"/>
                <w:szCs w:val="16"/>
              </w:rPr>
            </w:pPr>
            <w:r w:rsidRPr="00265F1D">
              <w:rPr>
                <w:sz w:val="16"/>
                <w:szCs w:val="16"/>
              </w:rPr>
              <w:t>(0.</w:t>
            </w:r>
            <w:r w:rsidR="00807256" w:rsidRPr="00265F1D">
              <w:rPr>
                <w:sz w:val="16"/>
                <w:szCs w:val="16"/>
              </w:rPr>
              <w:t>42</w:t>
            </w:r>
            <w:r w:rsidRPr="00265F1D">
              <w:rPr>
                <w:sz w:val="16"/>
                <w:szCs w:val="16"/>
              </w:rPr>
              <w:t>)</w:t>
            </w:r>
          </w:p>
        </w:tc>
      </w:tr>
      <w:tr w:rsidR="00FD12D1" w:rsidRPr="00265F1D" w:rsidTr="00C46E03">
        <w:tc>
          <w:tcPr>
            <w:tcW w:w="675" w:type="dxa"/>
            <w:hideMark/>
          </w:tcPr>
          <w:p w:rsidR="00FD12D1" w:rsidRPr="00265F1D" w:rsidRDefault="00FD12D1" w:rsidP="00C46E03">
            <w:pPr>
              <w:jc w:val="center"/>
              <w:rPr>
                <w:sz w:val="16"/>
                <w:szCs w:val="16"/>
              </w:rPr>
            </w:pPr>
            <w:r w:rsidRPr="00265F1D">
              <w:rPr>
                <w:sz w:val="16"/>
                <w:szCs w:val="16"/>
              </w:rPr>
              <w:t>Line 5</w:t>
            </w:r>
          </w:p>
        </w:tc>
        <w:tc>
          <w:tcPr>
            <w:tcW w:w="2359" w:type="dxa"/>
          </w:tcPr>
          <w:p w:rsidR="00FD12D1" w:rsidRPr="00265F1D" w:rsidRDefault="00FD12D1" w:rsidP="00C46E03">
            <w:pPr>
              <w:jc w:val="center"/>
              <w:rPr>
                <w:sz w:val="16"/>
                <w:szCs w:val="16"/>
              </w:rPr>
            </w:pPr>
            <w:r w:rsidRPr="00265F1D">
              <w:rPr>
                <w:sz w:val="16"/>
                <w:szCs w:val="16"/>
              </w:rPr>
              <w:t>H</w:t>
            </w:r>
            <w:r w:rsidRPr="00265F1D">
              <w:rPr>
                <w:sz w:val="16"/>
                <w:szCs w:val="16"/>
                <w:vertAlign w:val="subscript"/>
              </w:rPr>
              <w:t>0</w:t>
            </w:r>
            <w:r w:rsidRPr="00265F1D">
              <w:rPr>
                <w:sz w:val="16"/>
                <w:szCs w:val="16"/>
              </w:rPr>
              <w:t>: G LIQ does not → CONS</w:t>
            </w:r>
          </w:p>
          <w:p w:rsidR="00FD12D1" w:rsidRPr="00265F1D" w:rsidRDefault="00FD12D1" w:rsidP="00C46E03">
            <w:pPr>
              <w:jc w:val="center"/>
              <w:rPr>
                <w:sz w:val="16"/>
                <w:szCs w:val="16"/>
              </w:rPr>
            </w:pPr>
          </w:p>
        </w:tc>
        <w:tc>
          <w:tcPr>
            <w:tcW w:w="0" w:type="auto"/>
            <w:hideMark/>
          </w:tcPr>
          <w:p w:rsidR="00FD12D1" w:rsidRPr="00265F1D" w:rsidRDefault="00FD12D1" w:rsidP="00C46E03">
            <w:pPr>
              <w:jc w:val="center"/>
              <w:rPr>
                <w:sz w:val="16"/>
                <w:szCs w:val="16"/>
              </w:rPr>
            </w:pPr>
            <w:r w:rsidRPr="00265F1D">
              <w:rPr>
                <w:sz w:val="16"/>
                <w:szCs w:val="16"/>
              </w:rPr>
              <w:t>0.</w:t>
            </w:r>
            <w:r w:rsidR="00097CA7" w:rsidRPr="00265F1D">
              <w:rPr>
                <w:sz w:val="16"/>
                <w:szCs w:val="16"/>
              </w:rPr>
              <w:t>04</w:t>
            </w:r>
          </w:p>
          <w:p w:rsidR="00FD12D1" w:rsidRPr="00265F1D" w:rsidRDefault="00FD12D1" w:rsidP="00097CA7">
            <w:pPr>
              <w:jc w:val="center"/>
              <w:rPr>
                <w:sz w:val="16"/>
                <w:szCs w:val="16"/>
              </w:rPr>
            </w:pPr>
            <w:r w:rsidRPr="00265F1D">
              <w:rPr>
                <w:sz w:val="16"/>
                <w:szCs w:val="16"/>
              </w:rPr>
              <w:t>(0.</w:t>
            </w:r>
            <w:r w:rsidR="00097CA7" w:rsidRPr="00265F1D">
              <w:rPr>
                <w:sz w:val="16"/>
                <w:szCs w:val="16"/>
              </w:rPr>
              <w:t>95</w:t>
            </w:r>
            <w:r w:rsidRPr="00265F1D">
              <w:rPr>
                <w:sz w:val="16"/>
                <w:szCs w:val="16"/>
              </w:rPr>
              <w:t>)</w:t>
            </w:r>
          </w:p>
        </w:tc>
        <w:tc>
          <w:tcPr>
            <w:tcW w:w="0" w:type="auto"/>
            <w:hideMark/>
          </w:tcPr>
          <w:p w:rsidR="00FD12D1" w:rsidRPr="00265F1D" w:rsidRDefault="00097CA7" w:rsidP="00C46E03">
            <w:pPr>
              <w:jc w:val="center"/>
              <w:rPr>
                <w:sz w:val="16"/>
                <w:szCs w:val="16"/>
              </w:rPr>
            </w:pPr>
            <w:r w:rsidRPr="00265F1D">
              <w:rPr>
                <w:sz w:val="16"/>
                <w:szCs w:val="16"/>
              </w:rPr>
              <w:t>0.15</w:t>
            </w:r>
          </w:p>
          <w:p w:rsidR="00FD12D1" w:rsidRPr="00265F1D" w:rsidRDefault="00FD12D1" w:rsidP="00097CA7">
            <w:pPr>
              <w:jc w:val="center"/>
              <w:rPr>
                <w:sz w:val="16"/>
                <w:szCs w:val="16"/>
              </w:rPr>
            </w:pPr>
            <w:r w:rsidRPr="00265F1D">
              <w:rPr>
                <w:sz w:val="16"/>
                <w:szCs w:val="16"/>
              </w:rPr>
              <w:t>(0.</w:t>
            </w:r>
            <w:r w:rsidR="00097CA7" w:rsidRPr="00265F1D">
              <w:rPr>
                <w:sz w:val="16"/>
                <w:szCs w:val="16"/>
              </w:rPr>
              <w:t>96</w:t>
            </w:r>
            <w:r w:rsidRPr="00265F1D">
              <w:rPr>
                <w:sz w:val="16"/>
                <w:szCs w:val="16"/>
              </w:rPr>
              <w:t>)</w:t>
            </w:r>
          </w:p>
        </w:tc>
        <w:tc>
          <w:tcPr>
            <w:tcW w:w="0" w:type="auto"/>
            <w:hideMark/>
          </w:tcPr>
          <w:p w:rsidR="00FD12D1" w:rsidRPr="00265F1D" w:rsidRDefault="00097CA7" w:rsidP="00C46E03">
            <w:pPr>
              <w:jc w:val="center"/>
              <w:rPr>
                <w:sz w:val="16"/>
                <w:szCs w:val="16"/>
              </w:rPr>
            </w:pPr>
            <w:r w:rsidRPr="00265F1D">
              <w:rPr>
                <w:sz w:val="16"/>
                <w:szCs w:val="16"/>
              </w:rPr>
              <w:t>0.86</w:t>
            </w:r>
          </w:p>
          <w:p w:rsidR="00FD12D1" w:rsidRPr="00265F1D" w:rsidRDefault="00FD12D1" w:rsidP="00C46E03">
            <w:pPr>
              <w:jc w:val="center"/>
              <w:rPr>
                <w:sz w:val="16"/>
                <w:szCs w:val="16"/>
              </w:rPr>
            </w:pPr>
            <w:r w:rsidRPr="00265F1D">
              <w:rPr>
                <w:sz w:val="16"/>
                <w:szCs w:val="16"/>
              </w:rPr>
              <w:t>-</w:t>
            </w:r>
            <w:r w:rsidR="00097CA7" w:rsidRPr="00265F1D">
              <w:rPr>
                <w:sz w:val="16"/>
                <w:szCs w:val="16"/>
              </w:rPr>
              <w:t>1.37</w:t>
            </w:r>
          </w:p>
          <w:p w:rsidR="00FD12D1" w:rsidRPr="00265F1D" w:rsidRDefault="00FD12D1" w:rsidP="00097CA7">
            <w:pPr>
              <w:jc w:val="center"/>
              <w:rPr>
                <w:sz w:val="16"/>
                <w:szCs w:val="16"/>
              </w:rPr>
            </w:pPr>
            <w:r w:rsidRPr="00265F1D">
              <w:rPr>
                <w:sz w:val="16"/>
                <w:szCs w:val="16"/>
              </w:rPr>
              <w:t>(0.</w:t>
            </w:r>
            <w:r w:rsidR="00097CA7" w:rsidRPr="00265F1D">
              <w:rPr>
                <w:sz w:val="16"/>
                <w:szCs w:val="16"/>
              </w:rPr>
              <w:t>16</w:t>
            </w:r>
            <w:r w:rsidRPr="00265F1D">
              <w:rPr>
                <w:sz w:val="16"/>
                <w:szCs w:val="16"/>
              </w:rPr>
              <w:t>)</w:t>
            </w:r>
          </w:p>
        </w:tc>
        <w:tc>
          <w:tcPr>
            <w:tcW w:w="0" w:type="auto"/>
            <w:hideMark/>
          </w:tcPr>
          <w:p w:rsidR="00FD12D1" w:rsidRPr="00265F1D" w:rsidRDefault="00097CA7" w:rsidP="00C46E03">
            <w:pPr>
              <w:jc w:val="center"/>
              <w:rPr>
                <w:sz w:val="16"/>
                <w:szCs w:val="16"/>
              </w:rPr>
            </w:pPr>
            <w:r w:rsidRPr="00265F1D">
              <w:rPr>
                <w:sz w:val="16"/>
                <w:szCs w:val="16"/>
              </w:rPr>
              <w:t>2.19</w:t>
            </w:r>
          </w:p>
          <w:p w:rsidR="00FD12D1" w:rsidRPr="00265F1D" w:rsidRDefault="00097CA7" w:rsidP="00C46E03">
            <w:pPr>
              <w:jc w:val="center"/>
              <w:rPr>
                <w:sz w:val="16"/>
                <w:szCs w:val="16"/>
              </w:rPr>
            </w:pPr>
            <w:r w:rsidRPr="00265F1D">
              <w:rPr>
                <w:sz w:val="16"/>
                <w:szCs w:val="16"/>
              </w:rPr>
              <w:t>-1.54</w:t>
            </w:r>
          </w:p>
          <w:p w:rsidR="00FD12D1" w:rsidRPr="00265F1D" w:rsidRDefault="00FD12D1" w:rsidP="00097CA7">
            <w:pPr>
              <w:jc w:val="center"/>
              <w:rPr>
                <w:sz w:val="16"/>
                <w:szCs w:val="16"/>
              </w:rPr>
            </w:pPr>
            <w:r w:rsidRPr="00265F1D">
              <w:rPr>
                <w:sz w:val="16"/>
                <w:szCs w:val="16"/>
              </w:rPr>
              <w:t>(0.</w:t>
            </w:r>
            <w:r w:rsidR="00097CA7" w:rsidRPr="00265F1D">
              <w:rPr>
                <w:sz w:val="16"/>
                <w:szCs w:val="16"/>
              </w:rPr>
              <w:t>12</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0.</w:t>
            </w:r>
            <w:r w:rsidR="00097CA7" w:rsidRPr="00265F1D">
              <w:rPr>
                <w:sz w:val="16"/>
                <w:szCs w:val="16"/>
              </w:rPr>
              <w:t>14</w:t>
            </w:r>
          </w:p>
          <w:p w:rsidR="00FD12D1" w:rsidRPr="00265F1D" w:rsidRDefault="00FD12D1" w:rsidP="00097CA7">
            <w:pPr>
              <w:jc w:val="center"/>
              <w:rPr>
                <w:sz w:val="16"/>
                <w:szCs w:val="16"/>
              </w:rPr>
            </w:pPr>
            <w:r w:rsidRPr="00265F1D">
              <w:rPr>
                <w:sz w:val="16"/>
                <w:szCs w:val="16"/>
              </w:rPr>
              <w:t>(0.</w:t>
            </w:r>
            <w:r w:rsidR="00097CA7" w:rsidRPr="00265F1D">
              <w:rPr>
                <w:sz w:val="16"/>
                <w:szCs w:val="16"/>
              </w:rPr>
              <w:t>95</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0.</w:t>
            </w:r>
            <w:r w:rsidR="00097CA7" w:rsidRPr="00265F1D">
              <w:rPr>
                <w:sz w:val="16"/>
                <w:szCs w:val="16"/>
              </w:rPr>
              <w:t>2</w:t>
            </w:r>
            <w:r w:rsidRPr="00265F1D">
              <w:rPr>
                <w:sz w:val="16"/>
                <w:szCs w:val="16"/>
              </w:rPr>
              <w:t>9</w:t>
            </w:r>
          </w:p>
          <w:p w:rsidR="00FD12D1" w:rsidRPr="00265F1D" w:rsidRDefault="00FD12D1" w:rsidP="00097CA7">
            <w:pPr>
              <w:jc w:val="center"/>
              <w:rPr>
                <w:sz w:val="16"/>
                <w:szCs w:val="16"/>
              </w:rPr>
            </w:pPr>
            <w:r w:rsidRPr="00265F1D">
              <w:rPr>
                <w:sz w:val="16"/>
                <w:szCs w:val="16"/>
              </w:rPr>
              <w:t>(0.</w:t>
            </w:r>
            <w:r w:rsidR="00097CA7" w:rsidRPr="00265F1D">
              <w:rPr>
                <w:sz w:val="16"/>
                <w:szCs w:val="16"/>
              </w:rPr>
              <w:t>88</w:t>
            </w:r>
            <w:r w:rsidRPr="00265F1D">
              <w:rPr>
                <w:sz w:val="16"/>
                <w:szCs w:val="16"/>
              </w:rPr>
              <w:t>)</w:t>
            </w:r>
          </w:p>
        </w:tc>
        <w:tc>
          <w:tcPr>
            <w:tcW w:w="0" w:type="auto"/>
            <w:hideMark/>
          </w:tcPr>
          <w:p w:rsidR="00FD12D1" w:rsidRPr="00265F1D" w:rsidRDefault="00097CA7" w:rsidP="00C46E03">
            <w:pPr>
              <w:jc w:val="center"/>
              <w:rPr>
                <w:sz w:val="16"/>
                <w:szCs w:val="16"/>
              </w:rPr>
            </w:pPr>
            <w:r w:rsidRPr="00265F1D">
              <w:rPr>
                <w:sz w:val="16"/>
                <w:szCs w:val="16"/>
              </w:rPr>
              <w:t>1.18</w:t>
            </w:r>
          </w:p>
          <w:p w:rsidR="00FD12D1" w:rsidRPr="00265F1D" w:rsidRDefault="00FD12D1" w:rsidP="00C46E03">
            <w:pPr>
              <w:jc w:val="center"/>
              <w:rPr>
                <w:sz w:val="16"/>
                <w:szCs w:val="16"/>
              </w:rPr>
            </w:pPr>
            <w:r w:rsidRPr="00265F1D">
              <w:rPr>
                <w:sz w:val="16"/>
                <w:szCs w:val="16"/>
              </w:rPr>
              <w:t>-1.</w:t>
            </w:r>
            <w:r w:rsidR="00097CA7" w:rsidRPr="00265F1D">
              <w:rPr>
                <w:sz w:val="16"/>
                <w:szCs w:val="16"/>
              </w:rPr>
              <w:t>00</w:t>
            </w:r>
          </w:p>
          <w:p w:rsidR="00FD12D1" w:rsidRPr="00265F1D" w:rsidRDefault="00FD12D1" w:rsidP="00097CA7">
            <w:pPr>
              <w:jc w:val="center"/>
              <w:rPr>
                <w:sz w:val="16"/>
                <w:szCs w:val="16"/>
              </w:rPr>
            </w:pPr>
            <w:r w:rsidRPr="00265F1D">
              <w:rPr>
                <w:sz w:val="16"/>
                <w:szCs w:val="16"/>
              </w:rPr>
              <w:t>(0.</w:t>
            </w:r>
            <w:r w:rsidR="00097CA7" w:rsidRPr="00265F1D">
              <w:rPr>
                <w:sz w:val="16"/>
                <w:szCs w:val="16"/>
              </w:rPr>
              <w:t>31</w:t>
            </w:r>
            <w:r w:rsidRPr="00265F1D">
              <w:rPr>
                <w:sz w:val="16"/>
                <w:szCs w:val="16"/>
              </w:rPr>
              <w:t>)</w:t>
            </w:r>
          </w:p>
        </w:tc>
        <w:tc>
          <w:tcPr>
            <w:tcW w:w="0" w:type="auto"/>
            <w:hideMark/>
          </w:tcPr>
          <w:p w:rsidR="00FD12D1" w:rsidRPr="00265F1D" w:rsidRDefault="00097CA7" w:rsidP="00C46E03">
            <w:pPr>
              <w:jc w:val="center"/>
              <w:rPr>
                <w:sz w:val="16"/>
                <w:szCs w:val="16"/>
              </w:rPr>
            </w:pPr>
            <w:r w:rsidRPr="00265F1D">
              <w:rPr>
                <w:sz w:val="16"/>
                <w:szCs w:val="16"/>
              </w:rPr>
              <w:t>2.26</w:t>
            </w:r>
          </w:p>
          <w:p w:rsidR="00FD12D1" w:rsidRPr="00265F1D" w:rsidRDefault="00FD12D1" w:rsidP="00C46E03">
            <w:pPr>
              <w:jc w:val="center"/>
              <w:rPr>
                <w:sz w:val="16"/>
                <w:szCs w:val="16"/>
              </w:rPr>
            </w:pPr>
            <w:r w:rsidRPr="00265F1D">
              <w:rPr>
                <w:sz w:val="16"/>
                <w:szCs w:val="16"/>
              </w:rPr>
              <w:t>-</w:t>
            </w:r>
            <w:r w:rsidR="00097CA7" w:rsidRPr="00265F1D">
              <w:rPr>
                <w:sz w:val="16"/>
                <w:szCs w:val="16"/>
              </w:rPr>
              <w:t>1.49</w:t>
            </w:r>
          </w:p>
          <w:p w:rsidR="00FD12D1" w:rsidRPr="00265F1D" w:rsidRDefault="00FD12D1" w:rsidP="00097CA7">
            <w:pPr>
              <w:jc w:val="center"/>
              <w:rPr>
                <w:sz w:val="16"/>
                <w:szCs w:val="16"/>
              </w:rPr>
            </w:pPr>
            <w:r w:rsidRPr="00265F1D">
              <w:rPr>
                <w:sz w:val="16"/>
                <w:szCs w:val="16"/>
              </w:rPr>
              <w:t>(0.</w:t>
            </w:r>
            <w:r w:rsidR="00097CA7" w:rsidRPr="00265F1D">
              <w:rPr>
                <w:sz w:val="16"/>
                <w:szCs w:val="16"/>
              </w:rPr>
              <w:t>13</w:t>
            </w:r>
            <w:r w:rsidRPr="00265F1D">
              <w:rPr>
                <w:sz w:val="16"/>
                <w:szCs w:val="16"/>
              </w:rPr>
              <w:t>)</w:t>
            </w:r>
          </w:p>
        </w:tc>
      </w:tr>
      <w:tr w:rsidR="00FD12D1" w:rsidRPr="00265F1D" w:rsidTr="00C46E03">
        <w:tc>
          <w:tcPr>
            <w:tcW w:w="675" w:type="dxa"/>
            <w:hideMark/>
          </w:tcPr>
          <w:p w:rsidR="00FD12D1" w:rsidRPr="00265F1D" w:rsidRDefault="00FD12D1" w:rsidP="00C46E03">
            <w:pPr>
              <w:jc w:val="center"/>
              <w:rPr>
                <w:sz w:val="16"/>
                <w:szCs w:val="16"/>
              </w:rPr>
            </w:pPr>
            <w:r w:rsidRPr="00265F1D">
              <w:rPr>
                <w:sz w:val="16"/>
                <w:szCs w:val="16"/>
              </w:rPr>
              <w:t>Line 6</w:t>
            </w:r>
          </w:p>
        </w:tc>
        <w:tc>
          <w:tcPr>
            <w:tcW w:w="2359" w:type="dxa"/>
          </w:tcPr>
          <w:p w:rsidR="00FD12D1" w:rsidRPr="00265F1D" w:rsidRDefault="00FD12D1" w:rsidP="00C46E03">
            <w:pPr>
              <w:jc w:val="center"/>
              <w:rPr>
                <w:sz w:val="16"/>
                <w:szCs w:val="16"/>
              </w:rPr>
            </w:pPr>
            <w:r w:rsidRPr="00265F1D">
              <w:rPr>
                <w:sz w:val="16"/>
                <w:szCs w:val="16"/>
              </w:rPr>
              <w:t>H</w:t>
            </w:r>
            <w:r w:rsidRPr="00265F1D">
              <w:rPr>
                <w:sz w:val="16"/>
                <w:szCs w:val="16"/>
                <w:vertAlign w:val="subscript"/>
              </w:rPr>
              <w:t>0</w:t>
            </w:r>
            <w:r w:rsidRPr="00265F1D">
              <w:rPr>
                <w:sz w:val="16"/>
                <w:szCs w:val="16"/>
              </w:rPr>
              <w:t>: CONS does not → G LIQ</w:t>
            </w:r>
          </w:p>
          <w:p w:rsidR="00FD12D1" w:rsidRPr="00265F1D" w:rsidRDefault="00FD12D1" w:rsidP="00C46E03">
            <w:pPr>
              <w:jc w:val="center"/>
              <w:rPr>
                <w:sz w:val="16"/>
                <w:szCs w:val="16"/>
              </w:rPr>
            </w:pPr>
          </w:p>
        </w:tc>
        <w:tc>
          <w:tcPr>
            <w:tcW w:w="0" w:type="auto"/>
            <w:hideMark/>
          </w:tcPr>
          <w:p w:rsidR="00FD12D1" w:rsidRPr="00265F1D" w:rsidRDefault="00FD12D1" w:rsidP="00C46E03">
            <w:pPr>
              <w:jc w:val="center"/>
              <w:rPr>
                <w:sz w:val="16"/>
                <w:szCs w:val="16"/>
              </w:rPr>
            </w:pPr>
            <w:r w:rsidRPr="00265F1D">
              <w:rPr>
                <w:sz w:val="16"/>
                <w:szCs w:val="16"/>
              </w:rPr>
              <w:t>0.</w:t>
            </w:r>
            <w:r w:rsidR="00097CA7" w:rsidRPr="00265F1D">
              <w:rPr>
                <w:sz w:val="16"/>
                <w:szCs w:val="16"/>
              </w:rPr>
              <w:t>17</w:t>
            </w:r>
          </w:p>
          <w:p w:rsidR="00FD12D1" w:rsidRPr="00265F1D" w:rsidRDefault="00FD12D1" w:rsidP="00097CA7">
            <w:pPr>
              <w:jc w:val="center"/>
              <w:rPr>
                <w:sz w:val="16"/>
                <w:szCs w:val="16"/>
              </w:rPr>
            </w:pPr>
            <w:r w:rsidRPr="00265F1D">
              <w:rPr>
                <w:sz w:val="16"/>
                <w:szCs w:val="16"/>
              </w:rPr>
              <w:t>(0.</w:t>
            </w:r>
            <w:r w:rsidR="00097CA7" w:rsidRPr="00265F1D">
              <w:rPr>
                <w:sz w:val="16"/>
                <w:szCs w:val="16"/>
              </w:rPr>
              <w:t>8</w:t>
            </w:r>
            <w:r w:rsidRPr="00265F1D">
              <w:rPr>
                <w:sz w:val="16"/>
                <w:szCs w:val="16"/>
              </w:rPr>
              <w:t>4)</w:t>
            </w:r>
          </w:p>
        </w:tc>
        <w:tc>
          <w:tcPr>
            <w:tcW w:w="0" w:type="auto"/>
            <w:hideMark/>
          </w:tcPr>
          <w:p w:rsidR="00FD12D1" w:rsidRPr="00265F1D" w:rsidRDefault="00FD12D1" w:rsidP="00C46E03">
            <w:pPr>
              <w:jc w:val="center"/>
              <w:rPr>
                <w:sz w:val="16"/>
                <w:szCs w:val="16"/>
              </w:rPr>
            </w:pPr>
            <w:r w:rsidRPr="00265F1D">
              <w:rPr>
                <w:sz w:val="16"/>
                <w:szCs w:val="16"/>
              </w:rPr>
              <w:t>0.</w:t>
            </w:r>
            <w:r w:rsidR="00097CA7" w:rsidRPr="00265F1D">
              <w:rPr>
                <w:sz w:val="16"/>
                <w:szCs w:val="16"/>
              </w:rPr>
              <w:t>35</w:t>
            </w:r>
          </w:p>
          <w:p w:rsidR="00FD12D1" w:rsidRPr="00265F1D" w:rsidRDefault="00FD12D1" w:rsidP="00097CA7">
            <w:pPr>
              <w:jc w:val="center"/>
              <w:rPr>
                <w:sz w:val="16"/>
                <w:szCs w:val="16"/>
              </w:rPr>
            </w:pPr>
            <w:r w:rsidRPr="00265F1D">
              <w:rPr>
                <w:sz w:val="16"/>
                <w:szCs w:val="16"/>
              </w:rPr>
              <w:t>(0.</w:t>
            </w:r>
            <w:r w:rsidR="00097CA7" w:rsidRPr="00265F1D">
              <w:rPr>
                <w:sz w:val="16"/>
                <w:szCs w:val="16"/>
              </w:rPr>
              <w:t>83</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1.</w:t>
            </w:r>
            <w:r w:rsidR="00097CA7" w:rsidRPr="00265F1D">
              <w:rPr>
                <w:sz w:val="16"/>
                <w:szCs w:val="16"/>
              </w:rPr>
              <w:t>81</w:t>
            </w:r>
          </w:p>
          <w:p w:rsidR="00FD12D1" w:rsidRPr="00265F1D" w:rsidRDefault="00FD12D1" w:rsidP="00C46E03">
            <w:pPr>
              <w:jc w:val="center"/>
              <w:rPr>
                <w:sz w:val="16"/>
                <w:szCs w:val="16"/>
              </w:rPr>
            </w:pPr>
            <w:r w:rsidRPr="00265F1D">
              <w:rPr>
                <w:sz w:val="16"/>
                <w:szCs w:val="16"/>
              </w:rPr>
              <w:t>-0.</w:t>
            </w:r>
            <w:r w:rsidR="00097CA7" w:rsidRPr="00265F1D">
              <w:rPr>
                <w:sz w:val="16"/>
                <w:szCs w:val="16"/>
              </w:rPr>
              <w:t>29</w:t>
            </w:r>
          </w:p>
          <w:p w:rsidR="00FD12D1" w:rsidRPr="00265F1D" w:rsidRDefault="00FD12D1" w:rsidP="00097CA7">
            <w:pPr>
              <w:jc w:val="center"/>
              <w:rPr>
                <w:sz w:val="16"/>
                <w:szCs w:val="16"/>
              </w:rPr>
            </w:pPr>
            <w:r w:rsidRPr="00265F1D">
              <w:rPr>
                <w:sz w:val="16"/>
                <w:szCs w:val="16"/>
              </w:rPr>
              <w:t>(0.</w:t>
            </w:r>
            <w:r w:rsidR="00097CA7" w:rsidRPr="00265F1D">
              <w:rPr>
                <w:sz w:val="16"/>
                <w:szCs w:val="16"/>
              </w:rPr>
              <w:t>77</w:t>
            </w:r>
            <w:r w:rsidRPr="00265F1D">
              <w:rPr>
                <w:sz w:val="16"/>
                <w:szCs w:val="16"/>
              </w:rPr>
              <w:t>)</w:t>
            </w:r>
          </w:p>
        </w:tc>
        <w:tc>
          <w:tcPr>
            <w:tcW w:w="0" w:type="auto"/>
            <w:hideMark/>
          </w:tcPr>
          <w:p w:rsidR="00FD12D1" w:rsidRPr="00265F1D" w:rsidRDefault="00097CA7" w:rsidP="00C46E03">
            <w:pPr>
              <w:jc w:val="center"/>
              <w:rPr>
                <w:sz w:val="16"/>
                <w:szCs w:val="16"/>
              </w:rPr>
            </w:pPr>
            <w:r w:rsidRPr="00265F1D">
              <w:rPr>
                <w:sz w:val="16"/>
                <w:szCs w:val="16"/>
              </w:rPr>
              <w:t>3.06</w:t>
            </w:r>
          </w:p>
          <w:p w:rsidR="00FD12D1" w:rsidRPr="00265F1D" w:rsidRDefault="00FD12D1" w:rsidP="00C46E03">
            <w:pPr>
              <w:jc w:val="center"/>
              <w:rPr>
                <w:sz w:val="16"/>
                <w:szCs w:val="16"/>
              </w:rPr>
            </w:pPr>
            <w:r w:rsidRPr="00265F1D">
              <w:rPr>
                <w:sz w:val="16"/>
                <w:szCs w:val="16"/>
              </w:rPr>
              <w:t>-</w:t>
            </w:r>
            <w:r w:rsidR="00097CA7" w:rsidRPr="00265F1D">
              <w:rPr>
                <w:sz w:val="16"/>
                <w:szCs w:val="16"/>
              </w:rPr>
              <w:t>0.85</w:t>
            </w:r>
          </w:p>
          <w:p w:rsidR="00FD12D1" w:rsidRPr="00265F1D" w:rsidRDefault="00FD12D1" w:rsidP="00097CA7">
            <w:pPr>
              <w:jc w:val="center"/>
              <w:rPr>
                <w:sz w:val="16"/>
                <w:szCs w:val="16"/>
              </w:rPr>
            </w:pPr>
            <w:r w:rsidRPr="00265F1D">
              <w:rPr>
                <w:sz w:val="16"/>
                <w:szCs w:val="16"/>
              </w:rPr>
              <w:t>(0.</w:t>
            </w:r>
            <w:r w:rsidR="00097CA7" w:rsidRPr="00265F1D">
              <w:rPr>
                <w:sz w:val="16"/>
                <w:szCs w:val="16"/>
              </w:rPr>
              <w:t>39</w:t>
            </w:r>
            <w:r w:rsidRPr="00265F1D">
              <w:rPr>
                <w:sz w:val="16"/>
                <w:szCs w:val="16"/>
              </w:rPr>
              <w:t>)</w:t>
            </w:r>
          </w:p>
        </w:tc>
        <w:tc>
          <w:tcPr>
            <w:tcW w:w="0" w:type="auto"/>
            <w:hideMark/>
          </w:tcPr>
          <w:p w:rsidR="00FD12D1" w:rsidRPr="00265F1D" w:rsidRDefault="00097CA7" w:rsidP="00C46E03">
            <w:pPr>
              <w:jc w:val="center"/>
              <w:rPr>
                <w:sz w:val="16"/>
                <w:szCs w:val="16"/>
              </w:rPr>
            </w:pPr>
            <w:r w:rsidRPr="00265F1D">
              <w:rPr>
                <w:sz w:val="16"/>
                <w:szCs w:val="16"/>
              </w:rPr>
              <w:t>0.17</w:t>
            </w:r>
          </w:p>
          <w:p w:rsidR="00FD12D1" w:rsidRPr="00265F1D" w:rsidRDefault="00FD12D1" w:rsidP="00097CA7">
            <w:pPr>
              <w:jc w:val="center"/>
              <w:rPr>
                <w:sz w:val="16"/>
                <w:szCs w:val="16"/>
              </w:rPr>
            </w:pPr>
            <w:r w:rsidRPr="00265F1D">
              <w:rPr>
                <w:sz w:val="16"/>
                <w:szCs w:val="16"/>
              </w:rPr>
              <w:t>(0.</w:t>
            </w:r>
            <w:r w:rsidR="00097CA7" w:rsidRPr="00265F1D">
              <w:rPr>
                <w:sz w:val="16"/>
                <w:szCs w:val="16"/>
              </w:rPr>
              <w:t>83</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0.</w:t>
            </w:r>
            <w:r w:rsidR="00097CA7" w:rsidRPr="00265F1D">
              <w:rPr>
                <w:sz w:val="16"/>
                <w:szCs w:val="16"/>
              </w:rPr>
              <w:t>35</w:t>
            </w:r>
          </w:p>
          <w:p w:rsidR="00FD12D1" w:rsidRPr="00265F1D" w:rsidRDefault="00FD12D1" w:rsidP="00097CA7">
            <w:pPr>
              <w:jc w:val="center"/>
              <w:rPr>
                <w:sz w:val="16"/>
                <w:szCs w:val="16"/>
              </w:rPr>
            </w:pPr>
            <w:r w:rsidRPr="00265F1D">
              <w:rPr>
                <w:sz w:val="16"/>
                <w:szCs w:val="16"/>
              </w:rPr>
              <w:t>(0.</w:t>
            </w:r>
            <w:r w:rsidR="00097CA7" w:rsidRPr="00265F1D">
              <w:rPr>
                <w:sz w:val="16"/>
                <w:szCs w:val="16"/>
              </w:rPr>
              <w:t>83</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3.</w:t>
            </w:r>
            <w:r w:rsidR="00097CA7" w:rsidRPr="00265F1D">
              <w:rPr>
                <w:sz w:val="16"/>
                <w:szCs w:val="16"/>
              </w:rPr>
              <w:t>0</w:t>
            </w:r>
            <w:r w:rsidRPr="00265F1D">
              <w:rPr>
                <w:sz w:val="16"/>
                <w:szCs w:val="16"/>
              </w:rPr>
              <w:t>8</w:t>
            </w:r>
          </w:p>
          <w:p w:rsidR="00FD12D1" w:rsidRPr="00265F1D" w:rsidRDefault="00FD12D1" w:rsidP="00C46E03">
            <w:pPr>
              <w:jc w:val="center"/>
              <w:rPr>
                <w:sz w:val="16"/>
                <w:szCs w:val="16"/>
              </w:rPr>
            </w:pPr>
            <w:r w:rsidRPr="00265F1D">
              <w:rPr>
                <w:sz w:val="16"/>
                <w:szCs w:val="16"/>
              </w:rPr>
              <w:t>1.</w:t>
            </w:r>
            <w:r w:rsidR="00097CA7" w:rsidRPr="00265F1D">
              <w:rPr>
                <w:sz w:val="16"/>
                <w:szCs w:val="16"/>
              </w:rPr>
              <w:t>16</w:t>
            </w:r>
          </w:p>
          <w:p w:rsidR="00FD12D1" w:rsidRPr="00265F1D" w:rsidRDefault="00FD12D1" w:rsidP="00097CA7">
            <w:pPr>
              <w:jc w:val="center"/>
              <w:rPr>
                <w:sz w:val="16"/>
                <w:szCs w:val="16"/>
              </w:rPr>
            </w:pPr>
            <w:r w:rsidRPr="00265F1D">
              <w:rPr>
                <w:sz w:val="16"/>
                <w:szCs w:val="16"/>
              </w:rPr>
              <w:t>(0.2</w:t>
            </w:r>
            <w:r w:rsidR="00097CA7" w:rsidRPr="00265F1D">
              <w:rPr>
                <w:sz w:val="16"/>
                <w:szCs w:val="16"/>
              </w:rPr>
              <w:t>4</w:t>
            </w:r>
            <w:r w:rsidRPr="00265F1D">
              <w:rPr>
                <w:sz w:val="16"/>
                <w:szCs w:val="16"/>
              </w:rPr>
              <w:t>)</w:t>
            </w:r>
          </w:p>
        </w:tc>
        <w:tc>
          <w:tcPr>
            <w:tcW w:w="0" w:type="auto"/>
            <w:hideMark/>
          </w:tcPr>
          <w:p w:rsidR="00FD12D1" w:rsidRPr="00265F1D" w:rsidRDefault="00097CA7" w:rsidP="00C46E03">
            <w:pPr>
              <w:jc w:val="center"/>
              <w:rPr>
                <w:b/>
                <w:sz w:val="16"/>
                <w:szCs w:val="16"/>
              </w:rPr>
            </w:pPr>
            <w:r w:rsidRPr="00265F1D">
              <w:rPr>
                <w:b/>
                <w:sz w:val="16"/>
                <w:szCs w:val="16"/>
              </w:rPr>
              <w:t>8.39</w:t>
            </w:r>
          </w:p>
          <w:p w:rsidR="00FD12D1" w:rsidRPr="00265F1D" w:rsidRDefault="00097CA7" w:rsidP="00C46E03">
            <w:pPr>
              <w:jc w:val="center"/>
              <w:rPr>
                <w:b/>
                <w:sz w:val="16"/>
                <w:szCs w:val="16"/>
              </w:rPr>
            </w:pPr>
            <w:r w:rsidRPr="00265F1D">
              <w:rPr>
                <w:b/>
                <w:sz w:val="16"/>
                <w:szCs w:val="16"/>
              </w:rPr>
              <w:t>3.38</w:t>
            </w:r>
          </w:p>
          <w:p w:rsidR="00FD12D1" w:rsidRPr="00265F1D" w:rsidRDefault="00FD12D1" w:rsidP="00097CA7">
            <w:pPr>
              <w:jc w:val="center"/>
              <w:rPr>
                <w:b/>
                <w:sz w:val="16"/>
                <w:szCs w:val="16"/>
              </w:rPr>
            </w:pPr>
            <w:r w:rsidRPr="00265F1D">
              <w:rPr>
                <w:b/>
                <w:sz w:val="16"/>
                <w:szCs w:val="16"/>
              </w:rPr>
              <w:t>(0.</w:t>
            </w:r>
            <w:r w:rsidR="00097CA7" w:rsidRPr="00265F1D">
              <w:rPr>
                <w:b/>
                <w:sz w:val="16"/>
                <w:szCs w:val="16"/>
              </w:rPr>
              <w:t>00</w:t>
            </w:r>
            <w:r w:rsidRPr="00265F1D">
              <w:rPr>
                <w:b/>
                <w:sz w:val="16"/>
                <w:szCs w:val="16"/>
              </w:rPr>
              <w:t>)</w:t>
            </w:r>
          </w:p>
        </w:tc>
      </w:tr>
      <w:tr w:rsidR="00FD12D1" w:rsidRPr="00265F1D" w:rsidTr="00C46E03">
        <w:tc>
          <w:tcPr>
            <w:tcW w:w="675" w:type="dxa"/>
            <w:hideMark/>
          </w:tcPr>
          <w:p w:rsidR="00FD12D1" w:rsidRPr="00265F1D" w:rsidRDefault="00FD12D1" w:rsidP="00C46E03">
            <w:pPr>
              <w:jc w:val="center"/>
              <w:rPr>
                <w:sz w:val="16"/>
                <w:szCs w:val="16"/>
              </w:rPr>
            </w:pPr>
            <w:r w:rsidRPr="00265F1D">
              <w:rPr>
                <w:sz w:val="16"/>
                <w:szCs w:val="16"/>
              </w:rPr>
              <w:t>Line 7</w:t>
            </w:r>
          </w:p>
        </w:tc>
        <w:tc>
          <w:tcPr>
            <w:tcW w:w="2359" w:type="dxa"/>
          </w:tcPr>
          <w:p w:rsidR="00FD12D1" w:rsidRPr="00265F1D" w:rsidRDefault="00FD12D1" w:rsidP="00C46E03">
            <w:pPr>
              <w:jc w:val="center"/>
              <w:rPr>
                <w:sz w:val="16"/>
                <w:szCs w:val="16"/>
              </w:rPr>
            </w:pPr>
            <w:r w:rsidRPr="00265F1D">
              <w:rPr>
                <w:sz w:val="16"/>
                <w:szCs w:val="16"/>
              </w:rPr>
              <w:t>H</w:t>
            </w:r>
            <w:r w:rsidRPr="00265F1D">
              <w:rPr>
                <w:sz w:val="16"/>
                <w:szCs w:val="16"/>
                <w:vertAlign w:val="subscript"/>
              </w:rPr>
              <w:t>0</w:t>
            </w:r>
            <w:r w:rsidRPr="00265F1D">
              <w:rPr>
                <w:sz w:val="16"/>
                <w:szCs w:val="16"/>
              </w:rPr>
              <w:t>: G LIQ does not → UN</w:t>
            </w:r>
          </w:p>
          <w:p w:rsidR="00FD12D1" w:rsidRPr="00265F1D" w:rsidRDefault="00FD12D1" w:rsidP="00C46E03">
            <w:pPr>
              <w:jc w:val="center"/>
              <w:rPr>
                <w:sz w:val="16"/>
                <w:szCs w:val="16"/>
              </w:rPr>
            </w:pPr>
          </w:p>
        </w:tc>
        <w:tc>
          <w:tcPr>
            <w:tcW w:w="0" w:type="auto"/>
            <w:hideMark/>
          </w:tcPr>
          <w:p w:rsidR="00FD12D1" w:rsidRPr="00265F1D" w:rsidRDefault="00FD12D1" w:rsidP="00C46E03">
            <w:pPr>
              <w:jc w:val="center"/>
              <w:rPr>
                <w:sz w:val="16"/>
                <w:szCs w:val="16"/>
              </w:rPr>
            </w:pPr>
            <w:r w:rsidRPr="00265F1D">
              <w:rPr>
                <w:sz w:val="16"/>
                <w:szCs w:val="16"/>
              </w:rPr>
              <w:t>0.</w:t>
            </w:r>
            <w:r w:rsidR="00097CA7" w:rsidRPr="00265F1D">
              <w:rPr>
                <w:sz w:val="16"/>
                <w:szCs w:val="16"/>
              </w:rPr>
              <w:t>28</w:t>
            </w:r>
          </w:p>
          <w:p w:rsidR="00FD12D1" w:rsidRPr="00265F1D" w:rsidRDefault="00FD12D1" w:rsidP="00097CA7">
            <w:pPr>
              <w:jc w:val="center"/>
              <w:rPr>
                <w:sz w:val="16"/>
                <w:szCs w:val="16"/>
              </w:rPr>
            </w:pPr>
            <w:r w:rsidRPr="00265F1D">
              <w:rPr>
                <w:sz w:val="16"/>
                <w:szCs w:val="16"/>
              </w:rPr>
              <w:t>(0.</w:t>
            </w:r>
            <w:r w:rsidR="00097CA7" w:rsidRPr="00265F1D">
              <w:rPr>
                <w:sz w:val="16"/>
                <w:szCs w:val="16"/>
              </w:rPr>
              <w:t>75</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0.</w:t>
            </w:r>
            <w:r w:rsidR="00097CA7" w:rsidRPr="00265F1D">
              <w:rPr>
                <w:sz w:val="16"/>
                <w:szCs w:val="16"/>
              </w:rPr>
              <w:t>51</w:t>
            </w:r>
          </w:p>
          <w:p w:rsidR="00FD12D1" w:rsidRPr="00265F1D" w:rsidRDefault="00FD12D1" w:rsidP="00097CA7">
            <w:pPr>
              <w:jc w:val="center"/>
              <w:rPr>
                <w:sz w:val="16"/>
                <w:szCs w:val="16"/>
              </w:rPr>
            </w:pPr>
            <w:r w:rsidRPr="00265F1D">
              <w:rPr>
                <w:sz w:val="16"/>
                <w:szCs w:val="16"/>
              </w:rPr>
              <w:t>(0.</w:t>
            </w:r>
            <w:r w:rsidR="00097CA7" w:rsidRPr="00265F1D">
              <w:rPr>
                <w:sz w:val="16"/>
                <w:szCs w:val="16"/>
              </w:rPr>
              <w:t>72</w:t>
            </w:r>
            <w:r w:rsidRPr="00265F1D">
              <w:rPr>
                <w:sz w:val="16"/>
                <w:szCs w:val="16"/>
              </w:rPr>
              <w:t>)</w:t>
            </w:r>
          </w:p>
        </w:tc>
        <w:tc>
          <w:tcPr>
            <w:tcW w:w="0" w:type="auto"/>
            <w:hideMark/>
          </w:tcPr>
          <w:p w:rsidR="00FD12D1" w:rsidRPr="00265F1D" w:rsidRDefault="00097CA7" w:rsidP="00C46E03">
            <w:pPr>
              <w:jc w:val="center"/>
              <w:rPr>
                <w:sz w:val="16"/>
                <w:szCs w:val="16"/>
              </w:rPr>
            </w:pPr>
            <w:r w:rsidRPr="00265F1D">
              <w:rPr>
                <w:sz w:val="16"/>
                <w:szCs w:val="16"/>
              </w:rPr>
              <w:t>1.59</w:t>
            </w:r>
          </w:p>
          <w:p w:rsidR="00FD12D1" w:rsidRPr="00265F1D" w:rsidRDefault="00FD12D1" w:rsidP="00C46E03">
            <w:pPr>
              <w:jc w:val="center"/>
              <w:rPr>
                <w:sz w:val="16"/>
                <w:szCs w:val="16"/>
              </w:rPr>
            </w:pPr>
            <w:r w:rsidRPr="00265F1D">
              <w:rPr>
                <w:sz w:val="16"/>
                <w:szCs w:val="16"/>
              </w:rPr>
              <w:t>-0.</w:t>
            </w:r>
            <w:r w:rsidR="00097CA7" w:rsidRPr="00265F1D">
              <w:rPr>
                <w:sz w:val="16"/>
                <w:szCs w:val="16"/>
              </w:rPr>
              <w:t>5</w:t>
            </w:r>
            <w:r w:rsidRPr="00265F1D">
              <w:rPr>
                <w:sz w:val="16"/>
                <w:szCs w:val="16"/>
              </w:rPr>
              <w:t>7</w:t>
            </w:r>
          </w:p>
          <w:p w:rsidR="00FD12D1" w:rsidRPr="00265F1D" w:rsidRDefault="00FD12D1" w:rsidP="00097CA7">
            <w:pPr>
              <w:jc w:val="center"/>
              <w:rPr>
                <w:sz w:val="16"/>
                <w:szCs w:val="16"/>
              </w:rPr>
            </w:pPr>
            <w:r w:rsidRPr="00265F1D">
              <w:rPr>
                <w:sz w:val="16"/>
                <w:szCs w:val="16"/>
              </w:rPr>
              <w:t>(0.</w:t>
            </w:r>
            <w:r w:rsidR="00097CA7" w:rsidRPr="00265F1D">
              <w:rPr>
                <w:sz w:val="16"/>
                <w:szCs w:val="16"/>
              </w:rPr>
              <w:t>59</w:t>
            </w:r>
            <w:r w:rsidRPr="00265F1D">
              <w:rPr>
                <w:sz w:val="16"/>
                <w:szCs w:val="16"/>
              </w:rPr>
              <w:t>)</w:t>
            </w:r>
          </w:p>
        </w:tc>
        <w:tc>
          <w:tcPr>
            <w:tcW w:w="0" w:type="auto"/>
            <w:hideMark/>
          </w:tcPr>
          <w:p w:rsidR="00FD12D1" w:rsidRPr="00265F1D" w:rsidRDefault="00097CA7" w:rsidP="00C46E03">
            <w:pPr>
              <w:jc w:val="center"/>
              <w:rPr>
                <w:sz w:val="16"/>
                <w:szCs w:val="16"/>
              </w:rPr>
            </w:pPr>
            <w:r w:rsidRPr="00265F1D">
              <w:rPr>
                <w:sz w:val="16"/>
                <w:szCs w:val="16"/>
              </w:rPr>
              <w:t>4.34</w:t>
            </w:r>
          </w:p>
          <w:p w:rsidR="00097CA7" w:rsidRPr="00265F1D" w:rsidRDefault="00097CA7" w:rsidP="00097CA7">
            <w:pPr>
              <w:jc w:val="center"/>
              <w:rPr>
                <w:sz w:val="16"/>
                <w:szCs w:val="16"/>
              </w:rPr>
            </w:pPr>
            <w:r w:rsidRPr="00265F1D">
              <w:rPr>
                <w:sz w:val="16"/>
                <w:szCs w:val="16"/>
              </w:rPr>
              <w:t>0.16</w:t>
            </w:r>
          </w:p>
          <w:p w:rsidR="00FD12D1" w:rsidRPr="00265F1D" w:rsidRDefault="00FD12D1" w:rsidP="00097CA7">
            <w:pPr>
              <w:jc w:val="center"/>
              <w:rPr>
                <w:sz w:val="16"/>
                <w:szCs w:val="16"/>
              </w:rPr>
            </w:pPr>
            <w:r w:rsidRPr="00265F1D">
              <w:rPr>
                <w:sz w:val="16"/>
                <w:szCs w:val="16"/>
              </w:rPr>
              <w:t>(0.</w:t>
            </w:r>
            <w:r w:rsidR="00097CA7" w:rsidRPr="00265F1D">
              <w:rPr>
                <w:sz w:val="16"/>
                <w:szCs w:val="16"/>
              </w:rPr>
              <w:t>86</w:t>
            </w:r>
            <w:r w:rsidRPr="00265F1D">
              <w:rPr>
                <w:sz w:val="16"/>
                <w:szCs w:val="16"/>
              </w:rPr>
              <w:t>)</w:t>
            </w:r>
          </w:p>
        </w:tc>
        <w:tc>
          <w:tcPr>
            <w:tcW w:w="0" w:type="auto"/>
            <w:hideMark/>
          </w:tcPr>
          <w:p w:rsidR="00FD12D1" w:rsidRPr="00265F1D" w:rsidRDefault="00097CA7" w:rsidP="00C46E03">
            <w:pPr>
              <w:jc w:val="center"/>
              <w:rPr>
                <w:sz w:val="16"/>
                <w:szCs w:val="16"/>
              </w:rPr>
            </w:pPr>
            <w:r w:rsidRPr="00265F1D">
              <w:rPr>
                <w:sz w:val="16"/>
                <w:szCs w:val="16"/>
              </w:rPr>
              <w:t>1.20</w:t>
            </w:r>
          </w:p>
          <w:p w:rsidR="00FD12D1" w:rsidRPr="00265F1D" w:rsidRDefault="00FD12D1" w:rsidP="00097CA7">
            <w:pPr>
              <w:jc w:val="center"/>
              <w:rPr>
                <w:sz w:val="16"/>
                <w:szCs w:val="16"/>
              </w:rPr>
            </w:pPr>
            <w:r w:rsidRPr="00265F1D">
              <w:rPr>
                <w:sz w:val="16"/>
                <w:szCs w:val="16"/>
              </w:rPr>
              <w:t>(0.</w:t>
            </w:r>
            <w:r w:rsidR="00097CA7" w:rsidRPr="00265F1D">
              <w:rPr>
                <w:sz w:val="16"/>
                <w:szCs w:val="16"/>
              </w:rPr>
              <w:t>30</w:t>
            </w:r>
            <w:r w:rsidRPr="00265F1D">
              <w:rPr>
                <w:sz w:val="16"/>
                <w:szCs w:val="16"/>
              </w:rPr>
              <w:t>)</w:t>
            </w:r>
          </w:p>
        </w:tc>
        <w:tc>
          <w:tcPr>
            <w:tcW w:w="0" w:type="auto"/>
            <w:hideMark/>
          </w:tcPr>
          <w:p w:rsidR="00FD12D1" w:rsidRPr="00265F1D" w:rsidRDefault="00097CA7" w:rsidP="00C46E03">
            <w:pPr>
              <w:jc w:val="center"/>
              <w:rPr>
                <w:sz w:val="16"/>
                <w:szCs w:val="16"/>
              </w:rPr>
            </w:pPr>
            <w:r w:rsidRPr="00265F1D">
              <w:rPr>
                <w:sz w:val="16"/>
                <w:szCs w:val="16"/>
              </w:rPr>
              <w:t>0.51</w:t>
            </w:r>
          </w:p>
          <w:p w:rsidR="00FD12D1" w:rsidRPr="00265F1D" w:rsidRDefault="00FD12D1" w:rsidP="00097CA7">
            <w:pPr>
              <w:jc w:val="center"/>
              <w:rPr>
                <w:sz w:val="16"/>
                <w:szCs w:val="16"/>
              </w:rPr>
            </w:pPr>
            <w:r w:rsidRPr="00265F1D">
              <w:rPr>
                <w:sz w:val="16"/>
                <w:szCs w:val="16"/>
              </w:rPr>
              <w:t>(0.</w:t>
            </w:r>
            <w:r w:rsidR="00097CA7" w:rsidRPr="00265F1D">
              <w:rPr>
                <w:sz w:val="16"/>
                <w:szCs w:val="16"/>
              </w:rPr>
              <w:t>72</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1.</w:t>
            </w:r>
            <w:r w:rsidR="00097CA7" w:rsidRPr="00265F1D">
              <w:rPr>
                <w:sz w:val="16"/>
                <w:szCs w:val="16"/>
              </w:rPr>
              <w:t>35</w:t>
            </w:r>
          </w:p>
          <w:p w:rsidR="00FD12D1" w:rsidRPr="00265F1D" w:rsidRDefault="00FD12D1" w:rsidP="00C46E03">
            <w:pPr>
              <w:jc w:val="center"/>
              <w:rPr>
                <w:sz w:val="16"/>
                <w:szCs w:val="16"/>
              </w:rPr>
            </w:pPr>
            <w:r w:rsidRPr="00265F1D">
              <w:rPr>
                <w:sz w:val="16"/>
                <w:szCs w:val="16"/>
              </w:rPr>
              <w:t>-</w:t>
            </w:r>
            <w:r w:rsidR="00097CA7" w:rsidRPr="00265F1D">
              <w:rPr>
                <w:sz w:val="16"/>
                <w:szCs w:val="16"/>
              </w:rPr>
              <w:t>0.81</w:t>
            </w:r>
          </w:p>
          <w:p w:rsidR="00FD12D1" w:rsidRPr="00265F1D" w:rsidRDefault="00FD12D1" w:rsidP="00097CA7">
            <w:pPr>
              <w:jc w:val="center"/>
              <w:rPr>
                <w:sz w:val="16"/>
                <w:szCs w:val="16"/>
              </w:rPr>
            </w:pPr>
            <w:r w:rsidRPr="00265F1D">
              <w:rPr>
                <w:sz w:val="16"/>
                <w:szCs w:val="16"/>
              </w:rPr>
              <w:t>(0.</w:t>
            </w:r>
            <w:r w:rsidR="00097CA7" w:rsidRPr="00265F1D">
              <w:rPr>
                <w:sz w:val="16"/>
                <w:szCs w:val="16"/>
              </w:rPr>
              <w:t>41</w:t>
            </w:r>
            <w:r w:rsidRPr="00265F1D">
              <w:rPr>
                <w:sz w:val="16"/>
                <w:szCs w:val="16"/>
              </w:rPr>
              <w:t>)</w:t>
            </w:r>
          </w:p>
        </w:tc>
        <w:tc>
          <w:tcPr>
            <w:tcW w:w="0" w:type="auto"/>
            <w:hideMark/>
          </w:tcPr>
          <w:p w:rsidR="00FD12D1" w:rsidRPr="00265F1D" w:rsidRDefault="00097CA7" w:rsidP="00C46E03">
            <w:pPr>
              <w:jc w:val="center"/>
              <w:rPr>
                <w:b/>
                <w:sz w:val="16"/>
                <w:szCs w:val="16"/>
              </w:rPr>
            </w:pPr>
            <w:r w:rsidRPr="00265F1D">
              <w:rPr>
                <w:b/>
                <w:sz w:val="16"/>
                <w:szCs w:val="16"/>
              </w:rPr>
              <w:t>1.44</w:t>
            </w:r>
          </w:p>
          <w:p w:rsidR="00FD12D1" w:rsidRPr="00265F1D" w:rsidRDefault="00FD12D1" w:rsidP="00C46E03">
            <w:pPr>
              <w:jc w:val="center"/>
              <w:rPr>
                <w:b/>
                <w:sz w:val="16"/>
                <w:szCs w:val="16"/>
              </w:rPr>
            </w:pPr>
            <w:r w:rsidRPr="00265F1D">
              <w:rPr>
                <w:b/>
                <w:sz w:val="16"/>
                <w:szCs w:val="16"/>
              </w:rPr>
              <w:t>-</w:t>
            </w:r>
            <w:r w:rsidR="00097CA7" w:rsidRPr="00265F1D">
              <w:rPr>
                <w:b/>
                <w:sz w:val="16"/>
                <w:szCs w:val="16"/>
              </w:rPr>
              <w:t>2.14</w:t>
            </w:r>
          </w:p>
          <w:p w:rsidR="00FD12D1" w:rsidRPr="00265F1D" w:rsidRDefault="00FD12D1" w:rsidP="00097CA7">
            <w:pPr>
              <w:jc w:val="center"/>
              <w:rPr>
                <w:b/>
                <w:sz w:val="16"/>
                <w:szCs w:val="16"/>
              </w:rPr>
            </w:pPr>
            <w:r w:rsidRPr="00265F1D">
              <w:rPr>
                <w:b/>
                <w:sz w:val="16"/>
                <w:szCs w:val="16"/>
              </w:rPr>
              <w:t>(0.</w:t>
            </w:r>
            <w:r w:rsidR="00097CA7" w:rsidRPr="00265F1D">
              <w:rPr>
                <w:b/>
                <w:sz w:val="16"/>
                <w:szCs w:val="16"/>
              </w:rPr>
              <w:t>03</w:t>
            </w:r>
            <w:r w:rsidRPr="00265F1D">
              <w:rPr>
                <w:b/>
                <w:sz w:val="16"/>
                <w:szCs w:val="16"/>
              </w:rPr>
              <w:t>)</w:t>
            </w:r>
          </w:p>
        </w:tc>
      </w:tr>
      <w:tr w:rsidR="00FD12D1" w:rsidRPr="00265F1D" w:rsidTr="00C46E03">
        <w:tc>
          <w:tcPr>
            <w:tcW w:w="675" w:type="dxa"/>
            <w:hideMark/>
          </w:tcPr>
          <w:p w:rsidR="00FD12D1" w:rsidRPr="00265F1D" w:rsidRDefault="00FD12D1" w:rsidP="00C46E03">
            <w:pPr>
              <w:jc w:val="center"/>
              <w:rPr>
                <w:sz w:val="16"/>
                <w:szCs w:val="16"/>
              </w:rPr>
            </w:pPr>
            <w:r w:rsidRPr="00265F1D">
              <w:rPr>
                <w:sz w:val="16"/>
                <w:szCs w:val="16"/>
              </w:rPr>
              <w:t>Line 8</w:t>
            </w:r>
          </w:p>
        </w:tc>
        <w:tc>
          <w:tcPr>
            <w:tcW w:w="2359" w:type="dxa"/>
          </w:tcPr>
          <w:p w:rsidR="00FD12D1" w:rsidRPr="00265F1D" w:rsidRDefault="00FD12D1" w:rsidP="00C46E03">
            <w:pPr>
              <w:jc w:val="center"/>
              <w:rPr>
                <w:sz w:val="16"/>
                <w:szCs w:val="16"/>
              </w:rPr>
            </w:pPr>
            <w:r w:rsidRPr="00265F1D">
              <w:rPr>
                <w:sz w:val="16"/>
                <w:szCs w:val="16"/>
              </w:rPr>
              <w:t>H</w:t>
            </w:r>
            <w:r w:rsidRPr="00265F1D">
              <w:rPr>
                <w:sz w:val="16"/>
                <w:szCs w:val="16"/>
                <w:vertAlign w:val="subscript"/>
              </w:rPr>
              <w:t>0</w:t>
            </w:r>
            <w:r w:rsidRPr="00265F1D">
              <w:rPr>
                <w:sz w:val="16"/>
                <w:szCs w:val="16"/>
              </w:rPr>
              <w:t>: UN does not → G LIQ</w:t>
            </w:r>
          </w:p>
          <w:p w:rsidR="00FD12D1" w:rsidRPr="00265F1D" w:rsidRDefault="00FD12D1" w:rsidP="00C46E03">
            <w:pPr>
              <w:jc w:val="center"/>
              <w:rPr>
                <w:sz w:val="16"/>
                <w:szCs w:val="16"/>
              </w:rPr>
            </w:pPr>
          </w:p>
        </w:tc>
        <w:tc>
          <w:tcPr>
            <w:tcW w:w="0" w:type="auto"/>
            <w:hideMark/>
          </w:tcPr>
          <w:p w:rsidR="00FD12D1" w:rsidRPr="00265F1D" w:rsidRDefault="00FD12D1" w:rsidP="00C46E03">
            <w:pPr>
              <w:jc w:val="center"/>
              <w:rPr>
                <w:sz w:val="16"/>
                <w:szCs w:val="16"/>
              </w:rPr>
            </w:pPr>
            <w:r w:rsidRPr="00265F1D">
              <w:rPr>
                <w:sz w:val="16"/>
                <w:szCs w:val="16"/>
              </w:rPr>
              <w:t>0.</w:t>
            </w:r>
            <w:r w:rsidR="00097CA7" w:rsidRPr="00265F1D">
              <w:rPr>
                <w:sz w:val="16"/>
                <w:szCs w:val="16"/>
              </w:rPr>
              <w:t>28</w:t>
            </w:r>
          </w:p>
          <w:p w:rsidR="00FD12D1" w:rsidRPr="00265F1D" w:rsidRDefault="00FD12D1" w:rsidP="00097CA7">
            <w:pPr>
              <w:jc w:val="center"/>
              <w:rPr>
                <w:sz w:val="16"/>
                <w:szCs w:val="16"/>
              </w:rPr>
            </w:pPr>
            <w:r w:rsidRPr="00265F1D">
              <w:rPr>
                <w:sz w:val="16"/>
                <w:szCs w:val="16"/>
              </w:rPr>
              <w:t>(0.</w:t>
            </w:r>
            <w:r w:rsidR="00097CA7" w:rsidRPr="00265F1D">
              <w:rPr>
                <w:sz w:val="16"/>
                <w:szCs w:val="16"/>
              </w:rPr>
              <w:t>7</w:t>
            </w:r>
            <w:r w:rsidRPr="00265F1D">
              <w:rPr>
                <w:sz w:val="16"/>
                <w:szCs w:val="16"/>
              </w:rPr>
              <w:t>5)</w:t>
            </w:r>
          </w:p>
        </w:tc>
        <w:tc>
          <w:tcPr>
            <w:tcW w:w="0" w:type="auto"/>
            <w:hideMark/>
          </w:tcPr>
          <w:p w:rsidR="00FD12D1" w:rsidRPr="00265F1D" w:rsidRDefault="00097CA7" w:rsidP="00C46E03">
            <w:pPr>
              <w:jc w:val="center"/>
              <w:rPr>
                <w:sz w:val="16"/>
                <w:szCs w:val="16"/>
              </w:rPr>
            </w:pPr>
            <w:r w:rsidRPr="00265F1D">
              <w:rPr>
                <w:sz w:val="16"/>
                <w:szCs w:val="16"/>
              </w:rPr>
              <w:t>1.61</w:t>
            </w:r>
          </w:p>
          <w:p w:rsidR="00FD12D1" w:rsidRPr="00265F1D" w:rsidRDefault="00FD12D1" w:rsidP="00097CA7">
            <w:pPr>
              <w:jc w:val="center"/>
              <w:rPr>
                <w:sz w:val="16"/>
                <w:szCs w:val="16"/>
              </w:rPr>
            </w:pPr>
            <w:r w:rsidRPr="00265F1D">
              <w:rPr>
                <w:sz w:val="16"/>
                <w:szCs w:val="16"/>
              </w:rPr>
              <w:t>(0.</w:t>
            </w:r>
            <w:r w:rsidR="00097CA7" w:rsidRPr="00265F1D">
              <w:rPr>
                <w:sz w:val="16"/>
                <w:szCs w:val="16"/>
              </w:rPr>
              <w:t>17</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1.</w:t>
            </w:r>
            <w:r w:rsidR="00097CA7" w:rsidRPr="00265F1D">
              <w:rPr>
                <w:sz w:val="16"/>
                <w:szCs w:val="16"/>
              </w:rPr>
              <w:t>06</w:t>
            </w:r>
          </w:p>
          <w:p w:rsidR="00FD12D1" w:rsidRPr="00265F1D" w:rsidRDefault="00FD12D1" w:rsidP="00C46E03">
            <w:pPr>
              <w:jc w:val="center"/>
              <w:rPr>
                <w:sz w:val="16"/>
                <w:szCs w:val="16"/>
              </w:rPr>
            </w:pPr>
            <w:r w:rsidRPr="00265F1D">
              <w:rPr>
                <w:sz w:val="16"/>
                <w:szCs w:val="16"/>
              </w:rPr>
              <w:t>-</w:t>
            </w:r>
            <w:r w:rsidR="00097CA7" w:rsidRPr="00265F1D">
              <w:rPr>
                <w:sz w:val="16"/>
                <w:szCs w:val="16"/>
              </w:rPr>
              <w:t>1.14</w:t>
            </w:r>
          </w:p>
          <w:p w:rsidR="00FD12D1" w:rsidRPr="00265F1D" w:rsidRDefault="00FD12D1" w:rsidP="00097CA7">
            <w:pPr>
              <w:jc w:val="center"/>
              <w:rPr>
                <w:sz w:val="16"/>
                <w:szCs w:val="16"/>
              </w:rPr>
            </w:pPr>
            <w:r w:rsidRPr="00265F1D">
              <w:rPr>
                <w:sz w:val="16"/>
                <w:szCs w:val="16"/>
              </w:rPr>
              <w:t>(0.</w:t>
            </w:r>
            <w:r w:rsidR="00097CA7" w:rsidRPr="00265F1D">
              <w:rPr>
                <w:sz w:val="16"/>
                <w:szCs w:val="16"/>
              </w:rPr>
              <w:t>25</w:t>
            </w:r>
            <w:r w:rsidRPr="00265F1D">
              <w:rPr>
                <w:sz w:val="16"/>
                <w:szCs w:val="16"/>
              </w:rPr>
              <w:t>)</w:t>
            </w:r>
          </w:p>
        </w:tc>
        <w:tc>
          <w:tcPr>
            <w:tcW w:w="0" w:type="auto"/>
            <w:hideMark/>
          </w:tcPr>
          <w:p w:rsidR="00FD12D1" w:rsidRPr="00265F1D" w:rsidRDefault="00FD12D1" w:rsidP="00C46E03">
            <w:pPr>
              <w:jc w:val="center"/>
              <w:rPr>
                <w:sz w:val="16"/>
                <w:szCs w:val="16"/>
              </w:rPr>
            </w:pPr>
            <w:r w:rsidRPr="00265F1D">
              <w:rPr>
                <w:sz w:val="16"/>
                <w:szCs w:val="16"/>
              </w:rPr>
              <w:t>2.</w:t>
            </w:r>
            <w:r w:rsidR="00097CA7" w:rsidRPr="00265F1D">
              <w:rPr>
                <w:sz w:val="16"/>
                <w:szCs w:val="16"/>
              </w:rPr>
              <w:t>53</w:t>
            </w:r>
          </w:p>
          <w:p w:rsidR="00FD12D1" w:rsidRPr="00265F1D" w:rsidRDefault="00FD12D1" w:rsidP="00C46E03">
            <w:pPr>
              <w:jc w:val="center"/>
              <w:rPr>
                <w:sz w:val="16"/>
                <w:szCs w:val="16"/>
              </w:rPr>
            </w:pPr>
            <w:r w:rsidRPr="00265F1D">
              <w:rPr>
                <w:sz w:val="16"/>
                <w:szCs w:val="16"/>
              </w:rPr>
              <w:t>-1.</w:t>
            </w:r>
            <w:r w:rsidR="00097CA7" w:rsidRPr="00265F1D">
              <w:rPr>
                <w:sz w:val="16"/>
                <w:szCs w:val="16"/>
              </w:rPr>
              <w:t>27</w:t>
            </w:r>
          </w:p>
          <w:p w:rsidR="00FD12D1" w:rsidRPr="00265F1D" w:rsidRDefault="00FD12D1" w:rsidP="00097CA7">
            <w:pPr>
              <w:jc w:val="center"/>
              <w:rPr>
                <w:sz w:val="16"/>
                <w:szCs w:val="16"/>
              </w:rPr>
            </w:pPr>
            <w:r w:rsidRPr="00265F1D">
              <w:rPr>
                <w:sz w:val="16"/>
                <w:szCs w:val="16"/>
              </w:rPr>
              <w:t>(0.</w:t>
            </w:r>
            <w:r w:rsidR="00097CA7" w:rsidRPr="00265F1D">
              <w:rPr>
                <w:sz w:val="16"/>
                <w:szCs w:val="16"/>
              </w:rPr>
              <w:t>20)</w:t>
            </w:r>
          </w:p>
        </w:tc>
        <w:tc>
          <w:tcPr>
            <w:tcW w:w="0" w:type="auto"/>
            <w:hideMark/>
          </w:tcPr>
          <w:p w:rsidR="00FD12D1" w:rsidRPr="00265F1D" w:rsidRDefault="00097CA7" w:rsidP="00C46E03">
            <w:pPr>
              <w:jc w:val="center"/>
              <w:rPr>
                <w:b/>
                <w:sz w:val="16"/>
                <w:szCs w:val="16"/>
              </w:rPr>
            </w:pPr>
            <w:r w:rsidRPr="00265F1D">
              <w:rPr>
                <w:b/>
                <w:sz w:val="16"/>
                <w:szCs w:val="16"/>
              </w:rPr>
              <w:t>2.55</w:t>
            </w:r>
          </w:p>
          <w:p w:rsidR="00FD12D1" w:rsidRPr="00265F1D" w:rsidRDefault="00FD12D1" w:rsidP="00097CA7">
            <w:pPr>
              <w:jc w:val="center"/>
              <w:rPr>
                <w:b/>
                <w:sz w:val="16"/>
                <w:szCs w:val="16"/>
              </w:rPr>
            </w:pPr>
            <w:r w:rsidRPr="00265F1D">
              <w:rPr>
                <w:b/>
                <w:sz w:val="16"/>
                <w:szCs w:val="16"/>
              </w:rPr>
              <w:t>(0.</w:t>
            </w:r>
            <w:r w:rsidR="00097CA7" w:rsidRPr="00265F1D">
              <w:rPr>
                <w:b/>
                <w:sz w:val="16"/>
                <w:szCs w:val="16"/>
              </w:rPr>
              <w:t>07</w:t>
            </w:r>
            <w:r w:rsidRPr="00265F1D">
              <w:rPr>
                <w:b/>
                <w:sz w:val="16"/>
                <w:szCs w:val="16"/>
              </w:rPr>
              <w:t>)</w:t>
            </w:r>
          </w:p>
        </w:tc>
        <w:tc>
          <w:tcPr>
            <w:tcW w:w="0" w:type="auto"/>
            <w:hideMark/>
          </w:tcPr>
          <w:p w:rsidR="00FD12D1" w:rsidRPr="00265F1D" w:rsidRDefault="00097CA7" w:rsidP="00C46E03">
            <w:pPr>
              <w:jc w:val="center"/>
              <w:rPr>
                <w:b/>
                <w:sz w:val="16"/>
                <w:szCs w:val="16"/>
              </w:rPr>
            </w:pPr>
            <w:r w:rsidRPr="00265F1D">
              <w:rPr>
                <w:b/>
                <w:sz w:val="16"/>
                <w:szCs w:val="16"/>
              </w:rPr>
              <w:t>2.30</w:t>
            </w:r>
          </w:p>
          <w:p w:rsidR="00FD12D1" w:rsidRPr="00265F1D" w:rsidRDefault="00FD12D1" w:rsidP="009D61D3">
            <w:pPr>
              <w:jc w:val="center"/>
              <w:rPr>
                <w:b/>
                <w:sz w:val="16"/>
                <w:szCs w:val="16"/>
              </w:rPr>
            </w:pPr>
            <w:r w:rsidRPr="00265F1D">
              <w:rPr>
                <w:b/>
                <w:sz w:val="16"/>
                <w:szCs w:val="16"/>
              </w:rPr>
              <w:t>(0.</w:t>
            </w:r>
            <w:r w:rsidR="009D61D3" w:rsidRPr="00265F1D">
              <w:rPr>
                <w:b/>
                <w:sz w:val="16"/>
                <w:szCs w:val="16"/>
              </w:rPr>
              <w:t>05</w:t>
            </w:r>
            <w:r w:rsidRPr="00265F1D">
              <w:rPr>
                <w:b/>
                <w:sz w:val="16"/>
                <w:szCs w:val="16"/>
              </w:rPr>
              <w:t>)</w:t>
            </w:r>
          </w:p>
        </w:tc>
        <w:tc>
          <w:tcPr>
            <w:tcW w:w="0" w:type="auto"/>
            <w:hideMark/>
          </w:tcPr>
          <w:p w:rsidR="00FD12D1" w:rsidRPr="00265F1D" w:rsidRDefault="009D61D3" w:rsidP="00C46E03">
            <w:pPr>
              <w:jc w:val="center"/>
              <w:rPr>
                <w:sz w:val="16"/>
                <w:szCs w:val="16"/>
              </w:rPr>
            </w:pPr>
            <w:r w:rsidRPr="00265F1D">
              <w:rPr>
                <w:sz w:val="16"/>
                <w:szCs w:val="16"/>
              </w:rPr>
              <w:t>2.66</w:t>
            </w:r>
          </w:p>
          <w:p w:rsidR="00FD12D1" w:rsidRPr="00265F1D" w:rsidRDefault="009D61D3" w:rsidP="00C46E03">
            <w:pPr>
              <w:jc w:val="center"/>
              <w:rPr>
                <w:sz w:val="16"/>
                <w:szCs w:val="16"/>
              </w:rPr>
            </w:pPr>
            <w:r w:rsidRPr="00265F1D">
              <w:rPr>
                <w:sz w:val="16"/>
                <w:szCs w:val="16"/>
              </w:rPr>
              <w:t>0.69</w:t>
            </w:r>
          </w:p>
          <w:p w:rsidR="00FD12D1" w:rsidRPr="00265F1D" w:rsidRDefault="00FD12D1" w:rsidP="009D61D3">
            <w:pPr>
              <w:jc w:val="center"/>
              <w:rPr>
                <w:sz w:val="16"/>
                <w:szCs w:val="16"/>
              </w:rPr>
            </w:pPr>
            <w:r w:rsidRPr="00265F1D">
              <w:rPr>
                <w:sz w:val="16"/>
                <w:szCs w:val="16"/>
              </w:rPr>
              <w:t>(0.</w:t>
            </w:r>
            <w:r w:rsidR="009D61D3" w:rsidRPr="00265F1D">
              <w:rPr>
                <w:sz w:val="16"/>
                <w:szCs w:val="16"/>
              </w:rPr>
              <w:t>48</w:t>
            </w:r>
            <w:r w:rsidRPr="00265F1D">
              <w:rPr>
                <w:sz w:val="16"/>
                <w:szCs w:val="16"/>
              </w:rPr>
              <w:t>)</w:t>
            </w:r>
          </w:p>
        </w:tc>
        <w:tc>
          <w:tcPr>
            <w:tcW w:w="0" w:type="auto"/>
            <w:hideMark/>
          </w:tcPr>
          <w:p w:rsidR="00FD12D1" w:rsidRPr="00265F1D" w:rsidRDefault="009D61D3" w:rsidP="00C46E03">
            <w:pPr>
              <w:jc w:val="center"/>
              <w:rPr>
                <w:sz w:val="16"/>
                <w:szCs w:val="16"/>
              </w:rPr>
            </w:pPr>
            <w:r w:rsidRPr="00265F1D">
              <w:rPr>
                <w:sz w:val="16"/>
                <w:szCs w:val="16"/>
              </w:rPr>
              <w:t>4.57</w:t>
            </w:r>
          </w:p>
          <w:p w:rsidR="00FD12D1" w:rsidRPr="00265F1D" w:rsidRDefault="009D61D3" w:rsidP="00C46E03">
            <w:pPr>
              <w:jc w:val="center"/>
              <w:rPr>
                <w:sz w:val="16"/>
                <w:szCs w:val="16"/>
              </w:rPr>
            </w:pPr>
            <w:r w:rsidRPr="00265F1D">
              <w:rPr>
                <w:sz w:val="16"/>
                <w:szCs w:val="16"/>
              </w:rPr>
              <w:t>0.34</w:t>
            </w:r>
          </w:p>
          <w:p w:rsidR="00FD12D1" w:rsidRPr="00265F1D" w:rsidRDefault="00FD12D1" w:rsidP="009D61D3">
            <w:pPr>
              <w:jc w:val="center"/>
              <w:rPr>
                <w:sz w:val="16"/>
                <w:szCs w:val="16"/>
              </w:rPr>
            </w:pPr>
            <w:r w:rsidRPr="00265F1D">
              <w:rPr>
                <w:sz w:val="16"/>
                <w:szCs w:val="16"/>
              </w:rPr>
              <w:t>(0.</w:t>
            </w:r>
            <w:r w:rsidR="009D61D3" w:rsidRPr="00265F1D">
              <w:rPr>
                <w:sz w:val="16"/>
                <w:szCs w:val="16"/>
              </w:rPr>
              <w:t>72</w:t>
            </w:r>
            <w:r w:rsidRPr="00265F1D">
              <w:rPr>
                <w:sz w:val="16"/>
                <w:szCs w:val="16"/>
              </w:rPr>
              <w:t>)</w:t>
            </w:r>
          </w:p>
        </w:tc>
      </w:tr>
    </w:tbl>
    <w:p w:rsidR="002108CB" w:rsidRDefault="002108CB" w:rsidP="00C24D2C">
      <w:pPr>
        <w:pBdr>
          <w:bottom w:val="single" w:sz="6" w:space="1" w:color="auto"/>
        </w:pBdr>
        <w:spacing w:after="0" w:line="240" w:lineRule="auto"/>
        <w:jc w:val="both"/>
        <w:rPr>
          <w:rFonts w:ascii="Times New Roman" w:hAnsi="Times New Roman" w:cs="Times New Roman"/>
          <w:sz w:val="16"/>
          <w:szCs w:val="16"/>
        </w:rPr>
      </w:pPr>
    </w:p>
    <w:p w:rsidR="00C24D2C" w:rsidRPr="0042650A" w:rsidRDefault="00C24D2C" w:rsidP="00C24D2C">
      <w:pPr>
        <w:spacing w:after="0" w:line="240" w:lineRule="auto"/>
        <w:jc w:val="both"/>
        <w:rPr>
          <w:rFonts w:ascii="Times New Roman" w:hAnsi="Times New Roman" w:cs="Times New Roman"/>
          <w:sz w:val="16"/>
          <w:szCs w:val="16"/>
        </w:rPr>
      </w:pPr>
      <w:r w:rsidRPr="00265F1D">
        <w:rPr>
          <w:rFonts w:ascii="Times New Roman" w:hAnsi="Times New Roman" w:cs="Times New Roman"/>
          <w:sz w:val="16"/>
          <w:szCs w:val="16"/>
        </w:rPr>
        <w:t>The table shows Panel Granger causality tests between quarterly macroeconomic variables (GDP</w:t>
      </w:r>
      <w:r w:rsidRPr="00265F1D">
        <w:rPr>
          <w:rFonts w:ascii="Times New Roman" w:hAnsi="Times New Roman" w:cs="Times New Roman"/>
          <w:sz w:val="16"/>
          <w:szCs w:val="16"/>
          <w:vertAlign w:val="subscript"/>
        </w:rPr>
        <w:t xml:space="preserve">, </w:t>
      </w:r>
      <w:r w:rsidRPr="00265F1D">
        <w:rPr>
          <w:rFonts w:ascii="Times New Roman" w:hAnsi="Times New Roman" w:cs="Times New Roman"/>
          <w:sz w:val="16"/>
          <w:szCs w:val="16"/>
        </w:rPr>
        <w:t>INV</w:t>
      </w:r>
      <w:r w:rsidRPr="00265F1D">
        <w:rPr>
          <w:rFonts w:ascii="Times New Roman" w:hAnsi="Times New Roman" w:cs="Times New Roman"/>
          <w:sz w:val="16"/>
          <w:szCs w:val="16"/>
          <w:vertAlign w:val="subscript"/>
        </w:rPr>
        <w:t xml:space="preserve">, </w:t>
      </w:r>
      <w:r w:rsidRPr="00265F1D">
        <w:rPr>
          <w:rFonts w:ascii="Times New Roman" w:hAnsi="Times New Roman" w:cs="Times New Roman"/>
          <w:sz w:val="16"/>
          <w:szCs w:val="16"/>
        </w:rPr>
        <w:t>CONS</w:t>
      </w:r>
      <w:r w:rsidRPr="00265F1D">
        <w:rPr>
          <w:rFonts w:ascii="Times New Roman" w:hAnsi="Times New Roman" w:cs="Times New Roman"/>
          <w:sz w:val="16"/>
          <w:szCs w:val="16"/>
          <w:vertAlign w:val="subscript"/>
        </w:rPr>
        <w:t xml:space="preserve"> </w:t>
      </w:r>
      <w:r w:rsidRPr="00265F1D">
        <w:rPr>
          <w:rFonts w:ascii="Times New Roman" w:hAnsi="Times New Roman" w:cs="Times New Roman"/>
          <w:sz w:val="16"/>
          <w:szCs w:val="16"/>
        </w:rPr>
        <w:t xml:space="preserve">and UN) and all liquidity variables. All liquidity variables are </w:t>
      </w:r>
      <w:proofErr w:type="spellStart"/>
      <w:r w:rsidRPr="00265F1D">
        <w:rPr>
          <w:rFonts w:ascii="Times New Roman" w:hAnsi="Times New Roman" w:cs="Times New Roman"/>
          <w:sz w:val="16"/>
          <w:szCs w:val="16"/>
        </w:rPr>
        <w:t>orthogonalised</w:t>
      </w:r>
      <w:proofErr w:type="spellEnd"/>
      <w:r w:rsidRPr="00265F1D">
        <w:rPr>
          <w:rFonts w:ascii="Times New Roman" w:hAnsi="Times New Roman" w:cs="Times New Roman"/>
          <w:sz w:val="16"/>
          <w:szCs w:val="16"/>
        </w:rPr>
        <w:t xml:space="preserve">. The prefix ‘N’ means national and the prefix ‘G’ means global. The suffix ‘S’ stands for small while the suffix ‘L’ stands for large. Besides the standard Granger causality panel data test, we also use the </w:t>
      </w:r>
      <w:proofErr w:type="spellStart"/>
      <w:r w:rsidRPr="00265F1D">
        <w:rPr>
          <w:rFonts w:ascii="Times New Roman" w:hAnsi="Times New Roman" w:cs="Times New Roman"/>
          <w:sz w:val="16"/>
          <w:szCs w:val="16"/>
        </w:rPr>
        <w:t>Dumitrescu-Hurlin</w:t>
      </w:r>
      <w:proofErr w:type="spellEnd"/>
      <w:r w:rsidRPr="00265F1D">
        <w:rPr>
          <w:rFonts w:ascii="Times New Roman" w:hAnsi="Times New Roman" w:cs="Times New Roman"/>
          <w:sz w:val="16"/>
          <w:szCs w:val="16"/>
        </w:rPr>
        <w:t xml:space="preserve"> (D-H) panel data test. We first test the null hypothesis that our liquidity variable does not Granger cause the macroeconomic variable in question and then we test the null hypothesis that our macroeconomic variable does not Granger cause the liquidity variable in question. The null for the D-H test is that that our liquidity variable does not homogeneously cause the macroeconomic variable in question and then we test the null hypothesis that our macroeconomic variable does not homogeneously cause the liquidity variable in question. We do this for all macroeconomic and liquidity variables. We report the F-test and p-value (in parenthesis) for the standard panel Granger causality test and the W-stat, Z bar and probability (in parenthesis) for the D-H test. We use 2 and 4 lags for our tests. This is based on a number of different lag length determination criteria namely sequential modified LR test statistic (each test at 5% level), Final prediction error, </w:t>
      </w:r>
      <w:proofErr w:type="spellStart"/>
      <w:r w:rsidRPr="00265F1D">
        <w:rPr>
          <w:rFonts w:ascii="Times New Roman" w:hAnsi="Times New Roman" w:cs="Times New Roman"/>
          <w:sz w:val="16"/>
          <w:szCs w:val="16"/>
        </w:rPr>
        <w:t>Akaike</w:t>
      </w:r>
      <w:proofErr w:type="spellEnd"/>
      <w:r w:rsidRPr="00265F1D">
        <w:rPr>
          <w:rFonts w:ascii="Times New Roman" w:hAnsi="Times New Roman" w:cs="Times New Roman"/>
          <w:sz w:val="16"/>
          <w:szCs w:val="16"/>
        </w:rPr>
        <w:t xml:space="preserve"> information criterion, Schwarz information criterion and </w:t>
      </w:r>
      <w:proofErr w:type="spellStart"/>
      <w:r w:rsidRPr="00265F1D">
        <w:rPr>
          <w:rFonts w:ascii="Times New Roman" w:hAnsi="Times New Roman" w:cs="Times New Roman"/>
          <w:sz w:val="16"/>
          <w:szCs w:val="16"/>
        </w:rPr>
        <w:t>Hannan</w:t>
      </w:r>
      <w:proofErr w:type="spellEnd"/>
      <w:r w:rsidRPr="00265F1D">
        <w:rPr>
          <w:rFonts w:ascii="Times New Roman" w:hAnsi="Times New Roman" w:cs="Times New Roman"/>
          <w:sz w:val="16"/>
          <w:szCs w:val="16"/>
        </w:rPr>
        <w:t>-Quinn information criterion. Sample range Q4 1995-Q4 2013, 73 quarterly observations.</w:t>
      </w:r>
    </w:p>
    <w:p w:rsidR="00FD12D1" w:rsidRDefault="00FD12D1" w:rsidP="00FD12D1">
      <w:pPr>
        <w:jc w:val="center"/>
        <w:rPr>
          <w:rFonts w:ascii="Times New Roman" w:hAnsi="Times New Roman" w:cs="Times New Roman"/>
          <w:sz w:val="24"/>
          <w:szCs w:val="24"/>
        </w:rPr>
      </w:pPr>
    </w:p>
    <w:p w:rsidR="002329A9" w:rsidRPr="00265F1D" w:rsidRDefault="00FD12D1" w:rsidP="00C24D2C">
      <w:pPr>
        <w:jc w:val="center"/>
        <w:rPr>
          <w:rFonts w:ascii="Times New Roman" w:hAnsi="Times New Roman" w:cs="Times New Roman"/>
          <w:sz w:val="24"/>
          <w:szCs w:val="24"/>
        </w:rPr>
      </w:pPr>
      <w:r>
        <w:rPr>
          <w:rFonts w:ascii="Times New Roman" w:hAnsi="Times New Roman" w:cs="Times New Roman"/>
          <w:sz w:val="24"/>
          <w:szCs w:val="24"/>
        </w:rPr>
        <w:br w:type="page"/>
      </w:r>
      <w:r w:rsidR="002329A9" w:rsidRPr="00265F1D">
        <w:rPr>
          <w:b/>
        </w:rPr>
        <w:lastRenderedPageBreak/>
        <w:t>APPENDIX US DATA RESULTS</w:t>
      </w:r>
    </w:p>
    <w:p w:rsidR="00C24D2C" w:rsidRPr="00265F1D" w:rsidRDefault="00C24D2C" w:rsidP="00C24D2C">
      <w:pPr>
        <w:spacing w:after="0" w:line="240" w:lineRule="auto"/>
        <w:jc w:val="both"/>
        <w:rPr>
          <w:rFonts w:ascii="Times New Roman" w:hAnsi="Times New Roman" w:cs="Times New Roman"/>
          <w:sz w:val="24"/>
          <w:szCs w:val="24"/>
        </w:rPr>
      </w:pPr>
      <w:r w:rsidRPr="00265F1D">
        <w:rPr>
          <w:rFonts w:ascii="Times New Roman" w:hAnsi="Times New Roman" w:cs="Times New Roman"/>
          <w:sz w:val="24"/>
          <w:szCs w:val="24"/>
        </w:rPr>
        <w:t>Appendix Table 1</w:t>
      </w:r>
    </w:p>
    <w:p w:rsidR="00C24D2C" w:rsidRPr="00265F1D" w:rsidRDefault="008359C0" w:rsidP="00C24D2C">
      <w:pPr>
        <w:pBdr>
          <w:bottom w:val="single" w:sz="6" w:space="1" w:color="auto"/>
        </w:pBdr>
        <w:spacing w:after="0" w:line="240" w:lineRule="auto"/>
        <w:jc w:val="both"/>
        <w:rPr>
          <w:rFonts w:ascii="Times New Roman" w:hAnsi="Times New Roman" w:cs="Times New Roman"/>
          <w:sz w:val="24"/>
          <w:szCs w:val="24"/>
        </w:rPr>
      </w:pPr>
      <w:r w:rsidRPr="00265F1D">
        <w:rPr>
          <w:rFonts w:ascii="Times New Roman" w:hAnsi="Times New Roman" w:cs="Times New Roman"/>
          <w:sz w:val="24"/>
          <w:szCs w:val="24"/>
        </w:rPr>
        <w:t>US Descriptive Statistics and Correlations between Liquidity Variables (1995-2013)</w:t>
      </w:r>
      <w:r w:rsidR="00C24D2C" w:rsidRPr="00265F1D">
        <w:rPr>
          <w:rFonts w:ascii="Times New Roman" w:hAnsi="Times New Roman" w:cs="Times New Roman"/>
          <w:sz w:val="24"/>
          <w:szCs w:val="24"/>
        </w:rPr>
        <w:t xml:space="preserve"> </w:t>
      </w:r>
    </w:p>
    <w:p w:rsidR="002329A9" w:rsidRPr="00265F1D" w:rsidRDefault="002329A9" w:rsidP="002329A9">
      <w:pPr>
        <w:spacing w:after="0" w:line="240" w:lineRule="auto"/>
        <w:rPr>
          <w:sz w:val="20"/>
          <w:szCs w:val="20"/>
        </w:rPr>
      </w:pPr>
    </w:p>
    <w:p w:rsidR="002329A9" w:rsidRPr="00265F1D" w:rsidRDefault="002329A9" w:rsidP="00265F1D">
      <w:pPr>
        <w:spacing w:after="0" w:line="240" w:lineRule="auto"/>
        <w:jc w:val="center"/>
        <w:rPr>
          <w:rFonts w:cs="Times New Roman"/>
          <w:b/>
          <w:sz w:val="20"/>
          <w:szCs w:val="20"/>
        </w:rPr>
      </w:pPr>
      <w:r w:rsidRPr="00265F1D">
        <w:rPr>
          <w:rFonts w:cs="Times New Roman"/>
          <w:b/>
          <w:sz w:val="20"/>
          <w:szCs w:val="20"/>
        </w:rPr>
        <w:t>Panel A: Liquidity Measure and Stock Descriptive Statistics</w:t>
      </w:r>
    </w:p>
    <w:p w:rsidR="008359C0" w:rsidRPr="00265F1D" w:rsidRDefault="008359C0" w:rsidP="002329A9">
      <w:pPr>
        <w:spacing w:after="0" w:line="240" w:lineRule="auto"/>
        <w:rPr>
          <w:rFonts w:cs="Times New Roman"/>
          <w:b/>
          <w:sz w:val="20"/>
          <w:szCs w:val="20"/>
        </w:rPr>
      </w:pPr>
    </w:p>
    <w:tbl>
      <w:tblPr>
        <w:tblStyle w:val="LightShading1"/>
        <w:tblW w:w="6589" w:type="dxa"/>
        <w:tblInd w:w="3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6"/>
        <w:gridCol w:w="2196"/>
        <w:gridCol w:w="2197"/>
      </w:tblGrid>
      <w:tr w:rsidR="002329A9" w:rsidRPr="00265F1D" w:rsidTr="00265F1D">
        <w:trPr>
          <w:cnfStyle w:val="100000000000"/>
          <w:trHeight w:val="856"/>
        </w:trPr>
        <w:tc>
          <w:tcPr>
            <w:cnfStyle w:val="001000000000"/>
            <w:tcW w:w="2196" w:type="dxa"/>
            <w:tcBorders>
              <w:top w:val="none" w:sz="0" w:space="0" w:color="auto"/>
              <w:left w:val="none" w:sz="0" w:space="0" w:color="auto"/>
              <w:bottom w:val="none" w:sz="0" w:space="0" w:color="auto"/>
              <w:right w:val="none" w:sz="0" w:space="0" w:color="auto"/>
            </w:tcBorders>
            <w:shd w:val="clear" w:color="auto" w:fill="auto"/>
          </w:tcPr>
          <w:p w:rsidR="002329A9" w:rsidRPr="00265F1D" w:rsidRDefault="002329A9" w:rsidP="00297F94">
            <w:pPr>
              <w:spacing w:after="200" w:line="276" w:lineRule="auto"/>
              <w:jc w:val="center"/>
              <w:rPr>
                <w:rFonts w:ascii="Times New Roman" w:hAnsi="Times New Roman" w:cs="Times New Roman"/>
                <w:sz w:val="16"/>
                <w:szCs w:val="16"/>
              </w:rPr>
            </w:pPr>
          </w:p>
        </w:tc>
        <w:tc>
          <w:tcPr>
            <w:tcW w:w="2196" w:type="dxa"/>
            <w:tcBorders>
              <w:top w:val="none" w:sz="0" w:space="0" w:color="auto"/>
              <w:left w:val="none" w:sz="0" w:space="0" w:color="auto"/>
              <w:bottom w:val="none" w:sz="0" w:space="0" w:color="auto"/>
              <w:right w:val="none" w:sz="0" w:space="0" w:color="auto"/>
            </w:tcBorders>
            <w:shd w:val="clear" w:color="auto" w:fill="auto"/>
          </w:tcPr>
          <w:p w:rsidR="002329A9" w:rsidRPr="00265F1D" w:rsidRDefault="002329A9" w:rsidP="00297F94">
            <w:pPr>
              <w:spacing w:after="200" w:line="276" w:lineRule="auto"/>
              <w:jc w:val="center"/>
              <w:cnfStyle w:val="100000000000"/>
              <w:rPr>
                <w:rFonts w:ascii="Times New Roman" w:hAnsi="Times New Roman" w:cs="Times New Roman"/>
                <w:sz w:val="16"/>
                <w:szCs w:val="16"/>
              </w:rPr>
            </w:pPr>
          </w:p>
          <w:p w:rsidR="002329A9" w:rsidRPr="00265F1D" w:rsidRDefault="002329A9" w:rsidP="00297F94">
            <w:pPr>
              <w:spacing w:after="200" w:line="276" w:lineRule="auto"/>
              <w:jc w:val="center"/>
              <w:cnfStyle w:val="100000000000"/>
              <w:rPr>
                <w:rFonts w:ascii="Times New Roman" w:hAnsi="Times New Roman" w:cs="Times New Roman"/>
                <w:sz w:val="16"/>
                <w:szCs w:val="16"/>
              </w:rPr>
            </w:pPr>
            <w:r w:rsidRPr="00265F1D">
              <w:rPr>
                <w:rFonts w:ascii="Times New Roman" w:hAnsi="Times New Roman" w:cs="Times New Roman"/>
                <w:sz w:val="16"/>
                <w:szCs w:val="16"/>
              </w:rPr>
              <w:t>AM</w:t>
            </w:r>
          </w:p>
        </w:tc>
        <w:tc>
          <w:tcPr>
            <w:tcW w:w="2197" w:type="dxa"/>
            <w:tcBorders>
              <w:top w:val="none" w:sz="0" w:space="0" w:color="auto"/>
              <w:left w:val="none" w:sz="0" w:space="0" w:color="auto"/>
              <w:bottom w:val="none" w:sz="0" w:space="0" w:color="auto"/>
              <w:right w:val="none" w:sz="0" w:space="0" w:color="auto"/>
            </w:tcBorders>
            <w:shd w:val="clear" w:color="auto" w:fill="auto"/>
          </w:tcPr>
          <w:p w:rsidR="002329A9" w:rsidRPr="00265F1D" w:rsidRDefault="002329A9" w:rsidP="00297F94">
            <w:pPr>
              <w:spacing w:after="200" w:line="276" w:lineRule="auto"/>
              <w:jc w:val="center"/>
              <w:cnfStyle w:val="100000000000"/>
              <w:rPr>
                <w:rFonts w:ascii="Times New Roman" w:hAnsi="Times New Roman" w:cs="Times New Roman"/>
                <w:sz w:val="16"/>
                <w:szCs w:val="16"/>
              </w:rPr>
            </w:pPr>
          </w:p>
          <w:p w:rsidR="002329A9" w:rsidRPr="00265F1D" w:rsidRDefault="002329A9" w:rsidP="00297F94">
            <w:pPr>
              <w:spacing w:after="200" w:line="276" w:lineRule="auto"/>
              <w:jc w:val="center"/>
              <w:cnfStyle w:val="100000000000"/>
              <w:rPr>
                <w:rFonts w:ascii="Times New Roman" w:hAnsi="Times New Roman" w:cs="Times New Roman"/>
                <w:sz w:val="16"/>
                <w:szCs w:val="16"/>
              </w:rPr>
            </w:pPr>
            <w:r w:rsidRPr="00265F1D">
              <w:rPr>
                <w:rFonts w:ascii="Times New Roman" w:hAnsi="Times New Roman" w:cs="Times New Roman"/>
                <w:sz w:val="16"/>
                <w:szCs w:val="16"/>
              </w:rPr>
              <w:t>RO</w:t>
            </w:r>
          </w:p>
        </w:tc>
      </w:tr>
      <w:tr w:rsidR="002329A9" w:rsidRPr="00265F1D" w:rsidTr="00265F1D">
        <w:trPr>
          <w:cnfStyle w:val="000000100000"/>
        </w:trPr>
        <w:tc>
          <w:tcPr>
            <w:cnfStyle w:val="001000000000"/>
            <w:tcW w:w="2196" w:type="dxa"/>
            <w:tcBorders>
              <w:left w:val="none" w:sz="0" w:space="0" w:color="auto"/>
              <w:right w:val="none" w:sz="0" w:space="0" w:color="auto"/>
            </w:tcBorders>
            <w:shd w:val="clear" w:color="auto" w:fill="auto"/>
          </w:tcPr>
          <w:p w:rsidR="002329A9" w:rsidRPr="00265F1D" w:rsidRDefault="002329A9" w:rsidP="00297F94">
            <w:pPr>
              <w:spacing w:after="200" w:line="276" w:lineRule="auto"/>
              <w:jc w:val="center"/>
              <w:rPr>
                <w:rFonts w:ascii="Times New Roman" w:hAnsi="Times New Roman" w:cs="Times New Roman"/>
                <w:sz w:val="16"/>
                <w:szCs w:val="16"/>
              </w:rPr>
            </w:pPr>
            <w:r w:rsidRPr="00265F1D">
              <w:rPr>
                <w:rFonts w:ascii="Times New Roman" w:hAnsi="Times New Roman" w:cs="Times New Roman"/>
                <w:sz w:val="16"/>
                <w:szCs w:val="16"/>
              </w:rPr>
              <w:t>Mean</w:t>
            </w:r>
          </w:p>
        </w:tc>
        <w:tc>
          <w:tcPr>
            <w:tcW w:w="2196" w:type="dxa"/>
            <w:tcBorders>
              <w:left w:val="none" w:sz="0" w:space="0" w:color="auto"/>
              <w:right w:val="none" w:sz="0" w:space="0" w:color="auto"/>
            </w:tcBorders>
            <w:shd w:val="clear" w:color="auto" w:fill="auto"/>
          </w:tcPr>
          <w:p w:rsidR="002329A9" w:rsidRPr="00265F1D" w:rsidRDefault="002329A9" w:rsidP="00297F94">
            <w:pPr>
              <w:spacing w:after="200" w:line="276" w:lineRule="auto"/>
              <w:jc w:val="center"/>
              <w:cnfStyle w:val="000000100000"/>
              <w:rPr>
                <w:rFonts w:ascii="Times New Roman" w:hAnsi="Times New Roman" w:cs="Times New Roman"/>
                <w:sz w:val="16"/>
                <w:szCs w:val="16"/>
              </w:rPr>
            </w:pPr>
            <w:r w:rsidRPr="00265F1D">
              <w:rPr>
                <w:rFonts w:ascii="Times New Roman" w:hAnsi="Times New Roman" w:cs="Times New Roman"/>
                <w:sz w:val="16"/>
                <w:szCs w:val="16"/>
              </w:rPr>
              <w:t>0.001</w:t>
            </w:r>
          </w:p>
        </w:tc>
        <w:tc>
          <w:tcPr>
            <w:tcW w:w="2197" w:type="dxa"/>
            <w:tcBorders>
              <w:left w:val="none" w:sz="0" w:space="0" w:color="auto"/>
              <w:right w:val="none" w:sz="0" w:space="0" w:color="auto"/>
            </w:tcBorders>
            <w:shd w:val="clear" w:color="auto" w:fill="auto"/>
          </w:tcPr>
          <w:p w:rsidR="002329A9" w:rsidRPr="00265F1D" w:rsidRDefault="002329A9" w:rsidP="00297F94">
            <w:pPr>
              <w:spacing w:after="200" w:line="276" w:lineRule="auto"/>
              <w:jc w:val="center"/>
              <w:cnfStyle w:val="000000100000"/>
              <w:rPr>
                <w:rFonts w:ascii="Times New Roman" w:hAnsi="Times New Roman" w:cs="Times New Roman"/>
                <w:sz w:val="16"/>
                <w:szCs w:val="16"/>
              </w:rPr>
            </w:pPr>
            <w:r w:rsidRPr="00265F1D">
              <w:rPr>
                <w:rFonts w:ascii="Times New Roman" w:hAnsi="Times New Roman" w:cs="Times New Roman"/>
                <w:sz w:val="16"/>
                <w:szCs w:val="16"/>
              </w:rPr>
              <w:t>0.007</w:t>
            </w:r>
          </w:p>
        </w:tc>
      </w:tr>
      <w:tr w:rsidR="002329A9" w:rsidRPr="00265F1D" w:rsidTr="00265F1D">
        <w:tc>
          <w:tcPr>
            <w:cnfStyle w:val="001000000000"/>
            <w:tcW w:w="2196" w:type="dxa"/>
            <w:shd w:val="clear" w:color="auto" w:fill="auto"/>
          </w:tcPr>
          <w:p w:rsidR="002329A9" w:rsidRPr="00265F1D" w:rsidRDefault="002329A9" w:rsidP="00297F94">
            <w:pPr>
              <w:spacing w:after="200" w:line="276" w:lineRule="auto"/>
              <w:jc w:val="center"/>
              <w:rPr>
                <w:rFonts w:ascii="Times New Roman" w:hAnsi="Times New Roman" w:cs="Times New Roman"/>
                <w:sz w:val="16"/>
                <w:szCs w:val="16"/>
              </w:rPr>
            </w:pPr>
            <w:r w:rsidRPr="00265F1D">
              <w:rPr>
                <w:rFonts w:ascii="Times New Roman" w:hAnsi="Times New Roman" w:cs="Times New Roman"/>
                <w:sz w:val="16"/>
                <w:szCs w:val="16"/>
              </w:rPr>
              <w:t>Median</w:t>
            </w:r>
          </w:p>
        </w:tc>
        <w:tc>
          <w:tcPr>
            <w:tcW w:w="2196" w:type="dxa"/>
            <w:shd w:val="clear" w:color="auto" w:fill="auto"/>
          </w:tcPr>
          <w:p w:rsidR="002329A9" w:rsidRPr="00265F1D" w:rsidRDefault="002329A9" w:rsidP="00297F94">
            <w:pPr>
              <w:spacing w:after="200" w:line="276" w:lineRule="auto"/>
              <w:jc w:val="center"/>
              <w:cnfStyle w:val="000000000000"/>
              <w:rPr>
                <w:rFonts w:ascii="Times New Roman" w:hAnsi="Times New Roman" w:cs="Times New Roman"/>
                <w:sz w:val="16"/>
                <w:szCs w:val="16"/>
              </w:rPr>
            </w:pPr>
            <w:r w:rsidRPr="00265F1D">
              <w:rPr>
                <w:rFonts w:ascii="Times New Roman" w:hAnsi="Times New Roman" w:cs="Times New Roman"/>
                <w:sz w:val="16"/>
                <w:szCs w:val="16"/>
              </w:rPr>
              <w:t>0.000</w:t>
            </w:r>
          </w:p>
        </w:tc>
        <w:tc>
          <w:tcPr>
            <w:tcW w:w="2197" w:type="dxa"/>
            <w:shd w:val="clear" w:color="auto" w:fill="auto"/>
          </w:tcPr>
          <w:p w:rsidR="002329A9" w:rsidRPr="00265F1D" w:rsidRDefault="002329A9" w:rsidP="00297F94">
            <w:pPr>
              <w:spacing w:after="200" w:line="276" w:lineRule="auto"/>
              <w:jc w:val="center"/>
              <w:cnfStyle w:val="000000000000"/>
              <w:rPr>
                <w:rFonts w:ascii="Times New Roman" w:hAnsi="Times New Roman" w:cs="Times New Roman"/>
                <w:sz w:val="16"/>
                <w:szCs w:val="16"/>
              </w:rPr>
            </w:pPr>
            <w:r w:rsidRPr="00265F1D">
              <w:rPr>
                <w:rFonts w:ascii="Times New Roman" w:hAnsi="Times New Roman" w:cs="Times New Roman"/>
                <w:sz w:val="16"/>
                <w:szCs w:val="16"/>
              </w:rPr>
              <w:t>0.006</w:t>
            </w:r>
          </w:p>
        </w:tc>
      </w:tr>
      <w:tr w:rsidR="002329A9" w:rsidRPr="00265F1D" w:rsidTr="00265F1D">
        <w:trPr>
          <w:cnfStyle w:val="000000100000"/>
        </w:trPr>
        <w:tc>
          <w:tcPr>
            <w:cnfStyle w:val="001000000000"/>
            <w:tcW w:w="2196" w:type="dxa"/>
            <w:tcBorders>
              <w:left w:val="none" w:sz="0" w:space="0" w:color="auto"/>
              <w:right w:val="none" w:sz="0" w:space="0" w:color="auto"/>
            </w:tcBorders>
            <w:shd w:val="clear" w:color="auto" w:fill="auto"/>
          </w:tcPr>
          <w:p w:rsidR="002329A9" w:rsidRPr="00265F1D" w:rsidRDefault="002329A9" w:rsidP="00297F94">
            <w:pPr>
              <w:spacing w:after="200" w:line="276" w:lineRule="auto"/>
              <w:jc w:val="center"/>
              <w:rPr>
                <w:rFonts w:ascii="Times New Roman" w:hAnsi="Times New Roman" w:cs="Times New Roman"/>
                <w:sz w:val="16"/>
                <w:szCs w:val="16"/>
              </w:rPr>
            </w:pPr>
            <w:r w:rsidRPr="00265F1D">
              <w:rPr>
                <w:rFonts w:ascii="Times New Roman" w:hAnsi="Times New Roman" w:cs="Times New Roman"/>
                <w:sz w:val="16"/>
                <w:szCs w:val="16"/>
              </w:rPr>
              <w:t xml:space="preserve">S.D </w:t>
            </w:r>
          </w:p>
        </w:tc>
        <w:tc>
          <w:tcPr>
            <w:tcW w:w="2196" w:type="dxa"/>
            <w:tcBorders>
              <w:left w:val="none" w:sz="0" w:space="0" w:color="auto"/>
              <w:right w:val="none" w:sz="0" w:space="0" w:color="auto"/>
            </w:tcBorders>
            <w:shd w:val="clear" w:color="auto" w:fill="auto"/>
          </w:tcPr>
          <w:p w:rsidR="002329A9" w:rsidRPr="00265F1D" w:rsidRDefault="002329A9" w:rsidP="00297F94">
            <w:pPr>
              <w:spacing w:after="200" w:line="276" w:lineRule="auto"/>
              <w:jc w:val="center"/>
              <w:cnfStyle w:val="000000100000"/>
              <w:rPr>
                <w:rFonts w:ascii="Times New Roman" w:hAnsi="Times New Roman" w:cs="Times New Roman"/>
                <w:sz w:val="16"/>
                <w:szCs w:val="16"/>
              </w:rPr>
            </w:pPr>
            <w:r w:rsidRPr="00265F1D">
              <w:rPr>
                <w:rFonts w:ascii="Times New Roman" w:hAnsi="Times New Roman" w:cs="Times New Roman"/>
                <w:sz w:val="16"/>
                <w:szCs w:val="16"/>
              </w:rPr>
              <w:t>0.002</w:t>
            </w:r>
          </w:p>
        </w:tc>
        <w:tc>
          <w:tcPr>
            <w:tcW w:w="2197" w:type="dxa"/>
            <w:tcBorders>
              <w:left w:val="none" w:sz="0" w:space="0" w:color="auto"/>
              <w:right w:val="none" w:sz="0" w:space="0" w:color="auto"/>
            </w:tcBorders>
            <w:shd w:val="clear" w:color="auto" w:fill="auto"/>
          </w:tcPr>
          <w:p w:rsidR="002329A9" w:rsidRPr="00265F1D" w:rsidRDefault="002329A9" w:rsidP="00297F94">
            <w:pPr>
              <w:spacing w:after="200" w:line="276" w:lineRule="auto"/>
              <w:jc w:val="center"/>
              <w:cnfStyle w:val="000000100000"/>
              <w:rPr>
                <w:rFonts w:ascii="Times New Roman" w:hAnsi="Times New Roman" w:cs="Times New Roman"/>
                <w:sz w:val="16"/>
                <w:szCs w:val="16"/>
              </w:rPr>
            </w:pPr>
            <w:r w:rsidRPr="00265F1D">
              <w:rPr>
                <w:rFonts w:ascii="Times New Roman" w:hAnsi="Times New Roman" w:cs="Times New Roman"/>
                <w:sz w:val="16"/>
                <w:szCs w:val="16"/>
              </w:rPr>
              <w:t>0.003</w:t>
            </w:r>
          </w:p>
        </w:tc>
      </w:tr>
      <w:tr w:rsidR="002329A9" w:rsidRPr="00265F1D" w:rsidTr="00265F1D">
        <w:trPr>
          <w:trHeight w:val="371"/>
        </w:trPr>
        <w:tc>
          <w:tcPr>
            <w:cnfStyle w:val="001000000000"/>
            <w:tcW w:w="2196" w:type="dxa"/>
            <w:shd w:val="clear" w:color="auto" w:fill="auto"/>
          </w:tcPr>
          <w:p w:rsidR="002329A9" w:rsidRPr="00265F1D" w:rsidRDefault="002329A9" w:rsidP="00297F94">
            <w:pPr>
              <w:spacing w:after="200" w:line="276" w:lineRule="auto"/>
              <w:jc w:val="center"/>
              <w:rPr>
                <w:rFonts w:ascii="Times New Roman" w:hAnsi="Times New Roman" w:cs="Times New Roman"/>
                <w:sz w:val="16"/>
                <w:szCs w:val="16"/>
              </w:rPr>
            </w:pPr>
            <w:r w:rsidRPr="00265F1D">
              <w:rPr>
                <w:rFonts w:ascii="Times New Roman" w:hAnsi="Times New Roman" w:cs="Times New Roman"/>
                <w:sz w:val="16"/>
                <w:szCs w:val="16"/>
              </w:rPr>
              <w:t>Min</w:t>
            </w:r>
          </w:p>
        </w:tc>
        <w:tc>
          <w:tcPr>
            <w:tcW w:w="2196" w:type="dxa"/>
            <w:shd w:val="clear" w:color="auto" w:fill="auto"/>
          </w:tcPr>
          <w:p w:rsidR="002329A9" w:rsidRPr="00265F1D" w:rsidRDefault="002329A9" w:rsidP="00297F94">
            <w:pPr>
              <w:spacing w:after="200" w:line="276" w:lineRule="auto"/>
              <w:jc w:val="center"/>
              <w:cnfStyle w:val="000000000000"/>
              <w:rPr>
                <w:rFonts w:ascii="Times New Roman" w:hAnsi="Times New Roman" w:cs="Times New Roman"/>
                <w:sz w:val="16"/>
                <w:szCs w:val="16"/>
              </w:rPr>
            </w:pPr>
            <w:r w:rsidRPr="00265F1D">
              <w:rPr>
                <w:rFonts w:ascii="Times New Roman" w:hAnsi="Times New Roman" w:cs="Times New Roman"/>
                <w:sz w:val="16"/>
                <w:szCs w:val="16"/>
              </w:rPr>
              <w:t>0.000</w:t>
            </w:r>
          </w:p>
        </w:tc>
        <w:tc>
          <w:tcPr>
            <w:tcW w:w="2197" w:type="dxa"/>
            <w:shd w:val="clear" w:color="auto" w:fill="auto"/>
          </w:tcPr>
          <w:p w:rsidR="002329A9" w:rsidRPr="00265F1D" w:rsidRDefault="002329A9" w:rsidP="00297F94">
            <w:pPr>
              <w:spacing w:after="200" w:line="276" w:lineRule="auto"/>
              <w:jc w:val="center"/>
              <w:cnfStyle w:val="000000000000"/>
              <w:rPr>
                <w:rFonts w:ascii="Times New Roman" w:hAnsi="Times New Roman" w:cs="Times New Roman"/>
                <w:sz w:val="16"/>
                <w:szCs w:val="16"/>
              </w:rPr>
            </w:pPr>
            <w:r w:rsidRPr="00265F1D">
              <w:rPr>
                <w:rFonts w:ascii="Times New Roman" w:hAnsi="Times New Roman" w:cs="Times New Roman"/>
                <w:sz w:val="16"/>
                <w:szCs w:val="16"/>
              </w:rPr>
              <w:t>0.004</w:t>
            </w:r>
          </w:p>
        </w:tc>
      </w:tr>
      <w:tr w:rsidR="002329A9" w:rsidRPr="00265F1D" w:rsidTr="00265F1D">
        <w:trPr>
          <w:cnfStyle w:val="000000100000"/>
        </w:trPr>
        <w:tc>
          <w:tcPr>
            <w:cnfStyle w:val="001000000000"/>
            <w:tcW w:w="2196" w:type="dxa"/>
            <w:tcBorders>
              <w:left w:val="none" w:sz="0" w:space="0" w:color="auto"/>
              <w:right w:val="none" w:sz="0" w:space="0" w:color="auto"/>
            </w:tcBorders>
            <w:shd w:val="clear" w:color="auto" w:fill="auto"/>
          </w:tcPr>
          <w:p w:rsidR="002329A9" w:rsidRPr="00265F1D" w:rsidRDefault="002329A9" w:rsidP="00297F94">
            <w:pPr>
              <w:spacing w:after="200" w:line="276" w:lineRule="auto"/>
              <w:jc w:val="center"/>
              <w:rPr>
                <w:rFonts w:ascii="Times New Roman" w:hAnsi="Times New Roman" w:cs="Times New Roman"/>
                <w:sz w:val="16"/>
                <w:szCs w:val="16"/>
              </w:rPr>
            </w:pPr>
            <w:r w:rsidRPr="00265F1D">
              <w:rPr>
                <w:rFonts w:ascii="Times New Roman" w:hAnsi="Times New Roman" w:cs="Times New Roman"/>
                <w:sz w:val="16"/>
                <w:szCs w:val="16"/>
              </w:rPr>
              <w:t>Max</w:t>
            </w:r>
          </w:p>
        </w:tc>
        <w:tc>
          <w:tcPr>
            <w:tcW w:w="2196" w:type="dxa"/>
            <w:tcBorders>
              <w:left w:val="none" w:sz="0" w:space="0" w:color="auto"/>
              <w:right w:val="none" w:sz="0" w:space="0" w:color="auto"/>
            </w:tcBorders>
            <w:shd w:val="clear" w:color="auto" w:fill="auto"/>
          </w:tcPr>
          <w:p w:rsidR="002329A9" w:rsidRPr="00265F1D" w:rsidRDefault="002329A9" w:rsidP="00297F94">
            <w:pPr>
              <w:spacing w:after="200" w:line="276" w:lineRule="auto"/>
              <w:jc w:val="center"/>
              <w:cnfStyle w:val="000000100000"/>
              <w:rPr>
                <w:rFonts w:ascii="Times New Roman" w:hAnsi="Times New Roman" w:cs="Times New Roman"/>
                <w:sz w:val="16"/>
                <w:szCs w:val="16"/>
              </w:rPr>
            </w:pPr>
            <w:r w:rsidRPr="00265F1D">
              <w:rPr>
                <w:rFonts w:ascii="Times New Roman" w:hAnsi="Times New Roman" w:cs="Times New Roman"/>
                <w:sz w:val="16"/>
                <w:szCs w:val="16"/>
              </w:rPr>
              <w:t>0.010</w:t>
            </w:r>
          </w:p>
        </w:tc>
        <w:tc>
          <w:tcPr>
            <w:tcW w:w="2197" w:type="dxa"/>
            <w:tcBorders>
              <w:left w:val="none" w:sz="0" w:space="0" w:color="auto"/>
              <w:right w:val="none" w:sz="0" w:space="0" w:color="auto"/>
            </w:tcBorders>
            <w:shd w:val="clear" w:color="auto" w:fill="auto"/>
          </w:tcPr>
          <w:p w:rsidR="002329A9" w:rsidRPr="00265F1D" w:rsidRDefault="002329A9" w:rsidP="00297F94">
            <w:pPr>
              <w:spacing w:after="200" w:line="276" w:lineRule="auto"/>
              <w:jc w:val="center"/>
              <w:cnfStyle w:val="000000100000"/>
              <w:rPr>
                <w:rFonts w:ascii="Times New Roman" w:hAnsi="Times New Roman" w:cs="Times New Roman"/>
                <w:sz w:val="16"/>
                <w:szCs w:val="16"/>
              </w:rPr>
            </w:pPr>
            <w:r w:rsidRPr="00265F1D">
              <w:rPr>
                <w:rFonts w:ascii="Times New Roman" w:hAnsi="Times New Roman" w:cs="Times New Roman"/>
                <w:sz w:val="16"/>
                <w:szCs w:val="16"/>
              </w:rPr>
              <w:t>0.018</w:t>
            </w:r>
          </w:p>
        </w:tc>
      </w:tr>
    </w:tbl>
    <w:p w:rsidR="008359C0" w:rsidRPr="00265F1D" w:rsidRDefault="008359C0" w:rsidP="002329A9">
      <w:pPr>
        <w:rPr>
          <w:rFonts w:cs="Times New Roman"/>
          <w:b/>
          <w:sz w:val="20"/>
          <w:szCs w:val="20"/>
        </w:rPr>
      </w:pPr>
    </w:p>
    <w:p w:rsidR="002329A9" w:rsidRPr="00265F1D" w:rsidRDefault="002329A9" w:rsidP="00265F1D">
      <w:pPr>
        <w:jc w:val="center"/>
        <w:rPr>
          <w:rFonts w:cs="Times New Roman"/>
          <w:b/>
          <w:sz w:val="20"/>
          <w:szCs w:val="20"/>
        </w:rPr>
      </w:pPr>
      <w:r w:rsidRPr="00265F1D">
        <w:rPr>
          <w:rFonts w:cs="Times New Roman"/>
          <w:b/>
          <w:sz w:val="20"/>
          <w:szCs w:val="20"/>
        </w:rPr>
        <w:t>Panel B: Correlations between Liquidity Variables</w:t>
      </w:r>
    </w:p>
    <w:tbl>
      <w:tblPr>
        <w:tblStyle w:val="TableGrid"/>
        <w:tblW w:w="0" w:type="auto"/>
        <w:tblInd w:w="5402" w:type="dxa"/>
        <w:tblLook w:val="04A0"/>
      </w:tblPr>
      <w:tblGrid>
        <w:gridCol w:w="453"/>
        <w:gridCol w:w="1682"/>
      </w:tblGrid>
      <w:tr w:rsidR="002329A9" w:rsidRPr="00265F1D" w:rsidTr="00265F1D">
        <w:tc>
          <w:tcPr>
            <w:tcW w:w="453" w:type="dxa"/>
          </w:tcPr>
          <w:p w:rsidR="002329A9" w:rsidRPr="00265F1D" w:rsidRDefault="002329A9" w:rsidP="00265F1D">
            <w:pPr>
              <w:spacing w:after="200" w:line="276" w:lineRule="auto"/>
              <w:jc w:val="center"/>
              <w:rPr>
                <w:sz w:val="16"/>
                <w:szCs w:val="16"/>
              </w:rPr>
            </w:pPr>
          </w:p>
        </w:tc>
        <w:tc>
          <w:tcPr>
            <w:tcW w:w="1682" w:type="dxa"/>
          </w:tcPr>
          <w:p w:rsidR="002329A9" w:rsidRPr="00265F1D" w:rsidRDefault="002329A9" w:rsidP="00265F1D">
            <w:pPr>
              <w:spacing w:after="200" w:line="276" w:lineRule="auto"/>
              <w:jc w:val="center"/>
              <w:rPr>
                <w:b/>
                <w:sz w:val="16"/>
                <w:szCs w:val="16"/>
              </w:rPr>
            </w:pPr>
            <w:r w:rsidRPr="00265F1D">
              <w:rPr>
                <w:b/>
                <w:sz w:val="16"/>
                <w:szCs w:val="16"/>
              </w:rPr>
              <w:t>RO</w:t>
            </w:r>
          </w:p>
        </w:tc>
      </w:tr>
      <w:tr w:rsidR="002329A9" w:rsidRPr="00265F1D" w:rsidTr="00265F1D">
        <w:tc>
          <w:tcPr>
            <w:tcW w:w="453" w:type="dxa"/>
          </w:tcPr>
          <w:p w:rsidR="002329A9" w:rsidRPr="00265F1D" w:rsidRDefault="002329A9" w:rsidP="00265F1D">
            <w:pPr>
              <w:spacing w:after="200" w:line="276" w:lineRule="auto"/>
              <w:jc w:val="center"/>
              <w:rPr>
                <w:b/>
                <w:sz w:val="16"/>
                <w:szCs w:val="16"/>
              </w:rPr>
            </w:pPr>
            <w:r w:rsidRPr="00265F1D">
              <w:rPr>
                <w:b/>
                <w:sz w:val="16"/>
                <w:szCs w:val="16"/>
              </w:rPr>
              <w:t>AM</w:t>
            </w:r>
          </w:p>
        </w:tc>
        <w:tc>
          <w:tcPr>
            <w:tcW w:w="1682" w:type="dxa"/>
          </w:tcPr>
          <w:p w:rsidR="002329A9" w:rsidRPr="00265F1D" w:rsidRDefault="002329A9" w:rsidP="00265F1D">
            <w:pPr>
              <w:spacing w:after="200" w:line="276" w:lineRule="auto"/>
              <w:jc w:val="center"/>
              <w:rPr>
                <w:sz w:val="16"/>
                <w:szCs w:val="16"/>
              </w:rPr>
            </w:pPr>
            <w:r w:rsidRPr="00265F1D">
              <w:rPr>
                <w:sz w:val="16"/>
                <w:szCs w:val="16"/>
              </w:rPr>
              <w:t>-0.131</w:t>
            </w:r>
          </w:p>
          <w:p w:rsidR="002329A9" w:rsidRPr="00265F1D" w:rsidRDefault="002329A9" w:rsidP="00265F1D">
            <w:pPr>
              <w:spacing w:after="200" w:line="276" w:lineRule="auto"/>
              <w:jc w:val="center"/>
              <w:rPr>
                <w:sz w:val="16"/>
                <w:szCs w:val="16"/>
              </w:rPr>
            </w:pPr>
            <w:r w:rsidRPr="00265F1D">
              <w:rPr>
                <w:sz w:val="16"/>
                <w:szCs w:val="16"/>
              </w:rPr>
              <w:t>(0.25)</w:t>
            </w:r>
          </w:p>
        </w:tc>
      </w:tr>
    </w:tbl>
    <w:p w:rsidR="002329A9" w:rsidRPr="00265F1D" w:rsidRDefault="002329A9" w:rsidP="00265F1D">
      <w:pPr>
        <w:pBdr>
          <w:bottom w:val="single" w:sz="6" w:space="5" w:color="auto"/>
        </w:pBdr>
      </w:pPr>
    </w:p>
    <w:p w:rsidR="008359C0" w:rsidRPr="00265F1D" w:rsidRDefault="008359C0" w:rsidP="008359C0">
      <w:pPr>
        <w:spacing w:after="0" w:line="240" w:lineRule="auto"/>
        <w:jc w:val="both"/>
        <w:rPr>
          <w:rFonts w:ascii="Times New Roman" w:hAnsi="Times New Roman" w:cs="Times New Roman"/>
          <w:sz w:val="16"/>
          <w:szCs w:val="16"/>
        </w:rPr>
      </w:pPr>
      <w:r w:rsidRPr="00265F1D">
        <w:rPr>
          <w:rFonts w:ascii="Times New Roman" w:hAnsi="Times New Roman" w:cs="Times New Roman"/>
          <w:sz w:val="16"/>
          <w:szCs w:val="16"/>
        </w:rPr>
        <w:t>Table 1, Panel A, shows descriptive statistics (mean, median standard deviation, minimum value and maximum value) for liquidity measures and for all stocks in the sample. Panel B shows correlations between liquidity variables. The number in brackets is the p-value. The correlations are calculated across all stocks and time i.e. the liquidity measures are calculated for each available stock once each quarter and the correlations are pairwise correlations between these liquidity measures. Sample range Q4 1995-Q4 2013, 73 quarterly observations.</w:t>
      </w:r>
    </w:p>
    <w:p w:rsidR="008359C0" w:rsidRDefault="008359C0" w:rsidP="002329A9"/>
    <w:p w:rsidR="00265F1D" w:rsidRPr="00265F1D" w:rsidRDefault="00265F1D" w:rsidP="002329A9"/>
    <w:p w:rsidR="008359C0" w:rsidRPr="00265F1D" w:rsidRDefault="008359C0" w:rsidP="008359C0">
      <w:pPr>
        <w:spacing w:after="0" w:line="240" w:lineRule="auto"/>
        <w:jc w:val="both"/>
        <w:rPr>
          <w:rFonts w:ascii="Times New Roman" w:hAnsi="Times New Roman" w:cs="Times New Roman"/>
          <w:sz w:val="24"/>
          <w:szCs w:val="24"/>
        </w:rPr>
      </w:pPr>
      <w:r w:rsidRPr="00265F1D">
        <w:rPr>
          <w:rFonts w:ascii="Times New Roman" w:hAnsi="Times New Roman" w:cs="Times New Roman"/>
          <w:sz w:val="24"/>
          <w:szCs w:val="24"/>
        </w:rPr>
        <w:lastRenderedPageBreak/>
        <w:t>Appendix Table 2</w:t>
      </w:r>
    </w:p>
    <w:p w:rsidR="008359C0" w:rsidRPr="00265F1D" w:rsidRDefault="008359C0" w:rsidP="008359C0">
      <w:pPr>
        <w:pBdr>
          <w:bottom w:val="single" w:sz="6" w:space="1" w:color="auto"/>
        </w:pBdr>
        <w:spacing w:after="0" w:line="240" w:lineRule="auto"/>
        <w:jc w:val="both"/>
        <w:rPr>
          <w:rFonts w:ascii="Times New Roman" w:hAnsi="Times New Roman" w:cs="Times New Roman"/>
          <w:sz w:val="24"/>
          <w:szCs w:val="24"/>
        </w:rPr>
      </w:pPr>
      <w:r w:rsidRPr="00265F1D">
        <w:rPr>
          <w:rFonts w:ascii="Times New Roman" w:hAnsi="Times New Roman" w:cs="Times New Roman"/>
          <w:sz w:val="24"/>
          <w:szCs w:val="24"/>
        </w:rPr>
        <w:t xml:space="preserve">US Correlations for All Variables (1995-2013) </w:t>
      </w:r>
    </w:p>
    <w:p w:rsidR="008359C0" w:rsidRPr="00265F1D" w:rsidRDefault="008359C0" w:rsidP="008359C0">
      <w:pPr>
        <w:spacing w:after="0" w:line="240" w:lineRule="auto"/>
        <w:rPr>
          <w:sz w:val="20"/>
          <w:szCs w:val="20"/>
        </w:rPr>
      </w:pPr>
    </w:p>
    <w:p w:rsidR="00026640" w:rsidRPr="00265F1D" w:rsidRDefault="00026640" w:rsidP="00265F1D">
      <w:pPr>
        <w:spacing w:after="0" w:line="240" w:lineRule="auto"/>
        <w:jc w:val="center"/>
        <w:rPr>
          <w:b/>
          <w:sz w:val="20"/>
          <w:szCs w:val="20"/>
        </w:rPr>
      </w:pPr>
      <w:r w:rsidRPr="00265F1D">
        <w:rPr>
          <w:b/>
          <w:sz w:val="20"/>
          <w:szCs w:val="20"/>
        </w:rPr>
        <w:t>Panel a: correlations between macroeconomic variables and liquidity (national and global)</w:t>
      </w:r>
    </w:p>
    <w:tbl>
      <w:tblPr>
        <w:tblStyle w:val="TableGrid"/>
        <w:tblW w:w="2780" w:type="pct"/>
        <w:jc w:val="center"/>
        <w:tblLook w:val="04A0"/>
      </w:tblPr>
      <w:tblGrid>
        <w:gridCol w:w="1465"/>
        <w:gridCol w:w="1464"/>
        <w:gridCol w:w="1465"/>
        <w:gridCol w:w="1465"/>
        <w:gridCol w:w="1468"/>
      </w:tblGrid>
      <w:tr w:rsidR="00026640" w:rsidRPr="00265F1D" w:rsidTr="003A5B5F">
        <w:trPr>
          <w:jc w:val="center"/>
        </w:trPr>
        <w:tc>
          <w:tcPr>
            <w:tcW w:w="5000" w:type="pct"/>
            <w:gridSpan w:val="5"/>
          </w:tcPr>
          <w:p w:rsidR="00026640" w:rsidRPr="00265F1D" w:rsidRDefault="00026640" w:rsidP="003A5B5F">
            <w:pPr>
              <w:jc w:val="center"/>
              <w:rPr>
                <w:b/>
                <w:sz w:val="14"/>
                <w:szCs w:val="14"/>
              </w:rPr>
            </w:pPr>
            <w:r w:rsidRPr="00265F1D">
              <w:rPr>
                <w:b/>
                <w:sz w:val="14"/>
                <w:szCs w:val="14"/>
              </w:rPr>
              <w:t>US</w:t>
            </w:r>
          </w:p>
        </w:tc>
      </w:tr>
      <w:tr w:rsidR="00026640" w:rsidRPr="00265F1D" w:rsidTr="003A5B5F">
        <w:trPr>
          <w:jc w:val="center"/>
        </w:trPr>
        <w:tc>
          <w:tcPr>
            <w:tcW w:w="999" w:type="pct"/>
          </w:tcPr>
          <w:p w:rsidR="00026640" w:rsidRPr="00265F1D" w:rsidRDefault="00026640" w:rsidP="003A5B5F">
            <w:pPr>
              <w:jc w:val="center"/>
              <w:rPr>
                <w:sz w:val="14"/>
                <w:szCs w:val="14"/>
              </w:rPr>
            </w:pPr>
          </w:p>
        </w:tc>
        <w:tc>
          <w:tcPr>
            <w:tcW w:w="999" w:type="pct"/>
          </w:tcPr>
          <w:p w:rsidR="00026640" w:rsidRPr="00265F1D" w:rsidRDefault="00026640" w:rsidP="003A5B5F">
            <w:pPr>
              <w:jc w:val="center"/>
              <w:rPr>
                <w:b/>
                <w:sz w:val="14"/>
                <w:szCs w:val="14"/>
              </w:rPr>
            </w:pPr>
            <w:r w:rsidRPr="00265F1D">
              <w:rPr>
                <w:b/>
                <w:sz w:val="14"/>
                <w:szCs w:val="14"/>
              </w:rPr>
              <w:t>GDP</w:t>
            </w:r>
          </w:p>
        </w:tc>
        <w:tc>
          <w:tcPr>
            <w:tcW w:w="1000" w:type="pct"/>
          </w:tcPr>
          <w:p w:rsidR="00026640" w:rsidRPr="00265F1D" w:rsidRDefault="00026640" w:rsidP="003A5B5F">
            <w:pPr>
              <w:jc w:val="center"/>
              <w:rPr>
                <w:b/>
                <w:sz w:val="14"/>
                <w:szCs w:val="14"/>
              </w:rPr>
            </w:pPr>
            <w:r w:rsidRPr="00265F1D">
              <w:rPr>
                <w:b/>
                <w:sz w:val="14"/>
                <w:szCs w:val="14"/>
              </w:rPr>
              <w:t>CONS</w:t>
            </w:r>
          </w:p>
        </w:tc>
        <w:tc>
          <w:tcPr>
            <w:tcW w:w="1000" w:type="pct"/>
          </w:tcPr>
          <w:p w:rsidR="00026640" w:rsidRPr="00265F1D" w:rsidRDefault="00026640" w:rsidP="003A5B5F">
            <w:pPr>
              <w:jc w:val="center"/>
              <w:rPr>
                <w:b/>
                <w:sz w:val="14"/>
                <w:szCs w:val="14"/>
              </w:rPr>
            </w:pPr>
            <w:r w:rsidRPr="00265F1D">
              <w:rPr>
                <w:b/>
                <w:sz w:val="14"/>
                <w:szCs w:val="14"/>
              </w:rPr>
              <w:t>INV</w:t>
            </w:r>
          </w:p>
        </w:tc>
        <w:tc>
          <w:tcPr>
            <w:tcW w:w="1002" w:type="pct"/>
          </w:tcPr>
          <w:p w:rsidR="00026640" w:rsidRPr="00265F1D" w:rsidRDefault="00026640" w:rsidP="003A5B5F">
            <w:pPr>
              <w:jc w:val="center"/>
              <w:rPr>
                <w:b/>
                <w:sz w:val="14"/>
                <w:szCs w:val="14"/>
              </w:rPr>
            </w:pPr>
            <w:r w:rsidRPr="00265F1D">
              <w:rPr>
                <w:b/>
                <w:sz w:val="14"/>
                <w:szCs w:val="14"/>
              </w:rPr>
              <w:t>UN</w:t>
            </w:r>
          </w:p>
        </w:tc>
      </w:tr>
      <w:tr w:rsidR="00026640" w:rsidRPr="00265F1D" w:rsidTr="003A5B5F">
        <w:trPr>
          <w:jc w:val="center"/>
        </w:trPr>
        <w:tc>
          <w:tcPr>
            <w:tcW w:w="999" w:type="pct"/>
          </w:tcPr>
          <w:p w:rsidR="00026640" w:rsidRPr="00265F1D" w:rsidRDefault="00026640" w:rsidP="003A5B5F">
            <w:pPr>
              <w:jc w:val="center"/>
              <w:rPr>
                <w:b/>
                <w:sz w:val="14"/>
                <w:szCs w:val="14"/>
              </w:rPr>
            </w:pPr>
            <w:r w:rsidRPr="00265F1D">
              <w:rPr>
                <w:b/>
                <w:sz w:val="14"/>
                <w:szCs w:val="14"/>
              </w:rPr>
              <w:t>NAM</w:t>
            </w:r>
          </w:p>
        </w:tc>
        <w:tc>
          <w:tcPr>
            <w:tcW w:w="999" w:type="pct"/>
          </w:tcPr>
          <w:p w:rsidR="00026640" w:rsidRPr="00265F1D" w:rsidRDefault="00026640" w:rsidP="003A5B5F">
            <w:pPr>
              <w:jc w:val="center"/>
              <w:rPr>
                <w:sz w:val="14"/>
                <w:szCs w:val="14"/>
              </w:rPr>
            </w:pPr>
            <w:r w:rsidRPr="00265F1D">
              <w:rPr>
                <w:sz w:val="14"/>
                <w:szCs w:val="14"/>
              </w:rPr>
              <w:t>0.016</w:t>
            </w:r>
          </w:p>
          <w:p w:rsidR="00026640" w:rsidRPr="00265F1D" w:rsidRDefault="00026640" w:rsidP="003A5B5F">
            <w:pPr>
              <w:jc w:val="center"/>
              <w:rPr>
                <w:sz w:val="14"/>
                <w:szCs w:val="14"/>
              </w:rPr>
            </w:pPr>
            <w:r w:rsidRPr="00265F1D">
              <w:rPr>
                <w:sz w:val="14"/>
                <w:szCs w:val="14"/>
              </w:rPr>
              <w:t xml:space="preserve"> (0.88)</w:t>
            </w:r>
          </w:p>
        </w:tc>
        <w:tc>
          <w:tcPr>
            <w:tcW w:w="1000" w:type="pct"/>
          </w:tcPr>
          <w:p w:rsidR="00026640" w:rsidRPr="00265F1D" w:rsidRDefault="00026640" w:rsidP="003A5B5F">
            <w:pPr>
              <w:jc w:val="center"/>
              <w:rPr>
                <w:sz w:val="14"/>
                <w:szCs w:val="14"/>
              </w:rPr>
            </w:pPr>
            <w:r w:rsidRPr="00265F1D">
              <w:rPr>
                <w:sz w:val="14"/>
                <w:szCs w:val="14"/>
              </w:rPr>
              <w:t>-0.07</w:t>
            </w:r>
          </w:p>
          <w:p w:rsidR="00026640" w:rsidRPr="00265F1D" w:rsidRDefault="00026640" w:rsidP="003A5B5F">
            <w:pPr>
              <w:jc w:val="center"/>
              <w:rPr>
                <w:sz w:val="14"/>
                <w:szCs w:val="14"/>
              </w:rPr>
            </w:pPr>
            <w:r w:rsidRPr="00265F1D">
              <w:rPr>
                <w:sz w:val="14"/>
                <w:szCs w:val="14"/>
              </w:rPr>
              <w:t>(0.53)</w:t>
            </w:r>
          </w:p>
        </w:tc>
        <w:tc>
          <w:tcPr>
            <w:tcW w:w="1000" w:type="pct"/>
          </w:tcPr>
          <w:p w:rsidR="00026640" w:rsidRPr="00265F1D" w:rsidRDefault="00026640" w:rsidP="003A5B5F">
            <w:pPr>
              <w:jc w:val="center"/>
              <w:rPr>
                <w:sz w:val="14"/>
                <w:szCs w:val="14"/>
              </w:rPr>
            </w:pPr>
            <w:r w:rsidRPr="00265F1D">
              <w:rPr>
                <w:sz w:val="14"/>
                <w:szCs w:val="14"/>
              </w:rPr>
              <w:t>-0.07</w:t>
            </w:r>
          </w:p>
          <w:p w:rsidR="00026640" w:rsidRPr="00265F1D" w:rsidRDefault="00026640" w:rsidP="003A5B5F">
            <w:pPr>
              <w:jc w:val="center"/>
              <w:rPr>
                <w:sz w:val="14"/>
                <w:szCs w:val="14"/>
              </w:rPr>
            </w:pPr>
            <w:r w:rsidRPr="00265F1D">
              <w:rPr>
                <w:sz w:val="14"/>
                <w:szCs w:val="14"/>
              </w:rPr>
              <w:t xml:space="preserve"> (0.52)</w:t>
            </w:r>
          </w:p>
        </w:tc>
        <w:tc>
          <w:tcPr>
            <w:tcW w:w="1002" w:type="pct"/>
          </w:tcPr>
          <w:p w:rsidR="00026640" w:rsidRPr="00265F1D" w:rsidRDefault="00026640" w:rsidP="003A5B5F">
            <w:pPr>
              <w:jc w:val="center"/>
              <w:rPr>
                <w:b/>
                <w:sz w:val="14"/>
                <w:szCs w:val="14"/>
              </w:rPr>
            </w:pPr>
            <w:r w:rsidRPr="00265F1D">
              <w:rPr>
                <w:b/>
                <w:sz w:val="14"/>
                <w:szCs w:val="14"/>
              </w:rPr>
              <w:t>-0.252</w:t>
            </w:r>
          </w:p>
          <w:p w:rsidR="00026640" w:rsidRPr="00265F1D" w:rsidRDefault="00026640" w:rsidP="003A5B5F">
            <w:pPr>
              <w:jc w:val="center"/>
              <w:rPr>
                <w:b/>
                <w:sz w:val="14"/>
                <w:szCs w:val="14"/>
              </w:rPr>
            </w:pPr>
            <w:r w:rsidRPr="00265F1D">
              <w:rPr>
                <w:b/>
                <w:sz w:val="14"/>
                <w:szCs w:val="14"/>
              </w:rPr>
              <w:t>(0.03)</w:t>
            </w:r>
          </w:p>
        </w:tc>
      </w:tr>
      <w:tr w:rsidR="00026640" w:rsidRPr="00265F1D" w:rsidTr="003A5B5F">
        <w:trPr>
          <w:jc w:val="center"/>
        </w:trPr>
        <w:tc>
          <w:tcPr>
            <w:tcW w:w="999" w:type="pct"/>
          </w:tcPr>
          <w:p w:rsidR="00026640" w:rsidRPr="00265F1D" w:rsidRDefault="00026640" w:rsidP="003A5B5F">
            <w:pPr>
              <w:jc w:val="center"/>
              <w:rPr>
                <w:b/>
                <w:sz w:val="14"/>
                <w:szCs w:val="14"/>
              </w:rPr>
            </w:pPr>
            <w:r w:rsidRPr="00265F1D">
              <w:rPr>
                <w:b/>
                <w:sz w:val="14"/>
                <w:szCs w:val="14"/>
              </w:rPr>
              <w:t>NRO</w:t>
            </w:r>
          </w:p>
        </w:tc>
        <w:tc>
          <w:tcPr>
            <w:tcW w:w="999" w:type="pct"/>
          </w:tcPr>
          <w:p w:rsidR="00026640" w:rsidRPr="00265F1D" w:rsidRDefault="00026640" w:rsidP="003A5B5F">
            <w:pPr>
              <w:jc w:val="center"/>
              <w:rPr>
                <w:b/>
                <w:sz w:val="14"/>
                <w:szCs w:val="14"/>
              </w:rPr>
            </w:pPr>
            <w:r w:rsidRPr="00265F1D">
              <w:rPr>
                <w:b/>
                <w:sz w:val="14"/>
                <w:szCs w:val="14"/>
              </w:rPr>
              <w:t>-0.455</w:t>
            </w:r>
          </w:p>
          <w:p w:rsidR="00026640" w:rsidRPr="00265F1D" w:rsidRDefault="00026640" w:rsidP="003A5B5F">
            <w:pPr>
              <w:jc w:val="center"/>
              <w:rPr>
                <w:b/>
                <w:sz w:val="14"/>
                <w:szCs w:val="14"/>
              </w:rPr>
            </w:pPr>
            <w:r w:rsidRPr="00265F1D">
              <w:rPr>
                <w:b/>
                <w:sz w:val="14"/>
                <w:szCs w:val="14"/>
              </w:rPr>
              <w:t xml:space="preserve"> (0.00)</w:t>
            </w:r>
          </w:p>
        </w:tc>
        <w:tc>
          <w:tcPr>
            <w:tcW w:w="1000" w:type="pct"/>
          </w:tcPr>
          <w:p w:rsidR="00026640" w:rsidRPr="00265F1D" w:rsidRDefault="00026640" w:rsidP="003A5B5F">
            <w:pPr>
              <w:jc w:val="center"/>
              <w:rPr>
                <w:b/>
                <w:sz w:val="14"/>
                <w:szCs w:val="14"/>
              </w:rPr>
            </w:pPr>
            <w:r w:rsidRPr="00265F1D">
              <w:rPr>
                <w:b/>
                <w:sz w:val="14"/>
                <w:szCs w:val="14"/>
              </w:rPr>
              <w:t>-0.348</w:t>
            </w:r>
          </w:p>
          <w:p w:rsidR="00026640" w:rsidRPr="00265F1D" w:rsidRDefault="00026640" w:rsidP="003A5B5F">
            <w:pPr>
              <w:jc w:val="center"/>
              <w:rPr>
                <w:b/>
                <w:sz w:val="14"/>
                <w:szCs w:val="14"/>
              </w:rPr>
            </w:pPr>
            <w:r w:rsidRPr="00265F1D">
              <w:rPr>
                <w:b/>
                <w:sz w:val="14"/>
                <w:szCs w:val="14"/>
              </w:rPr>
              <w:t>(0.00)</w:t>
            </w:r>
          </w:p>
        </w:tc>
        <w:tc>
          <w:tcPr>
            <w:tcW w:w="1000" w:type="pct"/>
          </w:tcPr>
          <w:p w:rsidR="00026640" w:rsidRPr="00265F1D" w:rsidRDefault="00026640" w:rsidP="003A5B5F">
            <w:pPr>
              <w:jc w:val="center"/>
              <w:rPr>
                <w:sz w:val="14"/>
                <w:szCs w:val="14"/>
              </w:rPr>
            </w:pPr>
            <w:r w:rsidRPr="00265F1D">
              <w:rPr>
                <w:sz w:val="14"/>
                <w:szCs w:val="14"/>
              </w:rPr>
              <w:t>-0.133</w:t>
            </w:r>
          </w:p>
          <w:p w:rsidR="00026640" w:rsidRPr="00265F1D" w:rsidRDefault="00026640" w:rsidP="003A5B5F">
            <w:pPr>
              <w:jc w:val="center"/>
              <w:rPr>
                <w:sz w:val="14"/>
                <w:szCs w:val="14"/>
              </w:rPr>
            </w:pPr>
            <w:r w:rsidRPr="00265F1D">
              <w:rPr>
                <w:sz w:val="14"/>
                <w:szCs w:val="14"/>
              </w:rPr>
              <w:t>(0.24)</w:t>
            </w:r>
          </w:p>
        </w:tc>
        <w:tc>
          <w:tcPr>
            <w:tcW w:w="1002" w:type="pct"/>
          </w:tcPr>
          <w:p w:rsidR="00026640" w:rsidRPr="00265F1D" w:rsidRDefault="00026640" w:rsidP="003A5B5F">
            <w:pPr>
              <w:jc w:val="center"/>
              <w:rPr>
                <w:b/>
                <w:sz w:val="14"/>
                <w:szCs w:val="14"/>
              </w:rPr>
            </w:pPr>
            <w:r w:rsidRPr="00265F1D">
              <w:rPr>
                <w:b/>
                <w:sz w:val="14"/>
                <w:szCs w:val="14"/>
              </w:rPr>
              <w:t>0.570</w:t>
            </w:r>
          </w:p>
          <w:p w:rsidR="00026640" w:rsidRPr="00265F1D" w:rsidRDefault="00026640" w:rsidP="003A5B5F">
            <w:pPr>
              <w:jc w:val="center"/>
              <w:rPr>
                <w:b/>
                <w:sz w:val="14"/>
                <w:szCs w:val="14"/>
              </w:rPr>
            </w:pPr>
            <w:r w:rsidRPr="00265F1D">
              <w:rPr>
                <w:b/>
                <w:sz w:val="14"/>
                <w:szCs w:val="14"/>
              </w:rPr>
              <w:t>(0.00)</w:t>
            </w:r>
          </w:p>
        </w:tc>
      </w:tr>
      <w:tr w:rsidR="00026640" w:rsidRPr="00265F1D" w:rsidTr="003A5B5F">
        <w:trPr>
          <w:jc w:val="center"/>
        </w:trPr>
        <w:tc>
          <w:tcPr>
            <w:tcW w:w="999" w:type="pct"/>
          </w:tcPr>
          <w:p w:rsidR="00026640" w:rsidRPr="00265F1D" w:rsidRDefault="00026640" w:rsidP="003A5B5F">
            <w:pPr>
              <w:jc w:val="center"/>
              <w:rPr>
                <w:b/>
                <w:sz w:val="14"/>
                <w:szCs w:val="14"/>
              </w:rPr>
            </w:pPr>
            <w:r w:rsidRPr="00265F1D">
              <w:rPr>
                <w:b/>
                <w:sz w:val="14"/>
                <w:szCs w:val="14"/>
              </w:rPr>
              <w:t>GAM</w:t>
            </w:r>
          </w:p>
        </w:tc>
        <w:tc>
          <w:tcPr>
            <w:tcW w:w="999" w:type="pct"/>
          </w:tcPr>
          <w:p w:rsidR="00026640" w:rsidRPr="00265F1D" w:rsidRDefault="00026640" w:rsidP="003A5B5F">
            <w:pPr>
              <w:jc w:val="center"/>
              <w:rPr>
                <w:b/>
                <w:sz w:val="14"/>
                <w:szCs w:val="14"/>
              </w:rPr>
            </w:pPr>
            <w:r w:rsidRPr="00265F1D">
              <w:rPr>
                <w:b/>
                <w:sz w:val="14"/>
                <w:szCs w:val="14"/>
              </w:rPr>
              <w:t>-0.333</w:t>
            </w:r>
          </w:p>
          <w:p w:rsidR="00026640" w:rsidRPr="00265F1D" w:rsidRDefault="00026640" w:rsidP="003A5B5F">
            <w:pPr>
              <w:jc w:val="center"/>
              <w:rPr>
                <w:b/>
                <w:sz w:val="14"/>
                <w:szCs w:val="14"/>
              </w:rPr>
            </w:pPr>
            <w:r w:rsidRPr="00265F1D">
              <w:rPr>
                <w:b/>
                <w:sz w:val="14"/>
                <w:szCs w:val="14"/>
              </w:rPr>
              <w:t xml:space="preserve"> (0.00)</w:t>
            </w:r>
          </w:p>
        </w:tc>
        <w:tc>
          <w:tcPr>
            <w:tcW w:w="1000" w:type="pct"/>
          </w:tcPr>
          <w:p w:rsidR="00026640" w:rsidRPr="00265F1D" w:rsidRDefault="00026640" w:rsidP="003A5B5F">
            <w:pPr>
              <w:jc w:val="center"/>
              <w:rPr>
                <w:b/>
                <w:sz w:val="14"/>
                <w:szCs w:val="14"/>
              </w:rPr>
            </w:pPr>
            <w:r w:rsidRPr="00265F1D">
              <w:rPr>
                <w:b/>
                <w:sz w:val="14"/>
                <w:szCs w:val="14"/>
              </w:rPr>
              <w:t xml:space="preserve">-0.352 </w:t>
            </w:r>
          </w:p>
          <w:p w:rsidR="00026640" w:rsidRPr="00265F1D" w:rsidRDefault="00026640" w:rsidP="003A5B5F">
            <w:pPr>
              <w:jc w:val="center"/>
              <w:rPr>
                <w:b/>
                <w:sz w:val="14"/>
                <w:szCs w:val="14"/>
              </w:rPr>
            </w:pPr>
            <w:r w:rsidRPr="00265F1D">
              <w:rPr>
                <w:b/>
                <w:sz w:val="14"/>
                <w:szCs w:val="14"/>
              </w:rPr>
              <w:t>(0.00)</w:t>
            </w:r>
          </w:p>
        </w:tc>
        <w:tc>
          <w:tcPr>
            <w:tcW w:w="1000" w:type="pct"/>
          </w:tcPr>
          <w:p w:rsidR="00026640" w:rsidRPr="00265F1D" w:rsidRDefault="00026640" w:rsidP="003A5B5F">
            <w:pPr>
              <w:jc w:val="center"/>
              <w:rPr>
                <w:sz w:val="14"/>
                <w:szCs w:val="14"/>
              </w:rPr>
            </w:pPr>
            <w:r w:rsidRPr="00265F1D">
              <w:rPr>
                <w:sz w:val="14"/>
                <w:szCs w:val="14"/>
              </w:rPr>
              <w:t>-0.102</w:t>
            </w:r>
          </w:p>
          <w:p w:rsidR="00026640" w:rsidRPr="00265F1D" w:rsidRDefault="00026640" w:rsidP="003A5B5F">
            <w:pPr>
              <w:jc w:val="center"/>
              <w:rPr>
                <w:sz w:val="14"/>
                <w:szCs w:val="14"/>
              </w:rPr>
            </w:pPr>
            <w:r w:rsidRPr="00265F1D">
              <w:rPr>
                <w:sz w:val="14"/>
                <w:szCs w:val="14"/>
              </w:rPr>
              <w:t xml:space="preserve"> (0.37)</w:t>
            </w:r>
          </w:p>
        </w:tc>
        <w:tc>
          <w:tcPr>
            <w:tcW w:w="1002" w:type="pct"/>
          </w:tcPr>
          <w:p w:rsidR="00026640" w:rsidRPr="00265F1D" w:rsidRDefault="00026640" w:rsidP="003A5B5F">
            <w:pPr>
              <w:jc w:val="center"/>
              <w:rPr>
                <w:b/>
                <w:sz w:val="14"/>
                <w:szCs w:val="14"/>
              </w:rPr>
            </w:pPr>
            <w:r w:rsidRPr="00265F1D">
              <w:rPr>
                <w:b/>
                <w:sz w:val="14"/>
                <w:szCs w:val="14"/>
              </w:rPr>
              <w:t>0.279</w:t>
            </w:r>
          </w:p>
          <w:p w:rsidR="00026640" w:rsidRPr="00265F1D" w:rsidRDefault="00026640" w:rsidP="003A5B5F">
            <w:pPr>
              <w:jc w:val="center"/>
              <w:rPr>
                <w:b/>
                <w:sz w:val="14"/>
                <w:szCs w:val="14"/>
              </w:rPr>
            </w:pPr>
            <w:r w:rsidRPr="00265F1D">
              <w:rPr>
                <w:b/>
                <w:sz w:val="14"/>
                <w:szCs w:val="14"/>
              </w:rPr>
              <w:t>(0.01)</w:t>
            </w:r>
          </w:p>
        </w:tc>
      </w:tr>
      <w:tr w:rsidR="00026640" w:rsidRPr="00265F1D" w:rsidTr="003A5B5F">
        <w:trPr>
          <w:jc w:val="center"/>
        </w:trPr>
        <w:tc>
          <w:tcPr>
            <w:tcW w:w="999" w:type="pct"/>
          </w:tcPr>
          <w:p w:rsidR="00026640" w:rsidRPr="00265F1D" w:rsidRDefault="00026640" w:rsidP="003A5B5F">
            <w:pPr>
              <w:jc w:val="center"/>
              <w:rPr>
                <w:b/>
                <w:sz w:val="14"/>
                <w:szCs w:val="14"/>
              </w:rPr>
            </w:pPr>
            <w:r w:rsidRPr="00265F1D">
              <w:rPr>
                <w:b/>
                <w:sz w:val="14"/>
                <w:szCs w:val="14"/>
              </w:rPr>
              <w:t>GRO</w:t>
            </w:r>
          </w:p>
        </w:tc>
        <w:tc>
          <w:tcPr>
            <w:tcW w:w="999" w:type="pct"/>
          </w:tcPr>
          <w:p w:rsidR="00026640" w:rsidRPr="00265F1D" w:rsidRDefault="00026640" w:rsidP="003A5B5F">
            <w:pPr>
              <w:jc w:val="center"/>
              <w:rPr>
                <w:sz w:val="14"/>
                <w:szCs w:val="14"/>
              </w:rPr>
            </w:pPr>
            <w:r w:rsidRPr="00265F1D">
              <w:rPr>
                <w:sz w:val="14"/>
                <w:szCs w:val="14"/>
              </w:rPr>
              <w:t>-0.07</w:t>
            </w:r>
          </w:p>
          <w:p w:rsidR="00026640" w:rsidRPr="00265F1D" w:rsidRDefault="00026640" w:rsidP="003A5B5F">
            <w:pPr>
              <w:jc w:val="center"/>
              <w:rPr>
                <w:sz w:val="14"/>
                <w:szCs w:val="14"/>
              </w:rPr>
            </w:pPr>
            <w:r w:rsidRPr="00265F1D">
              <w:rPr>
                <w:sz w:val="14"/>
                <w:szCs w:val="14"/>
              </w:rPr>
              <w:t>(0.53)</w:t>
            </w:r>
          </w:p>
        </w:tc>
        <w:tc>
          <w:tcPr>
            <w:tcW w:w="1000" w:type="pct"/>
          </w:tcPr>
          <w:p w:rsidR="00026640" w:rsidRPr="00265F1D" w:rsidRDefault="00026640" w:rsidP="003A5B5F">
            <w:pPr>
              <w:jc w:val="center"/>
              <w:rPr>
                <w:sz w:val="14"/>
                <w:szCs w:val="14"/>
              </w:rPr>
            </w:pPr>
            <w:r w:rsidRPr="00265F1D">
              <w:rPr>
                <w:sz w:val="14"/>
                <w:szCs w:val="14"/>
              </w:rPr>
              <w:t>-0.122</w:t>
            </w:r>
          </w:p>
          <w:p w:rsidR="00026640" w:rsidRPr="00265F1D" w:rsidRDefault="00026640" w:rsidP="003A5B5F">
            <w:pPr>
              <w:jc w:val="center"/>
              <w:rPr>
                <w:sz w:val="14"/>
                <w:szCs w:val="14"/>
              </w:rPr>
            </w:pPr>
            <w:r w:rsidRPr="00265F1D">
              <w:rPr>
                <w:sz w:val="14"/>
                <w:szCs w:val="14"/>
              </w:rPr>
              <w:t>(0.28)</w:t>
            </w:r>
          </w:p>
        </w:tc>
        <w:tc>
          <w:tcPr>
            <w:tcW w:w="1000" w:type="pct"/>
          </w:tcPr>
          <w:p w:rsidR="00026640" w:rsidRPr="00265F1D" w:rsidRDefault="00026640" w:rsidP="003A5B5F">
            <w:pPr>
              <w:jc w:val="center"/>
              <w:rPr>
                <w:sz w:val="14"/>
                <w:szCs w:val="14"/>
              </w:rPr>
            </w:pPr>
            <w:r w:rsidRPr="00265F1D">
              <w:rPr>
                <w:sz w:val="14"/>
                <w:szCs w:val="14"/>
              </w:rPr>
              <w:t>-0.187</w:t>
            </w:r>
          </w:p>
          <w:p w:rsidR="00026640" w:rsidRPr="00265F1D" w:rsidRDefault="00026640" w:rsidP="003A5B5F">
            <w:pPr>
              <w:jc w:val="center"/>
              <w:rPr>
                <w:sz w:val="14"/>
                <w:szCs w:val="14"/>
              </w:rPr>
            </w:pPr>
            <w:r w:rsidRPr="00265F1D">
              <w:rPr>
                <w:sz w:val="14"/>
                <w:szCs w:val="14"/>
              </w:rPr>
              <w:t xml:space="preserve"> (0.10)</w:t>
            </w:r>
          </w:p>
        </w:tc>
        <w:tc>
          <w:tcPr>
            <w:tcW w:w="1002" w:type="pct"/>
          </w:tcPr>
          <w:p w:rsidR="00026640" w:rsidRPr="00265F1D" w:rsidRDefault="00026640" w:rsidP="003A5B5F">
            <w:pPr>
              <w:jc w:val="center"/>
              <w:rPr>
                <w:b/>
                <w:sz w:val="14"/>
                <w:szCs w:val="14"/>
              </w:rPr>
            </w:pPr>
            <w:r w:rsidRPr="00265F1D">
              <w:rPr>
                <w:b/>
                <w:sz w:val="14"/>
                <w:szCs w:val="14"/>
              </w:rPr>
              <w:t>-0.194</w:t>
            </w:r>
          </w:p>
          <w:p w:rsidR="00026640" w:rsidRPr="00265F1D" w:rsidRDefault="00026640" w:rsidP="003A5B5F">
            <w:pPr>
              <w:jc w:val="center"/>
              <w:rPr>
                <w:b/>
                <w:sz w:val="14"/>
                <w:szCs w:val="14"/>
              </w:rPr>
            </w:pPr>
            <w:r w:rsidRPr="00265F1D">
              <w:rPr>
                <w:b/>
                <w:sz w:val="14"/>
                <w:szCs w:val="14"/>
              </w:rPr>
              <w:t>(0.09)</w:t>
            </w:r>
          </w:p>
        </w:tc>
      </w:tr>
    </w:tbl>
    <w:p w:rsidR="00265F1D" w:rsidRDefault="00265F1D" w:rsidP="00265F1D">
      <w:pPr>
        <w:spacing w:after="0" w:line="240" w:lineRule="auto"/>
        <w:jc w:val="center"/>
        <w:rPr>
          <w:b/>
          <w:sz w:val="20"/>
          <w:szCs w:val="20"/>
        </w:rPr>
      </w:pPr>
    </w:p>
    <w:p w:rsidR="00026640" w:rsidRPr="00265F1D" w:rsidRDefault="00026640" w:rsidP="00265F1D">
      <w:pPr>
        <w:spacing w:after="0" w:line="240" w:lineRule="auto"/>
        <w:jc w:val="center"/>
        <w:rPr>
          <w:b/>
          <w:sz w:val="20"/>
          <w:szCs w:val="20"/>
        </w:rPr>
      </w:pPr>
      <w:r w:rsidRPr="00265F1D">
        <w:rPr>
          <w:b/>
          <w:sz w:val="20"/>
          <w:szCs w:val="20"/>
        </w:rPr>
        <w:t>Panel b: correlations between macroeconomic variables and financial variables</w:t>
      </w:r>
    </w:p>
    <w:tbl>
      <w:tblPr>
        <w:tblStyle w:val="TableGrid"/>
        <w:tblW w:w="2780" w:type="pct"/>
        <w:jc w:val="center"/>
        <w:tblLook w:val="04A0"/>
      </w:tblPr>
      <w:tblGrid>
        <w:gridCol w:w="1460"/>
        <w:gridCol w:w="1464"/>
        <w:gridCol w:w="1465"/>
        <w:gridCol w:w="1465"/>
        <w:gridCol w:w="1473"/>
      </w:tblGrid>
      <w:tr w:rsidR="00026640" w:rsidRPr="00265F1D" w:rsidTr="003A5B5F">
        <w:trPr>
          <w:jc w:val="center"/>
        </w:trPr>
        <w:tc>
          <w:tcPr>
            <w:tcW w:w="5000" w:type="pct"/>
            <w:gridSpan w:val="5"/>
          </w:tcPr>
          <w:p w:rsidR="00026640" w:rsidRPr="00265F1D" w:rsidRDefault="00026640" w:rsidP="003A5B5F">
            <w:pPr>
              <w:jc w:val="center"/>
              <w:rPr>
                <w:b/>
                <w:sz w:val="14"/>
                <w:szCs w:val="14"/>
              </w:rPr>
            </w:pPr>
            <w:r w:rsidRPr="00265F1D">
              <w:rPr>
                <w:b/>
                <w:sz w:val="14"/>
                <w:szCs w:val="14"/>
              </w:rPr>
              <w:t>US</w:t>
            </w:r>
          </w:p>
        </w:tc>
      </w:tr>
      <w:tr w:rsidR="00026640" w:rsidRPr="00265F1D" w:rsidTr="003A5B5F">
        <w:trPr>
          <w:jc w:val="center"/>
        </w:trPr>
        <w:tc>
          <w:tcPr>
            <w:tcW w:w="996" w:type="pct"/>
          </w:tcPr>
          <w:p w:rsidR="00026640" w:rsidRPr="00265F1D" w:rsidRDefault="00026640" w:rsidP="003A5B5F">
            <w:pPr>
              <w:jc w:val="center"/>
              <w:rPr>
                <w:b/>
                <w:sz w:val="14"/>
                <w:szCs w:val="14"/>
              </w:rPr>
            </w:pPr>
          </w:p>
        </w:tc>
        <w:tc>
          <w:tcPr>
            <w:tcW w:w="999" w:type="pct"/>
          </w:tcPr>
          <w:p w:rsidR="00026640" w:rsidRPr="00265F1D" w:rsidRDefault="00026640" w:rsidP="003A5B5F">
            <w:pPr>
              <w:jc w:val="center"/>
              <w:rPr>
                <w:b/>
                <w:sz w:val="14"/>
                <w:szCs w:val="14"/>
              </w:rPr>
            </w:pPr>
            <w:r w:rsidRPr="00265F1D">
              <w:rPr>
                <w:b/>
                <w:sz w:val="14"/>
                <w:szCs w:val="14"/>
              </w:rPr>
              <w:t>GDP</w:t>
            </w:r>
          </w:p>
        </w:tc>
        <w:tc>
          <w:tcPr>
            <w:tcW w:w="1000" w:type="pct"/>
          </w:tcPr>
          <w:p w:rsidR="00026640" w:rsidRPr="00265F1D" w:rsidRDefault="00026640" w:rsidP="003A5B5F">
            <w:pPr>
              <w:jc w:val="center"/>
              <w:rPr>
                <w:b/>
                <w:sz w:val="14"/>
                <w:szCs w:val="14"/>
              </w:rPr>
            </w:pPr>
            <w:r w:rsidRPr="00265F1D">
              <w:rPr>
                <w:b/>
                <w:sz w:val="14"/>
                <w:szCs w:val="14"/>
              </w:rPr>
              <w:t>CONS</w:t>
            </w:r>
          </w:p>
        </w:tc>
        <w:tc>
          <w:tcPr>
            <w:tcW w:w="1000" w:type="pct"/>
          </w:tcPr>
          <w:p w:rsidR="00026640" w:rsidRPr="00265F1D" w:rsidRDefault="00026640" w:rsidP="003A5B5F">
            <w:pPr>
              <w:jc w:val="center"/>
              <w:rPr>
                <w:b/>
                <w:sz w:val="14"/>
                <w:szCs w:val="14"/>
              </w:rPr>
            </w:pPr>
            <w:r w:rsidRPr="00265F1D">
              <w:rPr>
                <w:b/>
                <w:sz w:val="14"/>
                <w:szCs w:val="14"/>
              </w:rPr>
              <w:t>INV</w:t>
            </w:r>
          </w:p>
        </w:tc>
        <w:tc>
          <w:tcPr>
            <w:tcW w:w="1005" w:type="pct"/>
          </w:tcPr>
          <w:p w:rsidR="00026640" w:rsidRPr="00265F1D" w:rsidRDefault="00026640" w:rsidP="003A5B5F">
            <w:pPr>
              <w:jc w:val="center"/>
              <w:rPr>
                <w:b/>
                <w:sz w:val="14"/>
                <w:szCs w:val="14"/>
              </w:rPr>
            </w:pPr>
            <w:r w:rsidRPr="00265F1D">
              <w:rPr>
                <w:b/>
                <w:sz w:val="14"/>
                <w:szCs w:val="14"/>
              </w:rPr>
              <w:t>UN</w:t>
            </w:r>
          </w:p>
        </w:tc>
      </w:tr>
      <w:tr w:rsidR="00026640" w:rsidRPr="00265F1D" w:rsidTr="003A5B5F">
        <w:trPr>
          <w:jc w:val="center"/>
        </w:trPr>
        <w:tc>
          <w:tcPr>
            <w:tcW w:w="996" w:type="pct"/>
          </w:tcPr>
          <w:p w:rsidR="00026640" w:rsidRPr="00265F1D" w:rsidRDefault="00026640" w:rsidP="003A5B5F">
            <w:pPr>
              <w:jc w:val="center"/>
              <w:rPr>
                <w:b/>
                <w:sz w:val="14"/>
                <w:szCs w:val="14"/>
              </w:rPr>
            </w:pPr>
            <w:r w:rsidRPr="00265F1D">
              <w:rPr>
                <w:b/>
                <w:sz w:val="14"/>
                <w:szCs w:val="14"/>
              </w:rPr>
              <w:t>CREDIT</w:t>
            </w:r>
          </w:p>
        </w:tc>
        <w:tc>
          <w:tcPr>
            <w:tcW w:w="999" w:type="pct"/>
          </w:tcPr>
          <w:p w:rsidR="00026640" w:rsidRPr="00265F1D" w:rsidRDefault="00026640" w:rsidP="003A5B5F">
            <w:pPr>
              <w:jc w:val="center"/>
              <w:rPr>
                <w:b/>
                <w:sz w:val="14"/>
                <w:szCs w:val="14"/>
              </w:rPr>
            </w:pPr>
            <w:r w:rsidRPr="00265F1D">
              <w:rPr>
                <w:b/>
                <w:sz w:val="14"/>
                <w:szCs w:val="14"/>
              </w:rPr>
              <w:t>-0.656</w:t>
            </w:r>
          </w:p>
          <w:p w:rsidR="00026640" w:rsidRPr="00265F1D" w:rsidRDefault="00026640" w:rsidP="003A5B5F">
            <w:pPr>
              <w:jc w:val="center"/>
              <w:rPr>
                <w:b/>
                <w:sz w:val="14"/>
                <w:szCs w:val="14"/>
              </w:rPr>
            </w:pPr>
            <w:r w:rsidRPr="00265F1D">
              <w:rPr>
                <w:b/>
                <w:sz w:val="14"/>
                <w:szCs w:val="14"/>
              </w:rPr>
              <w:t xml:space="preserve"> (0.00)</w:t>
            </w:r>
          </w:p>
        </w:tc>
        <w:tc>
          <w:tcPr>
            <w:tcW w:w="1000" w:type="pct"/>
          </w:tcPr>
          <w:p w:rsidR="00026640" w:rsidRPr="00265F1D" w:rsidRDefault="00026640" w:rsidP="003A5B5F">
            <w:pPr>
              <w:jc w:val="center"/>
              <w:rPr>
                <w:b/>
                <w:sz w:val="14"/>
                <w:szCs w:val="14"/>
              </w:rPr>
            </w:pPr>
            <w:r w:rsidRPr="00265F1D">
              <w:rPr>
                <w:b/>
                <w:sz w:val="14"/>
                <w:szCs w:val="14"/>
              </w:rPr>
              <w:t>-0.585</w:t>
            </w:r>
          </w:p>
          <w:p w:rsidR="00026640" w:rsidRPr="00265F1D" w:rsidRDefault="00026640" w:rsidP="003A5B5F">
            <w:pPr>
              <w:jc w:val="center"/>
              <w:rPr>
                <w:b/>
                <w:sz w:val="14"/>
                <w:szCs w:val="14"/>
              </w:rPr>
            </w:pPr>
            <w:r w:rsidRPr="00265F1D">
              <w:rPr>
                <w:b/>
                <w:sz w:val="14"/>
                <w:szCs w:val="14"/>
              </w:rPr>
              <w:t>(0.00)</w:t>
            </w:r>
          </w:p>
        </w:tc>
        <w:tc>
          <w:tcPr>
            <w:tcW w:w="1000" w:type="pct"/>
          </w:tcPr>
          <w:p w:rsidR="00026640" w:rsidRPr="00265F1D" w:rsidRDefault="00026640" w:rsidP="003A5B5F">
            <w:pPr>
              <w:jc w:val="center"/>
              <w:rPr>
                <w:b/>
                <w:sz w:val="14"/>
                <w:szCs w:val="14"/>
              </w:rPr>
            </w:pPr>
            <w:r w:rsidRPr="00265F1D">
              <w:rPr>
                <w:b/>
                <w:sz w:val="14"/>
                <w:szCs w:val="14"/>
              </w:rPr>
              <w:t>-0.265</w:t>
            </w:r>
          </w:p>
          <w:p w:rsidR="00026640" w:rsidRPr="00265F1D" w:rsidRDefault="00026640" w:rsidP="003A5B5F">
            <w:pPr>
              <w:jc w:val="center"/>
              <w:rPr>
                <w:b/>
                <w:sz w:val="14"/>
                <w:szCs w:val="14"/>
              </w:rPr>
            </w:pPr>
            <w:r w:rsidRPr="00265F1D">
              <w:rPr>
                <w:b/>
                <w:sz w:val="14"/>
                <w:szCs w:val="14"/>
              </w:rPr>
              <w:t xml:space="preserve"> (0.02)</w:t>
            </w:r>
          </w:p>
        </w:tc>
        <w:tc>
          <w:tcPr>
            <w:tcW w:w="1005" w:type="pct"/>
          </w:tcPr>
          <w:p w:rsidR="00026640" w:rsidRPr="00265F1D" w:rsidRDefault="00026640" w:rsidP="003A5B5F">
            <w:pPr>
              <w:jc w:val="center"/>
              <w:rPr>
                <w:b/>
                <w:sz w:val="14"/>
                <w:szCs w:val="14"/>
              </w:rPr>
            </w:pPr>
            <w:r w:rsidRPr="00265F1D">
              <w:rPr>
                <w:b/>
                <w:sz w:val="14"/>
                <w:szCs w:val="14"/>
              </w:rPr>
              <w:t>0.715</w:t>
            </w:r>
          </w:p>
          <w:p w:rsidR="00026640" w:rsidRPr="00265F1D" w:rsidRDefault="00026640" w:rsidP="003A5B5F">
            <w:pPr>
              <w:jc w:val="center"/>
              <w:rPr>
                <w:b/>
                <w:sz w:val="14"/>
                <w:szCs w:val="14"/>
              </w:rPr>
            </w:pPr>
            <w:r w:rsidRPr="00265F1D">
              <w:rPr>
                <w:b/>
                <w:sz w:val="14"/>
                <w:szCs w:val="14"/>
              </w:rPr>
              <w:t>(0.00)</w:t>
            </w:r>
          </w:p>
        </w:tc>
      </w:tr>
      <w:tr w:rsidR="00026640" w:rsidRPr="00265F1D" w:rsidTr="003A5B5F">
        <w:trPr>
          <w:jc w:val="center"/>
        </w:trPr>
        <w:tc>
          <w:tcPr>
            <w:tcW w:w="996" w:type="pct"/>
          </w:tcPr>
          <w:p w:rsidR="00026640" w:rsidRPr="00265F1D" w:rsidRDefault="00026640" w:rsidP="003A5B5F">
            <w:pPr>
              <w:jc w:val="center"/>
              <w:rPr>
                <w:b/>
                <w:sz w:val="14"/>
                <w:szCs w:val="14"/>
              </w:rPr>
            </w:pPr>
            <w:r w:rsidRPr="00265F1D">
              <w:rPr>
                <w:b/>
                <w:sz w:val="14"/>
                <w:szCs w:val="14"/>
              </w:rPr>
              <w:t>SD</w:t>
            </w:r>
          </w:p>
        </w:tc>
        <w:tc>
          <w:tcPr>
            <w:tcW w:w="999" w:type="pct"/>
          </w:tcPr>
          <w:p w:rsidR="00026640" w:rsidRPr="00265F1D" w:rsidRDefault="00026640" w:rsidP="003A5B5F">
            <w:pPr>
              <w:jc w:val="center"/>
              <w:rPr>
                <w:b/>
                <w:sz w:val="14"/>
                <w:szCs w:val="14"/>
              </w:rPr>
            </w:pPr>
            <w:r w:rsidRPr="00265F1D">
              <w:rPr>
                <w:b/>
                <w:sz w:val="14"/>
                <w:szCs w:val="14"/>
              </w:rPr>
              <w:t>-0.576</w:t>
            </w:r>
          </w:p>
          <w:p w:rsidR="00026640" w:rsidRPr="00265F1D" w:rsidRDefault="00026640" w:rsidP="003A5B5F">
            <w:pPr>
              <w:jc w:val="center"/>
              <w:rPr>
                <w:b/>
                <w:sz w:val="14"/>
                <w:szCs w:val="14"/>
              </w:rPr>
            </w:pPr>
            <w:r w:rsidRPr="00265F1D">
              <w:rPr>
                <w:b/>
                <w:sz w:val="14"/>
                <w:szCs w:val="14"/>
              </w:rPr>
              <w:t xml:space="preserve"> (0.00)</w:t>
            </w:r>
          </w:p>
        </w:tc>
        <w:tc>
          <w:tcPr>
            <w:tcW w:w="1000" w:type="pct"/>
          </w:tcPr>
          <w:p w:rsidR="00026640" w:rsidRPr="00265F1D" w:rsidRDefault="00026640" w:rsidP="003A5B5F">
            <w:pPr>
              <w:jc w:val="center"/>
              <w:rPr>
                <w:b/>
                <w:sz w:val="14"/>
                <w:szCs w:val="14"/>
              </w:rPr>
            </w:pPr>
            <w:r w:rsidRPr="00265F1D">
              <w:rPr>
                <w:b/>
                <w:sz w:val="14"/>
                <w:szCs w:val="14"/>
              </w:rPr>
              <w:t>-0.495</w:t>
            </w:r>
          </w:p>
          <w:p w:rsidR="00026640" w:rsidRPr="00265F1D" w:rsidRDefault="00026640" w:rsidP="003A5B5F">
            <w:pPr>
              <w:jc w:val="center"/>
              <w:rPr>
                <w:b/>
                <w:sz w:val="14"/>
                <w:szCs w:val="14"/>
              </w:rPr>
            </w:pPr>
            <w:r w:rsidRPr="00265F1D">
              <w:rPr>
                <w:b/>
                <w:sz w:val="14"/>
                <w:szCs w:val="14"/>
              </w:rPr>
              <w:t>(0.00)</w:t>
            </w:r>
          </w:p>
        </w:tc>
        <w:tc>
          <w:tcPr>
            <w:tcW w:w="1000" w:type="pct"/>
          </w:tcPr>
          <w:p w:rsidR="00026640" w:rsidRPr="00265F1D" w:rsidRDefault="00026640" w:rsidP="003A5B5F">
            <w:pPr>
              <w:jc w:val="center"/>
              <w:rPr>
                <w:sz w:val="14"/>
                <w:szCs w:val="14"/>
              </w:rPr>
            </w:pPr>
            <w:r w:rsidRPr="00265F1D">
              <w:rPr>
                <w:sz w:val="14"/>
                <w:szCs w:val="14"/>
              </w:rPr>
              <w:t>-0.185</w:t>
            </w:r>
          </w:p>
          <w:p w:rsidR="00026640" w:rsidRPr="00265F1D" w:rsidRDefault="00026640" w:rsidP="003A5B5F">
            <w:pPr>
              <w:jc w:val="center"/>
              <w:rPr>
                <w:sz w:val="14"/>
                <w:szCs w:val="14"/>
              </w:rPr>
            </w:pPr>
            <w:r w:rsidRPr="00265F1D">
              <w:rPr>
                <w:sz w:val="14"/>
                <w:szCs w:val="14"/>
              </w:rPr>
              <w:t xml:space="preserve"> (0.10)</w:t>
            </w:r>
          </w:p>
        </w:tc>
        <w:tc>
          <w:tcPr>
            <w:tcW w:w="1005" w:type="pct"/>
          </w:tcPr>
          <w:p w:rsidR="00026640" w:rsidRPr="00265F1D" w:rsidRDefault="00026640" w:rsidP="003A5B5F">
            <w:pPr>
              <w:jc w:val="center"/>
              <w:rPr>
                <w:b/>
                <w:sz w:val="14"/>
                <w:szCs w:val="14"/>
              </w:rPr>
            </w:pPr>
            <w:r w:rsidRPr="00265F1D">
              <w:rPr>
                <w:b/>
                <w:sz w:val="14"/>
                <w:szCs w:val="14"/>
              </w:rPr>
              <w:t>0.598</w:t>
            </w:r>
          </w:p>
          <w:p w:rsidR="00026640" w:rsidRPr="00265F1D" w:rsidRDefault="00026640" w:rsidP="003A5B5F">
            <w:pPr>
              <w:jc w:val="center"/>
              <w:rPr>
                <w:b/>
                <w:sz w:val="14"/>
                <w:szCs w:val="14"/>
              </w:rPr>
            </w:pPr>
            <w:r w:rsidRPr="00265F1D">
              <w:rPr>
                <w:b/>
                <w:sz w:val="14"/>
                <w:szCs w:val="14"/>
              </w:rPr>
              <w:t>(0.00)</w:t>
            </w:r>
          </w:p>
        </w:tc>
      </w:tr>
      <w:tr w:rsidR="00026640" w:rsidRPr="00265F1D" w:rsidTr="003A5B5F">
        <w:trPr>
          <w:jc w:val="center"/>
        </w:trPr>
        <w:tc>
          <w:tcPr>
            <w:tcW w:w="996" w:type="pct"/>
          </w:tcPr>
          <w:p w:rsidR="00026640" w:rsidRPr="00265F1D" w:rsidRDefault="00026640" w:rsidP="003A5B5F">
            <w:pPr>
              <w:jc w:val="center"/>
              <w:rPr>
                <w:b/>
                <w:sz w:val="14"/>
                <w:szCs w:val="14"/>
              </w:rPr>
            </w:pPr>
            <w:r w:rsidRPr="00265F1D">
              <w:rPr>
                <w:b/>
                <w:sz w:val="14"/>
                <w:szCs w:val="14"/>
              </w:rPr>
              <w:t>TERM</w:t>
            </w:r>
          </w:p>
        </w:tc>
        <w:tc>
          <w:tcPr>
            <w:tcW w:w="999" w:type="pct"/>
          </w:tcPr>
          <w:p w:rsidR="00026640" w:rsidRPr="00265F1D" w:rsidRDefault="00026640" w:rsidP="003A5B5F">
            <w:pPr>
              <w:jc w:val="center"/>
              <w:rPr>
                <w:b/>
                <w:sz w:val="14"/>
                <w:szCs w:val="14"/>
              </w:rPr>
            </w:pPr>
            <w:r w:rsidRPr="00265F1D">
              <w:rPr>
                <w:b/>
                <w:sz w:val="14"/>
                <w:szCs w:val="14"/>
              </w:rPr>
              <w:t>-0.227</w:t>
            </w:r>
          </w:p>
          <w:p w:rsidR="00026640" w:rsidRPr="00265F1D" w:rsidRDefault="00026640" w:rsidP="003A5B5F">
            <w:pPr>
              <w:jc w:val="center"/>
              <w:rPr>
                <w:b/>
                <w:sz w:val="14"/>
                <w:szCs w:val="14"/>
              </w:rPr>
            </w:pPr>
            <w:r w:rsidRPr="00265F1D">
              <w:rPr>
                <w:b/>
                <w:sz w:val="14"/>
                <w:szCs w:val="14"/>
              </w:rPr>
              <w:t xml:space="preserve"> (0.05)</w:t>
            </w:r>
          </w:p>
        </w:tc>
        <w:tc>
          <w:tcPr>
            <w:tcW w:w="1000" w:type="pct"/>
          </w:tcPr>
          <w:p w:rsidR="00026640" w:rsidRPr="00265F1D" w:rsidRDefault="00026640" w:rsidP="003A5B5F">
            <w:pPr>
              <w:jc w:val="center"/>
              <w:rPr>
                <w:b/>
                <w:sz w:val="14"/>
                <w:szCs w:val="14"/>
              </w:rPr>
            </w:pPr>
            <w:r w:rsidRPr="00265F1D">
              <w:rPr>
                <w:b/>
                <w:sz w:val="14"/>
                <w:szCs w:val="14"/>
              </w:rPr>
              <w:t>-0.375</w:t>
            </w:r>
          </w:p>
          <w:p w:rsidR="00026640" w:rsidRPr="00265F1D" w:rsidRDefault="00026640" w:rsidP="003A5B5F">
            <w:pPr>
              <w:jc w:val="center"/>
              <w:rPr>
                <w:b/>
                <w:sz w:val="14"/>
                <w:szCs w:val="14"/>
              </w:rPr>
            </w:pPr>
            <w:r w:rsidRPr="00265F1D">
              <w:rPr>
                <w:b/>
                <w:sz w:val="14"/>
                <w:szCs w:val="14"/>
              </w:rPr>
              <w:t>(0.00)</w:t>
            </w:r>
          </w:p>
        </w:tc>
        <w:tc>
          <w:tcPr>
            <w:tcW w:w="1000" w:type="pct"/>
          </w:tcPr>
          <w:p w:rsidR="00026640" w:rsidRPr="00265F1D" w:rsidRDefault="00026640" w:rsidP="003A5B5F">
            <w:pPr>
              <w:jc w:val="center"/>
              <w:rPr>
                <w:b/>
                <w:sz w:val="14"/>
                <w:szCs w:val="14"/>
              </w:rPr>
            </w:pPr>
            <w:r w:rsidRPr="00265F1D">
              <w:rPr>
                <w:b/>
                <w:sz w:val="14"/>
                <w:szCs w:val="14"/>
              </w:rPr>
              <w:t>-0.248</w:t>
            </w:r>
          </w:p>
          <w:p w:rsidR="00026640" w:rsidRPr="00265F1D" w:rsidRDefault="00026640" w:rsidP="003A5B5F">
            <w:pPr>
              <w:jc w:val="center"/>
              <w:rPr>
                <w:b/>
                <w:sz w:val="14"/>
                <w:szCs w:val="14"/>
              </w:rPr>
            </w:pPr>
            <w:r w:rsidRPr="00265F1D">
              <w:rPr>
                <w:b/>
                <w:sz w:val="14"/>
                <w:szCs w:val="14"/>
              </w:rPr>
              <w:t xml:space="preserve"> (0.03)</w:t>
            </w:r>
          </w:p>
        </w:tc>
        <w:tc>
          <w:tcPr>
            <w:tcW w:w="1005" w:type="pct"/>
          </w:tcPr>
          <w:p w:rsidR="00026640" w:rsidRPr="00265F1D" w:rsidRDefault="00026640" w:rsidP="003A5B5F">
            <w:pPr>
              <w:jc w:val="center"/>
              <w:rPr>
                <w:b/>
                <w:sz w:val="14"/>
                <w:szCs w:val="14"/>
              </w:rPr>
            </w:pPr>
            <w:r w:rsidRPr="00265F1D">
              <w:rPr>
                <w:b/>
                <w:sz w:val="14"/>
                <w:szCs w:val="14"/>
              </w:rPr>
              <w:t>0.228</w:t>
            </w:r>
          </w:p>
          <w:p w:rsidR="00026640" w:rsidRPr="00265F1D" w:rsidRDefault="00026640" w:rsidP="003A5B5F">
            <w:pPr>
              <w:jc w:val="center"/>
              <w:rPr>
                <w:b/>
                <w:sz w:val="14"/>
                <w:szCs w:val="14"/>
              </w:rPr>
            </w:pPr>
            <w:r w:rsidRPr="00265F1D">
              <w:rPr>
                <w:b/>
                <w:sz w:val="14"/>
                <w:szCs w:val="14"/>
              </w:rPr>
              <w:t>(0.05)</w:t>
            </w:r>
          </w:p>
        </w:tc>
      </w:tr>
      <w:tr w:rsidR="00026640" w:rsidRPr="00265F1D" w:rsidTr="003A5B5F">
        <w:trPr>
          <w:jc w:val="center"/>
        </w:trPr>
        <w:tc>
          <w:tcPr>
            <w:tcW w:w="996" w:type="pct"/>
          </w:tcPr>
          <w:p w:rsidR="00026640" w:rsidRPr="00265F1D" w:rsidRDefault="00026640" w:rsidP="003A5B5F">
            <w:pPr>
              <w:jc w:val="center"/>
              <w:rPr>
                <w:b/>
                <w:sz w:val="14"/>
                <w:szCs w:val="14"/>
              </w:rPr>
            </w:pPr>
            <w:r w:rsidRPr="00265F1D">
              <w:rPr>
                <w:b/>
                <w:sz w:val="14"/>
                <w:szCs w:val="14"/>
              </w:rPr>
              <w:t>XS</w:t>
            </w:r>
          </w:p>
        </w:tc>
        <w:tc>
          <w:tcPr>
            <w:tcW w:w="999" w:type="pct"/>
          </w:tcPr>
          <w:p w:rsidR="00026640" w:rsidRPr="00265F1D" w:rsidRDefault="00026640" w:rsidP="003A5B5F">
            <w:pPr>
              <w:jc w:val="center"/>
              <w:rPr>
                <w:b/>
                <w:sz w:val="14"/>
                <w:szCs w:val="14"/>
              </w:rPr>
            </w:pPr>
            <w:r w:rsidRPr="00265F1D">
              <w:rPr>
                <w:b/>
                <w:sz w:val="14"/>
                <w:szCs w:val="14"/>
              </w:rPr>
              <w:t>0.549</w:t>
            </w:r>
          </w:p>
          <w:p w:rsidR="00026640" w:rsidRPr="00265F1D" w:rsidRDefault="00026640" w:rsidP="003A5B5F">
            <w:pPr>
              <w:jc w:val="center"/>
              <w:rPr>
                <w:b/>
                <w:sz w:val="14"/>
                <w:szCs w:val="14"/>
              </w:rPr>
            </w:pPr>
            <w:r w:rsidRPr="00265F1D">
              <w:rPr>
                <w:b/>
                <w:sz w:val="14"/>
                <w:szCs w:val="14"/>
              </w:rPr>
              <w:t xml:space="preserve"> (0.00)</w:t>
            </w:r>
          </w:p>
        </w:tc>
        <w:tc>
          <w:tcPr>
            <w:tcW w:w="1000" w:type="pct"/>
          </w:tcPr>
          <w:p w:rsidR="00026640" w:rsidRPr="00265F1D" w:rsidRDefault="00026640" w:rsidP="003A5B5F">
            <w:pPr>
              <w:jc w:val="center"/>
              <w:rPr>
                <w:b/>
                <w:sz w:val="14"/>
                <w:szCs w:val="14"/>
              </w:rPr>
            </w:pPr>
            <w:r w:rsidRPr="00265F1D">
              <w:rPr>
                <w:b/>
                <w:sz w:val="14"/>
                <w:szCs w:val="14"/>
              </w:rPr>
              <w:t>0.432</w:t>
            </w:r>
          </w:p>
          <w:p w:rsidR="00026640" w:rsidRPr="00265F1D" w:rsidRDefault="00026640" w:rsidP="003A5B5F">
            <w:pPr>
              <w:jc w:val="center"/>
              <w:rPr>
                <w:b/>
                <w:sz w:val="14"/>
                <w:szCs w:val="14"/>
              </w:rPr>
            </w:pPr>
            <w:r w:rsidRPr="00265F1D">
              <w:rPr>
                <w:b/>
                <w:sz w:val="14"/>
                <w:szCs w:val="14"/>
              </w:rPr>
              <w:t>(0.00)</w:t>
            </w:r>
          </w:p>
        </w:tc>
        <w:tc>
          <w:tcPr>
            <w:tcW w:w="1000" w:type="pct"/>
          </w:tcPr>
          <w:p w:rsidR="00026640" w:rsidRPr="00265F1D" w:rsidRDefault="00026640" w:rsidP="003A5B5F">
            <w:pPr>
              <w:jc w:val="center"/>
              <w:rPr>
                <w:sz w:val="14"/>
                <w:szCs w:val="14"/>
              </w:rPr>
            </w:pPr>
            <w:r w:rsidRPr="00265F1D">
              <w:rPr>
                <w:sz w:val="14"/>
                <w:szCs w:val="14"/>
              </w:rPr>
              <w:t>0.122</w:t>
            </w:r>
          </w:p>
          <w:p w:rsidR="00026640" w:rsidRPr="00265F1D" w:rsidRDefault="00026640" w:rsidP="003A5B5F">
            <w:pPr>
              <w:jc w:val="center"/>
              <w:rPr>
                <w:sz w:val="14"/>
                <w:szCs w:val="14"/>
              </w:rPr>
            </w:pPr>
            <w:r w:rsidRPr="00265F1D">
              <w:rPr>
                <w:sz w:val="14"/>
                <w:szCs w:val="14"/>
              </w:rPr>
              <w:t xml:space="preserve"> (0.29)</w:t>
            </w:r>
          </w:p>
        </w:tc>
        <w:tc>
          <w:tcPr>
            <w:tcW w:w="1005" w:type="pct"/>
          </w:tcPr>
          <w:p w:rsidR="00026640" w:rsidRPr="00265F1D" w:rsidRDefault="00026640" w:rsidP="003A5B5F">
            <w:pPr>
              <w:jc w:val="center"/>
              <w:rPr>
                <w:b/>
                <w:sz w:val="14"/>
                <w:szCs w:val="14"/>
              </w:rPr>
            </w:pPr>
            <w:r w:rsidRPr="00265F1D">
              <w:rPr>
                <w:b/>
                <w:sz w:val="14"/>
                <w:szCs w:val="14"/>
              </w:rPr>
              <w:t>-0.464</w:t>
            </w:r>
          </w:p>
          <w:p w:rsidR="00026640" w:rsidRPr="00265F1D" w:rsidRDefault="00026640" w:rsidP="003A5B5F">
            <w:pPr>
              <w:jc w:val="center"/>
              <w:rPr>
                <w:b/>
                <w:sz w:val="14"/>
                <w:szCs w:val="14"/>
              </w:rPr>
            </w:pPr>
            <w:r w:rsidRPr="00265F1D">
              <w:rPr>
                <w:b/>
                <w:sz w:val="14"/>
                <w:szCs w:val="14"/>
              </w:rPr>
              <w:t>(0.00)</w:t>
            </w:r>
          </w:p>
        </w:tc>
      </w:tr>
    </w:tbl>
    <w:p w:rsidR="00265F1D" w:rsidRDefault="00265F1D" w:rsidP="00265F1D">
      <w:pPr>
        <w:spacing w:after="0" w:line="240" w:lineRule="auto"/>
        <w:jc w:val="center"/>
        <w:rPr>
          <w:b/>
          <w:sz w:val="20"/>
          <w:szCs w:val="20"/>
        </w:rPr>
      </w:pPr>
    </w:p>
    <w:p w:rsidR="00026640" w:rsidRPr="00265F1D" w:rsidRDefault="00026640" w:rsidP="00265F1D">
      <w:pPr>
        <w:spacing w:after="0" w:line="240" w:lineRule="auto"/>
        <w:jc w:val="center"/>
        <w:rPr>
          <w:b/>
          <w:sz w:val="20"/>
          <w:szCs w:val="20"/>
        </w:rPr>
      </w:pPr>
      <w:r w:rsidRPr="00265F1D">
        <w:rPr>
          <w:b/>
          <w:sz w:val="20"/>
          <w:szCs w:val="20"/>
        </w:rPr>
        <w:t>Panel c: correlations between financial variables and liquidity variables (national and global)</w:t>
      </w:r>
    </w:p>
    <w:tbl>
      <w:tblPr>
        <w:tblStyle w:val="TableGrid"/>
        <w:tblW w:w="2780" w:type="pct"/>
        <w:jc w:val="center"/>
        <w:tblLook w:val="04A0"/>
      </w:tblPr>
      <w:tblGrid>
        <w:gridCol w:w="1463"/>
        <w:gridCol w:w="1464"/>
        <w:gridCol w:w="1465"/>
        <w:gridCol w:w="1465"/>
        <w:gridCol w:w="1470"/>
      </w:tblGrid>
      <w:tr w:rsidR="00026640" w:rsidRPr="00265F1D" w:rsidTr="003A5B5F">
        <w:trPr>
          <w:jc w:val="center"/>
        </w:trPr>
        <w:tc>
          <w:tcPr>
            <w:tcW w:w="5000" w:type="pct"/>
            <w:gridSpan w:val="5"/>
          </w:tcPr>
          <w:p w:rsidR="00026640" w:rsidRPr="00265F1D" w:rsidRDefault="00026640" w:rsidP="003A5B5F">
            <w:pPr>
              <w:jc w:val="center"/>
              <w:rPr>
                <w:b/>
                <w:sz w:val="14"/>
                <w:szCs w:val="14"/>
              </w:rPr>
            </w:pPr>
            <w:r w:rsidRPr="00265F1D">
              <w:rPr>
                <w:b/>
                <w:sz w:val="14"/>
                <w:szCs w:val="14"/>
              </w:rPr>
              <w:t>US</w:t>
            </w:r>
          </w:p>
        </w:tc>
      </w:tr>
      <w:tr w:rsidR="00026640" w:rsidRPr="00265F1D" w:rsidTr="003A5B5F">
        <w:trPr>
          <w:jc w:val="center"/>
        </w:trPr>
        <w:tc>
          <w:tcPr>
            <w:tcW w:w="998" w:type="pct"/>
          </w:tcPr>
          <w:p w:rsidR="00026640" w:rsidRPr="00265F1D" w:rsidRDefault="00026640" w:rsidP="003A5B5F">
            <w:pPr>
              <w:jc w:val="center"/>
              <w:rPr>
                <w:b/>
                <w:sz w:val="14"/>
                <w:szCs w:val="14"/>
              </w:rPr>
            </w:pPr>
          </w:p>
        </w:tc>
        <w:tc>
          <w:tcPr>
            <w:tcW w:w="999" w:type="pct"/>
          </w:tcPr>
          <w:p w:rsidR="00026640" w:rsidRPr="00265F1D" w:rsidRDefault="00026640" w:rsidP="003A5B5F">
            <w:pPr>
              <w:jc w:val="center"/>
              <w:rPr>
                <w:b/>
                <w:sz w:val="14"/>
                <w:szCs w:val="14"/>
              </w:rPr>
            </w:pPr>
            <w:r w:rsidRPr="00265F1D">
              <w:rPr>
                <w:b/>
                <w:sz w:val="14"/>
                <w:szCs w:val="14"/>
              </w:rPr>
              <w:t>NAM</w:t>
            </w:r>
          </w:p>
        </w:tc>
        <w:tc>
          <w:tcPr>
            <w:tcW w:w="1000" w:type="pct"/>
          </w:tcPr>
          <w:p w:rsidR="00026640" w:rsidRPr="00265F1D" w:rsidRDefault="00026640" w:rsidP="003A5B5F">
            <w:pPr>
              <w:jc w:val="center"/>
              <w:rPr>
                <w:b/>
                <w:sz w:val="14"/>
                <w:szCs w:val="14"/>
              </w:rPr>
            </w:pPr>
            <w:r w:rsidRPr="00265F1D">
              <w:rPr>
                <w:b/>
                <w:sz w:val="14"/>
                <w:szCs w:val="14"/>
              </w:rPr>
              <w:t>NRO</w:t>
            </w:r>
          </w:p>
        </w:tc>
        <w:tc>
          <w:tcPr>
            <w:tcW w:w="1000" w:type="pct"/>
          </w:tcPr>
          <w:p w:rsidR="00026640" w:rsidRPr="00265F1D" w:rsidRDefault="00026640" w:rsidP="003A5B5F">
            <w:pPr>
              <w:jc w:val="center"/>
              <w:rPr>
                <w:b/>
                <w:sz w:val="14"/>
                <w:szCs w:val="14"/>
              </w:rPr>
            </w:pPr>
            <w:r w:rsidRPr="00265F1D">
              <w:rPr>
                <w:b/>
                <w:sz w:val="14"/>
                <w:szCs w:val="14"/>
              </w:rPr>
              <w:t>GAM</w:t>
            </w:r>
          </w:p>
        </w:tc>
        <w:tc>
          <w:tcPr>
            <w:tcW w:w="1003" w:type="pct"/>
          </w:tcPr>
          <w:p w:rsidR="00026640" w:rsidRPr="00265F1D" w:rsidRDefault="00026640" w:rsidP="003A5B5F">
            <w:pPr>
              <w:jc w:val="center"/>
              <w:rPr>
                <w:b/>
                <w:sz w:val="14"/>
                <w:szCs w:val="14"/>
              </w:rPr>
            </w:pPr>
            <w:r w:rsidRPr="00265F1D">
              <w:rPr>
                <w:b/>
                <w:sz w:val="14"/>
                <w:szCs w:val="14"/>
              </w:rPr>
              <w:t>GRO</w:t>
            </w:r>
          </w:p>
        </w:tc>
      </w:tr>
      <w:tr w:rsidR="00026640" w:rsidRPr="00265F1D" w:rsidTr="003A5B5F">
        <w:trPr>
          <w:jc w:val="center"/>
        </w:trPr>
        <w:tc>
          <w:tcPr>
            <w:tcW w:w="998" w:type="pct"/>
          </w:tcPr>
          <w:p w:rsidR="00026640" w:rsidRPr="00265F1D" w:rsidRDefault="00026640" w:rsidP="003A5B5F">
            <w:pPr>
              <w:jc w:val="center"/>
              <w:rPr>
                <w:b/>
                <w:sz w:val="14"/>
                <w:szCs w:val="14"/>
              </w:rPr>
            </w:pPr>
            <w:r w:rsidRPr="00265F1D">
              <w:rPr>
                <w:b/>
                <w:sz w:val="14"/>
                <w:szCs w:val="14"/>
              </w:rPr>
              <w:t>CREDIT</w:t>
            </w:r>
          </w:p>
        </w:tc>
        <w:tc>
          <w:tcPr>
            <w:tcW w:w="999" w:type="pct"/>
          </w:tcPr>
          <w:p w:rsidR="00026640" w:rsidRPr="00265F1D" w:rsidRDefault="00026640" w:rsidP="003A5B5F">
            <w:pPr>
              <w:jc w:val="center"/>
              <w:rPr>
                <w:sz w:val="14"/>
                <w:szCs w:val="14"/>
              </w:rPr>
            </w:pPr>
            <w:r w:rsidRPr="00265F1D">
              <w:rPr>
                <w:sz w:val="14"/>
                <w:szCs w:val="14"/>
              </w:rPr>
              <w:t>-0.120</w:t>
            </w:r>
          </w:p>
          <w:p w:rsidR="00026640" w:rsidRPr="00265F1D" w:rsidRDefault="00026640" w:rsidP="003A5B5F">
            <w:pPr>
              <w:jc w:val="center"/>
              <w:rPr>
                <w:sz w:val="14"/>
                <w:szCs w:val="14"/>
              </w:rPr>
            </w:pPr>
            <w:r w:rsidRPr="00265F1D">
              <w:rPr>
                <w:sz w:val="14"/>
                <w:szCs w:val="14"/>
              </w:rPr>
              <w:t xml:space="preserve"> (0.29)</w:t>
            </w:r>
          </w:p>
        </w:tc>
        <w:tc>
          <w:tcPr>
            <w:tcW w:w="1000" w:type="pct"/>
          </w:tcPr>
          <w:p w:rsidR="00026640" w:rsidRPr="00265F1D" w:rsidRDefault="00026640" w:rsidP="003A5B5F">
            <w:pPr>
              <w:jc w:val="center"/>
              <w:rPr>
                <w:b/>
                <w:sz w:val="14"/>
                <w:szCs w:val="14"/>
              </w:rPr>
            </w:pPr>
            <w:r w:rsidRPr="00265F1D">
              <w:rPr>
                <w:b/>
                <w:sz w:val="14"/>
                <w:szCs w:val="14"/>
              </w:rPr>
              <w:t>0.063</w:t>
            </w:r>
          </w:p>
          <w:p w:rsidR="00026640" w:rsidRPr="00265F1D" w:rsidRDefault="00026640" w:rsidP="003A5B5F">
            <w:pPr>
              <w:jc w:val="center"/>
              <w:rPr>
                <w:b/>
                <w:sz w:val="14"/>
                <w:szCs w:val="14"/>
              </w:rPr>
            </w:pPr>
            <w:r w:rsidRPr="00265F1D">
              <w:rPr>
                <w:b/>
                <w:sz w:val="14"/>
                <w:szCs w:val="14"/>
              </w:rPr>
              <w:t>(0.00)</w:t>
            </w:r>
          </w:p>
        </w:tc>
        <w:tc>
          <w:tcPr>
            <w:tcW w:w="1000" w:type="pct"/>
          </w:tcPr>
          <w:p w:rsidR="00026640" w:rsidRPr="00265F1D" w:rsidRDefault="00026640" w:rsidP="003A5B5F">
            <w:pPr>
              <w:jc w:val="center"/>
              <w:rPr>
                <w:b/>
                <w:sz w:val="14"/>
                <w:szCs w:val="14"/>
              </w:rPr>
            </w:pPr>
            <w:r w:rsidRPr="00265F1D">
              <w:rPr>
                <w:b/>
                <w:sz w:val="14"/>
                <w:szCs w:val="14"/>
              </w:rPr>
              <w:t>0.410</w:t>
            </w:r>
          </w:p>
          <w:p w:rsidR="00026640" w:rsidRPr="00265F1D" w:rsidRDefault="00026640" w:rsidP="003A5B5F">
            <w:pPr>
              <w:jc w:val="center"/>
              <w:rPr>
                <w:b/>
                <w:sz w:val="14"/>
                <w:szCs w:val="14"/>
              </w:rPr>
            </w:pPr>
            <w:r w:rsidRPr="00265F1D">
              <w:rPr>
                <w:b/>
                <w:sz w:val="14"/>
                <w:szCs w:val="14"/>
              </w:rPr>
              <w:t xml:space="preserve"> (0.00)</w:t>
            </w:r>
          </w:p>
        </w:tc>
        <w:tc>
          <w:tcPr>
            <w:tcW w:w="1003" w:type="pct"/>
          </w:tcPr>
          <w:p w:rsidR="00026640" w:rsidRPr="00265F1D" w:rsidRDefault="00026640" w:rsidP="003A5B5F">
            <w:pPr>
              <w:jc w:val="center"/>
              <w:rPr>
                <w:sz w:val="14"/>
                <w:szCs w:val="14"/>
              </w:rPr>
            </w:pPr>
            <w:r w:rsidRPr="00265F1D">
              <w:rPr>
                <w:sz w:val="14"/>
                <w:szCs w:val="14"/>
              </w:rPr>
              <w:t>0.011</w:t>
            </w:r>
          </w:p>
          <w:p w:rsidR="00026640" w:rsidRPr="00265F1D" w:rsidRDefault="00026640" w:rsidP="003A5B5F">
            <w:pPr>
              <w:jc w:val="center"/>
              <w:rPr>
                <w:sz w:val="14"/>
                <w:szCs w:val="14"/>
              </w:rPr>
            </w:pPr>
            <w:r w:rsidRPr="00265F1D">
              <w:rPr>
                <w:sz w:val="14"/>
                <w:szCs w:val="14"/>
              </w:rPr>
              <w:t>(0.92)</w:t>
            </w:r>
          </w:p>
        </w:tc>
      </w:tr>
      <w:tr w:rsidR="00026640" w:rsidRPr="00265F1D" w:rsidTr="003A5B5F">
        <w:trPr>
          <w:jc w:val="center"/>
        </w:trPr>
        <w:tc>
          <w:tcPr>
            <w:tcW w:w="998" w:type="pct"/>
          </w:tcPr>
          <w:p w:rsidR="00026640" w:rsidRPr="00265F1D" w:rsidRDefault="00026640" w:rsidP="003A5B5F">
            <w:pPr>
              <w:jc w:val="center"/>
              <w:rPr>
                <w:b/>
                <w:sz w:val="14"/>
                <w:szCs w:val="14"/>
              </w:rPr>
            </w:pPr>
            <w:r w:rsidRPr="00265F1D">
              <w:rPr>
                <w:b/>
                <w:sz w:val="14"/>
                <w:szCs w:val="14"/>
              </w:rPr>
              <w:t>SD</w:t>
            </w:r>
          </w:p>
        </w:tc>
        <w:tc>
          <w:tcPr>
            <w:tcW w:w="999" w:type="pct"/>
          </w:tcPr>
          <w:p w:rsidR="00026640" w:rsidRPr="00265F1D" w:rsidRDefault="00026640" w:rsidP="003A5B5F">
            <w:pPr>
              <w:jc w:val="center"/>
              <w:rPr>
                <w:sz w:val="14"/>
                <w:szCs w:val="14"/>
              </w:rPr>
            </w:pPr>
            <w:r w:rsidRPr="00265F1D">
              <w:rPr>
                <w:sz w:val="14"/>
                <w:szCs w:val="14"/>
              </w:rPr>
              <w:t>-0.05</w:t>
            </w:r>
          </w:p>
          <w:p w:rsidR="00026640" w:rsidRPr="00265F1D" w:rsidRDefault="00026640" w:rsidP="003A5B5F">
            <w:pPr>
              <w:jc w:val="center"/>
              <w:rPr>
                <w:sz w:val="14"/>
                <w:szCs w:val="14"/>
              </w:rPr>
            </w:pPr>
            <w:r w:rsidRPr="00265F1D">
              <w:rPr>
                <w:sz w:val="14"/>
                <w:szCs w:val="14"/>
              </w:rPr>
              <w:t xml:space="preserve"> (0.65)</w:t>
            </w:r>
          </w:p>
        </w:tc>
        <w:tc>
          <w:tcPr>
            <w:tcW w:w="1000" w:type="pct"/>
          </w:tcPr>
          <w:p w:rsidR="00026640" w:rsidRPr="00265F1D" w:rsidRDefault="00026640" w:rsidP="003A5B5F">
            <w:pPr>
              <w:jc w:val="center"/>
              <w:rPr>
                <w:b/>
                <w:sz w:val="14"/>
                <w:szCs w:val="14"/>
              </w:rPr>
            </w:pPr>
            <w:r w:rsidRPr="00265F1D">
              <w:rPr>
                <w:b/>
                <w:sz w:val="14"/>
                <w:szCs w:val="14"/>
              </w:rPr>
              <w:t>0.899</w:t>
            </w:r>
          </w:p>
          <w:p w:rsidR="00026640" w:rsidRPr="00265F1D" w:rsidRDefault="00026640" w:rsidP="003A5B5F">
            <w:pPr>
              <w:jc w:val="center"/>
              <w:rPr>
                <w:b/>
                <w:sz w:val="14"/>
                <w:szCs w:val="14"/>
              </w:rPr>
            </w:pPr>
            <w:r w:rsidRPr="00265F1D">
              <w:rPr>
                <w:b/>
                <w:sz w:val="14"/>
                <w:szCs w:val="14"/>
              </w:rPr>
              <w:t>(0.00)</w:t>
            </w:r>
          </w:p>
        </w:tc>
        <w:tc>
          <w:tcPr>
            <w:tcW w:w="1000" w:type="pct"/>
          </w:tcPr>
          <w:p w:rsidR="00026640" w:rsidRPr="00265F1D" w:rsidRDefault="00026640" w:rsidP="003A5B5F">
            <w:pPr>
              <w:jc w:val="center"/>
              <w:rPr>
                <w:b/>
                <w:sz w:val="14"/>
                <w:szCs w:val="14"/>
              </w:rPr>
            </w:pPr>
            <w:r w:rsidRPr="00265F1D">
              <w:rPr>
                <w:b/>
                <w:sz w:val="14"/>
                <w:szCs w:val="14"/>
              </w:rPr>
              <w:t>0.380</w:t>
            </w:r>
          </w:p>
          <w:p w:rsidR="00026640" w:rsidRPr="00265F1D" w:rsidRDefault="00026640" w:rsidP="003A5B5F">
            <w:pPr>
              <w:jc w:val="center"/>
              <w:rPr>
                <w:b/>
                <w:sz w:val="14"/>
                <w:szCs w:val="14"/>
              </w:rPr>
            </w:pPr>
            <w:r w:rsidRPr="00265F1D">
              <w:rPr>
                <w:b/>
                <w:sz w:val="14"/>
                <w:szCs w:val="14"/>
              </w:rPr>
              <w:t xml:space="preserve"> (0.00)</w:t>
            </w:r>
          </w:p>
        </w:tc>
        <w:tc>
          <w:tcPr>
            <w:tcW w:w="1003" w:type="pct"/>
          </w:tcPr>
          <w:p w:rsidR="00026640" w:rsidRPr="00265F1D" w:rsidRDefault="00026640" w:rsidP="003A5B5F">
            <w:pPr>
              <w:jc w:val="center"/>
              <w:rPr>
                <w:sz w:val="14"/>
                <w:szCs w:val="14"/>
              </w:rPr>
            </w:pPr>
            <w:r w:rsidRPr="00265F1D">
              <w:rPr>
                <w:sz w:val="14"/>
                <w:szCs w:val="14"/>
              </w:rPr>
              <w:t>-0.010</w:t>
            </w:r>
          </w:p>
          <w:p w:rsidR="00026640" w:rsidRPr="00265F1D" w:rsidRDefault="00026640" w:rsidP="003A5B5F">
            <w:pPr>
              <w:jc w:val="center"/>
              <w:rPr>
                <w:sz w:val="14"/>
                <w:szCs w:val="14"/>
              </w:rPr>
            </w:pPr>
            <w:r w:rsidRPr="00265F1D">
              <w:rPr>
                <w:sz w:val="14"/>
                <w:szCs w:val="14"/>
              </w:rPr>
              <w:t>(0.92)</w:t>
            </w:r>
          </w:p>
        </w:tc>
      </w:tr>
      <w:tr w:rsidR="00026640" w:rsidRPr="00265F1D" w:rsidTr="003A5B5F">
        <w:trPr>
          <w:jc w:val="center"/>
        </w:trPr>
        <w:tc>
          <w:tcPr>
            <w:tcW w:w="998" w:type="pct"/>
          </w:tcPr>
          <w:p w:rsidR="00026640" w:rsidRPr="00265F1D" w:rsidRDefault="00026640" w:rsidP="003A5B5F">
            <w:pPr>
              <w:jc w:val="center"/>
              <w:rPr>
                <w:b/>
                <w:sz w:val="14"/>
                <w:szCs w:val="14"/>
              </w:rPr>
            </w:pPr>
            <w:r w:rsidRPr="00265F1D">
              <w:rPr>
                <w:b/>
                <w:sz w:val="14"/>
                <w:szCs w:val="14"/>
              </w:rPr>
              <w:t>TERM</w:t>
            </w:r>
          </w:p>
        </w:tc>
        <w:tc>
          <w:tcPr>
            <w:tcW w:w="999" w:type="pct"/>
          </w:tcPr>
          <w:p w:rsidR="00026640" w:rsidRPr="00265F1D" w:rsidRDefault="00026640" w:rsidP="003A5B5F">
            <w:pPr>
              <w:jc w:val="center"/>
              <w:rPr>
                <w:sz w:val="14"/>
                <w:szCs w:val="14"/>
              </w:rPr>
            </w:pPr>
            <w:r w:rsidRPr="00265F1D">
              <w:rPr>
                <w:sz w:val="14"/>
                <w:szCs w:val="14"/>
              </w:rPr>
              <w:t>0.100</w:t>
            </w:r>
          </w:p>
          <w:p w:rsidR="00026640" w:rsidRPr="00265F1D" w:rsidRDefault="00026640" w:rsidP="003A5B5F">
            <w:pPr>
              <w:jc w:val="center"/>
              <w:rPr>
                <w:sz w:val="14"/>
                <w:szCs w:val="14"/>
              </w:rPr>
            </w:pPr>
            <w:r w:rsidRPr="00265F1D">
              <w:rPr>
                <w:sz w:val="14"/>
                <w:szCs w:val="14"/>
              </w:rPr>
              <w:t xml:space="preserve"> (0.38)</w:t>
            </w:r>
          </w:p>
        </w:tc>
        <w:tc>
          <w:tcPr>
            <w:tcW w:w="1000" w:type="pct"/>
          </w:tcPr>
          <w:p w:rsidR="00026640" w:rsidRPr="00265F1D" w:rsidRDefault="00026640" w:rsidP="003A5B5F">
            <w:pPr>
              <w:jc w:val="center"/>
              <w:rPr>
                <w:sz w:val="14"/>
                <w:szCs w:val="14"/>
              </w:rPr>
            </w:pPr>
            <w:r w:rsidRPr="00265F1D">
              <w:rPr>
                <w:sz w:val="14"/>
                <w:szCs w:val="14"/>
              </w:rPr>
              <w:t>0.032</w:t>
            </w:r>
          </w:p>
          <w:p w:rsidR="00026640" w:rsidRPr="00265F1D" w:rsidRDefault="00026640" w:rsidP="003A5B5F">
            <w:pPr>
              <w:jc w:val="center"/>
              <w:rPr>
                <w:sz w:val="14"/>
                <w:szCs w:val="14"/>
              </w:rPr>
            </w:pPr>
            <w:r w:rsidRPr="00265F1D">
              <w:rPr>
                <w:sz w:val="14"/>
                <w:szCs w:val="14"/>
              </w:rPr>
              <w:t>(0.77)</w:t>
            </w:r>
          </w:p>
        </w:tc>
        <w:tc>
          <w:tcPr>
            <w:tcW w:w="1000" w:type="pct"/>
          </w:tcPr>
          <w:p w:rsidR="00026640" w:rsidRPr="00265F1D" w:rsidRDefault="00026640" w:rsidP="003A5B5F">
            <w:pPr>
              <w:jc w:val="center"/>
              <w:rPr>
                <w:b/>
                <w:sz w:val="14"/>
                <w:szCs w:val="14"/>
              </w:rPr>
            </w:pPr>
            <w:r w:rsidRPr="00265F1D">
              <w:rPr>
                <w:b/>
                <w:sz w:val="14"/>
                <w:szCs w:val="14"/>
              </w:rPr>
              <w:t>0.515</w:t>
            </w:r>
          </w:p>
          <w:p w:rsidR="00026640" w:rsidRPr="00265F1D" w:rsidRDefault="00026640" w:rsidP="003A5B5F">
            <w:pPr>
              <w:jc w:val="center"/>
              <w:rPr>
                <w:b/>
                <w:sz w:val="14"/>
                <w:szCs w:val="14"/>
              </w:rPr>
            </w:pPr>
            <w:r w:rsidRPr="00265F1D">
              <w:rPr>
                <w:b/>
                <w:sz w:val="14"/>
                <w:szCs w:val="14"/>
              </w:rPr>
              <w:t xml:space="preserve"> (0.00)</w:t>
            </w:r>
          </w:p>
        </w:tc>
        <w:tc>
          <w:tcPr>
            <w:tcW w:w="1003" w:type="pct"/>
          </w:tcPr>
          <w:p w:rsidR="00026640" w:rsidRPr="00265F1D" w:rsidRDefault="00026640" w:rsidP="003A5B5F">
            <w:pPr>
              <w:jc w:val="center"/>
              <w:rPr>
                <w:sz w:val="14"/>
                <w:szCs w:val="14"/>
              </w:rPr>
            </w:pPr>
            <w:r w:rsidRPr="00265F1D">
              <w:rPr>
                <w:sz w:val="14"/>
                <w:szCs w:val="14"/>
              </w:rPr>
              <w:t>0.164</w:t>
            </w:r>
          </w:p>
          <w:p w:rsidR="00026640" w:rsidRPr="00265F1D" w:rsidRDefault="00026640" w:rsidP="003A5B5F">
            <w:pPr>
              <w:jc w:val="center"/>
              <w:rPr>
                <w:sz w:val="14"/>
                <w:szCs w:val="14"/>
              </w:rPr>
            </w:pPr>
            <w:r w:rsidRPr="00265F1D">
              <w:rPr>
                <w:sz w:val="14"/>
                <w:szCs w:val="14"/>
              </w:rPr>
              <w:t>(0.15)</w:t>
            </w:r>
          </w:p>
        </w:tc>
      </w:tr>
      <w:tr w:rsidR="00026640" w:rsidRPr="00265F1D" w:rsidTr="003A5B5F">
        <w:trPr>
          <w:jc w:val="center"/>
        </w:trPr>
        <w:tc>
          <w:tcPr>
            <w:tcW w:w="998" w:type="pct"/>
          </w:tcPr>
          <w:p w:rsidR="00026640" w:rsidRPr="00265F1D" w:rsidRDefault="00026640" w:rsidP="003A5B5F">
            <w:pPr>
              <w:jc w:val="center"/>
              <w:rPr>
                <w:b/>
                <w:sz w:val="14"/>
                <w:szCs w:val="14"/>
              </w:rPr>
            </w:pPr>
            <w:r w:rsidRPr="00265F1D">
              <w:rPr>
                <w:b/>
                <w:sz w:val="14"/>
                <w:szCs w:val="14"/>
              </w:rPr>
              <w:t>XS</w:t>
            </w:r>
          </w:p>
        </w:tc>
        <w:tc>
          <w:tcPr>
            <w:tcW w:w="999" w:type="pct"/>
          </w:tcPr>
          <w:p w:rsidR="00026640" w:rsidRPr="00265F1D" w:rsidRDefault="00026640" w:rsidP="003A5B5F">
            <w:pPr>
              <w:jc w:val="center"/>
              <w:rPr>
                <w:sz w:val="14"/>
                <w:szCs w:val="14"/>
              </w:rPr>
            </w:pPr>
            <w:r w:rsidRPr="00265F1D">
              <w:rPr>
                <w:sz w:val="14"/>
                <w:szCs w:val="14"/>
              </w:rPr>
              <w:t>0.063</w:t>
            </w:r>
          </w:p>
          <w:p w:rsidR="00026640" w:rsidRPr="00265F1D" w:rsidRDefault="00026640" w:rsidP="003A5B5F">
            <w:pPr>
              <w:jc w:val="center"/>
              <w:rPr>
                <w:sz w:val="14"/>
                <w:szCs w:val="14"/>
              </w:rPr>
            </w:pPr>
            <w:r w:rsidRPr="00265F1D">
              <w:rPr>
                <w:sz w:val="14"/>
                <w:szCs w:val="14"/>
              </w:rPr>
              <w:t xml:space="preserve"> (0.58)</w:t>
            </w:r>
          </w:p>
        </w:tc>
        <w:tc>
          <w:tcPr>
            <w:tcW w:w="1000" w:type="pct"/>
          </w:tcPr>
          <w:p w:rsidR="00026640" w:rsidRPr="00265F1D" w:rsidRDefault="00026640" w:rsidP="003A5B5F">
            <w:pPr>
              <w:jc w:val="center"/>
              <w:rPr>
                <w:b/>
                <w:sz w:val="14"/>
                <w:szCs w:val="14"/>
              </w:rPr>
            </w:pPr>
            <w:r w:rsidRPr="00265F1D">
              <w:rPr>
                <w:b/>
                <w:sz w:val="14"/>
                <w:szCs w:val="14"/>
              </w:rPr>
              <w:t>-0.531</w:t>
            </w:r>
          </w:p>
          <w:p w:rsidR="00026640" w:rsidRPr="00265F1D" w:rsidRDefault="00026640" w:rsidP="003A5B5F">
            <w:pPr>
              <w:jc w:val="center"/>
              <w:rPr>
                <w:b/>
                <w:sz w:val="14"/>
                <w:szCs w:val="14"/>
              </w:rPr>
            </w:pPr>
            <w:r w:rsidRPr="00265F1D">
              <w:rPr>
                <w:b/>
                <w:sz w:val="14"/>
                <w:szCs w:val="14"/>
              </w:rPr>
              <w:t>(0.00)</w:t>
            </w:r>
          </w:p>
        </w:tc>
        <w:tc>
          <w:tcPr>
            <w:tcW w:w="1000" w:type="pct"/>
          </w:tcPr>
          <w:p w:rsidR="00026640" w:rsidRPr="00265F1D" w:rsidRDefault="00026640" w:rsidP="003A5B5F">
            <w:pPr>
              <w:jc w:val="center"/>
              <w:rPr>
                <w:b/>
                <w:sz w:val="14"/>
                <w:szCs w:val="14"/>
              </w:rPr>
            </w:pPr>
            <w:r w:rsidRPr="00265F1D">
              <w:rPr>
                <w:b/>
                <w:sz w:val="14"/>
                <w:szCs w:val="14"/>
              </w:rPr>
              <w:t>-0.325</w:t>
            </w:r>
          </w:p>
          <w:p w:rsidR="00026640" w:rsidRPr="00265F1D" w:rsidRDefault="00026640" w:rsidP="003A5B5F">
            <w:pPr>
              <w:jc w:val="center"/>
              <w:rPr>
                <w:b/>
                <w:sz w:val="14"/>
                <w:szCs w:val="14"/>
              </w:rPr>
            </w:pPr>
            <w:r w:rsidRPr="00265F1D">
              <w:rPr>
                <w:b/>
                <w:sz w:val="14"/>
                <w:szCs w:val="14"/>
              </w:rPr>
              <w:t xml:space="preserve"> (0.00)</w:t>
            </w:r>
          </w:p>
        </w:tc>
        <w:tc>
          <w:tcPr>
            <w:tcW w:w="1003" w:type="pct"/>
          </w:tcPr>
          <w:p w:rsidR="00026640" w:rsidRPr="00265F1D" w:rsidRDefault="00026640" w:rsidP="003A5B5F">
            <w:pPr>
              <w:jc w:val="center"/>
              <w:rPr>
                <w:sz w:val="14"/>
                <w:szCs w:val="14"/>
              </w:rPr>
            </w:pPr>
            <w:r w:rsidRPr="00265F1D">
              <w:rPr>
                <w:sz w:val="14"/>
                <w:szCs w:val="14"/>
              </w:rPr>
              <w:t xml:space="preserve">0.094 </w:t>
            </w:r>
          </w:p>
          <w:p w:rsidR="00026640" w:rsidRPr="00265F1D" w:rsidRDefault="00026640" w:rsidP="003A5B5F">
            <w:pPr>
              <w:jc w:val="center"/>
              <w:rPr>
                <w:sz w:val="14"/>
                <w:szCs w:val="14"/>
              </w:rPr>
            </w:pPr>
            <w:r w:rsidRPr="00265F1D">
              <w:rPr>
                <w:sz w:val="14"/>
                <w:szCs w:val="14"/>
              </w:rPr>
              <w:t>(0.41)</w:t>
            </w:r>
          </w:p>
        </w:tc>
      </w:tr>
    </w:tbl>
    <w:p w:rsidR="00265F1D" w:rsidRDefault="00265F1D" w:rsidP="008359C0">
      <w:pPr>
        <w:pBdr>
          <w:bottom w:val="single" w:sz="6" w:space="1" w:color="auto"/>
        </w:pBdr>
        <w:spacing w:after="0" w:line="240" w:lineRule="auto"/>
        <w:jc w:val="both"/>
        <w:rPr>
          <w:rFonts w:ascii="Times New Roman" w:hAnsi="Times New Roman" w:cs="Times New Roman"/>
          <w:sz w:val="14"/>
          <w:szCs w:val="14"/>
        </w:rPr>
      </w:pPr>
    </w:p>
    <w:p w:rsidR="008359C0" w:rsidRPr="00265F1D" w:rsidRDefault="008359C0" w:rsidP="008359C0">
      <w:pPr>
        <w:spacing w:after="0" w:line="240" w:lineRule="auto"/>
        <w:jc w:val="both"/>
        <w:rPr>
          <w:rFonts w:ascii="Times New Roman" w:hAnsi="Times New Roman" w:cs="Times New Roman"/>
          <w:sz w:val="16"/>
          <w:szCs w:val="16"/>
        </w:rPr>
      </w:pPr>
      <w:r w:rsidRPr="00265F1D">
        <w:rPr>
          <w:rFonts w:ascii="Times New Roman" w:hAnsi="Times New Roman" w:cs="Times New Roman"/>
          <w:sz w:val="16"/>
          <w:szCs w:val="16"/>
        </w:rPr>
        <w:t>The table shows correlation coefficients between all variables used in our analysis. The associated p-values are reported in parentheses below each correlation coefficient. AM and RO are the 2 liquidity measures. TERM is our proxy for the term spread, SD is market volatility/standard deviation which is calculated as the cross sectional average volatility for all stocks in our sample CREDIT is term credit and XS is excess returns. GDP is real GDP growth, INV is growth in investments, UN is growth in unemployment and CONS is real consumption growth. The prefix ‘N’ in front of each liquidity variable refers to national while the prefix ‘G’ refers to global. Global liquidity is constructed as in Brockman et al. (2009). Correlations presented below are for raw data. Sample range Q4 1995-Q4 2013, 73 quarterly observations.</w:t>
      </w:r>
    </w:p>
    <w:p w:rsidR="00265F1D" w:rsidRDefault="00265F1D" w:rsidP="008359C0">
      <w:pPr>
        <w:spacing w:after="0" w:line="240" w:lineRule="auto"/>
        <w:jc w:val="both"/>
        <w:rPr>
          <w:rFonts w:ascii="Times New Roman" w:hAnsi="Times New Roman" w:cs="Times New Roman"/>
          <w:sz w:val="14"/>
          <w:szCs w:val="14"/>
        </w:rPr>
      </w:pPr>
    </w:p>
    <w:p w:rsidR="00265F1D" w:rsidRDefault="00265F1D" w:rsidP="008359C0">
      <w:pPr>
        <w:spacing w:after="0" w:line="240" w:lineRule="auto"/>
        <w:jc w:val="both"/>
        <w:rPr>
          <w:rFonts w:ascii="Times New Roman" w:hAnsi="Times New Roman" w:cs="Times New Roman"/>
          <w:sz w:val="14"/>
          <w:szCs w:val="14"/>
        </w:rPr>
      </w:pPr>
    </w:p>
    <w:p w:rsidR="00265F1D" w:rsidRDefault="00265F1D" w:rsidP="008359C0">
      <w:pPr>
        <w:spacing w:after="0" w:line="240" w:lineRule="auto"/>
        <w:jc w:val="both"/>
        <w:rPr>
          <w:rFonts w:ascii="Times New Roman" w:hAnsi="Times New Roman" w:cs="Times New Roman"/>
          <w:sz w:val="14"/>
          <w:szCs w:val="14"/>
        </w:rPr>
      </w:pPr>
    </w:p>
    <w:p w:rsidR="00265F1D" w:rsidRDefault="00265F1D" w:rsidP="008359C0">
      <w:pPr>
        <w:spacing w:after="0" w:line="240" w:lineRule="auto"/>
        <w:jc w:val="both"/>
        <w:rPr>
          <w:rFonts w:ascii="Times New Roman" w:hAnsi="Times New Roman" w:cs="Times New Roman"/>
          <w:sz w:val="14"/>
          <w:szCs w:val="14"/>
        </w:rPr>
      </w:pPr>
    </w:p>
    <w:p w:rsidR="008359C0" w:rsidRPr="00265F1D" w:rsidRDefault="008359C0" w:rsidP="008359C0">
      <w:pPr>
        <w:spacing w:after="0" w:line="240" w:lineRule="auto"/>
        <w:jc w:val="both"/>
        <w:rPr>
          <w:rFonts w:ascii="Times New Roman" w:hAnsi="Times New Roman" w:cs="Times New Roman"/>
          <w:sz w:val="24"/>
          <w:szCs w:val="24"/>
        </w:rPr>
      </w:pPr>
      <w:r w:rsidRPr="00265F1D">
        <w:rPr>
          <w:rFonts w:ascii="Times New Roman" w:hAnsi="Times New Roman" w:cs="Times New Roman"/>
          <w:sz w:val="24"/>
          <w:szCs w:val="24"/>
        </w:rPr>
        <w:lastRenderedPageBreak/>
        <w:t>Appendix Table 3</w:t>
      </w:r>
    </w:p>
    <w:p w:rsidR="008359C0" w:rsidRPr="00265F1D" w:rsidRDefault="008359C0" w:rsidP="008359C0">
      <w:pPr>
        <w:pBdr>
          <w:bottom w:val="single" w:sz="6" w:space="1" w:color="auto"/>
        </w:pBdr>
        <w:spacing w:after="0" w:line="240" w:lineRule="auto"/>
        <w:jc w:val="both"/>
        <w:rPr>
          <w:rFonts w:ascii="Times New Roman" w:hAnsi="Times New Roman" w:cs="Times New Roman"/>
          <w:sz w:val="24"/>
          <w:szCs w:val="24"/>
        </w:rPr>
      </w:pPr>
      <w:r w:rsidRPr="00265F1D">
        <w:rPr>
          <w:rFonts w:ascii="Times New Roman" w:hAnsi="Times New Roman" w:cs="Times New Roman"/>
          <w:sz w:val="24"/>
          <w:szCs w:val="24"/>
        </w:rPr>
        <w:t xml:space="preserve">In Sample Prediction Macro Variables for the US (1995-2013) </w:t>
      </w:r>
    </w:p>
    <w:p w:rsidR="008359C0" w:rsidRPr="00265F1D" w:rsidRDefault="008359C0" w:rsidP="008359C0">
      <w:pPr>
        <w:spacing w:after="0" w:line="240" w:lineRule="auto"/>
        <w:rPr>
          <w:sz w:val="20"/>
          <w:szCs w:val="20"/>
        </w:rPr>
      </w:pPr>
    </w:p>
    <w:p w:rsidR="00B44BD1" w:rsidRPr="00265F1D" w:rsidRDefault="00B44BD1" w:rsidP="00B44BD1">
      <w:pPr>
        <w:spacing w:after="0" w:line="240" w:lineRule="auto"/>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1"/>
        <w:gridCol w:w="1046"/>
        <w:gridCol w:w="1044"/>
        <w:gridCol w:w="1046"/>
        <w:gridCol w:w="1044"/>
        <w:gridCol w:w="1046"/>
        <w:gridCol w:w="1044"/>
        <w:gridCol w:w="1046"/>
        <w:gridCol w:w="1044"/>
        <w:gridCol w:w="1044"/>
        <w:gridCol w:w="1218"/>
        <w:gridCol w:w="1515"/>
      </w:tblGrid>
      <w:tr w:rsidR="00B44BD1" w:rsidRPr="00265F1D" w:rsidTr="00761F64">
        <w:tc>
          <w:tcPr>
            <w:tcW w:w="395" w:type="pct"/>
            <w:shd w:val="clear" w:color="auto" w:fill="auto"/>
            <w:hideMark/>
          </w:tcPr>
          <w:p w:rsidR="00B44BD1" w:rsidRPr="00265F1D" w:rsidRDefault="00B44BD1" w:rsidP="00761F64">
            <w:pPr>
              <w:spacing w:after="0" w:line="240" w:lineRule="auto"/>
              <w:jc w:val="center"/>
              <w:rPr>
                <w:b/>
                <w:sz w:val="14"/>
                <w:szCs w:val="14"/>
              </w:rPr>
            </w:pPr>
            <w:r w:rsidRPr="00265F1D">
              <w:rPr>
                <w:b/>
                <w:sz w:val="14"/>
                <w:szCs w:val="14"/>
              </w:rPr>
              <w:t>DEP</w:t>
            </w:r>
          </w:p>
        </w:tc>
        <w:tc>
          <w:tcPr>
            <w:tcW w:w="397" w:type="pct"/>
            <w:shd w:val="clear" w:color="auto" w:fill="auto"/>
            <w:hideMark/>
          </w:tcPr>
          <w:p w:rsidR="00B44BD1" w:rsidRPr="00265F1D" w:rsidRDefault="00B44BD1" w:rsidP="00761F64">
            <w:pPr>
              <w:spacing w:after="0" w:line="240" w:lineRule="auto"/>
              <w:jc w:val="center"/>
              <w:rPr>
                <w:b/>
                <w:sz w:val="14"/>
                <w:szCs w:val="14"/>
              </w:rPr>
            </w:pPr>
            <w:r w:rsidRPr="00265F1D">
              <w:rPr>
                <w:b/>
                <w:sz w:val="14"/>
                <w:szCs w:val="14"/>
              </w:rPr>
              <w:t>CON</w:t>
            </w:r>
          </w:p>
        </w:tc>
        <w:tc>
          <w:tcPr>
            <w:tcW w:w="396" w:type="pct"/>
            <w:shd w:val="clear" w:color="auto" w:fill="auto"/>
            <w:hideMark/>
          </w:tcPr>
          <w:p w:rsidR="00B44BD1" w:rsidRPr="00265F1D" w:rsidRDefault="00B44BD1" w:rsidP="00761F64">
            <w:pPr>
              <w:spacing w:after="0" w:line="240" w:lineRule="auto"/>
              <w:jc w:val="center"/>
              <w:rPr>
                <w:rFonts w:cs="Arial"/>
                <w:sz w:val="14"/>
                <w:szCs w:val="14"/>
              </w:rPr>
            </w:pPr>
            <w:r w:rsidRPr="00265F1D">
              <w:rPr>
                <w:b/>
                <w:sz w:val="14"/>
                <w:szCs w:val="14"/>
              </w:rPr>
              <w:t>DEP</w:t>
            </w:r>
          </w:p>
        </w:tc>
        <w:tc>
          <w:tcPr>
            <w:tcW w:w="397" w:type="pct"/>
            <w:shd w:val="clear" w:color="auto" w:fill="auto"/>
            <w:hideMark/>
          </w:tcPr>
          <w:p w:rsidR="00B44BD1" w:rsidRPr="00265F1D" w:rsidRDefault="00B44BD1" w:rsidP="00761F64">
            <w:pPr>
              <w:spacing w:after="0" w:line="240" w:lineRule="auto"/>
              <w:jc w:val="center"/>
              <w:rPr>
                <w:b/>
                <w:sz w:val="14"/>
                <w:szCs w:val="14"/>
              </w:rPr>
            </w:pPr>
            <w:r w:rsidRPr="00265F1D">
              <w:rPr>
                <w:b/>
                <w:sz w:val="14"/>
                <w:szCs w:val="14"/>
              </w:rPr>
              <w:t>(D) NAM</w:t>
            </w:r>
          </w:p>
        </w:tc>
        <w:tc>
          <w:tcPr>
            <w:tcW w:w="396" w:type="pct"/>
            <w:shd w:val="clear" w:color="auto" w:fill="auto"/>
            <w:hideMark/>
          </w:tcPr>
          <w:p w:rsidR="00B44BD1" w:rsidRPr="00265F1D" w:rsidRDefault="00B44BD1" w:rsidP="00761F64">
            <w:pPr>
              <w:spacing w:after="0" w:line="240" w:lineRule="auto"/>
              <w:jc w:val="center"/>
              <w:rPr>
                <w:b/>
                <w:sz w:val="14"/>
                <w:szCs w:val="14"/>
              </w:rPr>
            </w:pPr>
            <w:r w:rsidRPr="00265F1D">
              <w:rPr>
                <w:b/>
                <w:sz w:val="14"/>
                <w:szCs w:val="14"/>
              </w:rPr>
              <w:t>(D) GAM</w:t>
            </w:r>
          </w:p>
        </w:tc>
        <w:tc>
          <w:tcPr>
            <w:tcW w:w="397" w:type="pct"/>
            <w:shd w:val="clear" w:color="auto" w:fill="auto"/>
            <w:hideMark/>
          </w:tcPr>
          <w:p w:rsidR="00B44BD1" w:rsidRPr="00265F1D" w:rsidRDefault="00B44BD1" w:rsidP="00761F64">
            <w:pPr>
              <w:spacing w:after="0" w:line="240" w:lineRule="auto"/>
              <w:jc w:val="center"/>
              <w:rPr>
                <w:b/>
                <w:sz w:val="14"/>
                <w:szCs w:val="14"/>
              </w:rPr>
            </w:pPr>
            <w:r w:rsidRPr="00265F1D">
              <w:rPr>
                <w:b/>
                <w:sz w:val="14"/>
                <w:szCs w:val="14"/>
              </w:rPr>
              <w:t>(D) TERM</w:t>
            </w:r>
          </w:p>
        </w:tc>
        <w:tc>
          <w:tcPr>
            <w:tcW w:w="396" w:type="pct"/>
          </w:tcPr>
          <w:p w:rsidR="00B44BD1" w:rsidRPr="00265F1D" w:rsidRDefault="00B44BD1" w:rsidP="00761F64">
            <w:pPr>
              <w:spacing w:after="0" w:line="240" w:lineRule="auto"/>
              <w:jc w:val="center"/>
              <w:rPr>
                <w:b/>
                <w:sz w:val="14"/>
                <w:szCs w:val="14"/>
              </w:rPr>
            </w:pPr>
            <w:r w:rsidRPr="00265F1D">
              <w:rPr>
                <w:b/>
                <w:sz w:val="14"/>
                <w:szCs w:val="14"/>
              </w:rPr>
              <w:t>(D) CRED</w:t>
            </w:r>
          </w:p>
        </w:tc>
        <w:tc>
          <w:tcPr>
            <w:tcW w:w="397" w:type="pct"/>
          </w:tcPr>
          <w:p w:rsidR="00B44BD1" w:rsidRPr="00265F1D" w:rsidRDefault="00B44BD1" w:rsidP="00761F64">
            <w:pPr>
              <w:spacing w:after="0" w:line="240" w:lineRule="auto"/>
              <w:jc w:val="center"/>
              <w:rPr>
                <w:b/>
                <w:sz w:val="14"/>
                <w:szCs w:val="14"/>
              </w:rPr>
            </w:pPr>
            <w:r w:rsidRPr="00265F1D">
              <w:rPr>
                <w:b/>
                <w:sz w:val="14"/>
                <w:szCs w:val="14"/>
              </w:rPr>
              <w:t>SD</w:t>
            </w:r>
          </w:p>
        </w:tc>
        <w:tc>
          <w:tcPr>
            <w:tcW w:w="396" w:type="pct"/>
          </w:tcPr>
          <w:p w:rsidR="00B44BD1" w:rsidRPr="00265F1D" w:rsidRDefault="00B44BD1" w:rsidP="00761F64">
            <w:pPr>
              <w:spacing w:after="0" w:line="240" w:lineRule="auto"/>
              <w:jc w:val="center"/>
              <w:rPr>
                <w:b/>
                <w:sz w:val="14"/>
                <w:szCs w:val="14"/>
              </w:rPr>
            </w:pPr>
            <w:r w:rsidRPr="00265F1D">
              <w:rPr>
                <w:b/>
                <w:sz w:val="14"/>
                <w:szCs w:val="14"/>
              </w:rPr>
              <w:t>XS</w:t>
            </w:r>
          </w:p>
        </w:tc>
        <w:tc>
          <w:tcPr>
            <w:tcW w:w="396" w:type="pct"/>
          </w:tcPr>
          <w:p w:rsidR="00B44BD1" w:rsidRPr="00265F1D" w:rsidRDefault="00B44BD1" w:rsidP="00761F64">
            <w:pPr>
              <w:spacing w:after="0" w:line="240" w:lineRule="auto"/>
              <w:jc w:val="center"/>
              <w:rPr>
                <w:b/>
                <w:sz w:val="14"/>
                <w:szCs w:val="14"/>
                <w:lang w:val="fr-FR"/>
              </w:rPr>
            </w:pPr>
            <w:r w:rsidRPr="00265F1D">
              <w:rPr>
                <w:b/>
                <w:sz w:val="14"/>
                <w:szCs w:val="14"/>
                <w:lang w:val="fr-FR"/>
              </w:rPr>
              <w:t>R</w:t>
            </w:r>
            <w:r w:rsidRPr="00265F1D">
              <w:rPr>
                <w:b/>
                <w:sz w:val="14"/>
                <w:szCs w:val="14"/>
                <w:vertAlign w:val="superscript"/>
                <w:lang w:val="fr-FR"/>
              </w:rPr>
              <w:t>2</w:t>
            </w:r>
            <w:r w:rsidRPr="00265F1D">
              <w:rPr>
                <w:b/>
                <w:sz w:val="14"/>
                <w:szCs w:val="14"/>
                <w:lang w:val="fr-FR"/>
              </w:rPr>
              <w:t>Adj</w:t>
            </w:r>
          </w:p>
          <w:p w:rsidR="00B44BD1" w:rsidRPr="00265F1D" w:rsidRDefault="00B44BD1" w:rsidP="00761F64">
            <w:pPr>
              <w:spacing w:after="0" w:line="240" w:lineRule="auto"/>
              <w:jc w:val="center"/>
              <w:rPr>
                <w:b/>
                <w:sz w:val="14"/>
                <w:szCs w:val="14"/>
              </w:rPr>
            </w:pPr>
            <w:r w:rsidRPr="00265F1D">
              <w:rPr>
                <w:b/>
                <w:sz w:val="14"/>
                <w:szCs w:val="14"/>
                <w:lang w:val="fr-FR"/>
              </w:rPr>
              <w:t>DEP+FIN</w:t>
            </w:r>
          </w:p>
        </w:tc>
        <w:tc>
          <w:tcPr>
            <w:tcW w:w="462" w:type="pct"/>
            <w:shd w:val="clear" w:color="auto" w:fill="auto"/>
            <w:hideMark/>
          </w:tcPr>
          <w:p w:rsidR="00B44BD1" w:rsidRPr="00265F1D" w:rsidRDefault="00B44BD1" w:rsidP="00761F64">
            <w:pPr>
              <w:spacing w:after="0" w:line="240" w:lineRule="auto"/>
              <w:jc w:val="center"/>
              <w:rPr>
                <w:b/>
                <w:sz w:val="14"/>
                <w:szCs w:val="14"/>
                <w:lang w:val="fr-FR"/>
              </w:rPr>
            </w:pPr>
            <w:r w:rsidRPr="00265F1D">
              <w:rPr>
                <w:b/>
                <w:sz w:val="14"/>
                <w:szCs w:val="14"/>
                <w:lang w:val="fr-FR"/>
              </w:rPr>
              <w:t>R</w:t>
            </w:r>
            <w:r w:rsidRPr="00265F1D">
              <w:rPr>
                <w:b/>
                <w:sz w:val="14"/>
                <w:szCs w:val="14"/>
                <w:vertAlign w:val="superscript"/>
                <w:lang w:val="fr-FR"/>
              </w:rPr>
              <w:t>2</w:t>
            </w:r>
            <w:r w:rsidRPr="00265F1D">
              <w:rPr>
                <w:b/>
                <w:sz w:val="14"/>
                <w:szCs w:val="14"/>
                <w:lang w:val="fr-FR"/>
              </w:rPr>
              <w:t>Adj DEP+FIN+NL</w:t>
            </w:r>
          </w:p>
        </w:tc>
        <w:tc>
          <w:tcPr>
            <w:tcW w:w="575" w:type="pct"/>
            <w:shd w:val="clear" w:color="auto" w:fill="auto"/>
            <w:hideMark/>
          </w:tcPr>
          <w:p w:rsidR="00B44BD1" w:rsidRPr="00265F1D" w:rsidRDefault="00B44BD1" w:rsidP="00761F64">
            <w:pPr>
              <w:spacing w:after="0" w:line="240" w:lineRule="auto"/>
              <w:jc w:val="center"/>
              <w:rPr>
                <w:b/>
                <w:sz w:val="12"/>
                <w:szCs w:val="12"/>
                <w:lang w:val="fr-FR"/>
              </w:rPr>
            </w:pPr>
            <w:r w:rsidRPr="00265F1D">
              <w:rPr>
                <w:b/>
                <w:sz w:val="14"/>
                <w:szCs w:val="14"/>
                <w:lang w:val="fr-FR"/>
              </w:rPr>
              <w:t>R</w:t>
            </w:r>
            <w:r w:rsidRPr="00265F1D">
              <w:rPr>
                <w:b/>
                <w:sz w:val="14"/>
                <w:szCs w:val="14"/>
                <w:vertAlign w:val="superscript"/>
                <w:lang w:val="fr-FR"/>
              </w:rPr>
              <w:t>2</w:t>
            </w:r>
            <w:r w:rsidRPr="00265F1D">
              <w:rPr>
                <w:b/>
                <w:sz w:val="14"/>
                <w:szCs w:val="14"/>
                <w:lang w:val="fr-FR"/>
              </w:rPr>
              <w:t>Adj DEP+FIN+NL+GL</w:t>
            </w:r>
            <w:r w:rsidRPr="00265F1D">
              <w:rPr>
                <w:b/>
                <w:sz w:val="12"/>
                <w:szCs w:val="12"/>
                <w:lang w:val="fr-FR"/>
              </w:rPr>
              <w:t>/</w:t>
            </w:r>
          </w:p>
          <w:p w:rsidR="00B44BD1" w:rsidRPr="00265F1D" w:rsidRDefault="00B44BD1" w:rsidP="00761F64">
            <w:pPr>
              <w:spacing w:after="0" w:line="240" w:lineRule="auto"/>
              <w:jc w:val="center"/>
              <w:rPr>
                <w:b/>
                <w:sz w:val="14"/>
                <w:szCs w:val="14"/>
                <w:lang w:val="fr-FR"/>
              </w:rPr>
            </w:pPr>
            <w:r w:rsidRPr="00265F1D">
              <w:rPr>
                <w:b/>
                <w:sz w:val="12"/>
                <w:szCs w:val="12"/>
                <w:lang w:val="fr-FR"/>
              </w:rPr>
              <w:t>[P</w:t>
            </w:r>
            <w:r w:rsidRPr="00265F1D">
              <w:rPr>
                <w:b/>
                <w:sz w:val="12"/>
                <w:szCs w:val="12"/>
                <w:vertAlign w:val="subscript"/>
                <w:lang w:val="fr-FR"/>
              </w:rPr>
              <w:t>L-B</w:t>
            </w:r>
            <w:r w:rsidRPr="00265F1D">
              <w:rPr>
                <w:b/>
                <w:sz w:val="12"/>
                <w:szCs w:val="12"/>
                <w:lang w:val="fr-FR"/>
              </w:rPr>
              <w:t>]</w:t>
            </w:r>
          </w:p>
        </w:tc>
      </w:tr>
      <w:tr w:rsidR="00B44BD1" w:rsidRPr="00265F1D" w:rsidTr="00761F64">
        <w:tc>
          <w:tcPr>
            <w:tcW w:w="395" w:type="pct"/>
            <w:shd w:val="clear" w:color="auto" w:fill="auto"/>
            <w:hideMark/>
          </w:tcPr>
          <w:p w:rsidR="00B44BD1" w:rsidRPr="00265F1D" w:rsidRDefault="00B44BD1" w:rsidP="00761F64">
            <w:pPr>
              <w:spacing w:after="0" w:line="240" w:lineRule="auto"/>
              <w:jc w:val="center"/>
              <w:rPr>
                <w:sz w:val="14"/>
                <w:szCs w:val="14"/>
                <w:vertAlign w:val="subscript"/>
              </w:rPr>
            </w:pPr>
            <w:r w:rsidRPr="00265F1D">
              <w:rPr>
                <w:sz w:val="14"/>
                <w:szCs w:val="14"/>
              </w:rPr>
              <w:t>GDP</w:t>
            </w:r>
            <w:r w:rsidRPr="00265F1D">
              <w:rPr>
                <w:sz w:val="14"/>
                <w:szCs w:val="14"/>
                <w:vertAlign w:val="subscript"/>
              </w:rPr>
              <w:t>t+1</w:t>
            </w:r>
          </w:p>
          <w:p w:rsidR="00B44BD1" w:rsidRPr="00265F1D" w:rsidRDefault="00B44BD1" w:rsidP="00761F64">
            <w:pPr>
              <w:spacing w:after="0" w:line="240" w:lineRule="auto"/>
              <w:jc w:val="center"/>
              <w:rPr>
                <w:sz w:val="14"/>
                <w:szCs w:val="14"/>
              </w:rPr>
            </w:pPr>
          </w:p>
        </w:tc>
        <w:tc>
          <w:tcPr>
            <w:tcW w:w="397" w:type="pct"/>
            <w:shd w:val="clear" w:color="auto" w:fill="auto"/>
          </w:tcPr>
          <w:p w:rsidR="00B44BD1" w:rsidRPr="00265F1D" w:rsidRDefault="00B44BD1" w:rsidP="00761F64">
            <w:pPr>
              <w:spacing w:after="0" w:line="240" w:lineRule="auto"/>
              <w:jc w:val="center"/>
              <w:rPr>
                <w:b/>
                <w:sz w:val="14"/>
                <w:szCs w:val="14"/>
              </w:rPr>
            </w:pPr>
            <w:r w:rsidRPr="00265F1D">
              <w:rPr>
                <w:b/>
                <w:sz w:val="14"/>
                <w:szCs w:val="14"/>
              </w:rPr>
              <w:t xml:space="preserve">0.004 </w:t>
            </w:r>
          </w:p>
          <w:p w:rsidR="00B44BD1" w:rsidRPr="00265F1D" w:rsidRDefault="00B44BD1" w:rsidP="00761F64">
            <w:pPr>
              <w:spacing w:after="0" w:line="240" w:lineRule="auto"/>
              <w:jc w:val="center"/>
              <w:rPr>
                <w:b/>
                <w:sz w:val="14"/>
                <w:szCs w:val="14"/>
              </w:rPr>
            </w:pPr>
            <w:r w:rsidRPr="00265F1D">
              <w:rPr>
                <w:b/>
                <w:sz w:val="14"/>
                <w:szCs w:val="14"/>
              </w:rPr>
              <w:t>(0.00)</w:t>
            </w:r>
          </w:p>
        </w:tc>
        <w:tc>
          <w:tcPr>
            <w:tcW w:w="396" w:type="pct"/>
            <w:shd w:val="clear" w:color="auto" w:fill="auto"/>
          </w:tcPr>
          <w:p w:rsidR="00B44BD1" w:rsidRPr="00265F1D" w:rsidRDefault="00B44BD1" w:rsidP="00761F64">
            <w:pPr>
              <w:spacing w:after="0" w:line="240" w:lineRule="auto"/>
              <w:jc w:val="center"/>
              <w:rPr>
                <w:b/>
                <w:sz w:val="14"/>
                <w:szCs w:val="14"/>
              </w:rPr>
            </w:pPr>
            <w:r w:rsidRPr="00265F1D">
              <w:rPr>
                <w:b/>
                <w:sz w:val="14"/>
                <w:szCs w:val="14"/>
              </w:rPr>
              <w:t>0.333</w:t>
            </w:r>
          </w:p>
          <w:p w:rsidR="00B44BD1" w:rsidRPr="00265F1D" w:rsidRDefault="00B44BD1" w:rsidP="00761F64">
            <w:pPr>
              <w:spacing w:after="0" w:line="240" w:lineRule="auto"/>
              <w:jc w:val="center"/>
              <w:rPr>
                <w:b/>
                <w:sz w:val="14"/>
                <w:szCs w:val="14"/>
              </w:rPr>
            </w:pPr>
            <w:r w:rsidRPr="00265F1D">
              <w:rPr>
                <w:b/>
                <w:sz w:val="14"/>
                <w:szCs w:val="14"/>
              </w:rPr>
              <w:t>(0.03)</w:t>
            </w:r>
          </w:p>
        </w:tc>
        <w:tc>
          <w:tcPr>
            <w:tcW w:w="397" w:type="pct"/>
            <w:shd w:val="clear" w:color="auto" w:fill="auto"/>
          </w:tcPr>
          <w:p w:rsidR="00B44BD1" w:rsidRPr="00265F1D" w:rsidRDefault="00B44BD1" w:rsidP="00761F64">
            <w:pPr>
              <w:spacing w:after="0" w:line="240" w:lineRule="auto"/>
              <w:jc w:val="center"/>
              <w:rPr>
                <w:sz w:val="14"/>
                <w:szCs w:val="14"/>
              </w:rPr>
            </w:pPr>
            <w:r w:rsidRPr="00265F1D">
              <w:rPr>
                <w:sz w:val="14"/>
                <w:szCs w:val="14"/>
              </w:rPr>
              <w:t>0.086</w:t>
            </w:r>
          </w:p>
          <w:p w:rsidR="00B44BD1" w:rsidRPr="00265F1D" w:rsidRDefault="00B44BD1" w:rsidP="00761F64">
            <w:pPr>
              <w:spacing w:after="0" w:line="240" w:lineRule="auto"/>
              <w:jc w:val="center"/>
              <w:rPr>
                <w:sz w:val="14"/>
                <w:szCs w:val="14"/>
              </w:rPr>
            </w:pPr>
            <w:r w:rsidRPr="00265F1D">
              <w:rPr>
                <w:sz w:val="14"/>
                <w:szCs w:val="14"/>
              </w:rPr>
              <w:t>(0.36)</w:t>
            </w:r>
          </w:p>
        </w:tc>
        <w:tc>
          <w:tcPr>
            <w:tcW w:w="396" w:type="pct"/>
            <w:shd w:val="clear" w:color="auto" w:fill="auto"/>
          </w:tcPr>
          <w:p w:rsidR="00B44BD1" w:rsidRPr="00265F1D" w:rsidRDefault="00B44BD1" w:rsidP="00761F64">
            <w:pPr>
              <w:spacing w:after="0" w:line="240" w:lineRule="auto"/>
              <w:jc w:val="center"/>
              <w:rPr>
                <w:sz w:val="14"/>
                <w:szCs w:val="14"/>
              </w:rPr>
            </w:pPr>
            <w:r w:rsidRPr="00265F1D">
              <w:rPr>
                <w:sz w:val="14"/>
                <w:szCs w:val="14"/>
              </w:rPr>
              <w:t>0.030</w:t>
            </w:r>
          </w:p>
          <w:p w:rsidR="00B44BD1" w:rsidRPr="00265F1D" w:rsidRDefault="00B44BD1" w:rsidP="00761F64">
            <w:pPr>
              <w:spacing w:after="0" w:line="240" w:lineRule="auto"/>
              <w:jc w:val="center"/>
              <w:rPr>
                <w:sz w:val="14"/>
                <w:szCs w:val="14"/>
              </w:rPr>
            </w:pPr>
            <w:r w:rsidRPr="00265F1D">
              <w:rPr>
                <w:sz w:val="14"/>
                <w:szCs w:val="14"/>
              </w:rPr>
              <w:t>(0.58)</w:t>
            </w:r>
          </w:p>
        </w:tc>
        <w:tc>
          <w:tcPr>
            <w:tcW w:w="397" w:type="pct"/>
            <w:shd w:val="clear" w:color="auto" w:fill="auto"/>
          </w:tcPr>
          <w:p w:rsidR="00B44BD1" w:rsidRPr="00265F1D" w:rsidRDefault="00B44BD1" w:rsidP="00761F64">
            <w:pPr>
              <w:spacing w:after="0" w:line="240" w:lineRule="auto"/>
              <w:jc w:val="center"/>
              <w:rPr>
                <w:sz w:val="14"/>
                <w:szCs w:val="14"/>
              </w:rPr>
            </w:pPr>
            <w:r w:rsidRPr="00265F1D">
              <w:rPr>
                <w:sz w:val="14"/>
                <w:szCs w:val="14"/>
              </w:rPr>
              <w:t>-0.078</w:t>
            </w:r>
          </w:p>
          <w:p w:rsidR="00B44BD1" w:rsidRPr="00265F1D" w:rsidRDefault="00B44BD1" w:rsidP="00761F64">
            <w:pPr>
              <w:spacing w:after="0" w:line="240" w:lineRule="auto"/>
              <w:jc w:val="center"/>
              <w:rPr>
                <w:sz w:val="14"/>
                <w:szCs w:val="14"/>
              </w:rPr>
            </w:pPr>
            <w:r w:rsidRPr="00265F1D">
              <w:rPr>
                <w:sz w:val="14"/>
                <w:szCs w:val="14"/>
              </w:rPr>
              <w:t>(0.23)</w:t>
            </w:r>
          </w:p>
        </w:tc>
        <w:tc>
          <w:tcPr>
            <w:tcW w:w="396" w:type="pct"/>
          </w:tcPr>
          <w:p w:rsidR="00B44BD1" w:rsidRPr="00265F1D" w:rsidRDefault="00B44BD1" w:rsidP="00761F64">
            <w:pPr>
              <w:spacing w:after="0" w:line="240" w:lineRule="auto"/>
              <w:jc w:val="center"/>
              <w:rPr>
                <w:b/>
                <w:sz w:val="14"/>
                <w:szCs w:val="14"/>
              </w:rPr>
            </w:pPr>
            <w:r w:rsidRPr="00265F1D">
              <w:rPr>
                <w:b/>
                <w:sz w:val="14"/>
                <w:szCs w:val="14"/>
              </w:rPr>
              <w:t>-0.245</w:t>
            </w:r>
          </w:p>
          <w:p w:rsidR="00B44BD1" w:rsidRPr="00265F1D" w:rsidRDefault="00B44BD1" w:rsidP="00761F64">
            <w:pPr>
              <w:spacing w:after="0" w:line="240" w:lineRule="auto"/>
              <w:jc w:val="center"/>
              <w:rPr>
                <w:b/>
                <w:sz w:val="14"/>
                <w:szCs w:val="14"/>
              </w:rPr>
            </w:pPr>
            <w:r w:rsidRPr="00265F1D">
              <w:rPr>
                <w:b/>
                <w:sz w:val="14"/>
                <w:szCs w:val="14"/>
              </w:rPr>
              <w:t>(0.00)</w:t>
            </w:r>
          </w:p>
        </w:tc>
        <w:tc>
          <w:tcPr>
            <w:tcW w:w="397" w:type="pct"/>
          </w:tcPr>
          <w:p w:rsidR="00B44BD1" w:rsidRPr="00265F1D" w:rsidRDefault="00B44BD1" w:rsidP="00761F64">
            <w:pPr>
              <w:spacing w:after="0" w:line="240" w:lineRule="auto"/>
              <w:jc w:val="center"/>
              <w:rPr>
                <w:sz w:val="14"/>
                <w:szCs w:val="14"/>
              </w:rPr>
            </w:pPr>
            <w:r w:rsidRPr="00265F1D">
              <w:rPr>
                <w:sz w:val="14"/>
                <w:szCs w:val="14"/>
              </w:rPr>
              <w:t>-0.109</w:t>
            </w:r>
          </w:p>
          <w:p w:rsidR="00B44BD1" w:rsidRPr="00265F1D" w:rsidRDefault="00B44BD1" w:rsidP="00761F64">
            <w:pPr>
              <w:spacing w:after="0" w:line="240" w:lineRule="auto"/>
              <w:jc w:val="center"/>
              <w:rPr>
                <w:sz w:val="14"/>
                <w:szCs w:val="14"/>
              </w:rPr>
            </w:pPr>
            <w:r w:rsidRPr="00265F1D">
              <w:rPr>
                <w:sz w:val="14"/>
                <w:szCs w:val="14"/>
              </w:rPr>
              <w:t>(0.41)</w:t>
            </w:r>
          </w:p>
        </w:tc>
        <w:tc>
          <w:tcPr>
            <w:tcW w:w="396" w:type="pct"/>
          </w:tcPr>
          <w:p w:rsidR="00B44BD1" w:rsidRPr="00265F1D" w:rsidRDefault="00B44BD1" w:rsidP="00761F64">
            <w:pPr>
              <w:spacing w:after="0" w:line="240" w:lineRule="auto"/>
              <w:jc w:val="center"/>
              <w:rPr>
                <w:sz w:val="14"/>
                <w:szCs w:val="14"/>
              </w:rPr>
            </w:pPr>
            <w:r w:rsidRPr="00265F1D">
              <w:rPr>
                <w:sz w:val="14"/>
                <w:szCs w:val="14"/>
              </w:rPr>
              <w:t>-0.060</w:t>
            </w:r>
          </w:p>
          <w:p w:rsidR="00B44BD1" w:rsidRPr="00265F1D" w:rsidRDefault="00B44BD1" w:rsidP="00761F64">
            <w:pPr>
              <w:spacing w:after="0" w:line="240" w:lineRule="auto"/>
              <w:jc w:val="center"/>
              <w:rPr>
                <w:sz w:val="14"/>
                <w:szCs w:val="14"/>
              </w:rPr>
            </w:pPr>
            <w:r w:rsidRPr="00265F1D">
              <w:rPr>
                <w:sz w:val="14"/>
                <w:szCs w:val="14"/>
              </w:rPr>
              <w:t>(0.40)</w:t>
            </w:r>
          </w:p>
        </w:tc>
        <w:tc>
          <w:tcPr>
            <w:tcW w:w="396" w:type="pct"/>
          </w:tcPr>
          <w:p w:rsidR="00B44BD1" w:rsidRPr="00265F1D" w:rsidRDefault="00B44BD1" w:rsidP="00761F64">
            <w:pPr>
              <w:spacing w:after="0" w:line="240" w:lineRule="auto"/>
              <w:jc w:val="center"/>
              <w:rPr>
                <w:sz w:val="14"/>
                <w:szCs w:val="14"/>
              </w:rPr>
            </w:pPr>
            <w:r w:rsidRPr="00265F1D">
              <w:rPr>
                <w:sz w:val="14"/>
                <w:szCs w:val="14"/>
              </w:rPr>
              <w:t>0.209</w:t>
            </w:r>
          </w:p>
        </w:tc>
        <w:tc>
          <w:tcPr>
            <w:tcW w:w="462" w:type="pct"/>
            <w:shd w:val="clear" w:color="auto" w:fill="auto"/>
          </w:tcPr>
          <w:p w:rsidR="00B44BD1" w:rsidRPr="00265F1D" w:rsidRDefault="00B44BD1" w:rsidP="00761F64">
            <w:pPr>
              <w:spacing w:after="0" w:line="240" w:lineRule="auto"/>
              <w:jc w:val="center"/>
              <w:rPr>
                <w:sz w:val="14"/>
                <w:szCs w:val="14"/>
              </w:rPr>
            </w:pPr>
            <w:r w:rsidRPr="00265F1D">
              <w:rPr>
                <w:sz w:val="14"/>
                <w:szCs w:val="14"/>
              </w:rPr>
              <w:t>0.205</w:t>
            </w:r>
          </w:p>
        </w:tc>
        <w:tc>
          <w:tcPr>
            <w:tcW w:w="575" w:type="pct"/>
            <w:shd w:val="clear" w:color="auto" w:fill="auto"/>
          </w:tcPr>
          <w:p w:rsidR="00B44BD1" w:rsidRPr="00265F1D" w:rsidRDefault="00B44BD1" w:rsidP="00761F64">
            <w:pPr>
              <w:spacing w:after="0" w:line="240" w:lineRule="auto"/>
              <w:jc w:val="center"/>
              <w:rPr>
                <w:sz w:val="14"/>
                <w:szCs w:val="14"/>
              </w:rPr>
            </w:pPr>
            <w:r w:rsidRPr="00265F1D">
              <w:rPr>
                <w:sz w:val="14"/>
                <w:szCs w:val="14"/>
              </w:rPr>
              <w:t>0.193/</w:t>
            </w:r>
          </w:p>
          <w:p w:rsidR="00B44BD1" w:rsidRPr="00265F1D" w:rsidRDefault="00B44BD1" w:rsidP="00761F64">
            <w:pPr>
              <w:spacing w:after="0" w:line="240" w:lineRule="auto"/>
              <w:jc w:val="center"/>
              <w:rPr>
                <w:sz w:val="14"/>
                <w:szCs w:val="14"/>
              </w:rPr>
            </w:pPr>
            <w:r w:rsidRPr="00265F1D">
              <w:rPr>
                <w:sz w:val="14"/>
                <w:szCs w:val="14"/>
              </w:rPr>
              <w:t>[0.18]</w:t>
            </w:r>
          </w:p>
        </w:tc>
      </w:tr>
      <w:tr w:rsidR="00B44BD1" w:rsidRPr="00265F1D" w:rsidTr="00761F64">
        <w:tc>
          <w:tcPr>
            <w:tcW w:w="395" w:type="pct"/>
            <w:shd w:val="clear" w:color="auto" w:fill="auto"/>
            <w:hideMark/>
          </w:tcPr>
          <w:p w:rsidR="00B44BD1" w:rsidRPr="00265F1D" w:rsidRDefault="00B44BD1" w:rsidP="00761F64">
            <w:pPr>
              <w:spacing w:after="0" w:line="240" w:lineRule="auto"/>
              <w:jc w:val="center"/>
              <w:rPr>
                <w:sz w:val="14"/>
                <w:szCs w:val="14"/>
                <w:vertAlign w:val="subscript"/>
              </w:rPr>
            </w:pPr>
            <w:r w:rsidRPr="00265F1D">
              <w:rPr>
                <w:sz w:val="14"/>
                <w:szCs w:val="14"/>
              </w:rPr>
              <w:t>UN</w:t>
            </w:r>
            <w:r w:rsidRPr="00265F1D">
              <w:rPr>
                <w:sz w:val="14"/>
                <w:szCs w:val="14"/>
                <w:vertAlign w:val="subscript"/>
              </w:rPr>
              <w:t>t+1</w:t>
            </w:r>
          </w:p>
          <w:p w:rsidR="00B44BD1" w:rsidRPr="00265F1D" w:rsidRDefault="00B44BD1" w:rsidP="00761F64">
            <w:pPr>
              <w:spacing w:after="0" w:line="240" w:lineRule="auto"/>
              <w:jc w:val="center"/>
              <w:rPr>
                <w:sz w:val="14"/>
                <w:szCs w:val="14"/>
                <w:vertAlign w:val="subscript"/>
              </w:rPr>
            </w:pPr>
          </w:p>
        </w:tc>
        <w:tc>
          <w:tcPr>
            <w:tcW w:w="397" w:type="pct"/>
            <w:shd w:val="clear" w:color="auto" w:fill="auto"/>
            <w:hideMark/>
          </w:tcPr>
          <w:p w:rsidR="00B44BD1" w:rsidRPr="00265F1D" w:rsidRDefault="00B44BD1" w:rsidP="00761F64">
            <w:pPr>
              <w:spacing w:after="0" w:line="240" w:lineRule="auto"/>
              <w:jc w:val="center"/>
              <w:rPr>
                <w:sz w:val="14"/>
                <w:szCs w:val="14"/>
              </w:rPr>
            </w:pPr>
            <w:r w:rsidRPr="00265F1D">
              <w:rPr>
                <w:sz w:val="14"/>
                <w:szCs w:val="14"/>
              </w:rPr>
              <w:t>0.002</w:t>
            </w:r>
          </w:p>
          <w:p w:rsidR="00B44BD1" w:rsidRPr="00265F1D" w:rsidRDefault="00B44BD1" w:rsidP="00761F64">
            <w:pPr>
              <w:spacing w:after="0" w:line="240" w:lineRule="auto"/>
              <w:jc w:val="center"/>
              <w:rPr>
                <w:sz w:val="14"/>
                <w:szCs w:val="14"/>
              </w:rPr>
            </w:pPr>
            <w:r w:rsidRPr="00265F1D">
              <w:rPr>
                <w:sz w:val="14"/>
                <w:szCs w:val="14"/>
              </w:rPr>
              <w:t>(0.64)</w:t>
            </w:r>
          </w:p>
        </w:tc>
        <w:tc>
          <w:tcPr>
            <w:tcW w:w="396" w:type="pct"/>
            <w:shd w:val="clear" w:color="auto" w:fill="auto"/>
            <w:hideMark/>
          </w:tcPr>
          <w:p w:rsidR="00B44BD1" w:rsidRPr="00265F1D" w:rsidRDefault="00B44BD1" w:rsidP="00761F64">
            <w:pPr>
              <w:spacing w:after="0" w:line="240" w:lineRule="auto"/>
              <w:jc w:val="center"/>
              <w:rPr>
                <w:sz w:val="14"/>
                <w:szCs w:val="14"/>
              </w:rPr>
            </w:pPr>
            <w:r w:rsidRPr="00265F1D">
              <w:rPr>
                <w:sz w:val="14"/>
                <w:szCs w:val="14"/>
              </w:rPr>
              <w:t>0.183</w:t>
            </w:r>
          </w:p>
          <w:p w:rsidR="00B44BD1" w:rsidRPr="00265F1D" w:rsidRDefault="00B44BD1" w:rsidP="00761F64">
            <w:pPr>
              <w:spacing w:after="0" w:line="240" w:lineRule="auto"/>
              <w:jc w:val="center"/>
              <w:rPr>
                <w:sz w:val="14"/>
                <w:szCs w:val="14"/>
              </w:rPr>
            </w:pPr>
            <w:r w:rsidRPr="00265F1D">
              <w:rPr>
                <w:sz w:val="14"/>
                <w:szCs w:val="14"/>
              </w:rPr>
              <w:t>(0.16)</w:t>
            </w:r>
          </w:p>
        </w:tc>
        <w:tc>
          <w:tcPr>
            <w:tcW w:w="397" w:type="pct"/>
            <w:shd w:val="clear" w:color="auto" w:fill="auto"/>
            <w:hideMark/>
          </w:tcPr>
          <w:p w:rsidR="00B44BD1" w:rsidRPr="00265F1D" w:rsidRDefault="00B44BD1" w:rsidP="00761F64">
            <w:pPr>
              <w:spacing w:after="0" w:line="240" w:lineRule="auto"/>
              <w:jc w:val="center"/>
              <w:rPr>
                <w:b/>
                <w:sz w:val="14"/>
                <w:szCs w:val="14"/>
              </w:rPr>
            </w:pPr>
            <w:r w:rsidRPr="00265F1D">
              <w:rPr>
                <w:b/>
                <w:sz w:val="14"/>
                <w:szCs w:val="14"/>
              </w:rPr>
              <w:t>-0.078</w:t>
            </w:r>
          </w:p>
          <w:p w:rsidR="00B44BD1" w:rsidRPr="00265F1D" w:rsidRDefault="00B44BD1" w:rsidP="00761F64">
            <w:pPr>
              <w:spacing w:after="0" w:line="240" w:lineRule="auto"/>
              <w:jc w:val="center"/>
              <w:rPr>
                <w:b/>
                <w:sz w:val="14"/>
                <w:szCs w:val="14"/>
              </w:rPr>
            </w:pPr>
            <w:r w:rsidRPr="00265F1D">
              <w:rPr>
                <w:b/>
                <w:sz w:val="14"/>
                <w:szCs w:val="14"/>
              </w:rPr>
              <w:t>(0.08)</w:t>
            </w:r>
          </w:p>
        </w:tc>
        <w:tc>
          <w:tcPr>
            <w:tcW w:w="396" w:type="pct"/>
            <w:shd w:val="clear" w:color="auto" w:fill="auto"/>
          </w:tcPr>
          <w:p w:rsidR="00B44BD1" w:rsidRPr="00265F1D" w:rsidRDefault="00B44BD1" w:rsidP="00761F64">
            <w:pPr>
              <w:spacing w:after="0" w:line="240" w:lineRule="auto"/>
              <w:jc w:val="center"/>
              <w:rPr>
                <w:b/>
                <w:sz w:val="14"/>
                <w:szCs w:val="14"/>
              </w:rPr>
            </w:pPr>
            <w:r w:rsidRPr="00265F1D">
              <w:rPr>
                <w:b/>
                <w:sz w:val="14"/>
                <w:szCs w:val="14"/>
              </w:rPr>
              <w:t>0.101</w:t>
            </w:r>
          </w:p>
          <w:p w:rsidR="00B44BD1" w:rsidRPr="00265F1D" w:rsidRDefault="00B44BD1" w:rsidP="00761F64">
            <w:pPr>
              <w:spacing w:after="0" w:line="240" w:lineRule="auto"/>
              <w:jc w:val="center"/>
              <w:rPr>
                <w:b/>
                <w:sz w:val="14"/>
                <w:szCs w:val="14"/>
              </w:rPr>
            </w:pPr>
            <w:r w:rsidRPr="00265F1D">
              <w:rPr>
                <w:b/>
                <w:sz w:val="14"/>
                <w:szCs w:val="14"/>
              </w:rPr>
              <w:t>(0.00)</w:t>
            </w:r>
          </w:p>
        </w:tc>
        <w:tc>
          <w:tcPr>
            <w:tcW w:w="397" w:type="pct"/>
            <w:shd w:val="clear" w:color="auto" w:fill="auto"/>
          </w:tcPr>
          <w:p w:rsidR="00B44BD1" w:rsidRPr="00265F1D" w:rsidRDefault="00B44BD1" w:rsidP="00761F64">
            <w:pPr>
              <w:spacing w:after="0" w:line="240" w:lineRule="auto"/>
              <w:jc w:val="center"/>
              <w:rPr>
                <w:b/>
                <w:sz w:val="14"/>
                <w:szCs w:val="14"/>
              </w:rPr>
            </w:pPr>
            <w:r w:rsidRPr="00265F1D">
              <w:rPr>
                <w:b/>
                <w:sz w:val="14"/>
                <w:szCs w:val="14"/>
              </w:rPr>
              <w:t>0.344</w:t>
            </w:r>
          </w:p>
          <w:p w:rsidR="00B44BD1" w:rsidRPr="00265F1D" w:rsidRDefault="00B44BD1" w:rsidP="00761F64">
            <w:pPr>
              <w:spacing w:after="0" w:line="240" w:lineRule="auto"/>
              <w:jc w:val="center"/>
              <w:rPr>
                <w:b/>
                <w:sz w:val="14"/>
                <w:szCs w:val="14"/>
              </w:rPr>
            </w:pPr>
            <w:r w:rsidRPr="00265F1D">
              <w:rPr>
                <w:b/>
                <w:sz w:val="14"/>
                <w:szCs w:val="14"/>
              </w:rPr>
              <w:t>(0.00)</w:t>
            </w:r>
          </w:p>
        </w:tc>
        <w:tc>
          <w:tcPr>
            <w:tcW w:w="396" w:type="pct"/>
          </w:tcPr>
          <w:p w:rsidR="00B44BD1" w:rsidRPr="00265F1D" w:rsidRDefault="00B44BD1" w:rsidP="00761F64">
            <w:pPr>
              <w:spacing w:after="0" w:line="240" w:lineRule="auto"/>
              <w:jc w:val="center"/>
              <w:rPr>
                <w:b/>
                <w:sz w:val="14"/>
                <w:szCs w:val="14"/>
              </w:rPr>
            </w:pPr>
            <w:r w:rsidRPr="00265F1D">
              <w:rPr>
                <w:b/>
                <w:sz w:val="14"/>
                <w:szCs w:val="14"/>
              </w:rPr>
              <w:t>0.229</w:t>
            </w:r>
          </w:p>
          <w:p w:rsidR="00B44BD1" w:rsidRPr="00265F1D" w:rsidRDefault="00B44BD1" w:rsidP="00761F64">
            <w:pPr>
              <w:spacing w:after="0" w:line="240" w:lineRule="auto"/>
              <w:jc w:val="center"/>
              <w:rPr>
                <w:b/>
                <w:sz w:val="14"/>
                <w:szCs w:val="14"/>
              </w:rPr>
            </w:pPr>
            <w:r w:rsidRPr="00265F1D">
              <w:rPr>
                <w:b/>
                <w:sz w:val="14"/>
                <w:szCs w:val="14"/>
              </w:rPr>
              <w:t>(0.00)</w:t>
            </w:r>
          </w:p>
        </w:tc>
        <w:tc>
          <w:tcPr>
            <w:tcW w:w="397" w:type="pct"/>
          </w:tcPr>
          <w:p w:rsidR="00B44BD1" w:rsidRPr="00265F1D" w:rsidRDefault="00B44BD1" w:rsidP="00761F64">
            <w:pPr>
              <w:spacing w:after="0" w:line="240" w:lineRule="auto"/>
              <w:jc w:val="center"/>
              <w:rPr>
                <w:b/>
                <w:sz w:val="14"/>
                <w:szCs w:val="14"/>
              </w:rPr>
            </w:pPr>
            <w:r w:rsidRPr="00265F1D">
              <w:rPr>
                <w:b/>
                <w:sz w:val="14"/>
                <w:szCs w:val="14"/>
              </w:rPr>
              <w:t>0.403</w:t>
            </w:r>
          </w:p>
          <w:p w:rsidR="00B44BD1" w:rsidRPr="00265F1D" w:rsidRDefault="00B44BD1" w:rsidP="00761F64">
            <w:pPr>
              <w:spacing w:after="0" w:line="240" w:lineRule="auto"/>
              <w:jc w:val="center"/>
              <w:rPr>
                <w:b/>
                <w:sz w:val="14"/>
                <w:szCs w:val="14"/>
              </w:rPr>
            </w:pPr>
            <w:r w:rsidRPr="00265F1D">
              <w:rPr>
                <w:b/>
                <w:sz w:val="14"/>
                <w:szCs w:val="14"/>
              </w:rPr>
              <w:t>(0.00)</w:t>
            </w:r>
          </w:p>
        </w:tc>
        <w:tc>
          <w:tcPr>
            <w:tcW w:w="396" w:type="pct"/>
          </w:tcPr>
          <w:p w:rsidR="00B44BD1" w:rsidRPr="00265F1D" w:rsidRDefault="00B44BD1" w:rsidP="00761F64">
            <w:pPr>
              <w:spacing w:after="0" w:line="240" w:lineRule="auto"/>
              <w:jc w:val="center"/>
              <w:rPr>
                <w:b/>
                <w:sz w:val="14"/>
                <w:szCs w:val="14"/>
              </w:rPr>
            </w:pPr>
            <w:r w:rsidRPr="00265F1D">
              <w:rPr>
                <w:b/>
                <w:sz w:val="14"/>
                <w:szCs w:val="14"/>
              </w:rPr>
              <w:t>-0.179</w:t>
            </w:r>
          </w:p>
          <w:p w:rsidR="00B44BD1" w:rsidRPr="00265F1D" w:rsidRDefault="00B44BD1" w:rsidP="00761F64">
            <w:pPr>
              <w:spacing w:after="0" w:line="240" w:lineRule="auto"/>
              <w:jc w:val="center"/>
              <w:rPr>
                <w:b/>
                <w:sz w:val="14"/>
                <w:szCs w:val="14"/>
              </w:rPr>
            </w:pPr>
            <w:r w:rsidRPr="00265F1D">
              <w:rPr>
                <w:b/>
                <w:sz w:val="14"/>
                <w:szCs w:val="14"/>
              </w:rPr>
              <w:t>(0.00)</w:t>
            </w:r>
          </w:p>
        </w:tc>
        <w:tc>
          <w:tcPr>
            <w:tcW w:w="396" w:type="pct"/>
          </w:tcPr>
          <w:p w:rsidR="00B44BD1" w:rsidRPr="00265F1D" w:rsidRDefault="00B44BD1" w:rsidP="00761F64">
            <w:pPr>
              <w:spacing w:after="0" w:line="240" w:lineRule="auto"/>
              <w:jc w:val="center"/>
              <w:rPr>
                <w:sz w:val="14"/>
                <w:szCs w:val="14"/>
              </w:rPr>
            </w:pPr>
            <w:r w:rsidRPr="00265F1D">
              <w:rPr>
                <w:sz w:val="14"/>
                <w:szCs w:val="14"/>
              </w:rPr>
              <w:t>0.496</w:t>
            </w:r>
          </w:p>
        </w:tc>
        <w:tc>
          <w:tcPr>
            <w:tcW w:w="462" w:type="pct"/>
            <w:shd w:val="clear" w:color="auto" w:fill="auto"/>
            <w:hideMark/>
          </w:tcPr>
          <w:p w:rsidR="00B44BD1" w:rsidRPr="00265F1D" w:rsidRDefault="00B44BD1" w:rsidP="00761F64">
            <w:pPr>
              <w:spacing w:after="0" w:line="240" w:lineRule="auto"/>
              <w:jc w:val="center"/>
              <w:rPr>
                <w:sz w:val="14"/>
                <w:szCs w:val="14"/>
              </w:rPr>
            </w:pPr>
            <w:r w:rsidRPr="00265F1D">
              <w:rPr>
                <w:sz w:val="14"/>
                <w:szCs w:val="14"/>
              </w:rPr>
              <w:t>0.494</w:t>
            </w:r>
          </w:p>
        </w:tc>
        <w:tc>
          <w:tcPr>
            <w:tcW w:w="575" w:type="pct"/>
            <w:shd w:val="clear" w:color="auto" w:fill="auto"/>
          </w:tcPr>
          <w:p w:rsidR="00B44BD1" w:rsidRPr="00265F1D" w:rsidRDefault="00B44BD1" w:rsidP="00761F64">
            <w:pPr>
              <w:spacing w:after="0" w:line="240" w:lineRule="auto"/>
              <w:jc w:val="center"/>
              <w:rPr>
                <w:sz w:val="14"/>
                <w:szCs w:val="14"/>
              </w:rPr>
            </w:pPr>
            <w:r w:rsidRPr="00265F1D">
              <w:rPr>
                <w:sz w:val="14"/>
                <w:szCs w:val="14"/>
              </w:rPr>
              <w:t>0.498/</w:t>
            </w:r>
          </w:p>
          <w:p w:rsidR="00B44BD1" w:rsidRPr="00265F1D" w:rsidRDefault="00B44BD1" w:rsidP="00761F64">
            <w:pPr>
              <w:spacing w:after="0" w:line="240" w:lineRule="auto"/>
              <w:jc w:val="center"/>
              <w:rPr>
                <w:sz w:val="14"/>
                <w:szCs w:val="14"/>
              </w:rPr>
            </w:pPr>
            <w:r w:rsidRPr="00265F1D">
              <w:rPr>
                <w:sz w:val="14"/>
                <w:szCs w:val="14"/>
              </w:rPr>
              <w:t>[0.13]</w:t>
            </w:r>
          </w:p>
        </w:tc>
      </w:tr>
      <w:tr w:rsidR="00B44BD1" w:rsidRPr="00265F1D" w:rsidTr="00761F64">
        <w:tc>
          <w:tcPr>
            <w:tcW w:w="395" w:type="pct"/>
            <w:shd w:val="clear" w:color="auto" w:fill="auto"/>
            <w:hideMark/>
          </w:tcPr>
          <w:p w:rsidR="00B44BD1" w:rsidRPr="00265F1D" w:rsidRDefault="00B44BD1" w:rsidP="00761F64">
            <w:pPr>
              <w:spacing w:after="0" w:line="240" w:lineRule="auto"/>
              <w:jc w:val="center"/>
              <w:rPr>
                <w:sz w:val="14"/>
                <w:szCs w:val="14"/>
                <w:vertAlign w:val="subscript"/>
              </w:rPr>
            </w:pPr>
            <w:r w:rsidRPr="00265F1D">
              <w:rPr>
                <w:sz w:val="14"/>
                <w:szCs w:val="14"/>
              </w:rPr>
              <w:t>CONS</w:t>
            </w:r>
            <w:r w:rsidRPr="00265F1D">
              <w:rPr>
                <w:sz w:val="14"/>
                <w:szCs w:val="14"/>
                <w:vertAlign w:val="subscript"/>
              </w:rPr>
              <w:t>t+1</w:t>
            </w:r>
          </w:p>
          <w:p w:rsidR="00B44BD1" w:rsidRPr="00265F1D" w:rsidRDefault="00B44BD1" w:rsidP="00761F64">
            <w:pPr>
              <w:spacing w:after="0" w:line="240" w:lineRule="auto"/>
              <w:jc w:val="center"/>
              <w:rPr>
                <w:sz w:val="14"/>
                <w:szCs w:val="14"/>
                <w:vertAlign w:val="subscript"/>
              </w:rPr>
            </w:pPr>
          </w:p>
        </w:tc>
        <w:tc>
          <w:tcPr>
            <w:tcW w:w="397" w:type="pct"/>
            <w:shd w:val="clear" w:color="auto" w:fill="auto"/>
            <w:hideMark/>
          </w:tcPr>
          <w:p w:rsidR="00B44BD1" w:rsidRPr="00265F1D" w:rsidRDefault="00B44BD1" w:rsidP="00761F64">
            <w:pPr>
              <w:spacing w:after="0" w:line="240" w:lineRule="auto"/>
              <w:jc w:val="center"/>
              <w:rPr>
                <w:b/>
                <w:sz w:val="14"/>
                <w:szCs w:val="14"/>
              </w:rPr>
            </w:pPr>
            <w:r w:rsidRPr="00265F1D">
              <w:rPr>
                <w:b/>
                <w:sz w:val="14"/>
                <w:szCs w:val="14"/>
              </w:rPr>
              <w:t>0.003</w:t>
            </w:r>
          </w:p>
          <w:p w:rsidR="00B44BD1" w:rsidRPr="00265F1D" w:rsidRDefault="00B44BD1" w:rsidP="00761F64">
            <w:pPr>
              <w:spacing w:after="0" w:line="240" w:lineRule="auto"/>
              <w:jc w:val="center"/>
              <w:rPr>
                <w:b/>
                <w:sz w:val="14"/>
                <w:szCs w:val="14"/>
              </w:rPr>
            </w:pPr>
            <w:r w:rsidRPr="00265F1D">
              <w:rPr>
                <w:b/>
                <w:sz w:val="14"/>
                <w:szCs w:val="14"/>
              </w:rPr>
              <w:t>(0.06)</w:t>
            </w:r>
          </w:p>
        </w:tc>
        <w:tc>
          <w:tcPr>
            <w:tcW w:w="396" w:type="pct"/>
            <w:shd w:val="clear" w:color="auto" w:fill="auto"/>
            <w:hideMark/>
          </w:tcPr>
          <w:p w:rsidR="00B44BD1" w:rsidRPr="00265F1D" w:rsidRDefault="00B44BD1" w:rsidP="00761F64">
            <w:pPr>
              <w:spacing w:after="0" w:line="240" w:lineRule="auto"/>
              <w:jc w:val="center"/>
              <w:rPr>
                <w:b/>
                <w:sz w:val="14"/>
                <w:szCs w:val="14"/>
              </w:rPr>
            </w:pPr>
            <w:r w:rsidRPr="00265F1D">
              <w:rPr>
                <w:b/>
                <w:sz w:val="14"/>
                <w:szCs w:val="14"/>
              </w:rPr>
              <w:t>0.627</w:t>
            </w:r>
          </w:p>
          <w:p w:rsidR="00B44BD1" w:rsidRPr="00265F1D" w:rsidRDefault="00B44BD1" w:rsidP="00761F64">
            <w:pPr>
              <w:spacing w:after="0" w:line="240" w:lineRule="auto"/>
              <w:jc w:val="center"/>
              <w:rPr>
                <w:b/>
                <w:sz w:val="14"/>
                <w:szCs w:val="14"/>
              </w:rPr>
            </w:pPr>
            <w:r w:rsidRPr="00265F1D">
              <w:rPr>
                <w:b/>
                <w:sz w:val="14"/>
                <w:szCs w:val="14"/>
              </w:rPr>
              <w:t>(0.00)</w:t>
            </w:r>
          </w:p>
        </w:tc>
        <w:tc>
          <w:tcPr>
            <w:tcW w:w="397" w:type="pct"/>
            <w:shd w:val="clear" w:color="auto" w:fill="auto"/>
            <w:hideMark/>
          </w:tcPr>
          <w:p w:rsidR="00B44BD1" w:rsidRPr="00265F1D" w:rsidRDefault="00B44BD1" w:rsidP="00761F64">
            <w:pPr>
              <w:spacing w:after="0" w:line="240" w:lineRule="auto"/>
              <w:jc w:val="center"/>
              <w:rPr>
                <w:b/>
                <w:sz w:val="14"/>
                <w:szCs w:val="14"/>
              </w:rPr>
            </w:pPr>
            <w:r w:rsidRPr="00265F1D">
              <w:rPr>
                <w:b/>
                <w:sz w:val="14"/>
                <w:szCs w:val="14"/>
              </w:rPr>
              <w:t>-0.162</w:t>
            </w:r>
          </w:p>
          <w:p w:rsidR="00B44BD1" w:rsidRPr="00265F1D" w:rsidRDefault="00B44BD1" w:rsidP="00761F64">
            <w:pPr>
              <w:spacing w:after="0" w:line="240" w:lineRule="auto"/>
              <w:jc w:val="center"/>
              <w:rPr>
                <w:b/>
                <w:sz w:val="14"/>
                <w:szCs w:val="14"/>
              </w:rPr>
            </w:pPr>
            <w:r w:rsidRPr="00265F1D">
              <w:rPr>
                <w:b/>
                <w:sz w:val="14"/>
                <w:szCs w:val="14"/>
              </w:rPr>
              <w:t>(0.09)</w:t>
            </w:r>
          </w:p>
        </w:tc>
        <w:tc>
          <w:tcPr>
            <w:tcW w:w="396" w:type="pct"/>
            <w:shd w:val="clear" w:color="auto" w:fill="auto"/>
          </w:tcPr>
          <w:p w:rsidR="00B44BD1" w:rsidRPr="00265F1D" w:rsidRDefault="00B44BD1" w:rsidP="00761F64">
            <w:pPr>
              <w:spacing w:after="0" w:line="240" w:lineRule="auto"/>
              <w:jc w:val="center"/>
              <w:rPr>
                <w:b/>
                <w:sz w:val="14"/>
                <w:szCs w:val="14"/>
              </w:rPr>
            </w:pPr>
            <w:r w:rsidRPr="00265F1D">
              <w:rPr>
                <w:b/>
                <w:sz w:val="14"/>
                <w:szCs w:val="14"/>
              </w:rPr>
              <w:t>0.177</w:t>
            </w:r>
          </w:p>
          <w:p w:rsidR="00B44BD1" w:rsidRPr="00265F1D" w:rsidRDefault="00B44BD1" w:rsidP="00761F64">
            <w:pPr>
              <w:spacing w:after="0" w:line="240" w:lineRule="auto"/>
              <w:jc w:val="center"/>
              <w:rPr>
                <w:b/>
                <w:sz w:val="14"/>
                <w:szCs w:val="14"/>
              </w:rPr>
            </w:pPr>
            <w:r w:rsidRPr="00265F1D">
              <w:rPr>
                <w:b/>
                <w:sz w:val="14"/>
                <w:szCs w:val="14"/>
              </w:rPr>
              <w:t>(0.03)</w:t>
            </w:r>
          </w:p>
        </w:tc>
        <w:tc>
          <w:tcPr>
            <w:tcW w:w="397" w:type="pct"/>
            <w:shd w:val="clear" w:color="auto" w:fill="auto"/>
          </w:tcPr>
          <w:p w:rsidR="00B44BD1" w:rsidRPr="00265F1D" w:rsidRDefault="00B44BD1" w:rsidP="00761F64">
            <w:pPr>
              <w:spacing w:after="0" w:line="240" w:lineRule="auto"/>
              <w:jc w:val="center"/>
              <w:rPr>
                <w:sz w:val="14"/>
                <w:szCs w:val="14"/>
              </w:rPr>
            </w:pPr>
            <w:r w:rsidRPr="00265F1D">
              <w:rPr>
                <w:sz w:val="14"/>
                <w:szCs w:val="14"/>
              </w:rPr>
              <w:t>0.030</w:t>
            </w:r>
          </w:p>
          <w:p w:rsidR="00B44BD1" w:rsidRPr="00265F1D" w:rsidRDefault="00B44BD1" w:rsidP="00761F64">
            <w:pPr>
              <w:spacing w:after="0" w:line="240" w:lineRule="auto"/>
              <w:jc w:val="center"/>
              <w:rPr>
                <w:sz w:val="14"/>
                <w:szCs w:val="14"/>
              </w:rPr>
            </w:pPr>
            <w:r w:rsidRPr="00265F1D">
              <w:rPr>
                <w:sz w:val="14"/>
                <w:szCs w:val="14"/>
              </w:rPr>
              <w:t>(0.53)</w:t>
            </w:r>
          </w:p>
        </w:tc>
        <w:tc>
          <w:tcPr>
            <w:tcW w:w="396" w:type="pct"/>
          </w:tcPr>
          <w:p w:rsidR="00B44BD1" w:rsidRPr="00265F1D" w:rsidRDefault="00B44BD1" w:rsidP="00761F64">
            <w:pPr>
              <w:spacing w:after="0" w:line="240" w:lineRule="auto"/>
              <w:jc w:val="center"/>
              <w:rPr>
                <w:sz w:val="14"/>
                <w:szCs w:val="14"/>
              </w:rPr>
            </w:pPr>
            <w:r w:rsidRPr="00265F1D">
              <w:rPr>
                <w:sz w:val="14"/>
                <w:szCs w:val="14"/>
              </w:rPr>
              <w:t>-0.000</w:t>
            </w:r>
          </w:p>
          <w:p w:rsidR="00B44BD1" w:rsidRPr="00265F1D" w:rsidRDefault="00B44BD1" w:rsidP="00761F64">
            <w:pPr>
              <w:spacing w:after="0" w:line="240" w:lineRule="auto"/>
              <w:jc w:val="center"/>
              <w:rPr>
                <w:sz w:val="14"/>
                <w:szCs w:val="14"/>
              </w:rPr>
            </w:pPr>
            <w:r w:rsidRPr="00265F1D">
              <w:rPr>
                <w:sz w:val="14"/>
                <w:szCs w:val="14"/>
              </w:rPr>
              <w:t>(0.99)</w:t>
            </w:r>
          </w:p>
        </w:tc>
        <w:tc>
          <w:tcPr>
            <w:tcW w:w="397" w:type="pct"/>
          </w:tcPr>
          <w:p w:rsidR="00B44BD1" w:rsidRPr="00265F1D" w:rsidRDefault="00B44BD1" w:rsidP="00761F64">
            <w:pPr>
              <w:spacing w:after="0" w:line="240" w:lineRule="auto"/>
              <w:jc w:val="center"/>
              <w:rPr>
                <w:sz w:val="14"/>
                <w:szCs w:val="14"/>
              </w:rPr>
            </w:pPr>
            <w:r w:rsidRPr="00265F1D">
              <w:rPr>
                <w:sz w:val="14"/>
                <w:szCs w:val="14"/>
              </w:rPr>
              <w:t>-0.043</w:t>
            </w:r>
          </w:p>
          <w:p w:rsidR="00B44BD1" w:rsidRPr="00265F1D" w:rsidRDefault="00B44BD1" w:rsidP="00761F64">
            <w:pPr>
              <w:spacing w:after="0" w:line="240" w:lineRule="auto"/>
              <w:jc w:val="center"/>
              <w:rPr>
                <w:sz w:val="14"/>
                <w:szCs w:val="14"/>
              </w:rPr>
            </w:pPr>
            <w:r w:rsidRPr="00265F1D">
              <w:rPr>
                <w:sz w:val="14"/>
                <w:szCs w:val="14"/>
              </w:rPr>
              <w:t>(0.61)</w:t>
            </w:r>
          </w:p>
        </w:tc>
        <w:tc>
          <w:tcPr>
            <w:tcW w:w="396" w:type="pct"/>
          </w:tcPr>
          <w:p w:rsidR="00B44BD1" w:rsidRPr="00265F1D" w:rsidRDefault="00B44BD1" w:rsidP="00761F64">
            <w:pPr>
              <w:spacing w:after="0" w:line="240" w:lineRule="auto"/>
              <w:jc w:val="center"/>
              <w:rPr>
                <w:sz w:val="14"/>
                <w:szCs w:val="14"/>
              </w:rPr>
            </w:pPr>
            <w:r w:rsidRPr="00265F1D">
              <w:rPr>
                <w:sz w:val="14"/>
                <w:szCs w:val="14"/>
              </w:rPr>
              <w:t>0.004</w:t>
            </w:r>
          </w:p>
          <w:p w:rsidR="00B44BD1" w:rsidRPr="00265F1D" w:rsidRDefault="00B44BD1" w:rsidP="00761F64">
            <w:pPr>
              <w:spacing w:after="0" w:line="240" w:lineRule="auto"/>
              <w:jc w:val="center"/>
              <w:rPr>
                <w:sz w:val="14"/>
                <w:szCs w:val="14"/>
              </w:rPr>
            </w:pPr>
            <w:r w:rsidRPr="00265F1D">
              <w:rPr>
                <w:sz w:val="14"/>
                <w:szCs w:val="14"/>
              </w:rPr>
              <w:t>(0.96)</w:t>
            </w:r>
          </w:p>
        </w:tc>
        <w:tc>
          <w:tcPr>
            <w:tcW w:w="396" w:type="pct"/>
          </w:tcPr>
          <w:p w:rsidR="00B44BD1" w:rsidRPr="00265F1D" w:rsidRDefault="00B44BD1" w:rsidP="00761F64">
            <w:pPr>
              <w:spacing w:after="0" w:line="240" w:lineRule="auto"/>
              <w:jc w:val="center"/>
              <w:rPr>
                <w:sz w:val="14"/>
                <w:szCs w:val="14"/>
              </w:rPr>
            </w:pPr>
            <w:r w:rsidRPr="00265F1D">
              <w:rPr>
                <w:sz w:val="14"/>
                <w:szCs w:val="14"/>
              </w:rPr>
              <w:t>0.331</w:t>
            </w:r>
          </w:p>
        </w:tc>
        <w:tc>
          <w:tcPr>
            <w:tcW w:w="462" w:type="pct"/>
            <w:shd w:val="clear" w:color="auto" w:fill="auto"/>
            <w:hideMark/>
          </w:tcPr>
          <w:p w:rsidR="00B44BD1" w:rsidRPr="00265F1D" w:rsidRDefault="00B44BD1" w:rsidP="00761F64">
            <w:pPr>
              <w:spacing w:after="0" w:line="240" w:lineRule="auto"/>
              <w:jc w:val="center"/>
              <w:rPr>
                <w:sz w:val="14"/>
                <w:szCs w:val="14"/>
              </w:rPr>
            </w:pPr>
            <w:r w:rsidRPr="00265F1D">
              <w:rPr>
                <w:sz w:val="14"/>
                <w:szCs w:val="14"/>
              </w:rPr>
              <w:t>0.348</w:t>
            </w:r>
          </w:p>
        </w:tc>
        <w:tc>
          <w:tcPr>
            <w:tcW w:w="575" w:type="pct"/>
            <w:shd w:val="clear" w:color="auto" w:fill="auto"/>
          </w:tcPr>
          <w:p w:rsidR="00B44BD1" w:rsidRPr="00265F1D" w:rsidRDefault="00B44BD1" w:rsidP="00761F64">
            <w:pPr>
              <w:spacing w:after="0" w:line="240" w:lineRule="auto"/>
              <w:jc w:val="center"/>
              <w:rPr>
                <w:sz w:val="14"/>
                <w:szCs w:val="14"/>
              </w:rPr>
            </w:pPr>
            <w:r w:rsidRPr="00265F1D">
              <w:rPr>
                <w:sz w:val="14"/>
                <w:szCs w:val="14"/>
              </w:rPr>
              <w:t>0.372/</w:t>
            </w:r>
          </w:p>
          <w:p w:rsidR="00B44BD1" w:rsidRPr="00265F1D" w:rsidRDefault="00B44BD1" w:rsidP="00761F64">
            <w:pPr>
              <w:spacing w:after="0" w:line="240" w:lineRule="auto"/>
              <w:jc w:val="center"/>
              <w:rPr>
                <w:sz w:val="14"/>
                <w:szCs w:val="14"/>
              </w:rPr>
            </w:pPr>
            <w:r w:rsidRPr="00265F1D">
              <w:rPr>
                <w:sz w:val="14"/>
                <w:szCs w:val="14"/>
              </w:rPr>
              <w:t>[0.14]</w:t>
            </w:r>
          </w:p>
        </w:tc>
      </w:tr>
      <w:tr w:rsidR="00B44BD1" w:rsidRPr="00265F1D" w:rsidTr="00761F64">
        <w:tc>
          <w:tcPr>
            <w:tcW w:w="395" w:type="pct"/>
            <w:shd w:val="clear" w:color="auto" w:fill="auto"/>
            <w:hideMark/>
          </w:tcPr>
          <w:p w:rsidR="00B44BD1" w:rsidRPr="00265F1D" w:rsidRDefault="00B44BD1" w:rsidP="00761F64">
            <w:pPr>
              <w:spacing w:after="0" w:line="240" w:lineRule="auto"/>
              <w:jc w:val="center"/>
              <w:rPr>
                <w:sz w:val="14"/>
                <w:szCs w:val="14"/>
                <w:vertAlign w:val="subscript"/>
              </w:rPr>
            </w:pPr>
            <w:r w:rsidRPr="00265F1D">
              <w:rPr>
                <w:sz w:val="14"/>
                <w:szCs w:val="14"/>
              </w:rPr>
              <w:t>INV</w:t>
            </w:r>
            <w:r w:rsidRPr="00265F1D">
              <w:rPr>
                <w:sz w:val="14"/>
                <w:szCs w:val="14"/>
                <w:vertAlign w:val="subscript"/>
              </w:rPr>
              <w:t>t+1</w:t>
            </w:r>
          </w:p>
          <w:p w:rsidR="00B44BD1" w:rsidRPr="00265F1D" w:rsidRDefault="00B44BD1" w:rsidP="00761F64">
            <w:pPr>
              <w:spacing w:after="0" w:line="240" w:lineRule="auto"/>
              <w:jc w:val="center"/>
              <w:rPr>
                <w:sz w:val="14"/>
                <w:szCs w:val="14"/>
              </w:rPr>
            </w:pPr>
          </w:p>
        </w:tc>
        <w:tc>
          <w:tcPr>
            <w:tcW w:w="397" w:type="pct"/>
            <w:shd w:val="clear" w:color="auto" w:fill="auto"/>
            <w:hideMark/>
          </w:tcPr>
          <w:p w:rsidR="00B44BD1" w:rsidRPr="00265F1D" w:rsidRDefault="00B44BD1" w:rsidP="00761F64">
            <w:pPr>
              <w:spacing w:after="0" w:line="240" w:lineRule="auto"/>
              <w:jc w:val="center"/>
              <w:rPr>
                <w:sz w:val="14"/>
                <w:szCs w:val="14"/>
              </w:rPr>
            </w:pPr>
            <w:r w:rsidRPr="00265F1D">
              <w:rPr>
                <w:sz w:val="14"/>
                <w:szCs w:val="14"/>
              </w:rPr>
              <w:t>0.006</w:t>
            </w:r>
          </w:p>
          <w:p w:rsidR="00B44BD1" w:rsidRPr="00265F1D" w:rsidRDefault="00B44BD1" w:rsidP="00761F64">
            <w:pPr>
              <w:spacing w:after="0" w:line="240" w:lineRule="auto"/>
              <w:jc w:val="center"/>
              <w:rPr>
                <w:sz w:val="14"/>
                <w:szCs w:val="14"/>
              </w:rPr>
            </w:pPr>
            <w:r w:rsidRPr="00265F1D">
              <w:rPr>
                <w:sz w:val="14"/>
                <w:szCs w:val="14"/>
              </w:rPr>
              <w:t>(0.22)</w:t>
            </w:r>
          </w:p>
        </w:tc>
        <w:tc>
          <w:tcPr>
            <w:tcW w:w="396" w:type="pct"/>
            <w:shd w:val="clear" w:color="auto" w:fill="auto"/>
            <w:hideMark/>
          </w:tcPr>
          <w:p w:rsidR="00B44BD1" w:rsidRPr="00265F1D" w:rsidRDefault="00B44BD1" w:rsidP="00761F64">
            <w:pPr>
              <w:spacing w:after="0" w:line="240" w:lineRule="auto"/>
              <w:jc w:val="center"/>
              <w:rPr>
                <w:sz w:val="14"/>
                <w:szCs w:val="14"/>
              </w:rPr>
            </w:pPr>
            <w:r w:rsidRPr="00265F1D">
              <w:rPr>
                <w:sz w:val="14"/>
                <w:szCs w:val="14"/>
              </w:rPr>
              <w:t>-0.046</w:t>
            </w:r>
          </w:p>
          <w:p w:rsidR="00B44BD1" w:rsidRPr="00265F1D" w:rsidRDefault="00B44BD1" w:rsidP="00761F64">
            <w:pPr>
              <w:spacing w:after="0" w:line="240" w:lineRule="auto"/>
              <w:jc w:val="center"/>
              <w:rPr>
                <w:sz w:val="14"/>
                <w:szCs w:val="14"/>
              </w:rPr>
            </w:pPr>
            <w:r w:rsidRPr="00265F1D">
              <w:rPr>
                <w:sz w:val="14"/>
                <w:szCs w:val="14"/>
              </w:rPr>
              <w:t>(0.70)</w:t>
            </w:r>
          </w:p>
        </w:tc>
        <w:tc>
          <w:tcPr>
            <w:tcW w:w="397" w:type="pct"/>
            <w:shd w:val="clear" w:color="auto" w:fill="auto"/>
            <w:hideMark/>
          </w:tcPr>
          <w:p w:rsidR="00B44BD1" w:rsidRPr="00265F1D" w:rsidRDefault="00B44BD1" w:rsidP="00761F64">
            <w:pPr>
              <w:spacing w:after="0" w:line="240" w:lineRule="auto"/>
              <w:jc w:val="center"/>
              <w:rPr>
                <w:sz w:val="14"/>
                <w:szCs w:val="14"/>
              </w:rPr>
            </w:pPr>
            <w:r w:rsidRPr="00265F1D">
              <w:rPr>
                <w:sz w:val="14"/>
                <w:szCs w:val="14"/>
              </w:rPr>
              <w:t>-0.020</w:t>
            </w:r>
          </w:p>
          <w:p w:rsidR="00B44BD1" w:rsidRPr="00265F1D" w:rsidRDefault="00B44BD1" w:rsidP="00761F64">
            <w:pPr>
              <w:spacing w:after="0" w:line="240" w:lineRule="auto"/>
              <w:jc w:val="center"/>
              <w:rPr>
                <w:sz w:val="14"/>
                <w:szCs w:val="14"/>
              </w:rPr>
            </w:pPr>
            <w:r w:rsidRPr="00265F1D">
              <w:rPr>
                <w:sz w:val="14"/>
                <w:szCs w:val="14"/>
              </w:rPr>
              <w:t>(0.55)</w:t>
            </w:r>
          </w:p>
        </w:tc>
        <w:tc>
          <w:tcPr>
            <w:tcW w:w="396" w:type="pct"/>
            <w:shd w:val="clear" w:color="auto" w:fill="auto"/>
          </w:tcPr>
          <w:p w:rsidR="00B44BD1" w:rsidRPr="00265F1D" w:rsidRDefault="00B44BD1" w:rsidP="00761F64">
            <w:pPr>
              <w:spacing w:after="0" w:line="240" w:lineRule="auto"/>
              <w:jc w:val="center"/>
              <w:rPr>
                <w:b/>
                <w:sz w:val="14"/>
                <w:szCs w:val="14"/>
              </w:rPr>
            </w:pPr>
            <w:r w:rsidRPr="00265F1D">
              <w:rPr>
                <w:b/>
                <w:sz w:val="14"/>
                <w:szCs w:val="14"/>
              </w:rPr>
              <w:t>0.161</w:t>
            </w:r>
          </w:p>
          <w:p w:rsidR="00B44BD1" w:rsidRPr="00265F1D" w:rsidRDefault="00B44BD1" w:rsidP="00761F64">
            <w:pPr>
              <w:spacing w:after="0" w:line="240" w:lineRule="auto"/>
              <w:jc w:val="center"/>
              <w:rPr>
                <w:b/>
                <w:sz w:val="14"/>
                <w:szCs w:val="14"/>
              </w:rPr>
            </w:pPr>
            <w:r w:rsidRPr="00265F1D">
              <w:rPr>
                <w:b/>
                <w:sz w:val="14"/>
                <w:szCs w:val="14"/>
              </w:rPr>
              <w:t>(0.03)</w:t>
            </w:r>
          </w:p>
        </w:tc>
        <w:tc>
          <w:tcPr>
            <w:tcW w:w="397" w:type="pct"/>
            <w:shd w:val="clear" w:color="auto" w:fill="auto"/>
          </w:tcPr>
          <w:p w:rsidR="00B44BD1" w:rsidRPr="00265F1D" w:rsidRDefault="00B44BD1" w:rsidP="00761F64">
            <w:pPr>
              <w:spacing w:after="0" w:line="240" w:lineRule="auto"/>
              <w:jc w:val="center"/>
              <w:rPr>
                <w:b/>
                <w:sz w:val="14"/>
                <w:szCs w:val="14"/>
              </w:rPr>
            </w:pPr>
            <w:r w:rsidRPr="00265F1D">
              <w:rPr>
                <w:b/>
                <w:sz w:val="14"/>
                <w:szCs w:val="14"/>
              </w:rPr>
              <w:t>-0.120</w:t>
            </w:r>
          </w:p>
          <w:p w:rsidR="00B44BD1" w:rsidRPr="00265F1D" w:rsidRDefault="00B44BD1" w:rsidP="00761F64">
            <w:pPr>
              <w:spacing w:after="0" w:line="240" w:lineRule="auto"/>
              <w:jc w:val="center"/>
              <w:rPr>
                <w:b/>
                <w:sz w:val="14"/>
                <w:szCs w:val="14"/>
              </w:rPr>
            </w:pPr>
            <w:r w:rsidRPr="00265F1D">
              <w:rPr>
                <w:b/>
                <w:sz w:val="14"/>
                <w:szCs w:val="14"/>
              </w:rPr>
              <w:t>(0.05)</w:t>
            </w:r>
          </w:p>
        </w:tc>
        <w:tc>
          <w:tcPr>
            <w:tcW w:w="396" w:type="pct"/>
          </w:tcPr>
          <w:p w:rsidR="00B44BD1" w:rsidRPr="00265F1D" w:rsidRDefault="00B44BD1" w:rsidP="00761F64">
            <w:pPr>
              <w:spacing w:after="0" w:line="240" w:lineRule="auto"/>
              <w:jc w:val="center"/>
              <w:rPr>
                <w:b/>
                <w:sz w:val="14"/>
                <w:szCs w:val="14"/>
              </w:rPr>
            </w:pPr>
            <w:r w:rsidRPr="00265F1D">
              <w:rPr>
                <w:b/>
                <w:sz w:val="14"/>
                <w:szCs w:val="14"/>
              </w:rPr>
              <w:t>-0.094</w:t>
            </w:r>
          </w:p>
          <w:p w:rsidR="00B44BD1" w:rsidRPr="00265F1D" w:rsidRDefault="00B44BD1" w:rsidP="00761F64">
            <w:pPr>
              <w:spacing w:after="0" w:line="240" w:lineRule="auto"/>
              <w:jc w:val="center"/>
              <w:rPr>
                <w:b/>
                <w:sz w:val="14"/>
                <w:szCs w:val="14"/>
              </w:rPr>
            </w:pPr>
            <w:r w:rsidRPr="00265F1D">
              <w:rPr>
                <w:b/>
                <w:sz w:val="14"/>
                <w:szCs w:val="14"/>
              </w:rPr>
              <w:t>(0.09)</w:t>
            </w:r>
          </w:p>
        </w:tc>
        <w:tc>
          <w:tcPr>
            <w:tcW w:w="397" w:type="pct"/>
          </w:tcPr>
          <w:p w:rsidR="00B44BD1" w:rsidRPr="00265F1D" w:rsidRDefault="00B44BD1" w:rsidP="00761F64">
            <w:pPr>
              <w:spacing w:after="0" w:line="240" w:lineRule="auto"/>
              <w:jc w:val="center"/>
              <w:rPr>
                <w:sz w:val="14"/>
                <w:szCs w:val="14"/>
              </w:rPr>
            </w:pPr>
            <w:r w:rsidRPr="00265F1D">
              <w:rPr>
                <w:sz w:val="14"/>
                <w:szCs w:val="14"/>
              </w:rPr>
              <w:t>-0.107</w:t>
            </w:r>
          </w:p>
          <w:p w:rsidR="00B44BD1" w:rsidRPr="00265F1D" w:rsidRDefault="00B44BD1" w:rsidP="00761F64">
            <w:pPr>
              <w:spacing w:after="0" w:line="240" w:lineRule="auto"/>
              <w:jc w:val="center"/>
              <w:rPr>
                <w:sz w:val="14"/>
                <w:szCs w:val="14"/>
              </w:rPr>
            </w:pPr>
            <w:r w:rsidRPr="00265F1D">
              <w:rPr>
                <w:sz w:val="14"/>
                <w:szCs w:val="14"/>
              </w:rPr>
              <w:t>(0.25)</w:t>
            </w:r>
          </w:p>
        </w:tc>
        <w:tc>
          <w:tcPr>
            <w:tcW w:w="396" w:type="pct"/>
          </w:tcPr>
          <w:p w:rsidR="00B44BD1" w:rsidRPr="00265F1D" w:rsidRDefault="00B44BD1" w:rsidP="00761F64">
            <w:pPr>
              <w:spacing w:after="0" w:line="240" w:lineRule="auto"/>
              <w:jc w:val="center"/>
              <w:rPr>
                <w:sz w:val="14"/>
                <w:szCs w:val="14"/>
              </w:rPr>
            </w:pPr>
            <w:r w:rsidRPr="00265F1D">
              <w:rPr>
                <w:sz w:val="14"/>
                <w:szCs w:val="14"/>
              </w:rPr>
              <w:t>0.008</w:t>
            </w:r>
          </w:p>
          <w:p w:rsidR="00B44BD1" w:rsidRPr="00265F1D" w:rsidRDefault="00B44BD1" w:rsidP="00761F64">
            <w:pPr>
              <w:spacing w:after="0" w:line="240" w:lineRule="auto"/>
              <w:jc w:val="center"/>
              <w:rPr>
                <w:sz w:val="14"/>
                <w:szCs w:val="14"/>
              </w:rPr>
            </w:pPr>
            <w:r w:rsidRPr="00265F1D">
              <w:rPr>
                <w:sz w:val="14"/>
                <w:szCs w:val="14"/>
              </w:rPr>
              <w:t>(0.90)</w:t>
            </w:r>
          </w:p>
        </w:tc>
        <w:tc>
          <w:tcPr>
            <w:tcW w:w="396" w:type="pct"/>
          </w:tcPr>
          <w:p w:rsidR="00B44BD1" w:rsidRPr="00265F1D" w:rsidRDefault="00B44BD1" w:rsidP="00761F64">
            <w:pPr>
              <w:spacing w:after="0" w:line="240" w:lineRule="auto"/>
              <w:jc w:val="center"/>
              <w:rPr>
                <w:sz w:val="14"/>
                <w:szCs w:val="14"/>
              </w:rPr>
            </w:pPr>
            <w:r w:rsidRPr="00265F1D">
              <w:rPr>
                <w:sz w:val="14"/>
                <w:szCs w:val="14"/>
              </w:rPr>
              <w:t>-0.045</w:t>
            </w:r>
          </w:p>
        </w:tc>
        <w:tc>
          <w:tcPr>
            <w:tcW w:w="462" w:type="pct"/>
            <w:shd w:val="clear" w:color="auto" w:fill="auto"/>
            <w:hideMark/>
          </w:tcPr>
          <w:p w:rsidR="00B44BD1" w:rsidRPr="00265F1D" w:rsidRDefault="00B44BD1" w:rsidP="00761F64">
            <w:pPr>
              <w:spacing w:after="0" w:line="240" w:lineRule="auto"/>
              <w:jc w:val="center"/>
              <w:rPr>
                <w:sz w:val="14"/>
                <w:szCs w:val="14"/>
              </w:rPr>
            </w:pPr>
            <w:r w:rsidRPr="00265F1D">
              <w:rPr>
                <w:sz w:val="14"/>
                <w:szCs w:val="14"/>
              </w:rPr>
              <w:t>-0.061</w:t>
            </w:r>
          </w:p>
        </w:tc>
        <w:tc>
          <w:tcPr>
            <w:tcW w:w="575" w:type="pct"/>
            <w:shd w:val="clear" w:color="auto" w:fill="auto"/>
          </w:tcPr>
          <w:p w:rsidR="00B44BD1" w:rsidRPr="00265F1D" w:rsidRDefault="00B44BD1" w:rsidP="00761F64">
            <w:pPr>
              <w:spacing w:after="0" w:line="240" w:lineRule="auto"/>
              <w:jc w:val="center"/>
              <w:rPr>
                <w:sz w:val="14"/>
                <w:szCs w:val="14"/>
              </w:rPr>
            </w:pPr>
            <w:r w:rsidRPr="00265F1D">
              <w:rPr>
                <w:sz w:val="14"/>
                <w:szCs w:val="14"/>
              </w:rPr>
              <w:t>-0.052/</w:t>
            </w:r>
          </w:p>
          <w:p w:rsidR="00B44BD1" w:rsidRPr="00265F1D" w:rsidRDefault="00B44BD1" w:rsidP="00761F64">
            <w:pPr>
              <w:spacing w:after="0" w:line="240" w:lineRule="auto"/>
              <w:jc w:val="center"/>
              <w:rPr>
                <w:sz w:val="14"/>
                <w:szCs w:val="14"/>
              </w:rPr>
            </w:pPr>
            <w:r w:rsidRPr="00265F1D">
              <w:rPr>
                <w:sz w:val="14"/>
                <w:szCs w:val="14"/>
              </w:rPr>
              <w:t>[0.88]</w:t>
            </w:r>
          </w:p>
        </w:tc>
      </w:tr>
      <w:tr w:rsidR="00B44BD1" w:rsidRPr="00265F1D" w:rsidTr="00761F64">
        <w:tc>
          <w:tcPr>
            <w:tcW w:w="395" w:type="pct"/>
            <w:shd w:val="clear" w:color="auto" w:fill="92D050"/>
            <w:hideMark/>
          </w:tcPr>
          <w:p w:rsidR="00B44BD1" w:rsidRPr="00265F1D" w:rsidRDefault="00B44BD1" w:rsidP="00761F64">
            <w:pPr>
              <w:spacing w:after="0" w:line="240" w:lineRule="auto"/>
              <w:jc w:val="center"/>
              <w:rPr>
                <w:sz w:val="14"/>
                <w:szCs w:val="14"/>
              </w:rPr>
            </w:pPr>
          </w:p>
        </w:tc>
        <w:tc>
          <w:tcPr>
            <w:tcW w:w="397" w:type="pct"/>
            <w:shd w:val="clear" w:color="auto" w:fill="92D050"/>
            <w:hideMark/>
          </w:tcPr>
          <w:p w:rsidR="00B44BD1" w:rsidRPr="00265F1D" w:rsidRDefault="00B44BD1" w:rsidP="00761F64">
            <w:pPr>
              <w:spacing w:after="0" w:line="240" w:lineRule="auto"/>
              <w:jc w:val="center"/>
              <w:rPr>
                <w:rFonts w:cs="Arial"/>
                <w:sz w:val="14"/>
                <w:szCs w:val="14"/>
              </w:rPr>
            </w:pPr>
          </w:p>
        </w:tc>
        <w:tc>
          <w:tcPr>
            <w:tcW w:w="396" w:type="pct"/>
            <w:shd w:val="clear" w:color="auto" w:fill="92D050"/>
            <w:hideMark/>
          </w:tcPr>
          <w:p w:rsidR="00B44BD1" w:rsidRPr="00265F1D" w:rsidRDefault="00B44BD1" w:rsidP="00761F64">
            <w:pPr>
              <w:spacing w:after="0" w:line="240" w:lineRule="auto"/>
              <w:jc w:val="center"/>
              <w:rPr>
                <w:rFonts w:cs="Arial"/>
                <w:sz w:val="14"/>
                <w:szCs w:val="14"/>
              </w:rPr>
            </w:pPr>
          </w:p>
        </w:tc>
        <w:tc>
          <w:tcPr>
            <w:tcW w:w="397" w:type="pct"/>
            <w:shd w:val="clear" w:color="auto" w:fill="92D050"/>
            <w:hideMark/>
          </w:tcPr>
          <w:p w:rsidR="00B44BD1" w:rsidRPr="00265F1D" w:rsidRDefault="00B44BD1" w:rsidP="00761F64">
            <w:pPr>
              <w:spacing w:after="0" w:line="240" w:lineRule="auto"/>
              <w:jc w:val="center"/>
              <w:rPr>
                <w:sz w:val="14"/>
                <w:szCs w:val="14"/>
              </w:rPr>
            </w:pPr>
          </w:p>
        </w:tc>
        <w:tc>
          <w:tcPr>
            <w:tcW w:w="396" w:type="pct"/>
            <w:shd w:val="clear" w:color="auto" w:fill="92D050"/>
          </w:tcPr>
          <w:p w:rsidR="00B44BD1" w:rsidRPr="00265F1D" w:rsidRDefault="00B44BD1" w:rsidP="00761F64">
            <w:pPr>
              <w:spacing w:after="0" w:line="240" w:lineRule="auto"/>
              <w:jc w:val="center"/>
              <w:rPr>
                <w:b/>
                <w:sz w:val="14"/>
                <w:szCs w:val="14"/>
              </w:rPr>
            </w:pPr>
          </w:p>
        </w:tc>
        <w:tc>
          <w:tcPr>
            <w:tcW w:w="397" w:type="pct"/>
            <w:shd w:val="clear" w:color="auto" w:fill="92D050"/>
          </w:tcPr>
          <w:p w:rsidR="00B44BD1" w:rsidRPr="00265F1D" w:rsidRDefault="00B44BD1" w:rsidP="00761F64">
            <w:pPr>
              <w:spacing w:after="0" w:line="240" w:lineRule="auto"/>
              <w:jc w:val="center"/>
              <w:rPr>
                <w:sz w:val="14"/>
                <w:szCs w:val="14"/>
              </w:rPr>
            </w:pPr>
          </w:p>
        </w:tc>
        <w:tc>
          <w:tcPr>
            <w:tcW w:w="396" w:type="pct"/>
            <w:shd w:val="clear" w:color="auto" w:fill="92D050"/>
          </w:tcPr>
          <w:p w:rsidR="00B44BD1" w:rsidRPr="00265F1D" w:rsidRDefault="00B44BD1" w:rsidP="00761F64">
            <w:pPr>
              <w:spacing w:after="0" w:line="240" w:lineRule="auto"/>
              <w:jc w:val="center"/>
              <w:rPr>
                <w:sz w:val="14"/>
                <w:szCs w:val="14"/>
              </w:rPr>
            </w:pPr>
          </w:p>
        </w:tc>
        <w:tc>
          <w:tcPr>
            <w:tcW w:w="397" w:type="pct"/>
            <w:shd w:val="clear" w:color="auto" w:fill="92D050"/>
          </w:tcPr>
          <w:p w:rsidR="00B44BD1" w:rsidRPr="00265F1D" w:rsidRDefault="00B44BD1" w:rsidP="00761F64">
            <w:pPr>
              <w:spacing w:after="0" w:line="240" w:lineRule="auto"/>
              <w:jc w:val="center"/>
              <w:rPr>
                <w:sz w:val="14"/>
                <w:szCs w:val="14"/>
              </w:rPr>
            </w:pPr>
          </w:p>
        </w:tc>
        <w:tc>
          <w:tcPr>
            <w:tcW w:w="396" w:type="pct"/>
            <w:shd w:val="clear" w:color="auto" w:fill="92D050"/>
          </w:tcPr>
          <w:p w:rsidR="00B44BD1" w:rsidRPr="00265F1D" w:rsidRDefault="00B44BD1" w:rsidP="00761F64">
            <w:pPr>
              <w:spacing w:after="0" w:line="240" w:lineRule="auto"/>
              <w:jc w:val="center"/>
              <w:rPr>
                <w:b/>
                <w:sz w:val="14"/>
                <w:szCs w:val="14"/>
              </w:rPr>
            </w:pPr>
          </w:p>
        </w:tc>
        <w:tc>
          <w:tcPr>
            <w:tcW w:w="396" w:type="pct"/>
            <w:shd w:val="clear" w:color="auto" w:fill="92D050"/>
          </w:tcPr>
          <w:p w:rsidR="00B44BD1" w:rsidRPr="00265F1D" w:rsidRDefault="00B44BD1" w:rsidP="00761F64">
            <w:pPr>
              <w:spacing w:after="0" w:line="240" w:lineRule="auto"/>
              <w:jc w:val="center"/>
              <w:rPr>
                <w:b/>
                <w:sz w:val="14"/>
                <w:szCs w:val="14"/>
              </w:rPr>
            </w:pPr>
          </w:p>
        </w:tc>
        <w:tc>
          <w:tcPr>
            <w:tcW w:w="462" w:type="pct"/>
            <w:shd w:val="clear" w:color="auto" w:fill="92D050"/>
            <w:hideMark/>
          </w:tcPr>
          <w:p w:rsidR="00B44BD1" w:rsidRPr="00265F1D" w:rsidRDefault="00B44BD1" w:rsidP="00761F64">
            <w:pPr>
              <w:spacing w:after="0" w:line="240" w:lineRule="auto"/>
              <w:jc w:val="center"/>
              <w:rPr>
                <w:sz w:val="14"/>
                <w:szCs w:val="14"/>
              </w:rPr>
            </w:pPr>
          </w:p>
        </w:tc>
        <w:tc>
          <w:tcPr>
            <w:tcW w:w="575" w:type="pct"/>
            <w:shd w:val="clear" w:color="auto" w:fill="92D050"/>
          </w:tcPr>
          <w:p w:rsidR="00B44BD1" w:rsidRPr="00265F1D" w:rsidRDefault="00B44BD1" w:rsidP="00761F64">
            <w:pPr>
              <w:spacing w:after="0" w:line="240" w:lineRule="auto"/>
              <w:jc w:val="center"/>
              <w:rPr>
                <w:sz w:val="14"/>
                <w:szCs w:val="14"/>
              </w:rPr>
            </w:pPr>
          </w:p>
        </w:tc>
      </w:tr>
      <w:tr w:rsidR="00B44BD1" w:rsidRPr="00265F1D" w:rsidTr="00761F64">
        <w:tc>
          <w:tcPr>
            <w:tcW w:w="395" w:type="pct"/>
            <w:shd w:val="clear" w:color="auto" w:fill="auto"/>
            <w:hideMark/>
          </w:tcPr>
          <w:p w:rsidR="00B44BD1" w:rsidRPr="00265F1D" w:rsidRDefault="00B44BD1" w:rsidP="00761F64">
            <w:pPr>
              <w:spacing w:after="0" w:line="240" w:lineRule="auto"/>
              <w:jc w:val="center"/>
              <w:rPr>
                <w:b/>
                <w:sz w:val="14"/>
                <w:szCs w:val="14"/>
              </w:rPr>
            </w:pPr>
            <w:r w:rsidRPr="00265F1D">
              <w:rPr>
                <w:b/>
                <w:sz w:val="14"/>
                <w:szCs w:val="14"/>
              </w:rPr>
              <w:t>DEP</w:t>
            </w:r>
          </w:p>
        </w:tc>
        <w:tc>
          <w:tcPr>
            <w:tcW w:w="397" w:type="pct"/>
            <w:shd w:val="clear" w:color="auto" w:fill="auto"/>
            <w:hideMark/>
          </w:tcPr>
          <w:p w:rsidR="00B44BD1" w:rsidRPr="00265F1D" w:rsidRDefault="00B44BD1" w:rsidP="00761F64">
            <w:pPr>
              <w:spacing w:after="0" w:line="240" w:lineRule="auto"/>
              <w:jc w:val="center"/>
              <w:rPr>
                <w:b/>
                <w:sz w:val="14"/>
                <w:szCs w:val="14"/>
              </w:rPr>
            </w:pPr>
            <w:r w:rsidRPr="00265F1D">
              <w:rPr>
                <w:b/>
                <w:sz w:val="14"/>
                <w:szCs w:val="14"/>
              </w:rPr>
              <w:t>CON</w:t>
            </w:r>
          </w:p>
        </w:tc>
        <w:tc>
          <w:tcPr>
            <w:tcW w:w="396" w:type="pct"/>
            <w:shd w:val="clear" w:color="auto" w:fill="auto"/>
            <w:hideMark/>
          </w:tcPr>
          <w:p w:rsidR="00B44BD1" w:rsidRPr="00265F1D" w:rsidRDefault="00B44BD1" w:rsidP="00761F64">
            <w:pPr>
              <w:spacing w:after="0" w:line="240" w:lineRule="auto"/>
              <w:jc w:val="center"/>
              <w:rPr>
                <w:b/>
                <w:sz w:val="14"/>
                <w:szCs w:val="14"/>
              </w:rPr>
            </w:pPr>
            <w:r w:rsidRPr="00265F1D">
              <w:rPr>
                <w:b/>
                <w:sz w:val="14"/>
                <w:szCs w:val="14"/>
              </w:rPr>
              <w:t>DEP</w:t>
            </w:r>
          </w:p>
        </w:tc>
        <w:tc>
          <w:tcPr>
            <w:tcW w:w="397" w:type="pct"/>
            <w:shd w:val="clear" w:color="auto" w:fill="auto"/>
            <w:hideMark/>
          </w:tcPr>
          <w:p w:rsidR="00B44BD1" w:rsidRPr="00265F1D" w:rsidRDefault="00B44BD1" w:rsidP="00761F64">
            <w:pPr>
              <w:spacing w:after="0" w:line="240" w:lineRule="auto"/>
              <w:jc w:val="center"/>
              <w:rPr>
                <w:b/>
                <w:sz w:val="14"/>
                <w:szCs w:val="14"/>
              </w:rPr>
            </w:pPr>
            <w:r w:rsidRPr="00265F1D">
              <w:rPr>
                <w:b/>
                <w:sz w:val="14"/>
                <w:szCs w:val="14"/>
              </w:rPr>
              <w:t>(D) NRO</w:t>
            </w:r>
          </w:p>
        </w:tc>
        <w:tc>
          <w:tcPr>
            <w:tcW w:w="396" w:type="pct"/>
            <w:shd w:val="clear" w:color="auto" w:fill="auto"/>
            <w:hideMark/>
          </w:tcPr>
          <w:p w:rsidR="00B44BD1" w:rsidRPr="00265F1D" w:rsidRDefault="00B44BD1" w:rsidP="00761F64">
            <w:pPr>
              <w:spacing w:after="0" w:line="240" w:lineRule="auto"/>
              <w:jc w:val="center"/>
              <w:rPr>
                <w:b/>
                <w:sz w:val="14"/>
                <w:szCs w:val="14"/>
              </w:rPr>
            </w:pPr>
            <w:r w:rsidRPr="00265F1D">
              <w:rPr>
                <w:b/>
                <w:sz w:val="14"/>
                <w:szCs w:val="14"/>
              </w:rPr>
              <w:t>(D) GRO</w:t>
            </w:r>
          </w:p>
        </w:tc>
        <w:tc>
          <w:tcPr>
            <w:tcW w:w="397" w:type="pct"/>
            <w:shd w:val="clear" w:color="auto" w:fill="auto"/>
            <w:hideMark/>
          </w:tcPr>
          <w:p w:rsidR="00B44BD1" w:rsidRPr="00265F1D" w:rsidRDefault="00B44BD1" w:rsidP="00761F64">
            <w:pPr>
              <w:spacing w:after="0" w:line="240" w:lineRule="auto"/>
              <w:jc w:val="center"/>
              <w:rPr>
                <w:b/>
                <w:sz w:val="14"/>
                <w:szCs w:val="14"/>
              </w:rPr>
            </w:pPr>
            <w:r w:rsidRPr="00265F1D">
              <w:rPr>
                <w:b/>
                <w:sz w:val="14"/>
                <w:szCs w:val="14"/>
              </w:rPr>
              <w:t>(D) TERM</w:t>
            </w:r>
          </w:p>
        </w:tc>
        <w:tc>
          <w:tcPr>
            <w:tcW w:w="396" w:type="pct"/>
            <w:shd w:val="clear" w:color="auto" w:fill="auto"/>
            <w:hideMark/>
          </w:tcPr>
          <w:p w:rsidR="00B44BD1" w:rsidRPr="00265F1D" w:rsidRDefault="00B44BD1" w:rsidP="00761F64">
            <w:pPr>
              <w:spacing w:after="0" w:line="240" w:lineRule="auto"/>
              <w:jc w:val="center"/>
              <w:rPr>
                <w:b/>
                <w:sz w:val="14"/>
                <w:szCs w:val="14"/>
              </w:rPr>
            </w:pPr>
            <w:r w:rsidRPr="00265F1D">
              <w:rPr>
                <w:b/>
                <w:sz w:val="14"/>
                <w:szCs w:val="14"/>
              </w:rPr>
              <w:t>(D) CRED</w:t>
            </w:r>
          </w:p>
        </w:tc>
        <w:tc>
          <w:tcPr>
            <w:tcW w:w="397" w:type="pct"/>
          </w:tcPr>
          <w:p w:rsidR="00B44BD1" w:rsidRPr="00265F1D" w:rsidRDefault="00B44BD1" w:rsidP="00761F64">
            <w:pPr>
              <w:spacing w:after="0" w:line="240" w:lineRule="auto"/>
              <w:jc w:val="center"/>
              <w:rPr>
                <w:b/>
                <w:sz w:val="14"/>
                <w:szCs w:val="14"/>
              </w:rPr>
            </w:pPr>
            <w:r w:rsidRPr="00265F1D">
              <w:rPr>
                <w:b/>
                <w:sz w:val="14"/>
                <w:szCs w:val="14"/>
              </w:rPr>
              <w:t>SD</w:t>
            </w:r>
          </w:p>
        </w:tc>
        <w:tc>
          <w:tcPr>
            <w:tcW w:w="396" w:type="pct"/>
          </w:tcPr>
          <w:p w:rsidR="00B44BD1" w:rsidRPr="00265F1D" w:rsidRDefault="00B44BD1" w:rsidP="00761F64">
            <w:pPr>
              <w:spacing w:after="0" w:line="240" w:lineRule="auto"/>
              <w:jc w:val="center"/>
              <w:rPr>
                <w:b/>
                <w:sz w:val="14"/>
                <w:szCs w:val="14"/>
              </w:rPr>
            </w:pPr>
            <w:r w:rsidRPr="00265F1D">
              <w:rPr>
                <w:b/>
                <w:sz w:val="14"/>
                <w:szCs w:val="14"/>
              </w:rPr>
              <w:t>XS</w:t>
            </w:r>
          </w:p>
        </w:tc>
        <w:tc>
          <w:tcPr>
            <w:tcW w:w="396" w:type="pct"/>
          </w:tcPr>
          <w:p w:rsidR="00B44BD1" w:rsidRPr="00265F1D" w:rsidRDefault="00B44BD1" w:rsidP="00761F64">
            <w:pPr>
              <w:spacing w:after="0" w:line="240" w:lineRule="auto"/>
              <w:jc w:val="center"/>
              <w:rPr>
                <w:b/>
                <w:sz w:val="14"/>
                <w:szCs w:val="14"/>
                <w:lang w:val="fr-FR"/>
              </w:rPr>
            </w:pPr>
            <w:r w:rsidRPr="00265F1D">
              <w:rPr>
                <w:b/>
                <w:sz w:val="14"/>
                <w:szCs w:val="14"/>
                <w:lang w:val="fr-FR"/>
              </w:rPr>
              <w:t>R</w:t>
            </w:r>
            <w:r w:rsidRPr="00265F1D">
              <w:rPr>
                <w:b/>
                <w:sz w:val="14"/>
                <w:szCs w:val="14"/>
                <w:vertAlign w:val="superscript"/>
                <w:lang w:val="fr-FR"/>
              </w:rPr>
              <w:t>2</w:t>
            </w:r>
            <w:r w:rsidRPr="00265F1D">
              <w:rPr>
                <w:b/>
                <w:sz w:val="14"/>
                <w:szCs w:val="14"/>
                <w:lang w:val="fr-FR"/>
              </w:rPr>
              <w:t>Adj</w:t>
            </w:r>
          </w:p>
          <w:p w:rsidR="00B44BD1" w:rsidRPr="00265F1D" w:rsidRDefault="00B44BD1" w:rsidP="00761F64">
            <w:pPr>
              <w:spacing w:after="0" w:line="240" w:lineRule="auto"/>
              <w:jc w:val="center"/>
              <w:rPr>
                <w:b/>
                <w:sz w:val="14"/>
                <w:szCs w:val="14"/>
              </w:rPr>
            </w:pPr>
            <w:r w:rsidRPr="00265F1D">
              <w:rPr>
                <w:b/>
                <w:sz w:val="14"/>
                <w:szCs w:val="14"/>
                <w:lang w:val="fr-FR"/>
              </w:rPr>
              <w:t>DEP+FIN</w:t>
            </w:r>
          </w:p>
        </w:tc>
        <w:tc>
          <w:tcPr>
            <w:tcW w:w="462" w:type="pct"/>
            <w:shd w:val="clear" w:color="auto" w:fill="auto"/>
            <w:hideMark/>
          </w:tcPr>
          <w:p w:rsidR="00B44BD1" w:rsidRPr="00265F1D" w:rsidRDefault="00B44BD1" w:rsidP="00761F64">
            <w:pPr>
              <w:spacing w:after="0" w:line="240" w:lineRule="auto"/>
              <w:jc w:val="center"/>
              <w:rPr>
                <w:b/>
                <w:sz w:val="14"/>
                <w:szCs w:val="14"/>
                <w:lang w:val="fr-FR"/>
              </w:rPr>
            </w:pPr>
            <w:r w:rsidRPr="00265F1D">
              <w:rPr>
                <w:b/>
                <w:sz w:val="14"/>
                <w:szCs w:val="14"/>
                <w:lang w:val="fr-FR"/>
              </w:rPr>
              <w:t>R</w:t>
            </w:r>
            <w:r w:rsidRPr="00265F1D">
              <w:rPr>
                <w:b/>
                <w:sz w:val="14"/>
                <w:szCs w:val="14"/>
                <w:vertAlign w:val="superscript"/>
                <w:lang w:val="fr-FR"/>
              </w:rPr>
              <w:t>2</w:t>
            </w:r>
            <w:r w:rsidRPr="00265F1D">
              <w:rPr>
                <w:b/>
                <w:sz w:val="14"/>
                <w:szCs w:val="14"/>
                <w:lang w:val="fr-FR"/>
              </w:rPr>
              <w:t>Adj DEP+FIN+NL</w:t>
            </w:r>
          </w:p>
        </w:tc>
        <w:tc>
          <w:tcPr>
            <w:tcW w:w="575" w:type="pct"/>
            <w:shd w:val="clear" w:color="auto" w:fill="auto"/>
            <w:hideMark/>
          </w:tcPr>
          <w:p w:rsidR="00B44BD1" w:rsidRPr="00265F1D" w:rsidRDefault="00B44BD1" w:rsidP="00761F64">
            <w:pPr>
              <w:spacing w:after="0" w:line="240" w:lineRule="auto"/>
              <w:jc w:val="center"/>
              <w:rPr>
                <w:b/>
                <w:sz w:val="12"/>
                <w:szCs w:val="12"/>
                <w:lang w:val="fr-FR"/>
              </w:rPr>
            </w:pPr>
            <w:r w:rsidRPr="00265F1D">
              <w:rPr>
                <w:b/>
                <w:sz w:val="14"/>
                <w:szCs w:val="14"/>
                <w:lang w:val="fr-FR"/>
              </w:rPr>
              <w:t>R</w:t>
            </w:r>
            <w:r w:rsidRPr="00265F1D">
              <w:rPr>
                <w:b/>
                <w:sz w:val="14"/>
                <w:szCs w:val="14"/>
                <w:vertAlign w:val="superscript"/>
                <w:lang w:val="fr-FR"/>
              </w:rPr>
              <w:t>2</w:t>
            </w:r>
            <w:r w:rsidRPr="00265F1D">
              <w:rPr>
                <w:b/>
                <w:sz w:val="14"/>
                <w:szCs w:val="14"/>
                <w:lang w:val="fr-FR"/>
              </w:rPr>
              <w:t>Adj DEP+FIN+NL+GL</w:t>
            </w:r>
            <w:r w:rsidRPr="00265F1D">
              <w:rPr>
                <w:b/>
                <w:sz w:val="12"/>
                <w:szCs w:val="12"/>
                <w:lang w:val="fr-FR"/>
              </w:rPr>
              <w:t>/</w:t>
            </w:r>
          </w:p>
          <w:p w:rsidR="00B44BD1" w:rsidRPr="00265F1D" w:rsidRDefault="00B44BD1" w:rsidP="00761F64">
            <w:pPr>
              <w:spacing w:after="0" w:line="240" w:lineRule="auto"/>
              <w:jc w:val="center"/>
              <w:rPr>
                <w:b/>
                <w:sz w:val="14"/>
                <w:szCs w:val="14"/>
                <w:lang w:val="fr-FR"/>
              </w:rPr>
            </w:pPr>
            <w:r w:rsidRPr="00265F1D">
              <w:rPr>
                <w:b/>
                <w:sz w:val="12"/>
                <w:szCs w:val="12"/>
                <w:lang w:val="fr-FR"/>
              </w:rPr>
              <w:t>[P</w:t>
            </w:r>
            <w:r w:rsidRPr="00265F1D">
              <w:rPr>
                <w:b/>
                <w:sz w:val="12"/>
                <w:szCs w:val="12"/>
                <w:vertAlign w:val="subscript"/>
                <w:lang w:val="fr-FR"/>
              </w:rPr>
              <w:t>L-B</w:t>
            </w:r>
            <w:r w:rsidRPr="00265F1D">
              <w:rPr>
                <w:b/>
                <w:sz w:val="12"/>
                <w:szCs w:val="12"/>
                <w:lang w:val="fr-FR"/>
              </w:rPr>
              <w:t>]</w:t>
            </w:r>
          </w:p>
        </w:tc>
      </w:tr>
      <w:tr w:rsidR="00B44BD1" w:rsidRPr="00265F1D" w:rsidTr="00761F64">
        <w:tc>
          <w:tcPr>
            <w:tcW w:w="395" w:type="pct"/>
            <w:shd w:val="clear" w:color="auto" w:fill="auto"/>
            <w:hideMark/>
          </w:tcPr>
          <w:p w:rsidR="00B44BD1" w:rsidRPr="00265F1D" w:rsidRDefault="00B44BD1" w:rsidP="00761F64">
            <w:pPr>
              <w:spacing w:after="0" w:line="240" w:lineRule="auto"/>
              <w:jc w:val="center"/>
              <w:rPr>
                <w:sz w:val="14"/>
                <w:szCs w:val="14"/>
                <w:vertAlign w:val="subscript"/>
              </w:rPr>
            </w:pPr>
            <w:r w:rsidRPr="00265F1D">
              <w:rPr>
                <w:sz w:val="14"/>
                <w:szCs w:val="14"/>
              </w:rPr>
              <w:t>GDP</w:t>
            </w:r>
            <w:r w:rsidRPr="00265F1D">
              <w:rPr>
                <w:sz w:val="14"/>
                <w:szCs w:val="14"/>
                <w:vertAlign w:val="subscript"/>
              </w:rPr>
              <w:t>t+1</w:t>
            </w:r>
          </w:p>
          <w:p w:rsidR="00B44BD1" w:rsidRPr="00265F1D" w:rsidRDefault="00B44BD1" w:rsidP="00761F64">
            <w:pPr>
              <w:spacing w:after="0" w:line="240" w:lineRule="auto"/>
              <w:jc w:val="center"/>
              <w:rPr>
                <w:sz w:val="14"/>
                <w:szCs w:val="14"/>
              </w:rPr>
            </w:pPr>
          </w:p>
        </w:tc>
        <w:tc>
          <w:tcPr>
            <w:tcW w:w="397" w:type="pct"/>
            <w:shd w:val="clear" w:color="auto" w:fill="auto"/>
            <w:hideMark/>
          </w:tcPr>
          <w:p w:rsidR="00B44BD1" w:rsidRPr="00265F1D" w:rsidRDefault="00B44BD1" w:rsidP="00761F64">
            <w:pPr>
              <w:spacing w:after="0" w:line="240" w:lineRule="auto"/>
              <w:jc w:val="center"/>
              <w:rPr>
                <w:b/>
                <w:sz w:val="14"/>
                <w:szCs w:val="14"/>
              </w:rPr>
            </w:pPr>
            <w:r w:rsidRPr="00265F1D">
              <w:rPr>
                <w:b/>
                <w:sz w:val="14"/>
                <w:szCs w:val="14"/>
              </w:rPr>
              <w:t>0.004</w:t>
            </w:r>
          </w:p>
          <w:p w:rsidR="00B44BD1" w:rsidRPr="00265F1D" w:rsidRDefault="00B44BD1" w:rsidP="00761F64">
            <w:pPr>
              <w:spacing w:after="0" w:line="240" w:lineRule="auto"/>
              <w:jc w:val="center"/>
              <w:rPr>
                <w:b/>
                <w:sz w:val="14"/>
                <w:szCs w:val="14"/>
              </w:rPr>
            </w:pPr>
            <w:r w:rsidRPr="00265F1D">
              <w:rPr>
                <w:b/>
                <w:sz w:val="14"/>
                <w:szCs w:val="14"/>
              </w:rPr>
              <w:t>(0.00)</w:t>
            </w:r>
          </w:p>
        </w:tc>
        <w:tc>
          <w:tcPr>
            <w:tcW w:w="396" w:type="pct"/>
            <w:shd w:val="clear" w:color="auto" w:fill="auto"/>
            <w:hideMark/>
          </w:tcPr>
          <w:p w:rsidR="00B44BD1" w:rsidRPr="00265F1D" w:rsidRDefault="00B44BD1" w:rsidP="00761F64">
            <w:pPr>
              <w:spacing w:after="0" w:line="240" w:lineRule="auto"/>
              <w:jc w:val="center"/>
              <w:rPr>
                <w:b/>
                <w:sz w:val="14"/>
                <w:szCs w:val="14"/>
              </w:rPr>
            </w:pPr>
            <w:r w:rsidRPr="00265F1D">
              <w:rPr>
                <w:b/>
                <w:sz w:val="14"/>
                <w:szCs w:val="14"/>
              </w:rPr>
              <w:t>0.364</w:t>
            </w:r>
          </w:p>
          <w:p w:rsidR="00B44BD1" w:rsidRPr="00265F1D" w:rsidRDefault="00B44BD1" w:rsidP="00761F64">
            <w:pPr>
              <w:spacing w:after="0" w:line="240" w:lineRule="auto"/>
              <w:jc w:val="center"/>
              <w:rPr>
                <w:b/>
                <w:sz w:val="14"/>
                <w:szCs w:val="14"/>
              </w:rPr>
            </w:pPr>
            <w:r w:rsidRPr="00265F1D">
              <w:rPr>
                <w:b/>
                <w:sz w:val="14"/>
                <w:szCs w:val="14"/>
              </w:rPr>
              <w:t>(0.03)</w:t>
            </w:r>
          </w:p>
        </w:tc>
        <w:tc>
          <w:tcPr>
            <w:tcW w:w="397" w:type="pct"/>
            <w:shd w:val="clear" w:color="auto" w:fill="auto"/>
            <w:hideMark/>
          </w:tcPr>
          <w:p w:rsidR="00B44BD1" w:rsidRPr="00265F1D" w:rsidRDefault="00B44BD1" w:rsidP="00761F64">
            <w:pPr>
              <w:spacing w:after="0" w:line="240" w:lineRule="auto"/>
              <w:jc w:val="center"/>
              <w:rPr>
                <w:sz w:val="14"/>
                <w:szCs w:val="14"/>
              </w:rPr>
            </w:pPr>
            <w:r w:rsidRPr="00265F1D">
              <w:rPr>
                <w:sz w:val="14"/>
                <w:szCs w:val="14"/>
              </w:rPr>
              <w:t>0.017</w:t>
            </w:r>
          </w:p>
          <w:p w:rsidR="00B44BD1" w:rsidRPr="00265F1D" w:rsidRDefault="00B44BD1" w:rsidP="00761F64">
            <w:pPr>
              <w:spacing w:after="0" w:line="240" w:lineRule="auto"/>
              <w:jc w:val="center"/>
              <w:rPr>
                <w:sz w:val="14"/>
                <w:szCs w:val="14"/>
              </w:rPr>
            </w:pPr>
            <w:r w:rsidRPr="00265F1D">
              <w:rPr>
                <w:sz w:val="14"/>
                <w:szCs w:val="14"/>
              </w:rPr>
              <w:t>(0.78)</w:t>
            </w:r>
          </w:p>
        </w:tc>
        <w:tc>
          <w:tcPr>
            <w:tcW w:w="396" w:type="pct"/>
            <w:shd w:val="clear" w:color="auto" w:fill="auto"/>
          </w:tcPr>
          <w:p w:rsidR="00B44BD1" w:rsidRPr="00265F1D" w:rsidRDefault="00B44BD1" w:rsidP="00761F64">
            <w:pPr>
              <w:spacing w:after="0" w:line="240" w:lineRule="auto"/>
              <w:jc w:val="center"/>
              <w:rPr>
                <w:b/>
                <w:sz w:val="14"/>
                <w:szCs w:val="14"/>
              </w:rPr>
            </w:pPr>
            <w:r w:rsidRPr="00265F1D">
              <w:rPr>
                <w:b/>
                <w:sz w:val="14"/>
                <w:szCs w:val="14"/>
              </w:rPr>
              <w:t>0.161</w:t>
            </w:r>
          </w:p>
          <w:p w:rsidR="00B44BD1" w:rsidRPr="00265F1D" w:rsidRDefault="00B44BD1" w:rsidP="00761F64">
            <w:pPr>
              <w:spacing w:after="0" w:line="240" w:lineRule="auto"/>
              <w:jc w:val="center"/>
              <w:rPr>
                <w:sz w:val="14"/>
                <w:szCs w:val="14"/>
              </w:rPr>
            </w:pPr>
            <w:r w:rsidRPr="00265F1D">
              <w:rPr>
                <w:b/>
                <w:sz w:val="14"/>
                <w:szCs w:val="14"/>
              </w:rPr>
              <w:t>(0.00)</w:t>
            </w:r>
          </w:p>
        </w:tc>
        <w:tc>
          <w:tcPr>
            <w:tcW w:w="397" w:type="pct"/>
            <w:shd w:val="clear" w:color="auto" w:fill="auto"/>
          </w:tcPr>
          <w:p w:rsidR="00B44BD1" w:rsidRPr="00265F1D" w:rsidRDefault="00B44BD1" w:rsidP="00761F64">
            <w:pPr>
              <w:spacing w:after="0" w:line="240" w:lineRule="auto"/>
              <w:jc w:val="center"/>
              <w:rPr>
                <w:sz w:val="14"/>
                <w:szCs w:val="14"/>
              </w:rPr>
            </w:pPr>
            <w:r w:rsidRPr="00265F1D">
              <w:rPr>
                <w:sz w:val="14"/>
                <w:szCs w:val="14"/>
              </w:rPr>
              <w:t>-0.071</w:t>
            </w:r>
          </w:p>
          <w:p w:rsidR="00B44BD1" w:rsidRPr="00265F1D" w:rsidRDefault="00B44BD1" w:rsidP="00761F64">
            <w:pPr>
              <w:spacing w:after="0" w:line="240" w:lineRule="auto"/>
              <w:jc w:val="center"/>
              <w:rPr>
                <w:sz w:val="14"/>
                <w:szCs w:val="14"/>
              </w:rPr>
            </w:pPr>
            <w:r w:rsidRPr="00265F1D">
              <w:rPr>
                <w:sz w:val="14"/>
                <w:szCs w:val="14"/>
              </w:rPr>
              <w:t>(0.25)</w:t>
            </w:r>
          </w:p>
        </w:tc>
        <w:tc>
          <w:tcPr>
            <w:tcW w:w="396" w:type="pct"/>
            <w:shd w:val="clear" w:color="auto" w:fill="auto"/>
          </w:tcPr>
          <w:p w:rsidR="00B44BD1" w:rsidRPr="00265F1D" w:rsidRDefault="00B44BD1" w:rsidP="00761F64">
            <w:pPr>
              <w:spacing w:after="0" w:line="240" w:lineRule="auto"/>
              <w:jc w:val="center"/>
              <w:rPr>
                <w:b/>
                <w:sz w:val="14"/>
                <w:szCs w:val="14"/>
              </w:rPr>
            </w:pPr>
            <w:r w:rsidRPr="00265F1D">
              <w:rPr>
                <w:b/>
                <w:sz w:val="14"/>
                <w:szCs w:val="14"/>
              </w:rPr>
              <w:t>-0.238</w:t>
            </w:r>
          </w:p>
          <w:p w:rsidR="00B44BD1" w:rsidRPr="00265F1D" w:rsidRDefault="00B44BD1" w:rsidP="00761F64">
            <w:pPr>
              <w:spacing w:after="0" w:line="240" w:lineRule="auto"/>
              <w:jc w:val="center"/>
              <w:rPr>
                <w:sz w:val="14"/>
                <w:szCs w:val="14"/>
              </w:rPr>
            </w:pPr>
            <w:r w:rsidRPr="00265F1D">
              <w:rPr>
                <w:b/>
                <w:sz w:val="14"/>
                <w:szCs w:val="14"/>
              </w:rPr>
              <w:t>(0.00)</w:t>
            </w:r>
          </w:p>
        </w:tc>
        <w:tc>
          <w:tcPr>
            <w:tcW w:w="397" w:type="pct"/>
          </w:tcPr>
          <w:p w:rsidR="00B44BD1" w:rsidRPr="00265F1D" w:rsidRDefault="00B44BD1" w:rsidP="00761F64">
            <w:pPr>
              <w:spacing w:after="0" w:line="240" w:lineRule="auto"/>
              <w:jc w:val="center"/>
              <w:rPr>
                <w:sz w:val="14"/>
                <w:szCs w:val="14"/>
              </w:rPr>
            </w:pPr>
            <w:r w:rsidRPr="00265F1D">
              <w:rPr>
                <w:sz w:val="14"/>
                <w:szCs w:val="14"/>
              </w:rPr>
              <w:t>-0.092</w:t>
            </w:r>
          </w:p>
          <w:p w:rsidR="00B44BD1" w:rsidRPr="00265F1D" w:rsidRDefault="00B44BD1" w:rsidP="00761F64">
            <w:pPr>
              <w:spacing w:after="0" w:line="240" w:lineRule="auto"/>
              <w:jc w:val="center"/>
              <w:rPr>
                <w:sz w:val="14"/>
                <w:szCs w:val="14"/>
              </w:rPr>
            </w:pPr>
            <w:r w:rsidRPr="00265F1D">
              <w:rPr>
                <w:sz w:val="14"/>
                <w:szCs w:val="14"/>
              </w:rPr>
              <w:t>(0.49)</w:t>
            </w:r>
          </w:p>
        </w:tc>
        <w:tc>
          <w:tcPr>
            <w:tcW w:w="396" w:type="pct"/>
          </w:tcPr>
          <w:p w:rsidR="00B44BD1" w:rsidRPr="00265F1D" w:rsidRDefault="00B44BD1" w:rsidP="00761F64">
            <w:pPr>
              <w:spacing w:after="0" w:line="240" w:lineRule="auto"/>
              <w:jc w:val="center"/>
              <w:rPr>
                <w:sz w:val="14"/>
                <w:szCs w:val="14"/>
              </w:rPr>
            </w:pPr>
            <w:r w:rsidRPr="00265F1D">
              <w:rPr>
                <w:sz w:val="14"/>
                <w:szCs w:val="14"/>
              </w:rPr>
              <w:t>-0.069</w:t>
            </w:r>
          </w:p>
          <w:p w:rsidR="00B44BD1" w:rsidRPr="00265F1D" w:rsidRDefault="00B44BD1" w:rsidP="00761F64">
            <w:pPr>
              <w:spacing w:after="0" w:line="240" w:lineRule="auto"/>
              <w:jc w:val="center"/>
              <w:rPr>
                <w:sz w:val="14"/>
                <w:szCs w:val="14"/>
              </w:rPr>
            </w:pPr>
            <w:r w:rsidRPr="00265F1D">
              <w:rPr>
                <w:sz w:val="14"/>
                <w:szCs w:val="14"/>
              </w:rPr>
              <w:t>(0.39)</w:t>
            </w:r>
          </w:p>
        </w:tc>
        <w:tc>
          <w:tcPr>
            <w:tcW w:w="396" w:type="pct"/>
          </w:tcPr>
          <w:p w:rsidR="00B44BD1" w:rsidRPr="00265F1D" w:rsidRDefault="00B44BD1" w:rsidP="00761F64">
            <w:pPr>
              <w:spacing w:after="0" w:line="240" w:lineRule="auto"/>
              <w:jc w:val="center"/>
              <w:rPr>
                <w:sz w:val="14"/>
                <w:szCs w:val="14"/>
              </w:rPr>
            </w:pPr>
            <w:r w:rsidRPr="00265F1D">
              <w:rPr>
                <w:sz w:val="14"/>
                <w:szCs w:val="14"/>
              </w:rPr>
              <w:t>0.209</w:t>
            </w:r>
          </w:p>
        </w:tc>
        <w:tc>
          <w:tcPr>
            <w:tcW w:w="462" w:type="pct"/>
            <w:shd w:val="clear" w:color="auto" w:fill="auto"/>
            <w:hideMark/>
          </w:tcPr>
          <w:p w:rsidR="00B44BD1" w:rsidRPr="00265F1D" w:rsidRDefault="00B44BD1" w:rsidP="00761F64">
            <w:pPr>
              <w:spacing w:after="0" w:line="240" w:lineRule="auto"/>
              <w:jc w:val="center"/>
              <w:rPr>
                <w:sz w:val="14"/>
                <w:szCs w:val="14"/>
              </w:rPr>
            </w:pPr>
            <w:r w:rsidRPr="00265F1D">
              <w:rPr>
                <w:sz w:val="14"/>
                <w:szCs w:val="14"/>
              </w:rPr>
              <w:t>0.197</w:t>
            </w:r>
          </w:p>
        </w:tc>
        <w:tc>
          <w:tcPr>
            <w:tcW w:w="575" w:type="pct"/>
            <w:shd w:val="clear" w:color="auto" w:fill="auto"/>
          </w:tcPr>
          <w:p w:rsidR="00B44BD1" w:rsidRPr="00265F1D" w:rsidRDefault="00B44BD1" w:rsidP="00761F64">
            <w:pPr>
              <w:spacing w:after="0" w:line="240" w:lineRule="auto"/>
              <w:jc w:val="center"/>
              <w:rPr>
                <w:sz w:val="14"/>
                <w:szCs w:val="14"/>
              </w:rPr>
            </w:pPr>
            <w:r w:rsidRPr="00265F1D">
              <w:rPr>
                <w:sz w:val="14"/>
                <w:szCs w:val="14"/>
              </w:rPr>
              <w:t>0.212/</w:t>
            </w:r>
          </w:p>
          <w:p w:rsidR="00B44BD1" w:rsidRPr="00265F1D" w:rsidRDefault="00B44BD1" w:rsidP="00761F64">
            <w:pPr>
              <w:spacing w:after="0" w:line="240" w:lineRule="auto"/>
              <w:jc w:val="center"/>
              <w:rPr>
                <w:sz w:val="14"/>
                <w:szCs w:val="14"/>
              </w:rPr>
            </w:pPr>
            <w:r w:rsidRPr="00265F1D">
              <w:rPr>
                <w:sz w:val="14"/>
                <w:szCs w:val="14"/>
              </w:rPr>
              <w:t>[0.28]</w:t>
            </w:r>
          </w:p>
        </w:tc>
      </w:tr>
      <w:tr w:rsidR="00B44BD1" w:rsidRPr="00265F1D" w:rsidTr="00761F64">
        <w:tc>
          <w:tcPr>
            <w:tcW w:w="395" w:type="pct"/>
            <w:shd w:val="clear" w:color="auto" w:fill="auto"/>
            <w:hideMark/>
          </w:tcPr>
          <w:p w:rsidR="00B44BD1" w:rsidRPr="00265F1D" w:rsidRDefault="00B44BD1" w:rsidP="00761F64">
            <w:pPr>
              <w:spacing w:after="0" w:line="240" w:lineRule="auto"/>
              <w:jc w:val="center"/>
              <w:rPr>
                <w:sz w:val="14"/>
                <w:szCs w:val="14"/>
                <w:vertAlign w:val="subscript"/>
              </w:rPr>
            </w:pPr>
            <w:r w:rsidRPr="00265F1D">
              <w:rPr>
                <w:sz w:val="14"/>
                <w:szCs w:val="14"/>
              </w:rPr>
              <w:t>UN</w:t>
            </w:r>
            <w:r w:rsidRPr="00265F1D">
              <w:rPr>
                <w:sz w:val="14"/>
                <w:szCs w:val="14"/>
                <w:vertAlign w:val="subscript"/>
              </w:rPr>
              <w:t>t+1</w:t>
            </w:r>
          </w:p>
          <w:p w:rsidR="00B44BD1" w:rsidRPr="00265F1D" w:rsidRDefault="00B44BD1" w:rsidP="00761F64">
            <w:pPr>
              <w:spacing w:after="0" w:line="240" w:lineRule="auto"/>
              <w:jc w:val="center"/>
              <w:rPr>
                <w:sz w:val="14"/>
                <w:szCs w:val="14"/>
                <w:vertAlign w:val="subscript"/>
              </w:rPr>
            </w:pPr>
          </w:p>
        </w:tc>
        <w:tc>
          <w:tcPr>
            <w:tcW w:w="397" w:type="pct"/>
            <w:shd w:val="clear" w:color="auto" w:fill="auto"/>
            <w:hideMark/>
          </w:tcPr>
          <w:p w:rsidR="00B44BD1" w:rsidRPr="00265F1D" w:rsidRDefault="00B44BD1" w:rsidP="00761F64">
            <w:pPr>
              <w:spacing w:after="0" w:line="240" w:lineRule="auto"/>
              <w:jc w:val="center"/>
              <w:rPr>
                <w:sz w:val="14"/>
                <w:szCs w:val="14"/>
              </w:rPr>
            </w:pPr>
            <w:r w:rsidRPr="00265F1D">
              <w:rPr>
                <w:sz w:val="14"/>
                <w:szCs w:val="14"/>
              </w:rPr>
              <w:t>0.002</w:t>
            </w:r>
          </w:p>
          <w:p w:rsidR="00B44BD1" w:rsidRPr="00265F1D" w:rsidRDefault="00B44BD1" w:rsidP="00761F64">
            <w:pPr>
              <w:spacing w:after="0" w:line="240" w:lineRule="auto"/>
              <w:jc w:val="center"/>
              <w:rPr>
                <w:sz w:val="14"/>
                <w:szCs w:val="14"/>
              </w:rPr>
            </w:pPr>
            <w:r w:rsidRPr="00265F1D">
              <w:rPr>
                <w:sz w:val="14"/>
                <w:szCs w:val="14"/>
              </w:rPr>
              <w:t>(0.68)</w:t>
            </w:r>
          </w:p>
        </w:tc>
        <w:tc>
          <w:tcPr>
            <w:tcW w:w="396" w:type="pct"/>
            <w:shd w:val="clear" w:color="auto" w:fill="auto"/>
            <w:hideMark/>
          </w:tcPr>
          <w:p w:rsidR="00B44BD1" w:rsidRPr="00265F1D" w:rsidRDefault="00B44BD1" w:rsidP="00761F64">
            <w:pPr>
              <w:spacing w:after="0" w:line="240" w:lineRule="auto"/>
              <w:jc w:val="center"/>
              <w:rPr>
                <w:sz w:val="14"/>
                <w:szCs w:val="14"/>
              </w:rPr>
            </w:pPr>
            <w:r w:rsidRPr="00265F1D">
              <w:rPr>
                <w:sz w:val="14"/>
                <w:szCs w:val="14"/>
              </w:rPr>
              <w:t>0.135</w:t>
            </w:r>
          </w:p>
          <w:p w:rsidR="00B44BD1" w:rsidRPr="00265F1D" w:rsidRDefault="00B44BD1" w:rsidP="00761F64">
            <w:pPr>
              <w:spacing w:after="0" w:line="240" w:lineRule="auto"/>
              <w:jc w:val="center"/>
              <w:rPr>
                <w:sz w:val="14"/>
                <w:szCs w:val="14"/>
              </w:rPr>
            </w:pPr>
            <w:r w:rsidRPr="00265F1D">
              <w:rPr>
                <w:sz w:val="14"/>
                <w:szCs w:val="14"/>
              </w:rPr>
              <w:t>(0.24)</w:t>
            </w:r>
          </w:p>
          <w:p w:rsidR="00B44BD1" w:rsidRPr="00265F1D" w:rsidRDefault="00B44BD1" w:rsidP="00761F64">
            <w:pPr>
              <w:spacing w:after="0" w:line="240" w:lineRule="auto"/>
              <w:jc w:val="center"/>
              <w:rPr>
                <w:sz w:val="14"/>
                <w:szCs w:val="14"/>
              </w:rPr>
            </w:pPr>
            <w:r w:rsidRPr="00265F1D">
              <w:rPr>
                <w:sz w:val="14"/>
                <w:szCs w:val="14"/>
              </w:rPr>
              <w:t>0.027</w:t>
            </w:r>
          </w:p>
          <w:p w:rsidR="00B44BD1" w:rsidRPr="00265F1D" w:rsidRDefault="00B44BD1" w:rsidP="00761F64">
            <w:pPr>
              <w:spacing w:after="0" w:line="240" w:lineRule="auto"/>
              <w:jc w:val="center"/>
              <w:rPr>
                <w:sz w:val="14"/>
                <w:szCs w:val="14"/>
              </w:rPr>
            </w:pPr>
            <w:r w:rsidRPr="00265F1D">
              <w:rPr>
                <w:sz w:val="14"/>
                <w:szCs w:val="14"/>
              </w:rPr>
              <w:t>(0.79)</w:t>
            </w:r>
          </w:p>
          <w:p w:rsidR="00B44BD1" w:rsidRPr="00265F1D" w:rsidRDefault="00B44BD1" w:rsidP="00761F64">
            <w:pPr>
              <w:spacing w:after="0" w:line="240" w:lineRule="auto"/>
              <w:jc w:val="center"/>
              <w:rPr>
                <w:sz w:val="14"/>
                <w:szCs w:val="14"/>
              </w:rPr>
            </w:pPr>
            <w:r w:rsidRPr="00265F1D">
              <w:rPr>
                <w:sz w:val="14"/>
                <w:szCs w:val="14"/>
              </w:rPr>
              <w:t>0.160</w:t>
            </w:r>
          </w:p>
          <w:p w:rsidR="00B44BD1" w:rsidRPr="00265F1D" w:rsidRDefault="00B44BD1" w:rsidP="00761F64">
            <w:pPr>
              <w:spacing w:after="0" w:line="240" w:lineRule="auto"/>
              <w:jc w:val="center"/>
              <w:rPr>
                <w:sz w:val="14"/>
                <w:szCs w:val="14"/>
              </w:rPr>
            </w:pPr>
            <w:r w:rsidRPr="00265F1D">
              <w:rPr>
                <w:sz w:val="14"/>
                <w:szCs w:val="14"/>
              </w:rPr>
              <w:t>(0.29)</w:t>
            </w:r>
          </w:p>
        </w:tc>
        <w:tc>
          <w:tcPr>
            <w:tcW w:w="397" w:type="pct"/>
            <w:shd w:val="clear" w:color="auto" w:fill="auto"/>
            <w:hideMark/>
          </w:tcPr>
          <w:p w:rsidR="00B44BD1" w:rsidRPr="00265F1D" w:rsidRDefault="00B44BD1" w:rsidP="00761F64">
            <w:pPr>
              <w:spacing w:after="0" w:line="240" w:lineRule="auto"/>
              <w:jc w:val="center"/>
              <w:rPr>
                <w:sz w:val="14"/>
                <w:szCs w:val="14"/>
              </w:rPr>
            </w:pPr>
            <w:r w:rsidRPr="00265F1D">
              <w:rPr>
                <w:sz w:val="14"/>
                <w:szCs w:val="14"/>
              </w:rPr>
              <w:t>0.005</w:t>
            </w:r>
          </w:p>
          <w:p w:rsidR="00B44BD1" w:rsidRPr="00265F1D" w:rsidRDefault="00B44BD1" w:rsidP="00761F64">
            <w:pPr>
              <w:spacing w:after="0" w:line="240" w:lineRule="auto"/>
              <w:jc w:val="center"/>
              <w:rPr>
                <w:sz w:val="14"/>
                <w:szCs w:val="14"/>
              </w:rPr>
            </w:pPr>
            <w:r w:rsidRPr="00265F1D">
              <w:rPr>
                <w:sz w:val="14"/>
                <w:szCs w:val="14"/>
              </w:rPr>
              <w:t>(0.94)</w:t>
            </w:r>
          </w:p>
        </w:tc>
        <w:tc>
          <w:tcPr>
            <w:tcW w:w="396" w:type="pct"/>
            <w:shd w:val="clear" w:color="auto" w:fill="auto"/>
          </w:tcPr>
          <w:p w:rsidR="00B44BD1" w:rsidRPr="00265F1D" w:rsidRDefault="00B44BD1" w:rsidP="00761F64">
            <w:pPr>
              <w:spacing w:after="0" w:line="240" w:lineRule="auto"/>
              <w:jc w:val="center"/>
              <w:rPr>
                <w:sz w:val="14"/>
                <w:szCs w:val="14"/>
              </w:rPr>
            </w:pPr>
            <w:r w:rsidRPr="00265F1D">
              <w:rPr>
                <w:sz w:val="14"/>
                <w:szCs w:val="14"/>
              </w:rPr>
              <w:t>0.004</w:t>
            </w:r>
          </w:p>
          <w:p w:rsidR="00B44BD1" w:rsidRPr="00265F1D" w:rsidRDefault="00B44BD1" w:rsidP="00761F64">
            <w:pPr>
              <w:spacing w:after="0" w:line="240" w:lineRule="auto"/>
              <w:jc w:val="center"/>
              <w:rPr>
                <w:sz w:val="14"/>
                <w:szCs w:val="14"/>
              </w:rPr>
            </w:pPr>
            <w:r w:rsidRPr="00265F1D">
              <w:rPr>
                <w:sz w:val="14"/>
                <w:szCs w:val="14"/>
              </w:rPr>
              <w:t>(0.93)</w:t>
            </w:r>
          </w:p>
        </w:tc>
        <w:tc>
          <w:tcPr>
            <w:tcW w:w="397" w:type="pct"/>
            <w:shd w:val="clear" w:color="auto" w:fill="auto"/>
          </w:tcPr>
          <w:p w:rsidR="00B44BD1" w:rsidRPr="00265F1D" w:rsidRDefault="00B44BD1" w:rsidP="00761F64">
            <w:pPr>
              <w:spacing w:after="0" w:line="240" w:lineRule="auto"/>
              <w:jc w:val="center"/>
              <w:rPr>
                <w:b/>
                <w:sz w:val="14"/>
                <w:szCs w:val="14"/>
              </w:rPr>
            </w:pPr>
            <w:r w:rsidRPr="00265F1D">
              <w:rPr>
                <w:b/>
                <w:sz w:val="14"/>
                <w:szCs w:val="14"/>
              </w:rPr>
              <w:t>0.309</w:t>
            </w:r>
          </w:p>
          <w:p w:rsidR="00B44BD1" w:rsidRPr="00265F1D" w:rsidRDefault="00B44BD1" w:rsidP="00761F64">
            <w:pPr>
              <w:spacing w:after="0" w:line="240" w:lineRule="auto"/>
              <w:jc w:val="center"/>
              <w:rPr>
                <w:b/>
                <w:sz w:val="14"/>
                <w:szCs w:val="14"/>
              </w:rPr>
            </w:pPr>
            <w:r w:rsidRPr="00265F1D">
              <w:rPr>
                <w:b/>
                <w:sz w:val="14"/>
                <w:szCs w:val="14"/>
              </w:rPr>
              <w:t>(0.00)</w:t>
            </w:r>
          </w:p>
        </w:tc>
        <w:tc>
          <w:tcPr>
            <w:tcW w:w="396" w:type="pct"/>
            <w:shd w:val="clear" w:color="auto" w:fill="auto"/>
          </w:tcPr>
          <w:p w:rsidR="00B44BD1" w:rsidRPr="00265F1D" w:rsidRDefault="00B44BD1" w:rsidP="00761F64">
            <w:pPr>
              <w:spacing w:after="0" w:line="240" w:lineRule="auto"/>
              <w:jc w:val="center"/>
              <w:rPr>
                <w:b/>
                <w:sz w:val="14"/>
                <w:szCs w:val="14"/>
              </w:rPr>
            </w:pPr>
            <w:r w:rsidRPr="00265F1D">
              <w:rPr>
                <w:b/>
                <w:sz w:val="14"/>
                <w:szCs w:val="14"/>
              </w:rPr>
              <w:t>0.279</w:t>
            </w:r>
          </w:p>
          <w:p w:rsidR="00B44BD1" w:rsidRPr="00265F1D" w:rsidRDefault="00B44BD1" w:rsidP="00761F64">
            <w:pPr>
              <w:spacing w:after="0" w:line="240" w:lineRule="auto"/>
              <w:jc w:val="center"/>
              <w:rPr>
                <w:b/>
                <w:sz w:val="14"/>
                <w:szCs w:val="14"/>
              </w:rPr>
            </w:pPr>
            <w:r w:rsidRPr="00265F1D">
              <w:rPr>
                <w:b/>
                <w:sz w:val="14"/>
                <w:szCs w:val="14"/>
              </w:rPr>
              <w:t>(0.00)</w:t>
            </w:r>
          </w:p>
        </w:tc>
        <w:tc>
          <w:tcPr>
            <w:tcW w:w="397" w:type="pct"/>
          </w:tcPr>
          <w:p w:rsidR="00B44BD1" w:rsidRPr="00265F1D" w:rsidRDefault="00B44BD1" w:rsidP="00761F64">
            <w:pPr>
              <w:spacing w:after="0" w:line="240" w:lineRule="auto"/>
              <w:jc w:val="center"/>
              <w:rPr>
                <w:b/>
                <w:sz w:val="14"/>
                <w:szCs w:val="14"/>
              </w:rPr>
            </w:pPr>
            <w:r w:rsidRPr="00265F1D">
              <w:rPr>
                <w:b/>
                <w:sz w:val="14"/>
                <w:szCs w:val="14"/>
              </w:rPr>
              <w:t>0.327</w:t>
            </w:r>
          </w:p>
          <w:p w:rsidR="00B44BD1" w:rsidRPr="00265F1D" w:rsidRDefault="00B44BD1" w:rsidP="00761F64">
            <w:pPr>
              <w:spacing w:after="0" w:line="240" w:lineRule="auto"/>
              <w:jc w:val="center"/>
              <w:rPr>
                <w:b/>
                <w:sz w:val="14"/>
                <w:szCs w:val="14"/>
              </w:rPr>
            </w:pPr>
            <w:r w:rsidRPr="00265F1D">
              <w:rPr>
                <w:b/>
                <w:sz w:val="14"/>
                <w:szCs w:val="14"/>
              </w:rPr>
              <w:t>(0.01)</w:t>
            </w:r>
          </w:p>
        </w:tc>
        <w:tc>
          <w:tcPr>
            <w:tcW w:w="396" w:type="pct"/>
          </w:tcPr>
          <w:p w:rsidR="00B44BD1" w:rsidRPr="00265F1D" w:rsidRDefault="00B44BD1" w:rsidP="00761F64">
            <w:pPr>
              <w:spacing w:after="0" w:line="240" w:lineRule="auto"/>
              <w:jc w:val="center"/>
              <w:rPr>
                <w:b/>
                <w:sz w:val="14"/>
                <w:szCs w:val="14"/>
              </w:rPr>
            </w:pPr>
            <w:r w:rsidRPr="00265F1D">
              <w:rPr>
                <w:b/>
                <w:sz w:val="14"/>
                <w:szCs w:val="14"/>
              </w:rPr>
              <w:t>-0.187</w:t>
            </w:r>
          </w:p>
          <w:p w:rsidR="00B44BD1" w:rsidRPr="00265F1D" w:rsidRDefault="00B44BD1" w:rsidP="00761F64">
            <w:pPr>
              <w:spacing w:after="0" w:line="240" w:lineRule="auto"/>
              <w:jc w:val="center"/>
              <w:rPr>
                <w:b/>
                <w:sz w:val="14"/>
                <w:szCs w:val="14"/>
              </w:rPr>
            </w:pPr>
            <w:r w:rsidRPr="00265F1D">
              <w:rPr>
                <w:b/>
                <w:sz w:val="14"/>
                <w:szCs w:val="14"/>
              </w:rPr>
              <w:t>(0.01)</w:t>
            </w:r>
          </w:p>
        </w:tc>
        <w:tc>
          <w:tcPr>
            <w:tcW w:w="396" w:type="pct"/>
          </w:tcPr>
          <w:p w:rsidR="00B44BD1" w:rsidRPr="00265F1D" w:rsidRDefault="00B44BD1" w:rsidP="00761F64">
            <w:pPr>
              <w:spacing w:after="0" w:line="240" w:lineRule="auto"/>
              <w:jc w:val="center"/>
              <w:rPr>
                <w:sz w:val="14"/>
                <w:szCs w:val="14"/>
              </w:rPr>
            </w:pPr>
            <w:r w:rsidRPr="00265F1D">
              <w:rPr>
                <w:sz w:val="14"/>
                <w:szCs w:val="14"/>
              </w:rPr>
              <w:t>0.532</w:t>
            </w:r>
          </w:p>
        </w:tc>
        <w:tc>
          <w:tcPr>
            <w:tcW w:w="462" w:type="pct"/>
            <w:shd w:val="clear" w:color="auto" w:fill="auto"/>
            <w:hideMark/>
          </w:tcPr>
          <w:p w:rsidR="00B44BD1" w:rsidRPr="00265F1D" w:rsidRDefault="00B44BD1" w:rsidP="00761F64">
            <w:pPr>
              <w:spacing w:after="0" w:line="240" w:lineRule="auto"/>
              <w:jc w:val="center"/>
              <w:rPr>
                <w:sz w:val="14"/>
                <w:szCs w:val="14"/>
              </w:rPr>
            </w:pPr>
            <w:r w:rsidRPr="00265F1D">
              <w:rPr>
                <w:sz w:val="14"/>
                <w:szCs w:val="14"/>
              </w:rPr>
              <w:t>0.488</w:t>
            </w:r>
          </w:p>
        </w:tc>
        <w:tc>
          <w:tcPr>
            <w:tcW w:w="575" w:type="pct"/>
            <w:shd w:val="clear" w:color="auto" w:fill="auto"/>
          </w:tcPr>
          <w:p w:rsidR="00B44BD1" w:rsidRPr="00265F1D" w:rsidRDefault="00B44BD1" w:rsidP="00761F64">
            <w:pPr>
              <w:spacing w:after="0" w:line="240" w:lineRule="auto"/>
              <w:jc w:val="center"/>
              <w:rPr>
                <w:sz w:val="14"/>
                <w:szCs w:val="14"/>
              </w:rPr>
            </w:pPr>
            <w:r w:rsidRPr="00265F1D">
              <w:rPr>
                <w:sz w:val="14"/>
                <w:szCs w:val="14"/>
              </w:rPr>
              <w:t>0.480/</w:t>
            </w:r>
          </w:p>
          <w:p w:rsidR="00B44BD1" w:rsidRPr="00265F1D" w:rsidRDefault="00B44BD1" w:rsidP="00761F64">
            <w:pPr>
              <w:spacing w:after="0" w:line="240" w:lineRule="auto"/>
              <w:jc w:val="center"/>
              <w:rPr>
                <w:sz w:val="14"/>
                <w:szCs w:val="14"/>
              </w:rPr>
            </w:pPr>
            <w:r w:rsidRPr="00265F1D">
              <w:rPr>
                <w:sz w:val="14"/>
                <w:szCs w:val="14"/>
              </w:rPr>
              <w:t>[0.42]</w:t>
            </w:r>
          </w:p>
        </w:tc>
      </w:tr>
      <w:tr w:rsidR="00B44BD1" w:rsidRPr="00265F1D" w:rsidTr="00761F64">
        <w:tc>
          <w:tcPr>
            <w:tcW w:w="395" w:type="pct"/>
            <w:shd w:val="clear" w:color="auto" w:fill="auto"/>
            <w:hideMark/>
          </w:tcPr>
          <w:p w:rsidR="00B44BD1" w:rsidRPr="00265F1D" w:rsidRDefault="00B44BD1" w:rsidP="00761F64">
            <w:pPr>
              <w:spacing w:after="0" w:line="240" w:lineRule="auto"/>
              <w:jc w:val="center"/>
              <w:rPr>
                <w:sz w:val="14"/>
                <w:szCs w:val="14"/>
                <w:vertAlign w:val="subscript"/>
              </w:rPr>
            </w:pPr>
            <w:r w:rsidRPr="00265F1D">
              <w:rPr>
                <w:sz w:val="14"/>
                <w:szCs w:val="14"/>
              </w:rPr>
              <w:t>CONS</w:t>
            </w:r>
            <w:r w:rsidRPr="00265F1D">
              <w:rPr>
                <w:sz w:val="14"/>
                <w:szCs w:val="14"/>
                <w:vertAlign w:val="subscript"/>
              </w:rPr>
              <w:t>t+1</w:t>
            </w:r>
          </w:p>
          <w:p w:rsidR="00B44BD1" w:rsidRPr="00265F1D" w:rsidRDefault="00B44BD1" w:rsidP="00761F64">
            <w:pPr>
              <w:spacing w:after="0" w:line="240" w:lineRule="auto"/>
              <w:jc w:val="center"/>
              <w:rPr>
                <w:sz w:val="14"/>
                <w:szCs w:val="14"/>
                <w:vertAlign w:val="subscript"/>
              </w:rPr>
            </w:pPr>
          </w:p>
        </w:tc>
        <w:tc>
          <w:tcPr>
            <w:tcW w:w="397" w:type="pct"/>
            <w:shd w:val="clear" w:color="auto" w:fill="auto"/>
            <w:hideMark/>
          </w:tcPr>
          <w:p w:rsidR="00B44BD1" w:rsidRPr="00265F1D" w:rsidRDefault="00B44BD1" w:rsidP="00761F64">
            <w:pPr>
              <w:spacing w:after="0" w:line="240" w:lineRule="auto"/>
              <w:jc w:val="center"/>
              <w:rPr>
                <w:sz w:val="14"/>
                <w:szCs w:val="14"/>
              </w:rPr>
            </w:pPr>
            <w:r w:rsidRPr="00265F1D">
              <w:rPr>
                <w:sz w:val="14"/>
                <w:szCs w:val="14"/>
              </w:rPr>
              <w:t>0.002</w:t>
            </w:r>
          </w:p>
          <w:p w:rsidR="00B44BD1" w:rsidRPr="00265F1D" w:rsidRDefault="00B44BD1" w:rsidP="00761F64">
            <w:pPr>
              <w:spacing w:after="0" w:line="240" w:lineRule="auto"/>
              <w:jc w:val="center"/>
              <w:rPr>
                <w:sz w:val="14"/>
                <w:szCs w:val="14"/>
              </w:rPr>
            </w:pPr>
            <w:r w:rsidRPr="00265F1D">
              <w:rPr>
                <w:sz w:val="14"/>
                <w:szCs w:val="14"/>
              </w:rPr>
              <w:t>(0.24)</w:t>
            </w:r>
          </w:p>
        </w:tc>
        <w:tc>
          <w:tcPr>
            <w:tcW w:w="396" w:type="pct"/>
            <w:shd w:val="clear" w:color="auto" w:fill="auto"/>
            <w:hideMark/>
          </w:tcPr>
          <w:p w:rsidR="00B44BD1" w:rsidRPr="00265F1D" w:rsidRDefault="00B44BD1" w:rsidP="00761F64">
            <w:pPr>
              <w:spacing w:after="0" w:line="240" w:lineRule="auto"/>
              <w:jc w:val="center"/>
              <w:rPr>
                <w:b/>
                <w:sz w:val="14"/>
                <w:szCs w:val="14"/>
              </w:rPr>
            </w:pPr>
            <w:r w:rsidRPr="00265F1D">
              <w:rPr>
                <w:b/>
                <w:sz w:val="14"/>
                <w:szCs w:val="14"/>
              </w:rPr>
              <w:t>0.367</w:t>
            </w:r>
          </w:p>
          <w:p w:rsidR="00B44BD1" w:rsidRPr="00265F1D" w:rsidRDefault="00B44BD1" w:rsidP="00761F64">
            <w:pPr>
              <w:spacing w:after="0" w:line="240" w:lineRule="auto"/>
              <w:jc w:val="center"/>
              <w:rPr>
                <w:b/>
                <w:sz w:val="14"/>
                <w:szCs w:val="14"/>
              </w:rPr>
            </w:pPr>
            <w:r w:rsidRPr="00265F1D">
              <w:rPr>
                <w:b/>
                <w:sz w:val="14"/>
                <w:szCs w:val="14"/>
              </w:rPr>
              <w:t>(0.00)</w:t>
            </w:r>
          </w:p>
          <w:p w:rsidR="00B44BD1" w:rsidRPr="00265F1D" w:rsidRDefault="00B44BD1" w:rsidP="00761F64">
            <w:pPr>
              <w:spacing w:after="0" w:line="240" w:lineRule="auto"/>
              <w:jc w:val="center"/>
              <w:rPr>
                <w:b/>
                <w:sz w:val="14"/>
                <w:szCs w:val="14"/>
              </w:rPr>
            </w:pPr>
            <w:r w:rsidRPr="00265F1D">
              <w:rPr>
                <w:b/>
                <w:sz w:val="14"/>
                <w:szCs w:val="14"/>
              </w:rPr>
              <w:t>0.399</w:t>
            </w:r>
          </w:p>
          <w:p w:rsidR="00B44BD1" w:rsidRPr="00265F1D" w:rsidRDefault="00B44BD1" w:rsidP="00761F64">
            <w:pPr>
              <w:spacing w:after="0" w:line="240" w:lineRule="auto"/>
              <w:jc w:val="center"/>
              <w:rPr>
                <w:sz w:val="14"/>
                <w:szCs w:val="14"/>
              </w:rPr>
            </w:pPr>
            <w:r w:rsidRPr="00265F1D">
              <w:rPr>
                <w:b/>
                <w:sz w:val="14"/>
                <w:szCs w:val="14"/>
              </w:rPr>
              <w:t>(0.00</w:t>
            </w:r>
            <w:r w:rsidRPr="00265F1D">
              <w:rPr>
                <w:sz w:val="14"/>
                <w:szCs w:val="14"/>
              </w:rPr>
              <w:t>)</w:t>
            </w:r>
          </w:p>
        </w:tc>
        <w:tc>
          <w:tcPr>
            <w:tcW w:w="397" w:type="pct"/>
            <w:shd w:val="clear" w:color="auto" w:fill="auto"/>
            <w:hideMark/>
          </w:tcPr>
          <w:p w:rsidR="00B44BD1" w:rsidRPr="00265F1D" w:rsidRDefault="00B44BD1" w:rsidP="00761F64">
            <w:pPr>
              <w:spacing w:after="0" w:line="240" w:lineRule="auto"/>
              <w:jc w:val="center"/>
              <w:rPr>
                <w:sz w:val="14"/>
                <w:szCs w:val="14"/>
              </w:rPr>
            </w:pPr>
            <w:r w:rsidRPr="00265F1D">
              <w:rPr>
                <w:sz w:val="14"/>
                <w:szCs w:val="14"/>
              </w:rPr>
              <w:t>-0.021</w:t>
            </w:r>
          </w:p>
          <w:p w:rsidR="00B44BD1" w:rsidRPr="00265F1D" w:rsidRDefault="00B44BD1" w:rsidP="00761F64">
            <w:pPr>
              <w:spacing w:after="0" w:line="240" w:lineRule="auto"/>
              <w:jc w:val="center"/>
              <w:rPr>
                <w:sz w:val="14"/>
                <w:szCs w:val="14"/>
              </w:rPr>
            </w:pPr>
            <w:r w:rsidRPr="00265F1D">
              <w:rPr>
                <w:sz w:val="14"/>
                <w:szCs w:val="14"/>
              </w:rPr>
              <w:t>(0.65)</w:t>
            </w:r>
          </w:p>
        </w:tc>
        <w:tc>
          <w:tcPr>
            <w:tcW w:w="396" w:type="pct"/>
            <w:shd w:val="clear" w:color="auto" w:fill="auto"/>
          </w:tcPr>
          <w:p w:rsidR="00B44BD1" w:rsidRPr="00265F1D" w:rsidRDefault="00B44BD1" w:rsidP="00761F64">
            <w:pPr>
              <w:spacing w:after="0" w:line="240" w:lineRule="auto"/>
              <w:jc w:val="center"/>
              <w:rPr>
                <w:b/>
                <w:sz w:val="14"/>
                <w:szCs w:val="14"/>
              </w:rPr>
            </w:pPr>
            <w:r w:rsidRPr="00265F1D">
              <w:rPr>
                <w:b/>
                <w:sz w:val="14"/>
                <w:szCs w:val="14"/>
              </w:rPr>
              <w:t>-0.104</w:t>
            </w:r>
          </w:p>
          <w:p w:rsidR="00B44BD1" w:rsidRPr="00265F1D" w:rsidRDefault="00B44BD1" w:rsidP="00761F64">
            <w:pPr>
              <w:spacing w:after="0" w:line="240" w:lineRule="auto"/>
              <w:jc w:val="center"/>
              <w:rPr>
                <w:b/>
                <w:sz w:val="14"/>
                <w:szCs w:val="14"/>
              </w:rPr>
            </w:pPr>
            <w:r w:rsidRPr="00265F1D">
              <w:rPr>
                <w:b/>
                <w:sz w:val="14"/>
                <w:szCs w:val="14"/>
              </w:rPr>
              <w:t>(0.07)</w:t>
            </w:r>
          </w:p>
        </w:tc>
        <w:tc>
          <w:tcPr>
            <w:tcW w:w="397" w:type="pct"/>
            <w:shd w:val="clear" w:color="auto" w:fill="auto"/>
          </w:tcPr>
          <w:p w:rsidR="00B44BD1" w:rsidRPr="00265F1D" w:rsidRDefault="00B44BD1" w:rsidP="00761F64">
            <w:pPr>
              <w:spacing w:after="0" w:line="240" w:lineRule="auto"/>
              <w:jc w:val="center"/>
              <w:rPr>
                <w:sz w:val="14"/>
                <w:szCs w:val="14"/>
              </w:rPr>
            </w:pPr>
            <w:r w:rsidRPr="00265F1D">
              <w:rPr>
                <w:sz w:val="14"/>
                <w:szCs w:val="14"/>
              </w:rPr>
              <w:t>-0.023</w:t>
            </w:r>
          </w:p>
          <w:p w:rsidR="00B44BD1" w:rsidRPr="00265F1D" w:rsidRDefault="00B44BD1" w:rsidP="00761F64">
            <w:pPr>
              <w:spacing w:after="0" w:line="240" w:lineRule="auto"/>
              <w:jc w:val="center"/>
              <w:rPr>
                <w:sz w:val="14"/>
                <w:szCs w:val="14"/>
              </w:rPr>
            </w:pPr>
            <w:r w:rsidRPr="00265F1D">
              <w:rPr>
                <w:sz w:val="14"/>
                <w:szCs w:val="14"/>
              </w:rPr>
              <w:t>(0.68)</w:t>
            </w:r>
          </w:p>
        </w:tc>
        <w:tc>
          <w:tcPr>
            <w:tcW w:w="396" w:type="pct"/>
            <w:shd w:val="clear" w:color="auto" w:fill="auto"/>
          </w:tcPr>
          <w:p w:rsidR="00B44BD1" w:rsidRPr="00265F1D" w:rsidRDefault="00B44BD1" w:rsidP="00761F64">
            <w:pPr>
              <w:spacing w:after="0" w:line="240" w:lineRule="auto"/>
              <w:jc w:val="center"/>
              <w:rPr>
                <w:sz w:val="14"/>
                <w:szCs w:val="14"/>
              </w:rPr>
            </w:pPr>
            <w:r w:rsidRPr="00265F1D">
              <w:rPr>
                <w:sz w:val="14"/>
                <w:szCs w:val="14"/>
              </w:rPr>
              <w:t>-0.060</w:t>
            </w:r>
          </w:p>
          <w:p w:rsidR="00B44BD1" w:rsidRPr="00265F1D" w:rsidRDefault="00B44BD1" w:rsidP="00761F64">
            <w:pPr>
              <w:spacing w:after="0" w:line="240" w:lineRule="auto"/>
              <w:jc w:val="center"/>
              <w:rPr>
                <w:sz w:val="14"/>
                <w:szCs w:val="14"/>
              </w:rPr>
            </w:pPr>
            <w:r w:rsidRPr="00265F1D">
              <w:rPr>
                <w:sz w:val="14"/>
                <w:szCs w:val="14"/>
              </w:rPr>
              <w:t>(0.24)</w:t>
            </w:r>
          </w:p>
        </w:tc>
        <w:tc>
          <w:tcPr>
            <w:tcW w:w="397" w:type="pct"/>
          </w:tcPr>
          <w:p w:rsidR="00B44BD1" w:rsidRPr="00265F1D" w:rsidRDefault="00B44BD1" w:rsidP="00761F64">
            <w:pPr>
              <w:spacing w:after="0" w:line="240" w:lineRule="auto"/>
              <w:jc w:val="center"/>
              <w:rPr>
                <w:sz w:val="14"/>
                <w:szCs w:val="14"/>
              </w:rPr>
            </w:pPr>
            <w:r w:rsidRPr="00265F1D">
              <w:rPr>
                <w:sz w:val="14"/>
                <w:szCs w:val="14"/>
              </w:rPr>
              <w:t>0.030</w:t>
            </w:r>
          </w:p>
          <w:p w:rsidR="00B44BD1" w:rsidRPr="00265F1D" w:rsidRDefault="00B44BD1" w:rsidP="00761F64">
            <w:pPr>
              <w:spacing w:after="0" w:line="240" w:lineRule="auto"/>
              <w:jc w:val="center"/>
              <w:rPr>
                <w:sz w:val="14"/>
                <w:szCs w:val="14"/>
              </w:rPr>
            </w:pPr>
            <w:r w:rsidRPr="00265F1D">
              <w:rPr>
                <w:sz w:val="14"/>
                <w:szCs w:val="14"/>
              </w:rPr>
              <w:t>(0.72)</w:t>
            </w:r>
          </w:p>
        </w:tc>
        <w:tc>
          <w:tcPr>
            <w:tcW w:w="396" w:type="pct"/>
          </w:tcPr>
          <w:p w:rsidR="00B44BD1" w:rsidRPr="00265F1D" w:rsidRDefault="00B44BD1" w:rsidP="00761F64">
            <w:pPr>
              <w:spacing w:after="0" w:line="240" w:lineRule="auto"/>
              <w:jc w:val="center"/>
              <w:rPr>
                <w:sz w:val="14"/>
                <w:szCs w:val="14"/>
              </w:rPr>
            </w:pPr>
            <w:r w:rsidRPr="00265F1D">
              <w:rPr>
                <w:sz w:val="14"/>
                <w:szCs w:val="14"/>
              </w:rPr>
              <w:t>0.013</w:t>
            </w:r>
          </w:p>
          <w:p w:rsidR="00B44BD1" w:rsidRPr="00265F1D" w:rsidRDefault="00B44BD1" w:rsidP="00761F64">
            <w:pPr>
              <w:spacing w:after="0" w:line="240" w:lineRule="auto"/>
              <w:jc w:val="center"/>
              <w:rPr>
                <w:sz w:val="14"/>
                <w:szCs w:val="14"/>
              </w:rPr>
            </w:pPr>
            <w:r w:rsidRPr="00265F1D">
              <w:rPr>
                <w:sz w:val="14"/>
                <w:szCs w:val="14"/>
              </w:rPr>
              <w:t>(0.86)</w:t>
            </w:r>
          </w:p>
        </w:tc>
        <w:tc>
          <w:tcPr>
            <w:tcW w:w="396" w:type="pct"/>
          </w:tcPr>
          <w:p w:rsidR="00B44BD1" w:rsidRPr="00265F1D" w:rsidRDefault="00B44BD1" w:rsidP="00761F64">
            <w:pPr>
              <w:spacing w:after="0" w:line="240" w:lineRule="auto"/>
              <w:jc w:val="center"/>
              <w:rPr>
                <w:sz w:val="14"/>
                <w:szCs w:val="14"/>
              </w:rPr>
            </w:pPr>
            <w:r w:rsidRPr="00265F1D">
              <w:rPr>
                <w:sz w:val="14"/>
                <w:szCs w:val="14"/>
              </w:rPr>
              <w:t>0.331</w:t>
            </w:r>
          </w:p>
        </w:tc>
        <w:tc>
          <w:tcPr>
            <w:tcW w:w="462" w:type="pct"/>
            <w:shd w:val="clear" w:color="auto" w:fill="auto"/>
            <w:hideMark/>
          </w:tcPr>
          <w:p w:rsidR="00B44BD1" w:rsidRPr="00265F1D" w:rsidRDefault="00B44BD1" w:rsidP="00761F64">
            <w:pPr>
              <w:spacing w:after="0" w:line="240" w:lineRule="auto"/>
              <w:jc w:val="center"/>
              <w:rPr>
                <w:sz w:val="14"/>
                <w:szCs w:val="14"/>
              </w:rPr>
            </w:pPr>
            <w:r w:rsidRPr="00265F1D">
              <w:rPr>
                <w:sz w:val="14"/>
                <w:szCs w:val="14"/>
              </w:rPr>
              <w:t>0.323</w:t>
            </w:r>
          </w:p>
        </w:tc>
        <w:tc>
          <w:tcPr>
            <w:tcW w:w="575" w:type="pct"/>
            <w:shd w:val="clear" w:color="auto" w:fill="auto"/>
          </w:tcPr>
          <w:p w:rsidR="00B44BD1" w:rsidRPr="00265F1D" w:rsidRDefault="00B44BD1" w:rsidP="00761F64">
            <w:pPr>
              <w:spacing w:after="0" w:line="240" w:lineRule="auto"/>
              <w:jc w:val="center"/>
              <w:rPr>
                <w:sz w:val="14"/>
                <w:szCs w:val="14"/>
              </w:rPr>
            </w:pPr>
            <w:r w:rsidRPr="00265F1D">
              <w:rPr>
                <w:sz w:val="14"/>
                <w:szCs w:val="14"/>
              </w:rPr>
              <w:t>0.392/</w:t>
            </w:r>
          </w:p>
          <w:p w:rsidR="00B44BD1" w:rsidRPr="00265F1D" w:rsidRDefault="00B44BD1" w:rsidP="00761F64">
            <w:pPr>
              <w:spacing w:after="0" w:line="240" w:lineRule="auto"/>
              <w:jc w:val="center"/>
              <w:rPr>
                <w:sz w:val="14"/>
                <w:szCs w:val="14"/>
              </w:rPr>
            </w:pPr>
            <w:r w:rsidRPr="00265F1D">
              <w:rPr>
                <w:sz w:val="14"/>
                <w:szCs w:val="14"/>
              </w:rPr>
              <w:t>[0.20]</w:t>
            </w:r>
          </w:p>
        </w:tc>
      </w:tr>
      <w:tr w:rsidR="00B44BD1" w:rsidRPr="00265F1D" w:rsidTr="00761F64">
        <w:tc>
          <w:tcPr>
            <w:tcW w:w="395" w:type="pct"/>
            <w:shd w:val="clear" w:color="auto" w:fill="auto"/>
            <w:hideMark/>
          </w:tcPr>
          <w:p w:rsidR="00B44BD1" w:rsidRPr="00265F1D" w:rsidRDefault="00B44BD1" w:rsidP="00761F64">
            <w:pPr>
              <w:spacing w:after="0" w:line="240" w:lineRule="auto"/>
              <w:jc w:val="center"/>
              <w:rPr>
                <w:sz w:val="14"/>
                <w:szCs w:val="14"/>
                <w:vertAlign w:val="subscript"/>
              </w:rPr>
            </w:pPr>
            <w:r w:rsidRPr="00265F1D">
              <w:rPr>
                <w:sz w:val="14"/>
                <w:szCs w:val="14"/>
              </w:rPr>
              <w:t>INV</w:t>
            </w:r>
            <w:r w:rsidRPr="00265F1D">
              <w:rPr>
                <w:sz w:val="14"/>
                <w:szCs w:val="14"/>
                <w:vertAlign w:val="subscript"/>
              </w:rPr>
              <w:t>t+1</w:t>
            </w:r>
          </w:p>
          <w:p w:rsidR="00B44BD1" w:rsidRPr="00265F1D" w:rsidRDefault="00B44BD1" w:rsidP="00761F64">
            <w:pPr>
              <w:spacing w:after="0" w:line="240" w:lineRule="auto"/>
              <w:jc w:val="center"/>
              <w:rPr>
                <w:sz w:val="14"/>
                <w:szCs w:val="14"/>
              </w:rPr>
            </w:pPr>
          </w:p>
        </w:tc>
        <w:tc>
          <w:tcPr>
            <w:tcW w:w="397" w:type="pct"/>
            <w:shd w:val="clear" w:color="auto" w:fill="auto"/>
            <w:hideMark/>
          </w:tcPr>
          <w:p w:rsidR="00B44BD1" w:rsidRPr="00265F1D" w:rsidRDefault="00B44BD1" w:rsidP="00761F64">
            <w:pPr>
              <w:spacing w:after="0" w:line="240" w:lineRule="auto"/>
              <w:jc w:val="center"/>
              <w:rPr>
                <w:sz w:val="14"/>
                <w:szCs w:val="14"/>
              </w:rPr>
            </w:pPr>
            <w:r w:rsidRPr="00265F1D">
              <w:rPr>
                <w:sz w:val="14"/>
                <w:szCs w:val="14"/>
              </w:rPr>
              <w:t>0.005</w:t>
            </w:r>
          </w:p>
          <w:p w:rsidR="00B44BD1" w:rsidRPr="00265F1D" w:rsidRDefault="00B44BD1" w:rsidP="00761F64">
            <w:pPr>
              <w:spacing w:after="0" w:line="240" w:lineRule="auto"/>
              <w:jc w:val="center"/>
              <w:rPr>
                <w:sz w:val="14"/>
                <w:szCs w:val="14"/>
              </w:rPr>
            </w:pPr>
            <w:r w:rsidRPr="00265F1D">
              <w:rPr>
                <w:sz w:val="14"/>
                <w:szCs w:val="14"/>
              </w:rPr>
              <w:t>(0.20)</w:t>
            </w:r>
          </w:p>
        </w:tc>
        <w:tc>
          <w:tcPr>
            <w:tcW w:w="396" w:type="pct"/>
            <w:shd w:val="clear" w:color="auto" w:fill="auto"/>
            <w:hideMark/>
          </w:tcPr>
          <w:p w:rsidR="00B44BD1" w:rsidRPr="00265F1D" w:rsidRDefault="00B44BD1" w:rsidP="00761F64">
            <w:pPr>
              <w:spacing w:after="0" w:line="240" w:lineRule="auto"/>
              <w:jc w:val="center"/>
              <w:rPr>
                <w:sz w:val="14"/>
                <w:szCs w:val="14"/>
              </w:rPr>
            </w:pPr>
            <w:r w:rsidRPr="00265F1D">
              <w:rPr>
                <w:sz w:val="14"/>
                <w:szCs w:val="14"/>
              </w:rPr>
              <w:t>0.115</w:t>
            </w:r>
          </w:p>
          <w:p w:rsidR="00B44BD1" w:rsidRPr="00265F1D" w:rsidRDefault="00B44BD1" w:rsidP="00761F64">
            <w:pPr>
              <w:spacing w:after="0" w:line="240" w:lineRule="auto"/>
              <w:jc w:val="center"/>
              <w:rPr>
                <w:sz w:val="14"/>
                <w:szCs w:val="14"/>
              </w:rPr>
            </w:pPr>
            <w:r w:rsidRPr="00265F1D">
              <w:rPr>
                <w:sz w:val="14"/>
                <w:szCs w:val="14"/>
              </w:rPr>
              <w:t>(0.38)</w:t>
            </w:r>
          </w:p>
        </w:tc>
        <w:tc>
          <w:tcPr>
            <w:tcW w:w="397" w:type="pct"/>
            <w:shd w:val="clear" w:color="auto" w:fill="auto"/>
            <w:hideMark/>
          </w:tcPr>
          <w:p w:rsidR="00B44BD1" w:rsidRPr="00265F1D" w:rsidRDefault="00B44BD1" w:rsidP="00761F64">
            <w:pPr>
              <w:spacing w:after="0" w:line="240" w:lineRule="auto"/>
              <w:jc w:val="center"/>
              <w:rPr>
                <w:b/>
                <w:sz w:val="14"/>
                <w:szCs w:val="14"/>
              </w:rPr>
            </w:pPr>
            <w:r w:rsidRPr="00265F1D">
              <w:rPr>
                <w:b/>
                <w:sz w:val="14"/>
                <w:szCs w:val="14"/>
              </w:rPr>
              <w:t>0.074</w:t>
            </w:r>
          </w:p>
          <w:p w:rsidR="00B44BD1" w:rsidRPr="00265F1D" w:rsidRDefault="00B44BD1" w:rsidP="00761F64">
            <w:pPr>
              <w:spacing w:after="0" w:line="240" w:lineRule="auto"/>
              <w:jc w:val="center"/>
              <w:rPr>
                <w:b/>
                <w:sz w:val="14"/>
                <w:szCs w:val="14"/>
              </w:rPr>
            </w:pPr>
            <w:r w:rsidRPr="00265F1D">
              <w:rPr>
                <w:b/>
                <w:sz w:val="14"/>
                <w:szCs w:val="14"/>
              </w:rPr>
              <w:t>(0.07)</w:t>
            </w:r>
          </w:p>
        </w:tc>
        <w:tc>
          <w:tcPr>
            <w:tcW w:w="396" w:type="pct"/>
            <w:shd w:val="clear" w:color="auto" w:fill="auto"/>
          </w:tcPr>
          <w:p w:rsidR="00B44BD1" w:rsidRPr="00265F1D" w:rsidRDefault="00B44BD1" w:rsidP="00761F64">
            <w:pPr>
              <w:spacing w:after="0" w:line="240" w:lineRule="auto"/>
              <w:jc w:val="center"/>
              <w:rPr>
                <w:b/>
                <w:sz w:val="14"/>
                <w:szCs w:val="14"/>
              </w:rPr>
            </w:pPr>
            <w:r w:rsidRPr="00265F1D">
              <w:rPr>
                <w:b/>
                <w:sz w:val="14"/>
                <w:szCs w:val="14"/>
              </w:rPr>
              <w:t>0.152</w:t>
            </w:r>
          </w:p>
          <w:p w:rsidR="00B44BD1" w:rsidRPr="00265F1D" w:rsidRDefault="00B44BD1" w:rsidP="00761F64">
            <w:pPr>
              <w:spacing w:after="0" w:line="240" w:lineRule="auto"/>
              <w:jc w:val="center"/>
              <w:rPr>
                <w:b/>
                <w:sz w:val="14"/>
                <w:szCs w:val="14"/>
              </w:rPr>
            </w:pPr>
            <w:r w:rsidRPr="00265F1D">
              <w:rPr>
                <w:b/>
                <w:sz w:val="14"/>
                <w:szCs w:val="14"/>
              </w:rPr>
              <w:t>(0.09)</w:t>
            </w:r>
          </w:p>
        </w:tc>
        <w:tc>
          <w:tcPr>
            <w:tcW w:w="397" w:type="pct"/>
            <w:shd w:val="clear" w:color="auto" w:fill="auto"/>
          </w:tcPr>
          <w:p w:rsidR="00B44BD1" w:rsidRPr="00265F1D" w:rsidRDefault="00B44BD1" w:rsidP="00761F64">
            <w:pPr>
              <w:spacing w:after="0" w:line="240" w:lineRule="auto"/>
              <w:jc w:val="center"/>
              <w:rPr>
                <w:sz w:val="14"/>
                <w:szCs w:val="14"/>
              </w:rPr>
            </w:pPr>
            <w:r w:rsidRPr="00265F1D">
              <w:rPr>
                <w:sz w:val="14"/>
                <w:szCs w:val="14"/>
              </w:rPr>
              <w:t>-0.080</w:t>
            </w:r>
          </w:p>
          <w:p w:rsidR="00B44BD1" w:rsidRPr="00265F1D" w:rsidRDefault="00B44BD1" w:rsidP="00761F64">
            <w:pPr>
              <w:spacing w:after="0" w:line="240" w:lineRule="auto"/>
              <w:jc w:val="center"/>
              <w:rPr>
                <w:sz w:val="14"/>
                <w:szCs w:val="14"/>
              </w:rPr>
            </w:pPr>
            <w:r w:rsidRPr="00265F1D">
              <w:rPr>
                <w:sz w:val="14"/>
                <w:szCs w:val="14"/>
              </w:rPr>
              <w:t>(0.28)</w:t>
            </w:r>
          </w:p>
        </w:tc>
        <w:tc>
          <w:tcPr>
            <w:tcW w:w="396" w:type="pct"/>
            <w:shd w:val="clear" w:color="auto" w:fill="auto"/>
          </w:tcPr>
          <w:p w:rsidR="00B44BD1" w:rsidRPr="00265F1D" w:rsidRDefault="00B44BD1" w:rsidP="00761F64">
            <w:pPr>
              <w:spacing w:after="0" w:line="240" w:lineRule="auto"/>
              <w:jc w:val="center"/>
              <w:rPr>
                <w:b/>
                <w:sz w:val="14"/>
                <w:szCs w:val="14"/>
              </w:rPr>
            </w:pPr>
            <w:r w:rsidRPr="00265F1D">
              <w:rPr>
                <w:b/>
                <w:sz w:val="14"/>
                <w:szCs w:val="14"/>
              </w:rPr>
              <w:t>-0.088</w:t>
            </w:r>
          </w:p>
          <w:p w:rsidR="00B44BD1" w:rsidRPr="00265F1D" w:rsidRDefault="00B44BD1" w:rsidP="00761F64">
            <w:pPr>
              <w:spacing w:after="0" w:line="240" w:lineRule="auto"/>
              <w:jc w:val="center"/>
              <w:rPr>
                <w:b/>
                <w:sz w:val="14"/>
                <w:szCs w:val="14"/>
              </w:rPr>
            </w:pPr>
            <w:r w:rsidRPr="00265F1D">
              <w:rPr>
                <w:b/>
                <w:sz w:val="14"/>
                <w:szCs w:val="14"/>
              </w:rPr>
              <w:t>(0.06)</w:t>
            </w:r>
          </w:p>
        </w:tc>
        <w:tc>
          <w:tcPr>
            <w:tcW w:w="397" w:type="pct"/>
          </w:tcPr>
          <w:p w:rsidR="00B44BD1" w:rsidRPr="00265F1D" w:rsidRDefault="00B44BD1" w:rsidP="00761F64">
            <w:pPr>
              <w:spacing w:after="0" w:line="240" w:lineRule="auto"/>
              <w:jc w:val="center"/>
              <w:rPr>
                <w:sz w:val="14"/>
                <w:szCs w:val="14"/>
              </w:rPr>
            </w:pPr>
            <w:r w:rsidRPr="00265F1D">
              <w:rPr>
                <w:sz w:val="14"/>
                <w:szCs w:val="14"/>
              </w:rPr>
              <w:t>-0.080</w:t>
            </w:r>
          </w:p>
          <w:p w:rsidR="00B44BD1" w:rsidRPr="00265F1D" w:rsidRDefault="00B44BD1" w:rsidP="00761F64">
            <w:pPr>
              <w:spacing w:after="0" w:line="240" w:lineRule="auto"/>
              <w:jc w:val="center"/>
              <w:rPr>
                <w:sz w:val="14"/>
                <w:szCs w:val="14"/>
              </w:rPr>
            </w:pPr>
            <w:r w:rsidRPr="00265F1D">
              <w:rPr>
                <w:sz w:val="14"/>
                <w:szCs w:val="14"/>
              </w:rPr>
              <w:t>(0.33)</w:t>
            </w:r>
          </w:p>
        </w:tc>
        <w:tc>
          <w:tcPr>
            <w:tcW w:w="396" w:type="pct"/>
          </w:tcPr>
          <w:p w:rsidR="00B44BD1" w:rsidRPr="00265F1D" w:rsidRDefault="00B44BD1" w:rsidP="00761F64">
            <w:pPr>
              <w:spacing w:after="0" w:line="240" w:lineRule="auto"/>
              <w:jc w:val="center"/>
              <w:rPr>
                <w:sz w:val="14"/>
                <w:szCs w:val="14"/>
              </w:rPr>
            </w:pPr>
            <w:r w:rsidRPr="00265F1D">
              <w:rPr>
                <w:sz w:val="14"/>
                <w:szCs w:val="14"/>
              </w:rPr>
              <w:t>0.003</w:t>
            </w:r>
          </w:p>
          <w:p w:rsidR="00B44BD1" w:rsidRPr="00265F1D" w:rsidRDefault="00B44BD1" w:rsidP="00761F64">
            <w:pPr>
              <w:spacing w:after="0" w:line="240" w:lineRule="auto"/>
              <w:jc w:val="center"/>
              <w:rPr>
                <w:sz w:val="14"/>
                <w:szCs w:val="14"/>
              </w:rPr>
            </w:pPr>
            <w:r w:rsidRPr="00265F1D">
              <w:rPr>
                <w:sz w:val="14"/>
                <w:szCs w:val="14"/>
              </w:rPr>
              <w:t>(0.96)</w:t>
            </w:r>
          </w:p>
        </w:tc>
        <w:tc>
          <w:tcPr>
            <w:tcW w:w="396" w:type="pct"/>
          </w:tcPr>
          <w:p w:rsidR="00B44BD1" w:rsidRPr="00265F1D" w:rsidRDefault="00B44BD1" w:rsidP="00761F64">
            <w:pPr>
              <w:spacing w:after="0" w:line="240" w:lineRule="auto"/>
              <w:jc w:val="center"/>
              <w:rPr>
                <w:sz w:val="14"/>
                <w:szCs w:val="14"/>
              </w:rPr>
            </w:pPr>
            <w:r w:rsidRPr="00265F1D">
              <w:rPr>
                <w:sz w:val="14"/>
                <w:szCs w:val="14"/>
              </w:rPr>
              <w:t>-0.045</w:t>
            </w:r>
          </w:p>
        </w:tc>
        <w:tc>
          <w:tcPr>
            <w:tcW w:w="462" w:type="pct"/>
            <w:shd w:val="clear" w:color="auto" w:fill="auto"/>
            <w:hideMark/>
          </w:tcPr>
          <w:p w:rsidR="00B44BD1" w:rsidRPr="00265F1D" w:rsidRDefault="00B44BD1" w:rsidP="00761F64">
            <w:pPr>
              <w:spacing w:after="0" w:line="240" w:lineRule="auto"/>
              <w:jc w:val="center"/>
              <w:rPr>
                <w:sz w:val="14"/>
                <w:szCs w:val="14"/>
              </w:rPr>
            </w:pPr>
            <w:r w:rsidRPr="00265F1D">
              <w:rPr>
                <w:sz w:val="14"/>
                <w:szCs w:val="14"/>
              </w:rPr>
              <w:t>-0.054</w:t>
            </w:r>
          </w:p>
        </w:tc>
        <w:tc>
          <w:tcPr>
            <w:tcW w:w="575" w:type="pct"/>
            <w:shd w:val="clear" w:color="auto" w:fill="auto"/>
          </w:tcPr>
          <w:p w:rsidR="00B44BD1" w:rsidRPr="00265F1D" w:rsidRDefault="00B44BD1" w:rsidP="00761F64">
            <w:pPr>
              <w:spacing w:after="0" w:line="240" w:lineRule="auto"/>
              <w:jc w:val="center"/>
              <w:rPr>
                <w:sz w:val="14"/>
                <w:szCs w:val="14"/>
              </w:rPr>
            </w:pPr>
            <w:r w:rsidRPr="00265F1D">
              <w:rPr>
                <w:sz w:val="14"/>
                <w:szCs w:val="14"/>
              </w:rPr>
              <w:t>-0.059/</w:t>
            </w:r>
          </w:p>
          <w:p w:rsidR="00B44BD1" w:rsidRPr="00265F1D" w:rsidRDefault="00B44BD1" w:rsidP="00761F64">
            <w:pPr>
              <w:spacing w:after="0" w:line="240" w:lineRule="auto"/>
              <w:jc w:val="center"/>
              <w:rPr>
                <w:sz w:val="14"/>
                <w:szCs w:val="14"/>
              </w:rPr>
            </w:pPr>
            <w:r w:rsidRPr="00265F1D">
              <w:rPr>
                <w:sz w:val="14"/>
                <w:szCs w:val="14"/>
              </w:rPr>
              <w:t>[0.98]</w:t>
            </w:r>
          </w:p>
        </w:tc>
      </w:tr>
    </w:tbl>
    <w:p w:rsidR="008359C0" w:rsidRPr="00265F1D" w:rsidRDefault="008359C0" w:rsidP="008359C0">
      <w:pPr>
        <w:pBdr>
          <w:bottom w:val="single" w:sz="6" w:space="1" w:color="auto"/>
        </w:pBdr>
        <w:spacing w:after="0" w:line="240" w:lineRule="auto"/>
        <w:jc w:val="both"/>
        <w:rPr>
          <w:rFonts w:ascii="Times New Roman" w:hAnsi="Times New Roman" w:cs="Times New Roman"/>
          <w:sz w:val="16"/>
          <w:szCs w:val="16"/>
        </w:rPr>
      </w:pPr>
    </w:p>
    <w:p w:rsidR="008359C0" w:rsidRPr="00265F1D" w:rsidRDefault="008359C0" w:rsidP="008359C0">
      <w:pPr>
        <w:spacing w:after="0" w:line="240" w:lineRule="auto"/>
        <w:jc w:val="both"/>
        <w:rPr>
          <w:rFonts w:ascii="Times New Roman" w:hAnsi="Times New Roman" w:cs="Times New Roman"/>
          <w:sz w:val="16"/>
          <w:szCs w:val="16"/>
        </w:rPr>
      </w:pPr>
      <w:r w:rsidRPr="00265F1D">
        <w:rPr>
          <w:rFonts w:ascii="Times New Roman" w:hAnsi="Times New Roman" w:cs="Times New Roman"/>
          <w:sz w:val="16"/>
          <w:szCs w:val="16"/>
        </w:rPr>
        <w:t>The table shows the results from predictive regression where we regress next quarter growth in different macro variables (GDP</w:t>
      </w:r>
      <w:r w:rsidRPr="00265F1D">
        <w:rPr>
          <w:rFonts w:ascii="Times New Roman" w:hAnsi="Times New Roman" w:cs="Times New Roman"/>
          <w:sz w:val="16"/>
          <w:szCs w:val="16"/>
          <w:vertAlign w:val="subscript"/>
        </w:rPr>
        <w:t xml:space="preserve">t+1, </w:t>
      </w:r>
      <w:r w:rsidRPr="00265F1D">
        <w:rPr>
          <w:rFonts w:ascii="Times New Roman" w:hAnsi="Times New Roman" w:cs="Times New Roman"/>
          <w:sz w:val="16"/>
          <w:szCs w:val="16"/>
        </w:rPr>
        <w:t>UN</w:t>
      </w:r>
      <w:r w:rsidRPr="00265F1D">
        <w:rPr>
          <w:rFonts w:ascii="Times New Roman" w:hAnsi="Times New Roman" w:cs="Times New Roman"/>
          <w:sz w:val="16"/>
          <w:szCs w:val="16"/>
          <w:vertAlign w:val="subscript"/>
        </w:rPr>
        <w:t xml:space="preserve">t+1, </w:t>
      </w:r>
      <w:r w:rsidRPr="00265F1D">
        <w:rPr>
          <w:rFonts w:ascii="Times New Roman" w:hAnsi="Times New Roman" w:cs="Times New Roman"/>
          <w:sz w:val="16"/>
          <w:szCs w:val="16"/>
        </w:rPr>
        <w:t>CONS</w:t>
      </w:r>
      <w:r w:rsidRPr="00265F1D">
        <w:rPr>
          <w:rFonts w:ascii="Times New Roman" w:hAnsi="Times New Roman" w:cs="Times New Roman"/>
          <w:sz w:val="16"/>
          <w:szCs w:val="16"/>
          <w:vertAlign w:val="subscript"/>
        </w:rPr>
        <w:t xml:space="preserve">t+1 </w:t>
      </w:r>
      <w:r w:rsidRPr="00265F1D">
        <w:rPr>
          <w:rFonts w:ascii="Times New Roman" w:hAnsi="Times New Roman" w:cs="Times New Roman"/>
          <w:sz w:val="16"/>
          <w:szCs w:val="16"/>
        </w:rPr>
        <w:t>and INV</w:t>
      </w:r>
      <w:r w:rsidRPr="00265F1D">
        <w:rPr>
          <w:rFonts w:ascii="Times New Roman" w:hAnsi="Times New Roman" w:cs="Times New Roman"/>
          <w:sz w:val="16"/>
          <w:szCs w:val="16"/>
          <w:vertAlign w:val="subscript"/>
        </w:rPr>
        <w:t>t+1,</w:t>
      </w:r>
      <w:r w:rsidRPr="00265F1D">
        <w:rPr>
          <w:rFonts w:ascii="Times New Roman" w:hAnsi="Times New Roman" w:cs="Times New Roman"/>
          <w:sz w:val="16"/>
          <w:szCs w:val="16"/>
        </w:rPr>
        <w:t xml:space="preserve">) on 2 proxies for market illiquidity. Market illiquidity (LIQ) is captured by the </w:t>
      </w:r>
      <w:proofErr w:type="spellStart"/>
      <w:r w:rsidRPr="00265F1D">
        <w:rPr>
          <w:rFonts w:ascii="Times New Roman" w:hAnsi="Times New Roman" w:cs="Times New Roman"/>
          <w:sz w:val="16"/>
          <w:szCs w:val="16"/>
        </w:rPr>
        <w:t>Amihud</w:t>
      </w:r>
      <w:proofErr w:type="spellEnd"/>
      <w:r w:rsidRPr="00265F1D">
        <w:rPr>
          <w:rFonts w:ascii="Times New Roman" w:hAnsi="Times New Roman" w:cs="Times New Roman"/>
          <w:sz w:val="16"/>
          <w:szCs w:val="16"/>
        </w:rPr>
        <w:t xml:space="preserve"> ratio (AM) and Roll’s effective spread (RO). The prefix ‘N’ means national and the prefix ‘G’ means global. The model estimated is Y</w:t>
      </w:r>
      <w:r w:rsidRPr="00265F1D">
        <w:rPr>
          <w:rFonts w:ascii="Times New Roman" w:hAnsi="Times New Roman" w:cs="Times New Roman"/>
          <w:sz w:val="16"/>
          <w:szCs w:val="16"/>
          <w:vertAlign w:val="subscript"/>
        </w:rPr>
        <w:t>t+1</w:t>
      </w:r>
      <w:r w:rsidRPr="00265F1D">
        <w:rPr>
          <w:rFonts w:ascii="Times New Roman" w:hAnsi="Times New Roman" w:cs="Times New Roman"/>
          <w:sz w:val="16"/>
          <w:szCs w:val="16"/>
        </w:rPr>
        <w:t xml:space="preserve">= α +β </w:t>
      </w:r>
      <w:proofErr w:type="spellStart"/>
      <w:r w:rsidRPr="00265F1D">
        <w:rPr>
          <w:rFonts w:ascii="Times New Roman" w:hAnsi="Times New Roman" w:cs="Times New Roman"/>
          <w:sz w:val="16"/>
          <w:szCs w:val="16"/>
        </w:rPr>
        <w:t>LIQ</w:t>
      </w:r>
      <w:r w:rsidRPr="00265F1D">
        <w:rPr>
          <w:rFonts w:ascii="Times New Roman" w:hAnsi="Times New Roman" w:cs="Times New Roman"/>
          <w:sz w:val="16"/>
          <w:szCs w:val="16"/>
          <w:vertAlign w:val="subscript"/>
        </w:rPr>
        <w:t>t</w:t>
      </w:r>
      <w:proofErr w:type="spellEnd"/>
      <w:r w:rsidRPr="00265F1D">
        <w:rPr>
          <w:rFonts w:ascii="Times New Roman" w:hAnsi="Times New Roman" w:cs="Times New Roman"/>
          <w:sz w:val="16"/>
          <w:szCs w:val="16"/>
        </w:rPr>
        <w:t xml:space="preserve">+ </w:t>
      </w:r>
      <w:proofErr w:type="spellStart"/>
      <w:r w:rsidRPr="00265F1D">
        <w:rPr>
          <w:rFonts w:ascii="Times New Roman" w:hAnsi="Times New Roman" w:cs="Times New Roman"/>
          <w:sz w:val="16"/>
          <w:szCs w:val="16"/>
        </w:rPr>
        <w:t>γ’</w:t>
      </w:r>
      <w:r w:rsidRPr="00265F1D">
        <w:rPr>
          <w:rFonts w:ascii="Times New Roman" w:hAnsi="Times New Roman" w:cs="Times New Roman"/>
          <w:b/>
          <w:sz w:val="16"/>
          <w:szCs w:val="16"/>
        </w:rPr>
        <w:t>X</w:t>
      </w:r>
      <w:r w:rsidRPr="00265F1D">
        <w:rPr>
          <w:rFonts w:ascii="Times New Roman" w:hAnsi="Times New Roman" w:cs="Times New Roman"/>
          <w:sz w:val="16"/>
          <w:szCs w:val="16"/>
          <w:vertAlign w:val="subscript"/>
        </w:rPr>
        <w:t>t</w:t>
      </w:r>
      <w:proofErr w:type="spellEnd"/>
      <w:r w:rsidRPr="00265F1D">
        <w:rPr>
          <w:rFonts w:ascii="Times New Roman" w:hAnsi="Times New Roman" w:cs="Times New Roman"/>
          <w:b/>
          <w:sz w:val="16"/>
          <w:szCs w:val="16"/>
        </w:rPr>
        <w:t xml:space="preserve">+ </w:t>
      </w:r>
      <w:r w:rsidRPr="00265F1D">
        <w:rPr>
          <w:rFonts w:ascii="Times New Roman" w:hAnsi="Times New Roman" w:cs="Times New Roman"/>
          <w:sz w:val="16"/>
          <w:szCs w:val="16"/>
        </w:rPr>
        <w:t>u</w:t>
      </w:r>
      <w:r w:rsidRPr="00265F1D">
        <w:rPr>
          <w:rFonts w:ascii="Times New Roman" w:hAnsi="Times New Roman" w:cs="Times New Roman"/>
          <w:sz w:val="16"/>
          <w:szCs w:val="16"/>
          <w:vertAlign w:val="subscript"/>
        </w:rPr>
        <w:t>t+1</w:t>
      </w:r>
      <w:r w:rsidRPr="00265F1D">
        <w:rPr>
          <w:rFonts w:ascii="Times New Roman" w:hAnsi="Times New Roman" w:cs="Times New Roman"/>
          <w:sz w:val="16"/>
          <w:szCs w:val="16"/>
        </w:rPr>
        <w:t xml:space="preserve"> where Y</w:t>
      </w:r>
      <w:r w:rsidRPr="00265F1D">
        <w:rPr>
          <w:rFonts w:ascii="Times New Roman" w:hAnsi="Times New Roman" w:cs="Times New Roman"/>
          <w:sz w:val="16"/>
          <w:szCs w:val="16"/>
          <w:vertAlign w:val="subscript"/>
        </w:rPr>
        <w:t>t+1</w:t>
      </w:r>
      <w:r w:rsidRPr="00265F1D">
        <w:rPr>
          <w:rFonts w:ascii="Times New Roman" w:hAnsi="Times New Roman" w:cs="Times New Roman"/>
          <w:sz w:val="16"/>
          <w:szCs w:val="16"/>
        </w:rPr>
        <w:t xml:space="preserve"> is real GDP growth GDP</w:t>
      </w:r>
      <w:r w:rsidRPr="00265F1D">
        <w:rPr>
          <w:rFonts w:ascii="Times New Roman" w:hAnsi="Times New Roman" w:cs="Times New Roman"/>
          <w:sz w:val="16"/>
          <w:szCs w:val="16"/>
          <w:vertAlign w:val="subscript"/>
        </w:rPr>
        <w:t xml:space="preserve">t+1, </w:t>
      </w:r>
      <w:r w:rsidRPr="00265F1D">
        <w:rPr>
          <w:rFonts w:ascii="Times New Roman" w:hAnsi="Times New Roman" w:cs="Times New Roman"/>
          <w:sz w:val="16"/>
          <w:szCs w:val="16"/>
        </w:rPr>
        <w:t>investment growth INV</w:t>
      </w:r>
      <w:r w:rsidRPr="00265F1D">
        <w:rPr>
          <w:rFonts w:ascii="Times New Roman" w:hAnsi="Times New Roman" w:cs="Times New Roman"/>
          <w:sz w:val="16"/>
          <w:szCs w:val="16"/>
          <w:vertAlign w:val="subscript"/>
        </w:rPr>
        <w:t xml:space="preserve">t+1, </w:t>
      </w:r>
      <w:r w:rsidRPr="00265F1D">
        <w:rPr>
          <w:rFonts w:ascii="Times New Roman" w:hAnsi="Times New Roman" w:cs="Times New Roman"/>
          <w:sz w:val="16"/>
          <w:szCs w:val="16"/>
        </w:rPr>
        <w:t xml:space="preserve"> real consumption growth CONS</w:t>
      </w:r>
      <w:r w:rsidRPr="00265F1D">
        <w:rPr>
          <w:rFonts w:ascii="Times New Roman" w:hAnsi="Times New Roman" w:cs="Times New Roman"/>
          <w:sz w:val="16"/>
          <w:szCs w:val="16"/>
          <w:vertAlign w:val="subscript"/>
        </w:rPr>
        <w:t xml:space="preserve">t+1 </w:t>
      </w:r>
      <w:r w:rsidRPr="00265F1D">
        <w:rPr>
          <w:rFonts w:ascii="Times New Roman" w:hAnsi="Times New Roman" w:cs="Times New Roman"/>
          <w:sz w:val="16"/>
          <w:szCs w:val="16"/>
        </w:rPr>
        <w:t>and growth in the unemployment rate UN</w:t>
      </w:r>
      <w:r w:rsidRPr="00265F1D">
        <w:rPr>
          <w:rFonts w:ascii="Times New Roman" w:hAnsi="Times New Roman" w:cs="Times New Roman"/>
          <w:sz w:val="16"/>
          <w:szCs w:val="16"/>
          <w:vertAlign w:val="subscript"/>
        </w:rPr>
        <w:t>t+1</w:t>
      </w:r>
      <w:r w:rsidRPr="00265F1D">
        <w:rPr>
          <w:rFonts w:ascii="Times New Roman" w:hAnsi="Times New Roman" w:cs="Times New Roman"/>
          <w:sz w:val="16"/>
          <w:szCs w:val="16"/>
        </w:rPr>
        <w:t xml:space="preserve">. We also include one lag of the dependent variable which we call DEP and TERM, CRED, SD, XS and G (LIQ) and we include more lags if there is autocorrelation in the residuals. The coefficients reported are standardised. The number in parentheses is the </w:t>
      </w:r>
      <w:proofErr w:type="spellStart"/>
      <w:r w:rsidRPr="00265F1D">
        <w:rPr>
          <w:rFonts w:ascii="Times New Roman" w:hAnsi="Times New Roman" w:cs="Times New Roman"/>
          <w:sz w:val="16"/>
          <w:szCs w:val="16"/>
        </w:rPr>
        <w:t>Newey</w:t>
      </w:r>
      <w:proofErr w:type="spellEnd"/>
      <w:r w:rsidRPr="00265F1D">
        <w:rPr>
          <w:rFonts w:ascii="Times New Roman" w:hAnsi="Times New Roman" w:cs="Times New Roman"/>
          <w:sz w:val="16"/>
          <w:szCs w:val="16"/>
        </w:rPr>
        <w:t>-West corrected (with four lags) probability value. R</w:t>
      </w:r>
      <w:r w:rsidRPr="00265F1D">
        <w:rPr>
          <w:rFonts w:ascii="Times New Roman" w:hAnsi="Times New Roman" w:cs="Times New Roman"/>
          <w:sz w:val="16"/>
          <w:szCs w:val="16"/>
          <w:vertAlign w:val="superscript"/>
        </w:rPr>
        <w:t>2</w:t>
      </w:r>
      <w:r w:rsidRPr="00265F1D">
        <w:rPr>
          <w:rFonts w:ascii="Times New Roman" w:hAnsi="Times New Roman" w:cs="Times New Roman"/>
          <w:sz w:val="16"/>
          <w:szCs w:val="16"/>
        </w:rPr>
        <w:t>Adj DEP+FIN presents R</w:t>
      </w:r>
      <w:r w:rsidRPr="00265F1D">
        <w:rPr>
          <w:rFonts w:ascii="Times New Roman" w:hAnsi="Times New Roman" w:cs="Times New Roman"/>
          <w:sz w:val="16"/>
          <w:szCs w:val="16"/>
          <w:vertAlign w:val="superscript"/>
        </w:rPr>
        <w:t>2</w:t>
      </w:r>
      <w:r w:rsidRPr="00265F1D">
        <w:rPr>
          <w:rFonts w:ascii="Times New Roman" w:hAnsi="Times New Roman" w:cs="Times New Roman"/>
          <w:sz w:val="16"/>
          <w:szCs w:val="16"/>
        </w:rPr>
        <w:t>Adj of the dependent variable (DEP) and financial variables (FIN). R</w:t>
      </w:r>
      <w:r w:rsidRPr="00265F1D">
        <w:rPr>
          <w:rFonts w:ascii="Times New Roman" w:hAnsi="Times New Roman" w:cs="Times New Roman"/>
          <w:sz w:val="16"/>
          <w:szCs w:val="16"/>
          <w:vertAlign w:val="superscript"/>
        </w:rPr>
        <w:t>2</w:t>
      </w:r>
      <w:r w:rsidRPr="00265F1D">
        <w:rPr>
          <w:rFonts w:ascii="Times New Roman" w:hAnsi="Times New Roman" w:cs="Times New Roman"/>
          <w:sz w:val="16"/>
          <w:szCs w:val="16"/>
        </w:rPr>
        <w:t>Adj DEP+FIN+NL presents R</w:t>
      </w:r>
      <w:r w:rsidRPr="00265F1D">
        <w:rPr>
          <w:rFonts w:ascii="Times New Roman" w:hAnsi="Times New Roman" w:cs="Times New Roman"/>
          <w:sz w:val="16"/>
          <w:szCs w:val="16"/>
          <w:vertAlign w:val="superscript"/>
        </w:rPr>
        <w:t>2</w:t>
      </w:r>
      <w:r w:rsidRPr="00265F1D">
        <w:rPr>
          <w:rFonts w:ascii="Times New Roman" w:hAnsi="Times New Roman" w:cs="Times New Roman"/>
          <w:sz w:val="16"/>
          <w:szCs w:val="16"/>
        </w:rPr>
        <w:t>Adj of the dependent variable (DEP</w:t>
      </w:r>
      <w:proofErr w:type="gramStart"/>
      <w:r w:rsidRPr="00265F1D">
        <w:rPr>
          <w:rFonts w:ascii="Times New Roman" w:hAnsi="Times New Roman" w:cs="Times New Roman"/>
          <w:sz w:val="16"/>
          <w:szCs w:val="16"/>
        </w:rPr>
        <w:t>)+</w:t>
      </w:r>
      <w:proofErr w:type="gramEnd"/>
      <w:r w:rsidRPr="00265F1D">
        <w:rPr>
          <w:rFonts w:ascii="Times New Roman" w:hAnsi="Times New Roman" w:cs="Times New Roman"/>
          <w:sz w:val="16"/>
          <w:szCs w:val="16"/>
        </w:rPr>
        <w:t xml:space="preserve"> financial variables (FIN)+ national liquidity (NL). R</w:t>
      </w:r>
      <w:r w:rsidRPr="00265F1D">
        <w:rPr>
          <w:rFonts w:ascii="Times New Roman" w:hAnsi="Times New Roman" w:cs="Times New Roman"/>
          <w:sz w:val="16"/>
          <w:szCs w:val="16"/>
          <w:vertAlign w:val="superscript"/>
        </w:rPr>
        <w:t>2</w:t>
      </w:r>
      <w:r w:rsidRPr="00265F1D">
        <w:rPr>
          <w:rFonts w:ascii="Times New Roman" w:hAnsi="Times New Roman" w:cs="Times New Roman"/>
          <w:sz w:val="16"/>
          <w:szCs w:val="16"/>
        </w:rPr>
        <w:t>Adj DEP+FIN+NL+GL presents R</w:t>
      </w:r>
      <w:r w:rsidRPr="00265F1D">
        <w:rPr>
          <w:rFonts w:ascii="Times New Roman" w:hAnsi="Times New Roman" w:cs="Times New Roman"/>
          <w:sz w:val="16"/>
          <w:szCs w:val="16"/>
          <w:vertAlign w:val="superscript"/>
        </w:rPr>
        <w:t>2</w:t>
      </w:r>
      <w:r w:rsidRPr="00265F1D">
        <w:rPr>
          <w:rFonts w:ascii="Times New Roman" w:hAnsi="Times New Roman" w:cs="Times New Roman"/>
          <w:sz w:val="16"/>
          <w:szCs w:val="16"/>
        </w:rPr>
        <w:t>Adj of the dependent variable (DEP</w:t>
      </w:r>
      <w:proofErr w:type="gramStart"/>
      <w:r w:rsidRPr="00265F1D">
        <w:rPr>
          <w:rFonts w:ascii="Times New Roman" w:hAnsi="Times New Roman" w:cs="Times New Roman"/>
          <w:sz w:val="16"/>
          <w:szCs w:val="16"/>
        </w:rPr>
        <w:t>)+</w:t>
      </w:r>
      <w:proofErr w:type="gramEnd"/>
      <w:r w:rsidRPr="00265F1D">
        <w:rPr>
          <w:rFonts w:ascii="Times New Roman" w:hAnsi="Times New Roman" w:cs="Times New Roman"/>
          <w:sz w:val="16"/>
          <w:szCs w:val="16"/>
        </w:rPr>
        <w:t xml:space="preserve"> financial variables (FIN)+ national liquidity (NL)+ global liquidity (GL). The number in brackets in the last column below the adjusted R</w:t>
      </w:r>
      <w:r w:rsidRPr="00265F1D">
        <w:rPr>
          <w:rFonts w:ascii="Times New Roman" w:hAnsi="Times New Roman" w:cs="Times New Roman"/>
          <w:sz w:val="16"/>
          <w:szCs w:val="16"/>
          <w:vertAlign w:val="superscript"/>
        </w:rPr>
        <w:t>2</w:t>
      </w:r>
      <w:r w:rsidRPr="00265F1D">
        <w:rPr>
          <w:rFonts w:ascii="Times New Roman" w:hAnsi="Times New Roman" w:cs="Times New Roman"/>
          <w:sz w:val="16"/>
          <w:szCs w:val="16"/>
        </w:rPr>
        <w:t xml:space="preserve"> value is the </w:t>
      </w:r>
      <w:proofErr w:type="spellStart"/>
      <w:r w:rsidRPr="00265F1D">
        <w:rPr>
          <w:rFonts w:ascii="Times New Roman" w:hAnsi="Times New Roman" w:cs="Times New Roman"/>
          <w:sz w:val="16"/>
          <w:szCs w:val="16"/>
        </w:rPr>
        <w:t>Ljung</w:t>
      </w:r>
      <w:proofErr w:type="spellEnd"/>
      <w:r w:rsidRPr="00265F1D">
        <w:rPr>
          <w:rFonts w:ascii="Times New Roman" w:hAnsi="Times New Roman" w:cs="Times New Roman"/>
          <w:sz w:val="16"/>
          <w:szCs w:val="16"/>
        </w:rPr>
        <w:t xml:space="preserve">-Box test probability values testing for autocorrelation in the residuals. The null hypothesis is that there is no autocorrelation and a probability value above 0.05 indicates that there is no autocorrelation. Where there is correlation the regression is repeated and the final results are presented where the residuals are free from autocorrelation. Both the old and new </w:t>
      </w:r>
      <w:proofErr w:type="spellStart"/>
      <w:r w:rsidRPr="00265F1D">
        <w:rPr>
          <w:rFonts w:ascii="Times New Roman" w:hAnsi="Times New Roman" w:cs="Times New Roman"/>
          <w:sz w:val="16"/>
          <w:szCs w:val="16"/>
        </w:rPr>
        <w:t>Ljung</w:t>
      </w:r>
      <w:proofErr w:type="spellEnd"/>
      <w:r w:rsidRPr="00265F1D">
        <w:rPr>
          <w:rFonts w:ascii="Times New Roman" w:hAnsi="Times New Roman" w:cs="Times New Roman"/>
          <w:sz w:val="16"/>
          <w:szCs w:val="16"/>
        </w:rPr>
        <w:t>-box Probability value are presented and the additional lagged variable is presented below the original one for as many lags as were necessary. Sample range Q4 1995-Q4 2013, 73 quarterly observations.</w:t>
      </w:r>
    </w:p>
    <w:p w:rsidR="00FD12D1" w:rsidRDefault="00FD12D1" w:rsidP="00FD12D1"/>
    <w:p w:rsidR="00FD12D1" w:rsidRDefault="00FD12D1" w:rsidP="00FD12D1"/>
    <w:p w:rsidR="008359C0" w:rsidRPr="00265F1D" w:rsidRDefault="008359C0" w:rsidP="008359C0">
      <w:pPr>
        <w:spacing w:after="0" w:line="240" w:lineRule="auto"/>
        <w:jc w:val="both"/>
        <w:rPr>
          <w:rFonts w:ascii="Times New Roman" w:hAnsi="Times New Roman" w:cs="Times New Roman"/>
          <w:sz w:val="24"/>
          <w:szCs w:val="24"/>
        </w:rPr>
      </w:pPr>
      <w:r w:rsidRPr="00265F1D">
        <w:rPr>
          <w:rFonts w:ascii="Times New Roman" w:hAnsi="Times New Roman" w:cs="Times New Roman"/>
          <w:sz w:val="24"/>
          <w:szCs w:val="24"/>
        </w:rPr>
        <w:lastRenderedPageBreak/>
        <w:t>Appendix Table 4</w:t>
      </w:r>
    </w:p>
    <w:p w:rsidR="008359C0" w:rsidRPr="00265F1D" w:rsidRDefault="008359C0" w:rsidP="008359C0">
      <w:pPr>
        <w:pBdr>
          <w:bottom w:val="single" w:sz="6" w:space="1" w:color="auto"/>
        </w:pBdr>
        <w:spacing w:after="0" w:line="240" w:lineRule="auto"/>
        <w:jc w:val="both"/>
        <w:rPr>
          <w:rFonts w:ascii="Times New Roman" w:hAnsi="Times New Roman" w:cs="Times New Roman"/>
          <w:sz w:val="24"/>
          <w:szCs w:val="24"/>
        </w:rPr>
      </w:pPr>
      <w:r w:rsidRPr="00265F1D">
        <w:rPr>
          <w:rFonts w:ascii="Times New Roman" w:hAnsi="Times New Roman" w:cs="Times New Roman"/>
          <w:sz w:val="24"/>
          <w:szCs w:val="24"/>
        </w:rPr>
        <w:t xml:space="preserve">US Granger Causality Tests (national and global, 1995-2013) </w:t>
      </w:r>
    </w:p>
    <w:p w:rsidR="008359C0" w:rsidRPr="00265F1D" w:rsidRDefault="008359C0" w:rsidP="008359C0">
      <w:pPr>
        <w:spacing w:after="0" w:line="240" w:lineRule="auto"/>
        <w:jc w:val="center"/>
        <w:rPr>
          <w:b/>
          <w:sz w:val="18"/>
          <w:szCs w:val="18"/>
        </w:rPr>
      </w:pPr>
    </w:p>
    <w:p w:rsidR="00FD12D1" w:rsidRPr="00265F1D" w:rsidRDefault="00FD12D1" w:rsidP="008359C0">
      <w:pPr>
        <w:spacing w:after="0" w:line="240" w:lineRule="auto"/>
        <w:jc w:val="center"/>
        <w:rPr>
          <w:b/>
          <w:sz w:val="20"/>
          <w:szCs w:val="20"/>
        </w:rPr>
      </w:pPr>
      <w:r w:rsidRPr="00265F1D">
        <w:rPr>
          <w:b/>
          <w:sz w:val="18"/>
          <w:szCs w:val="18"/>
        </w:rPr>
        <w:t>PANEL A: national liquidity</w:t>
      </w:r>
    </w:p>
    <w:tbl>
      <w:tblPr>
        <w:tblStyle w:val="LightShading1"/>
        <w:tblW w:w="37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3037"/>
        <w:gridCol w:w="1137"/>
        <w:gridCol w:w="1141"/>
        <w:gridCol w:w="1252"/>
        <w:gridCol w:w="1746"/>
      </w:tblGrid>
      <w:tr w:rsidR="00FD12D1" w:rsidRPr="00265F1D" w:rsidTr="00C46E03">
        <w:trPr>
          <w:cnfStyle w:val="100000000000"/>
          <w:jc w:val="center"/>
        </w:trPr>
        <w:tc>
          <w:tcPr>
            <w:cnfStyle w:val="001000000000"/>
            <w:tcW w:w="790" w:type="pct"/>
            <w:tcBorders>
              <w:top w:val="single" w:sz="4" w:space="0" w:color="auto"/>
              <w:left w:val="single" w:sz="4" w:space="0" w:color="auto"/>
              <w:bottom w:val="single" w:sz="4" w:space="0" w:color="auto"/>
              <w:right w:val="single" w:sz="4" w:space="0" w:color="auto"/>
            </w:tcBorders>
            <w:shd w:val="clear" w:color="auto" w:fill="auto"/>
          </w:tcPr>
          <w:p w:rsidR="00FD12D1" w:rsidRPr="00265F1D" w:rsidRDefault="00FD12D1" w:rsidP="00C46E03">
            <w:pPr>
              <w:jc w:val="center"/>
              <w:rPr>
                <w:sz w:val="14"/>
                <w:szCs w:val="14"/>
              </w:rPr>
            </w:pPr>
          </w:p>
        </w:tc>
        <w:tc>
          <w:tcPr>
            <w:tcW w:w="1538" w:type="pct"/>
            <w:tcBorders>
              <w:top w:val="single" w:sz="4" w:space="0" w:color="auto"/>
              <w:left w:val="single" w:sz="4" w:space="0" w:color="auto"/>
              <w:bottom w:val="single" w:sz="4" w:space="0" w:color="auto"/>
              <w:right w:val="single" w:sz="4" w:space="0" w:color="auto"/>
            </w:tcBorders>
            <w:shd w:val="clear" w:color="auto" w:fill="auto"/>
          </w:tcPr>
          <w:p w:rsidR="00FD12D1" w:rsidRPr="00265F1D" w:rsidRDefault="00FD12D1" w:rsidP="00C46E03">
            <w:pPr>
              <w:jc w:val="center"/>
              <w:cnfStyle w:val="100000000000"/>
              <w:rPr>
                <w:b w:val="0"/>
                <w:sz w:val="14"/>
                <w:szCs w:val="14"/>
              </w:rPr>
            </w:pPr>
          </w:p>
        </w:tc>
        <w:tc>
          <w:tcPr>
            <w:tcW w:w="1154" w:type="pct"/>
            <w:gridSpan w:val="2"/>
            <w:tcBorders>
              <w:top w:val="single" w:sz="4" w:space="0" w:color="auto"/>
              <w:left w:val="single" w:sz="4" w:space="0" w:color="auto"/>
              <w:bottom w:val="single" w:sz="4" w:space="0" w:color="auto"/>
              <w:right w:val="single" w:sz="4" w:space="0" w:color="auto"/>
            </w:tcBorders>
            <w:shd w:val="clear" w:color="auto" w:fill="auto"/>
          </w:tcPr>
          <w:p w:rsidR="00FD12D1" w:rsidRPr="00265F1D" w:rsidRDefault="00FD12D1" w:rsidP="00C46E03">
            <w:pPr>
              <w:jc w:val="center"/>
              <w:cnfStyle w:val="100000000000"/>
              <w:rPr>
                <w:b w:val="0"/>
                <w:sz w:val="14"/>
                <w:szCs w:val="14"/>
              </w:rPr>
            </w:pPr>
            <w:r w:rsidRPr="00265F1D">
              <w:rPr>
                <w:b w:val="0"/>
                <w:sz w:val="14"/>
                <w:szCs w:val="14"/>
              </w:rPr>
              <w:t>(D) NAM</w:t>
            </w:r>
          </w:p>
        </w:tc>
        <w:tc>
          <w:tcPr>
            <w:tcW w:w="1518" w:type="pct"/>
            <w:gridSpan w:val="2"/>
            <w:tcBorders>
              <w:top w:val="single" w:sz="4" w:space="0" w:color="auto"/>
              <w:left w:val="single" w:sz="4" w:space="0" w:color="auto"/>
              <w:bottom w:val="single" w:sz="4" w:space="0" w:color="auto"/>
              <w:right w:val="single" w:sz="4" w:space="0" w:color="auto"/>
            </w:tcBorders>
            <w:shd w:val="clear" w:color="auto" w:fill="auto"/>
          </w:tcPr>
          <w:p w:rsidR="00FD12D1" w:rsidRPr="00265F1D" w:rsidRDefault="00FD12D1" w:rsidP="00C46E03">
            <w:pPr>
              <w:jc w:val="center"/>
              <w:cnfStyle w:val="100000000000"/>
              <w:rPr>
                <w:b w:val="0"/>
                <w:sz w:val="14"/>
                <w:szCs w:val="14"/>
              </w:rPr>
            </w:pPr>
            <w:r w:rsidRPr="00265F1D">
              <w:rPr>
                <w:b w:val="0"/>
                <w:sz w:val="14"/>
                <w:szCs w:val="14"/>
              </w:rPr>
              <w:t>(D) NRO</w:t>
            </w:r>
          </w:p>
        </w:tc>
      </w:tr>
      <w:tr w:rsidR="00FD12D1" w:rsidRPr="00265F1D" w:rsidTr="00C46E03">
        <w:trPr>
          <w:cnfStyle w:val="000000100000"/>
          <w:jc w:val="center"/>
        </w:trPr>
        <w:tc>
          <w:tcPr>
            <w:cnfStyle w:val="001000000000"/>
            <w:tcW w:w="790" w:type="pct"/>
            <w:tcBorders>
              <w:top w:val="single" w:sz="4" w:space="0" w:color="auto"/>
              <w:left w:val="none" w:sz="0" w:space="0" w:color="auto"/>
              <w:right w:val="none" w:sz="0" w:space="0" w:color="auto"/>
            </w:tcBorders>
            <w:shd w:val="clear" w:color="auto" w:fill="auto"/>
          </w:tcPr>
          <w:p w:rsidR="00FD12D1" w:rsidRPr="00265F1D" w:rsidRDefault="00FD12D1" w:rsidP="00C46E03">
            <w:pPr>
              <w:jc w:val="center"/>
              <w:rPr>
                <w:sz w:val="14"/>
                <w:szCs w:val="14"/>
              </w:rPr>
            </w:pPr>
          </w:p>
        </w:tc>
        <w:tc>
          <w:tcPr>
            <w:tcW w:w="1538" w:type="pct"/>
            <w:tcBorders>
              <w:top w:val="single" w:sz="4" w:space="0" w:color="auto"/>
              <w:left w:val="none" w:sz="0" w:space="0" w:color="auto"/>
              <w:right w:val="none" w:sz="0" w:space="0" w:color="auto"/>
            </w:tcBorders>
            <w:shd w:val="clear" w:color="auto" w:fill="auto"/>
          </w:tcPr>
          <w:p w:rsidR="00FD12D1" w:rsidRPr="00265F1D" w:rsidRDefault="00FD12D1" w:rsidP="00C46E03">
            <w:pPr>
              <w:jc w:val="center"/>
              <w:cnfStyle w:val="000000100000"/>
              <w:rPr>
                <w:b/>
                <w:sz w:val="14"/>
                <w:szCs w:val="14"/>
              </w:rPr>
            </w:pPr>
          </w:p>
        </w:tc>
        <w:tc>
          <w:tcPr>
            <w:tcW w:w="576" w:type="pct"/>
            <w:tcBorders>
              <w:top w:val="single" w:sz="4" w:space="0" w:color="auto"/>
              <w:left w:val="none" w:sz="0" w:space="0" w:color="auto"/>
              <w:right w:val="none" w:sz="0" w:space="0" w:color="auto"/>
            </w:tcBorders>
            <w:shd w:val="clear" w:color="auto" w:fill="auto"/>
          </w:tcPr>
          <w:p w:rsidR="00FD12D1" w:rsidRPr="00265F1D" w:rsidRDefault="00FD12D1" w:rsidP="00C46E03">
            <w:pPr>
              <w:jc w:val="center"/>
              <w:cnfStyle w:val="000000100000"/>
              <w:rPr>
                <w:sz w:val="14"/>
                <w:szCs w:val="14"/>
              </w:rPr>
            </w:pPr>
            <w:r w:rsidRPr="00265F1D">
              <w:rPr>
                <w:sz w:val="14"/>
                <w:szCs w:val="14"/>
              </w:rPr>
              <w:t>2 lags</w:t>
            </w:r>
          </w:p>
        </w:tc>
        <w:tc>
          <w:tcPr>
            <w:tcW w:w="577" w:type="pct"/>
            <w:tcBorders>
              <w:top w:val="single" w:sz="4" w:space="0" w:color="auto"/>
              <w:left w:val="none" w:sz="0" w:space="0" w:color="auto"/>
              <w:right w:val="none" w:sz="0" w:space="0" w:color="auto"/>
            </w:tcBorders>
            <w:shd w:val="clear" w:color="auto" w:fill="auto"/>
          </w:tcPr>
          <w:p w:rsidR="00FD12D1" w:rsidRPr="00265F1D" w:rsidRDefault="00FD12D1" w:rsidP="00C46E03">
            <w:pPr>
              <w:jc w:val="center"/>
              <w:cnfStyle w:val="000000100000"/>
              <w:rPr>
                <w:sz w:val="14"/>
                <w:szCs w:val="14"/>
              </w:rPr>
            </w:pPr>
            <w:r w:rsidRPr="00265F1D">
              <w:rPr>
                <w:sz w:val="14"/>
                <w:szCs w:val="14"/>
              </w:rPr>
              <w:t>4 lags</w:t>
            </w:r>
          </w:p>
        </w:tc>
        <w:tc>
          <w:tcPr>
            <w:tcW w:w="634" w:type="pct"/>
            <w:tcBorders>
              <w:top w:val="single" w:sz="4" w:space="0" w:color="auto"/>
              <w:left w:val="none" w:sz="0" w:space="0" w:color="auto"/>
              <w:right w:val="none" w:sz="0" w:space="0" w:color="auto"/>
            </w:tcBorders>
            <w:shd w:val="clear" w:color="auto" w:fill="auto"/>
          </w:tcPr>
          <w:p w:rsidR="00FD12D1" w:rsidRPr="00265F1D" w:rsidRDefault="00FD12D1" w:rsidP="00C46E03">
            <w:pPr>
              <w:jc w:val="center"/>
              <w:cnfStyle w:val="000000100000"/>
              <w:rPr>
                <w:sz w:val="14"/>
                <w:szCs w:val="14"/>
              </w:rPr>
            </w:pPr>
            <w:r w:rsidRPr="00265F1D">
              <w:rPr>
                <w:sz w:val="14"/>
                <w:szCs w:val="14"/>
              </w:rPr>
              <w:t>2 lags</w:t>
            </w:r>
          </w:p>
        </w:tc>
        <w:tc>
          <w:tcPr>
            <w:tcW w:w="884" w:type="pct"/>
            <w:tcBorders>
              <w:top w:val="single" w:sz="4" w:space="0" w:color="auto"/>
              <w:left w:val="none" w:sz="0" w:space="0" w:color="auto"/>
              <w:right w:val="none" w:sz="0" w:space="0" w:color="auto"/>
            </w:tcBorders>
            <w:shd w:val="clear" w:color="auto" w:fill="auto"/>
          </w:tcPr>
          <w:p w:rsidR="00FD12D1" w:rsidRPr="00265F1D" w:rsidRDefault="00FD12D1" w:rsidP="00C46E03">
            <w:pPr>
              <w:jc w:val="center"/>
              <w:cnfStyle w:val="000000100000"/>
              <w:rPr>
                <w:sz w:val="14"/>
                <w:szCs w:val="14"/>
              </w:rPr>
            </w:pPr>
            <w:r w:rsidRPr="00265F1D">
              <w:rPr>
                <w:sz w:val="14"/>
                <w:szCs w:val="14"/>
              </w:rPr>
              <w:t>4 lags</w:t>
            </w:r>
          </w:p>
        </w:tc>
      </w:tr>
      <w:tr w:rsidR="00FD12D1" w:rsidRPr="00265F1D" w:rsidTr="00C46E03">
        <w:trPr>
          <w:jc w:val="center"/>
        </w:trPr>
        <w:tc>
          <w:tcPr>
            <w:cnfStyle w:val="001000000000"/>
            <w:tcW w:w="790" w:type="pct"/>
            <w:shd w:val="clear" w:color="auto" w:fill="auto"/>
          </w:tcPr>
          <w:p w:rsidR="00FD12D1" w:rsidRPr="00265F1D" w:rsidRDefault="00FD12D1" w:rsidP="00C46E03">
            <w:pPr>
              <w:jc w:val="center"/>
              <w:rPr>
                <w:sz w:val="14"/>
                <w:szCs w:val="14"/>
              </w:rPr>
            </w:pPr>
            <w:r w:rsidRPr="00265F1D">
              <w:rPr>
                <w:sz w:val="14"/>
                <w:szCs w:val="14"/>
              </w:rPr>
              <w:t>Line 1</w:t>
            </w:r>
          </w:p>
        </w:tc>
        <w:tc>
          <w:tcPr>
            <w:tcW w:w="1538" w:type="pct"/>
            <w:shd w:val="clear" w:color="auto" w:fill="auto"/>
          </w:tcPr>
          <w:p w:rsidR="00FD12D1" w:rsidRPr="00265F1D" w:rsidRDefault="00FD12D1" w:rsidP="00C46E03">
            <w:pPr>
              <w:jc w:val="center"/>
              <w:cnfStyle w:val="000000000000"/>
              <w:rPr>
                <w:b/>
                <w:sz w:val="14"/>
                <w:szCs w:val="14"/>
              </w:rPr>
            </w:pPr>
            <w:r w:rsidRPr="00265F1D">
              <w:rPr>
                <w:b/>
                <w:sz w:val="14"/>
                <w:szCs w:val="14"/>
              </w:rPr>
              <w:t>H</w:t>
            </w:r>
            <w:r w:rsidRPr="00265F1D">
              <w:rPr>
                <w:b/>
                <w:sz w:val="14"/>
                <w:szCs w:val="14"/>
                <w:vertAlign w:val="subscript"/>
              </w:rPr>
              <w:t>0</w:t>
            </w:r>
            <w:r w:rsidRPr="00265F1D">
              <w:rPr>
                <w:b/>
                <w:sz w:val="14"/>
                <w:szCs w:val="14"/>
              </w:rPr>
              <w:t>: N LIQ does not →</w:t>
            </w:r>
            <w:proofErr w:type="spellStart"/>
            <w:r w:rsidRPr="00265F1D">
              <w:rPr>
                <w:b/>
                <w:sz w:val="14"/>
                <w:szCs w:val="14"/>
              </w:rPr>
              <w:t>dGDP</w:t>
            </w:r>
            <w:proofErr w:type="spellEnd"/>
          </w:p>
          <w:p w:rsidR="00FD12D1" w:rsidRPr="00265F1D" w:rsidRDefault="00FD12D1" w:rsidP="00C46E03">
            <w:pPr>
              <w:jc w:val="center"/>
              <w:cnfStyle w:val="000000000000"/>
              <w:rPr>
                <w:b/>
                <w:sz w:val="14"/>
                <w:szCs w:val="14"/>
              </w:rPr>
            </w:pPr>
          </w:p>
        </w:tc>
        <w:tc>
          <w:tcPr>
            <w:tcW w:w="576" w:type="pct"/>
            <w:shd w:val="clear" w:color="auto" w:fill="auto"/>
          </w:tcPr>
          <w:p w:rsidR="00FD12D1" w:rsidRPr="00265F1D" w:rsidRDefault="00FD12D1" w:rsidP="00C46E03">
            <w:pPr>
              <w:jc w:val="center"/>
              <w:cnfStyle w:val="000000000000"/>
              <w:rPr>
                <w:sz w:val="14"/>
                <w:szCs w:val="14"/>
              </w:rPr>
            </w:pPr>
            <w:r w:rsidRPr="00265F1D">
              <w:rPr>
                <w:sz w:val="14"/>
                <w:szCs w:val="14"/>
              </w:rPr>
              <w:t>0.</w:t>
            </w:r>
            <w:r w:rsidR="00F0632D" w:rsidRPr="00265F1D">
              <w:rPr>
                <w:sz w:val="14"/>
                <w:szCs w:val="14"/>
              </w:rPr>
              <w:t>95</w:t>
            </w:r>
          </w:p>
          <w:p w:rsidR="00FD12D1" w:rsidRPr="00265F1D" w:rsidRDefault="00FD12D1" w:rsidP="00F0632D">
            <w:pPr>
              <w:jc w:val="center"/>
              <w:cnfStyle w:val="000000000000"/>
              <w:rPr>
                <w:sz w:val="14"/>
                <w:szCs w:val="14"/>
              </w:rPr>
            </w:pPr>
            <w:r w:rsidRPr="00265F1D">
              <w:rPr>
                <w:sz w:val="14"/>
                <w:szCs w:val="14"/>
              </w:rPr>
              <w:t>(0.</w:t>
            </w:r>
            <w:r w:rsidR="00F0632D" w:rsidRPr="00265F1D">
              <w:rPr>
                <w:sz w:val="14"/>
                <w:szCs w:val="14"/>
              </w:rPr>
              <w:t>38</w:t>
            </w:r>
            <w:r w:rsidRPr="00265F1D">
              <w:rPr>
                <w:sz w:val="14"/>
                <w:szCs w:val="14"/>
              </w:rPr>
              <w:t>)</w:t>
            </w:r>
          </w:p>
        </w:tc>
        <w:tc>
          <w:tcPr>
            <w:tcW w:w="577" w:type="pct"/>
            <w:shd w:val="clear" w:color="auto" w:fill="auto"/>
          </w:tcPr>
          <w:p w:rsidR="00FD12D1" w:rsidRPr="00265F1D" w:rsidRDefault="00F0632D" w:rsidP="00C46E03">
            <w:pPr>
              <w:jc w:val="center"/>
              <w:cnfStyle w:val="000000000000"/>
              <w:rPr>
                <w:sz w:val="14"/>
                <w:szCs w:val="14"/>
              </w:rPr>
            </w:pPr>
            <w:r w:rsidRPr="00265F1D">
              <w:rPr>
                <w:sz w:val="14"/>
                <w:szCs w:val="14"/>
              </w:rPr>
              <w:t>0.49</w:t>
            </w:r>
          </w:p>
          <w:p w:rsidR="00FD12D1" w:rsidRPr="00265F1D" w:rsidRDefault="00FD12D1" w:rsidP="00C46E03">
            <w:pPr>
              <w:jc w:val="center"/>
              <w:cnfStyle w:val="000000000000"/>
              <w:rPr>
                <w:sz w:val="14"/>
                <w:szCs w:val="14"/>
              </w:rPr>
            </w:pPr>
            <w:r w:rsidRPr="00265F1D">
              <w:rPr>
                <w:sz w:val="14"/>
                <w:szCs w:val="14"/>
              </w:rPr>
              <w:t>(0.73)</w:t>
            </w:r>
          </w:p>
        </w:tc>
        <w:tc>
          <w:tcPr>
            <w:tcW w:w="634" w:type="pct"/>
            <w:shd w:val="clear" w:color="auto" w:fill="auto"/>
          </w:tcPr>
          <w:p w:rsidR="00FD12D1" w:rsidRPr="00265F1D" w:rsidRDefault="00F0632D" w:rsidP="00C46E03">
            <w:pPr>
              <w:jc w:val="center"/>
              <w:cnfStyle w:val="000000000000"/>
              <w:rPr>
                <w:sz w:val="14"/>
                <w:szCs w:val="14"/>
              </w:rPr>
            </w:pPr>
            <w:r w:rsidRPr="00265F1D">
              <w:rPr>
                <w:sz w:val="14"/>
                <w:szCs w:val="14"/>
              </w:rPr>
              <w:t>0.01</w:t>
            </w:r>
          </w:p>
          <w:p w:rsidR="00FD12D1" w:rsidRPr="00265F1D" w:rsidRDefault="00FD12D1" w:rsidP="00F0632D">
            <w:pPr>
              <w:jc w:val="center"/>
              <w:cnfStyle w:val="000000000000"/>
              <w:rPr>
                <w:sz w:val="14"/>
                <w:szCs w:val="14"/>
              </w:rPr>
            </w:pPr>
            <w:r w:rsidRPr="00265F1D">
              <w:rPr>
                <w:sz w:val="14"/>
                <w:szCs w:val="14"/>
              </w:rPr>
              <w:t>(0.</w:t>
            </w:r>
            <w:r w:rsidR="00F0632D" w:rsidRPr="00265F1D">
              <w:rPr>
                <w:sz w:val="14"/>
                <w:szCs w:val="14"/>
              </w:rPr>
              <w:t>98</w:t>
            </w:r>
            <w:r w:rsidRPr="00265F1D">
              <w:rPr>
                <w:sz w:val="14"/>
                <w:szCs w:val="14"/>
              </w:rPr>
              <w:t>)</w:t>
            </w:r>
          </w:p>
        </w:tc>
        <w:tc>
          <w:tcPr>
            <w:tcW w:w="884" w:type="pct"/>
            <w:shd w:val="clear" w:color="auto" w:fill="auto"/>
          </w:tcPr>
          <w:p w:rsidR="00FD12D1" w:rsidRPr="00265F1D" w:rsidRDefault="00F0632D" w:rsidP="00C46E03">
            <w:pPr>
              <w:jc w:val="center"/>
              <w:cnfStyle w:val="000000000000"/>
              <w:rPr>
                <w:sz w:val="14"/>
                <w:szCs w:val="14"/>
              </w:rPr>
            </w:pPr>
            <w:r w:rsidRPr="00265F1D">
              <w:rPr>
                <w:sz w:val="14"/>
                <w:szCs w:val="14"/>
              </w:rPr>
              <w:t>0.19</w:t>
            </w:r>
          </w:p>
          <w:p w:rsidR="00FD12D1" w:rsidRPr="00265F1D" w:rsidRDefault="00FD12D1" w:rsidP="00F0632D">
            <w:pPr>
              <w:jc w:val="center"/>
              <w:cnfStyle w:val="000000000000"/>
              <w:rPr>
                <w:sz w:val="14"/>
                <w:szCs w:val="14"/>
              </w:rPr>
            </w:pPr>
            <w:r w:rsidRPr="00265F1D">
              <w:rPr>
                <w:sz w:val="14"/>
                <w:szCs w:val="14"/>
              </w:rPr>
              <w:t>(0.</w:t>
            </w:r>
            <w:r w:rsidR="00F0632D" w:rsidRPr="00265F1D">
              <w:rPr>
                <w:sz w:val="14"/>
                <w:szCs w:val="14"/>
              </w:rPr>
              <w:t>93</w:t>
            </w:r>
            <w:r w:rsidRPr="00265F1D">
              <w:rPr>
                <w:sz w:val="14"/>
                <w:szCs w:val="14"/>
              </w:rPr>
              <w:t>)</w:t>
            </w:r>
          </w:p>
        </w:tc>
      </w:tr>
      <w:tr w:rsidR="00FD12D1" w:rsidRPr="00265F1D" w:rsidTr="00C46E03">
        <w:trPr>
          <w:cnfStyle w:val="000000100000"/>
          <w:jc w:val="center"/>
        </w:trPr>
        <w:tc>
          <w:tcPr>
            <w:cnfStyle w:val="001000000000"/>
            <w:tcW w:w="790" w:type="pct"/>
            <w:tcBorders>
              <w:left w:val="none" w:sz="0" w:space="0" w:color="auto"/>
              <w:right w:val="none" w:sz="0" w:space="0" w:color="auto"/>
            </w:tcBorders>
            <w:shd w:val="clear" w:color="auto" w:fill="auto"/>
          </w:tcPr>
          <w:p w:rsidR="00FD12D1" w:rsidRPr="00265F1D" w:rsidRDefault="00FD12D1" w:rsidP="00C46E03">
            <w:pPr>
              <w:jc w:val="center"/>
              <w:rPr>
                <w:sz w:val="14"/>
                <w:szCs w:val="14"/>
              </w:rPr>
            </w:pPr>
            <w:r w:rsidRPr="00265F1D">
              <w:rPr>
                <w:sz w:val="14"/>
                <w:szCs w:val="14"/>
              </w:rPr>
              <w:t>Line 2</w:t>
            </w:r>
          </w:p>
        </w:tc>
        <w:tc>
          <w:tcPr>
            <w:tcW w:w="1538" w:type="pct"/>
            <w:tcBorders>
              <w:left w:val="none" w:sz="0" w:space="0" w:color="auto"/>
              <w:right w:val="none" w:sz="0" w:space="0" w:color="auto"/>
            </w:tcBorders>
            <w:shd w:val="clear" w:color="auto" w:fill="auto"/>
          </w:tcPr>
          <w:p w:rsidR="00FD12D1" w:rsidRPr="00265F1D" w:rsidRDefault="00FD12D1" w:rsidP="00C46E03">
            <w:pPr>
              <w:jc w:val="center"/>
              <w:cnfStyle w:val="000000100000"/>
              <w:rPr>
                <w:b/>
                <w:sz w:val="14"/>
                <w:szCs w:val="14"/>
              </w:rPr>
            </w:pPr>
            <w:r w:rsidRPr="00265F1D">
              <w:rPr>
                <w:b/>
                <w:sz w:val="14"/>
                <w:szCs w:val="14"/>
              </w:rPr>
              <w:t>H</w:t>
            </w:r>
            <w:r w:rsidRPr="00265F1D">
              <w:rPr>
                <w:b/>
                <w:sz w:val="14"/>
                <w:szCs w:val="14"/>
                <w:vertAlign w:val="subscript"/>
              </w:rPr>
              <w:t>0</w:t>
            </w:r>
            <w:r w:rsidRPr="00265F1D">
              <w:rPr>
                <w:b/>
                <w:sz w:val="14"/>
                <w:szCs w:val="14"/>
              </w:rPr>
              <w:t xml:space="preserve">: </w:t>
            </w:r>
            <w:proofErr w:type="spellStart"/>
            <w:r w:rsidRPr="00265F1D">
              <w:rPr>
                <w:b/>
                <w:sz w:val="14"/>
                <w:szCs w:val="14"/>
              </w:rPr>
              <w:t>dGDP</w:t>
            </w:r>
            <w:proofErr w:type="spellEnd"/>
            <w:r w:rsidRPr="00265F1D">
              <w:rPr>
                <w:b/>
                <w:sz w:val="14"/>
                <w:szCs w:val="14"/>
              </w:rPr>
              <w:t xml:space="preserve"> does not → N LIQ</w:t>
            </w:r>
          </w:p>
          <w:p w:rsidR="00FD12D1" w:rsidRPr="00265F1D" w:rsidRDefault="00FD12D1" w:rsidP="00C46E03">
            <w:pPr>
              <w:jc w:val="center"/>
              <w:cnfStyle w:val="000000100000"/>
              <w:rPr>
                <w:b/>
                <w:sz w:val="14"/>
                <w:szCs w:val="14"/>
              </w:rPr>
            </w:pPr>
          </w:p>
        </w:tc>
        <w:tc>
          <w:tcPr>
            <w:tcW w:w="576" w:type="pct"/>
            <w:tcBorders>
              <w:left w:val="none" w:sz="0" w:space="0" w:color="auto"/>
              <w:right w:val="none" w:sz="0" w:space="0" w:color="auto"/>
            </w:tcBorders>
            <w:shd w:val="clear" w:color="auto" w:fill="auto"/>
          </w:tcPr>
          <w:p w:rsidR="00FD12D1" w:rsidRPr="00265F1D" w:rsidRDefault="00FD12D1" w:rsidP="00C46E03">
            <w:pPr>
              <w:jc w:val="center"/>
              <w:cnfStyle w:val="000000100000"/>
              <w:rPr>
                <w:sz w:val="14"/>
                <w:szCs w:val="14"/>
              </w:rPr>
            </w:pPr>
            <w:r w:rsidRPr="00265F1D">
              <w:rPr>
                <w:sz w:val="14"/>
                <w:szCs w:val="14"/>
              </w:rPr>
              <w:t>0.</w:t>
            </w:r>
            <w:r w:rsidR="00F0632D" w:rsidRPr="00265F1D">
              <w:rPr>
                <w:sz w:val="14"/>
                <w:szCs w:val="14"/>
              </w:rPr>
              <w:t>90</w:t>
            </w:r>
          </w:p>
          <w:p w:rsidR="00FD12D1" w:rsidRPr="00265F1D" w:rsidRDefault="00FD12D1" w:rsidP="00F0632D">
            <w:pPr>
              <w:jc w:val="center"/>
              <w:cnfStyle w:val="000000100000"/>
              <w:rPr>
                <w:sz w:val="14"/>
                <w:szCs w:val="14"/>
              </w:rPr>
            </w:pPr>
            <w:r w:rsidRPr="00265F1D">
              <w:rPr>
                <w:sz w:val="14"/>
                <w:szCs w:val="14"/>
              </w:rPr>
              <w:t>(0.</w:t>
            </w:r>
            <w:r w:rsidR="00F0632D" w:rsidRPr="00265F1D">
              <w:rPr>
                <w:sz w:val="14"/>
                <w:szCs w:val="14"/>
              </w:rPr>
              <w:t>41</w:t>
            </w:r>
            <w:r w:rsidRPr="00265F1D">
              <w:rPr>
                <w:sz w:val="14"/>
                <w:szCs w:val="14"/>
              </w:rPr>
              <w:t>)</w:t>
            </w:r>
          </w:p>
        </w:tc>
        <w:tc>
          <w:tcPr>
            <w:tcW w:w="577" w:type="pct"/>
            <w:tcBorders>
              <w:left w:val="none" w:sz="0" w:space="0" w:color="auto"/>
              <w:right w:val="none" w:sz="0" w:space="0" w:color="auto"/>
            </w:tcBorders>
            <w:shd w:val="clear" w:color="auto" w:fill="auto"/>
          </w:tcPr>
          <w:p w:rsidR="00FD12D1" w:rsidRPr="00265F1D" w:rsidRDefault="00F0632D" w:rsidP="00C46E03">
            <w:pPr>
              <w:jc w:val="center"/>
              <w:cnfStyle w:val="000000100000"/>
              <w:rPr>
                <w:sz w:val="14"/>
                <w:szCs w:val="14"/>
              </w:rPr>
            </w:pPr>
            <w:r w:rsidRPr="00265F1D">
              <w:rPr>
                <w:sz w:val="14"/>
                <w:szCs w:val="14"/>
              </w:rPr>
              <w:t>0.50</w:t>
            </w:r>
          </w:p>
          <w:p w:rsidR="00FD12D1" w:rsidRPr="00265F1D" w:rsidRDefault="00FD12D1" w:rsidP="00F0632D">
            <w:pPr>
              <w:jc w:val="center"/>
              <w:cnfStyle w:val="000000100000"/>
              <w:rPr>
                <w:sz w:val="14"/>
                <w:szCs w:val="14"/>
              </w:rPr>
            </w:pPr>
            <w:r w:rsidRPr="00265F1D">
              <w:rPr>
                <w:sz w:val="14"/>
                <w:szCs w:val="14"/>
              </w:rPr>
              <w:t>(0.</w:t>
            </w:r>
            <w:r w:rsidR="00F0632D" w:rsidRPr="00265F1D">
              <w:rPr>
                <w:sz w:val="14"/>
                <w:szCs w:val="14"/>
              </w:rPr>
              <w:t>73</w:t>
            </w:r>
            <w:r w:rsidRPr="00265F1D">
              <w:rPr>
                <w:sz w:val="14"/>
                <w:szCs w:val="14"/>
              </w:rPr>
              <w:t>)</w:t>
            </w:r>
          </w:p>
        </w:tc>
        <w:tc>
          <w:tcPr>
            <w:tcW w:w="634" w:type="pct"/>
            <w:tcBorders>
              <w:left w:val="none" w:sz="0" w:space="0" w:color="auto"/>
              <w:right w:val="none" w:sz="0" w:space="0" w:color="auto"/>
            </w:tcBorders>
            <w:shd w:val="clear" w:color="auto" w:fill="auto"/>
          </w:tcPr>
          <w:p w:rsidR="00FD12D1" w:rsidRPr="00265F1D" w:rsidRDefault="00F0632D" w:rsidP="00C46E03">
            <w:pPr>
              <w:jc w:val="center"/>
              <w:cnfStyle w:val="000000100000"/>
              <w:rPr>
                <w:sz w:val="14"/>
                <w:szCs w:val="14"/>
              </w:rPr>
            </w:pPr>
            <w:r w:rsidRPr="00265F1D">
              <w:rPr>
                <w:sz w:val="14"/>
                <w:szCs w:val="14"/>
              </w:rPr>
              <w:t>0.14</w:t>
            </w:r>
          </w:p>
          <w:p w:rsidR="00FD12D1" w:rsidRPr="00265F1D" w:rsidRDefault="00FD12D1" w:rsidP="00F0632D">
            <w:pPr>
              <w:jc w:val="center"/>
              <w:cnfStyle w:val="000000100000"/>
              <w:rPr>
                <w:sz w:val="14"/>
                <w:szCs w:val="14"/>
              </w:rPr>
            </w:pPr>
            <w:r w:rsidRPr="00265F1D">
              <w:rPr>
                <w:sz w:val="14"/>
                <w:szCs w:val="14"/>
              </w:rPr>
              <w:t>(0.</w:t>
            </w:r>
            <w:r w:rsidR="00F0632D" w:rsidRPr="00265F1D">
              <w:rPr>
                <w:sz w:val="14"/>
                <w:szCs w:val="14"/>
              </w:rPr>
              <w:t>86</w:t>
            </w:r>
            <w:r w:rsidRPr="00265F1D">
              <w:rPr>
                <w:sz w:val="14"/>
                <w:szCs w:val="14"/>
              </w:rPr>
              <w:t>)</w:t>
            </w:r>
          </w:p>
        </w:tc>
        <w:tc>
          <w:tcPr>
            <w:tcW w:w="884" w:type="pct"/>
            <w:tcBorders>
              <w:left w:val="none" w:sz="0" w:space="0" w:color="auto"/>
              <w:right w:val="none" w:sz="0" w:space="0" w:color="auto"/>
            </w:tcBorders>
            <w:shd w:val="clear" w:color="auto" w:fill="auto"/>
          </w:tcPr>
          <w:p w:rsidR="00FD12D1" w:rsidRPr="00265F1D" w:rsidRDefault="00F0632D" w:rsidP="00C46E03">
            <w:pPr>
              <w:jc w:val="center"/>
              <w:cnfStyle w:val="000000100000"/>
              <w:rPr>
                <w:b/>
                <w:sz w:val="14"/>
                <w:szCs w:val="14"/>
              </w:rPr>
            </w:pPr>
            <w:r w:rsidRPr="00265F1D">
              <w:rPr>
                <w:b/>
                <w:sz w:val="14"/>
                <w:szCs w:val="14"/>
              </w:rPr>
              <w:t>4.02</w:t>
            </w:r>
          </w:p>
          <w:p w:rsidR="00FD12D1" w:rsidRPr="00265F1D" w:rsidRDefault="00FD12D1" w:rsidP="00F0632D">
            <w:pPr>
              <w:jc w:val="center"/>
              <w:cnfStyle w:val="000000100000"/>
              <w:rPr>
                <w:b/>
                <w:sz w:val="14"/>
                <w:szCs w:val="14"/>
              </w:rPr>
            </w:pPr>
            <w:r w:rsidRPr="00265F1D">
              <w:rPr>
                <w:b/>
                <w:sz w:val="14"/>
                <w:szCs w:val="14"/>
              </w:rPr>
              <w:t>(0.</w:t>
            </w:r>
            <w:r w:rsidR="00F0632D" w:rsidRPr="00265F1D">
              <w:rPr>
                <w:b/>
                <w:sz w:val="14"/>
                <w:szCs w:val="14"/>
              </w:rPr>
              <w:t>00</w:t>
            </w:r>
            <w:r w:rsidRPr="00265F1D">
              <w:rPr>
                <w:b/>
                <w:sz w:val="14"/>
                <w:szCs w:val="14"/>
              </w:rPr>
              <w:t>)</w:t>
            </w:r>
          </w:p>
        </w:tc>
      </w:tr>
      <w:tr w:rsidR="00FD12D1" w:rsidRPr="00265F1D" w:rsidTr="00C46E03">
        <w:trPr>
          <w:jc w:val="center"/>
        </w:trPr>
        <w:tc>
          <w:tcPr>
            <w:cnfStyle w:val="001000000000"/>
            <w:tcW w:w="790" w:type="pct"/>
            <w:shd w:val="clear" w:color="auto" w:fill="auto"/>
          </w:tcPr>
          <w:p w:rsidR="00FD12D1" w:rsidRPr="00265F1D" w:rsidRDefault="00FD12D1" w:rsidP="00C46E03">
            <w:pPr>
              <w:jc w:val="center"/>
              <w:rPr>
                <w:sz w:val="14"/>
                <w:szCs w:val="14"/>
              </w:rPr>
            </w:pPr>
            <w:r w:rsidRPr="00265F1D">
              <w:rPr>
                <w:sz w:val="14"/>
                <w:szCs w:val="14"/>
              </w:rPr>
              <w:t>Line 3</w:t>
            </w:r>
          </w:p>
        </w:tc>
        <w:tc>
          <w:tcPr>
            <w:tcW w:w="1538" w:type="pct"/>
            <w:shd w:val="clear" w:color="auto" w:fill="auto"/>
          </w:tcPr>
          <w:p w:rsidR="00FD12D1" w:rsidRPr="00265F1D" w:rsidRDefault="00FD12D1" w:rsidP="00C46E03">
            <w:pPr>
              <w:jc w:val="center"/>
              <w:cnfStyle w:val="000000000000"/>
              <w:rPr>
                <w:b/>
                <w:sz w:val="14"/>
                <w:szCs w:val="14"/>
              </w:rPr>
            </w:pPr>
            <w:r w:rsidRPr="00265F1D">
              <w:rPr>
                <w:b/>
                <w:sz w:val="14"/>
                <w:szCs w:val="14"/>
              </w:rPr>
              <w:t>H</w:t>
            </w:r>
            <w:r w:rsidRPr="00265F1D">
              <w:rPr>
                <w:b/>
                <w:sz w:val="14"/>
                <w:szCs w:val="14"/>
                <w:vertAlign w:val="subscript"/>
              </w:rPr>
              <w:t>0</w:t>
            </w:r>
            <w:r w:rsidRPr="00265F1D">
              <w:rPr>
                <w:b/>
                <w:sz w:val="14"/>
                <w:szCs w:val="14"/>
              </w:rPr>
              <w:t xml:space="preserve">: N LIQ does not → </w:t>
            </w:r>
            <w:proofErr w:type="spellStart"/>
            <w:r w:rsidRPr="00265F1D">
              <w:rPr>
                <w:b/>
                <w:sz w:val="14"/>
                <w:szCs w:val="14"/>
              </w:rPr>
              <w:t>dINV</w:t>
            </w:r>
            <w:proofErr w:type="spellEnd"/>
          </w:p>
          <w:p w:rsidR="00FD12D1" w:rsidRPr="00265F1D" w:rsidRDefault="00FD12D1" w:rsidP="00C46E03">
            <w:pPr>
              <w:jc w:val="center"/>
              <w:cnfStyle w:val="000000000000"/>
              <w:rPr>
                <w:b/>
                <w:sz w:val="14"/>
                <w:szCs w:val="14"/>
              </w:rPr>
            </w:pPr>
          </w:p>
        </w:tc>
        <w:tc>
          <w:tcPr>
            <w:tcW w:w="576" w:type="pct"/>
            <w:shd w:val="clear" w:color="auto" w:fill="auto"/>
          </w:tcPr>
          <w:p w:rsidR="00FD12D1" w:rsidRPr="00265F1D" w:rsidRDefault="00FD12D1" w:rsidP="00C46E03">
            <w:pPr>
              <w:jc w:val="center"/>
              <w:cnfStyle w:val="000000000000"/>
              <w:rPr>
                <w:sz w:val="14"/>
                <w:szCs w:val="14"/>
              </w:rPr>
            </w:pPr>
            <w:r w:rsidRPr="00265F1D">
              <w:rPr>
                <w:sz w:val="14"/>
                <w:szCs w:val="14"/>
              </w:rPr>
              <w:t>0.</w:t>
            </w:r>
            <w:r w:rsidR="00F0632D" w:rsidRPr="00265F1D">
              <w:rPr>
                <w:sz w:val="14"/>
                <w:szCs w:val="14"/>
              </w:rPr>
              <w:t>72</w:t>
            </w:r>
          </w:p>
          <w:p w:rsidR="00FD12D1" w:rsidRPr="00265F1D" w:rsidRDefault="00FD12D1" w:rsidP="00F0632D">
            <w:pPr>
              <w:jc w:val="center"/>
              <w:cnfStyle w:val="000000000000"/>
              <w:rPr>
                <w:sz w:val="14"/>
                <w:szCs w:val="14"/>
              </w:rPr>
            </w:pPr>
            <w:r w:rsidRPr="00265F1D">
              <w:rPr>
                <w:sz w:val="14"/>
                <w:szCs w:val="14"/>
              </w:rPr>
              <w:t>(0.</w:t>
            </w:r>
            <w:r w:rsidR="00F0632D" w:rsidRPr="00265F1D">
              <w:rPr>
                <w:sz w:val="14"/>
                <w:szCs w:val="14"/>
              </w:rPr>
              <w:t>48</w:t>
            </w:r>
            <w:r w:rsidRPr="00265F1D">
              <w:rPr>
                <w:sz w:val="14"/>
                <w:szCs w:val="14"/>
              </w:rPr>
              <w:t>)</w:t>
            </w:r>
          </w:p>
        </w:tc>
        <w:tc>
          <w:tcPr>
            <w:tcW w:w="577" w:type="pct"/>
            <w:shd w:val="clear" w:color="auto" w:fill="auto"/>
          </w:tcPr>
          <w:p w:rsidR="00FD12D1" w:rsidRPr="00265F1D" w:rsidRDefault="00F0632D" w:rsidP="00C46E03">
            <w:pPr>
              <w:jc w:val="center"/>
              <w:cnfStyle w:val="000000000000"/>
              <w:rPr>
                <w:sz w:val="14"/>
                <w:szCs w:val="14"/>
              </w:rPr>
            </w:pPr>
            <w:r w:rsidRPr="00265F1D">
              <w:rPr>
                <w:sz w:val="14"/>
                <w:szCs w:val="14"/>
              </w:rPr>
              <w:t>0.64</w:t>
            </w:r>
          </w:p>
          <w:p w:rsidR="00FD12D1" w:rsidRPr="00265F1D" w:rsidRDefault="00FD12D1" w:rsidP="00F0632D">
            <w:pPr>
              <w:jc w:val="center"/>
              <w:cnfStyle w:val="000000000000"/>
              <w:rPr>
                <w:sz w:val="14"/>
                <w:szCs w:val="14"/>
              </w:rPr>
            </w:pPr>
            <w:r w:rsidRPr="00265F1D">
              <w:rPr>
                <w:sz w:val="14"/>
                <w:szCs w:val="14"/>
              </w:rPr>
              <w:t>(0.</w:t>
            </w:r>
            <w:r w:rsidR="00F0632D" w:rsidRPr="00265F1D">
              <w:rPr>
                <w:sz w:val="14"/>
                <w:szCs w:val="14"/>
              </w:rPr>
              <w:t>63</w:t>
            </w:r>
            <w:r w:rsidRPr="00265F1D">
              <w:rPr>
                <w:sz w:val="14"/>
                <w:szCs w:val="14"/>
              </w:rPr>
              <w:t>)</w:t>
            </w:r>
          </w:p>
        </w:tc>
        <w:tc>
          <w:tcPr>
            <w:tcW w:w="634" w:type="pct"/>
            <w:shd w:val="clear" w:color="auto" w:fill="auto"/>
          </w:tcPr>
          <w:p w:rsidR="00FD12D1" w:rsidRPr="00265F1D" w:rsidRDefault="00F0632D" w:rsidP="00C46E03">
            <w:pPr>
              <w:jc w:val="center"/>
              <w:cnfStyle w:val="000000000000"/>
              <w:rPr>
                <w:sz w:val="14"/>
                <w:szCs w:val="14"/>
              </w:rPr>
            </w:pPr>
            <w:r w:rsidRPr="00265F1D">
              <w:rPr>
                <w:sz w:val="14"/>
                <w:szCs w:val="14"/>
              </w:rPr>
              <w:t>1.05</w:t>
            </w:r>
          </w:p>
          <w:p w:rsidR="00FD12D1" w:rsidRPr="00265F1D" w:rsidRDefault="00FD12D1" w:rsidP="00F0632D">
            <w:pPr>
              <w:jc w:val="center"/>
              <w:cnfStyle w:val="000000000000"/>
              <w:rPr>
                <w:sz w:val="14"/>
                <w:szCs w:val="14"/>
              </w:rPr>
            </w:pPr>
            <w:r w:rsidRPr="00265F1D">
              <w:rPr>
                <w:sz w:val="14"/>
                <w:szCs w:val="14"/>
              </w:rPr>
              <w:t>(0.</w:t>
            </w:r>
            <w:r w:rsidR="00F0632D" w:rsidRPr="00265F1D">
              <w:rPr>
                <w:sz w:val="14"/>
                <w:szCs w:val="14"/>
              </w:rPr>
              <w:t>35</w:t>
            </w:r>
            <w:r w:rsidRPr="00265F1D">
              <w:rPr>
                <w:sz w:val="14"/>
                <w:szCs w:val="14"/>
              </w:rPr>
              <w:t>)</w:t>
            </w:r>
          </w:p>
        </w:tc>
        <w:tc>
          <w:tcPr>
            <w:tcW w:w="884" w:type="pct"/>
            <w:shd w:val="clear" w:color="auto" w:fill="auto"/>
          </w:tcPr>
          <w:p w:rsidR="00FD12D1" w:rsidRPr="00265F1D" w:rsidRDefault="00F0632D" w:rsidP="00C46E03">
            <w:pPr>
              <w:jc w:val="center"/>
              <w:cnfStyle w:val="000000000000"/>
              <w:rPr>
                <w:sz w:val="14"/>
                <w:szCs w:val="14"/>
              </w:rPr>
            </w:pPr>
            <w:r w:rsidRPr="00265F1D">
              <w:rPr>
                <w:sz w:val="14"/>
                <w:szCs w:val="14"/>
              </w:rPr>
              <w:t>0.50</w:t>
            </w:r>
          </w:p>
          <w:p w:rsidR="00FD12D1" w:rsidRPr="00265F1D" w:rsidRDefault="00FD12D1" w:rsidP="00F0632D">
            <w:pPr>
              <w:jc w:val="center"/>
              <w:cnfStyle w:val="000000000000"/>
              <w:rPr>
                <w:sz w:val="14"/>
                <w:szCs w:val="14"/>
              </w:rPr>
            </w:pPr>
            <w:r w:rsidRPr="00265F1D">
              <w:rPr>
                <w:sz w:val="14"/>
                <w:szCs w:val="14"/>
              </w:rPr>
              <w:t>(0.</w:t>
            </w:r>
            <w:r w:rsidR="00F0632D" w:rsidRPr="00265F1D">
              <w:rPr>
                <w:sz w:val="14"/>
                <w:szCs w:val="14"/>
              </w:rPr>
              <w:t>73</w:t>
            </w:r>
            <w:r w:rsidRPr="00265F1D">
              <w:rPr>
                <w:sz w:val="14"/>
                <w:szCs w:val="14"/>
              </w:rPr>
              <w:t>)</w:t>
            </w:r>
          </w:p>
        </w:tc>
      </w:tr>
      <w:tr w:rsidR="00FD12D1" w:rsidRPr="00265F1D" w:rsidTr="00C46E03">
        <w:trPr>
          <w:cnfStyle w:val="000000100000"/>
          <w:jc w:val="center"/>
        </w:trPr>
        <w:tc>
          <w:tcPr>
            <w:cnfStyle w:val="001000000000"/>
            <w:tcW w:w="790" w:type="pct"/>
            <w:tcBorders>
              <w:left w:val="none" w:sz="0" w:space="0" w:color="auto"/>
              <w:right w:val="none" w:sz="0" w:space="0" w:color="auto"/>
            </w:tcBorders>
            <w:shd w:val="clear" w:color="auto" w:fill="auto"/>
          </w:tcPr>
          <w:p w:rsidR="00FD12D1" w:rsidRPr="00265F1D" w:rsidRDefault="00FD12D1" w:rsidP="00C46E03">
            <w:pPr>
              <w:jc w:val="center"/>
              <w:rPr>
                <w:sz w:val="14"/>
                <w:szCs w:val="14"/>
              </w:rPr>
            </w:pPr>
            <w:r w:rsidRPr="00265F1D">
              <w:rPr>
                <w:sz w:val="14"/>
                <w:szCs w:val="14"/>
              </w:rPr>
              <w:t>Line 4</w:t>
            </w:r>
          </w:p>
        </w:tc>
        <w:tc>
          <w:tcPr>
            <w:tcW w:w="1538" w:type="pct"/>
            <w:tcBorders>
              <w:left w:val="none" w:sz="0" w:space="0" w:color="auto"/>
              <w:right w:val="none" w:sz="0" w:space="0" w:color="auto"/>
            </w:tcBorders>
            <w:shd w:val="clear" w:color="auto" w:fill="auto"/>
          </w:tcPr>
          <w:p w:rsidR="00FD12D1" w:rsidRPr="00265F1D" w:rsidRDefault="00FD12D1" w:rsidP="00C46E03">
            <w:pPr>
              <w:jc w:val="center"/>
              <w:cnfStyle w:val="000000100000"/>
              <w:rPr>
                <w:b/>
                <w:sz w:val="14"/>
                <w:szCs w:val="14"/>
              </w:rPr>
            </w:pPr>
            <w:r w:rsidRPr="00265F1D">
              <w:rPr>
                <w:b/>
                <w:sz w:val="14"/>
                <w:szCs w:val="14"/>
              </w:rPr>
              <w:t>H</w:t>
            </w:r>
            <w:r w:rsidRPr="00265F1D">
              <w:rPr>
                <w:b/>
                <w:sz w:val="14"/>
                <w:szCs w:val="14"/>
                <w:vertAlign w:val="subscript"/>
              </w:rPr>
              <w:t>0</w:t>
            </w:r>
            <w:r w:rsidRPr="00265F1D">
              <w:rPr>
                <w:b/>
                <w:sz w:val="14"/>
                <w:szCs w:val="14"/>
              </w:rPr>
              <w:t xml:space="preserve">: </w:t>
            </w:r>
            <w:proofErr w:type="spellStart"/>
            <w:r w:rsidRPr="00265F1D">
              <w:rPr>
                <w:b/>
                <w:sz w:val="14"/>
                <w:szCs w:val="14"/>
              </w:rPr>
              <w:t>dINV</w:t>
            </w:r>
            <w:proofErr w:type="spellEnd"/>
            <w:r w:rsidRPr="00265F1D">
              <w:rPr>
                <w:b/>
                <w:sz w:val="14"/>
                <w:szCs w:val="14"/>
              </w:rPr>
              <w:t xml:space="preserve"> does not → N LIQ</w:t>
            </w:r>
          </w:p>
          <w:p w:rsidR="00FD12D1" w:rsidRPr="00265F1D" w:rsidRDefault="00FD12D1" w:rsidP="00C46E03">
            <w:pPr>
              <w:jc w:val="center"/>
              <w:cnfStyle w:val="000000100000"/>
              <w:rPr>
                <w:b/>
                <w:sz w:val="14"/>
                <w:szCs w:val="14"/>
              </w:rPr>
            </w:pPr>
          </w:p>
        </w:tc>
        <w:tc>
          <w:tcPr>
            <w:tcW w:w="576" w:type="pct"/>
            <w:tcBorders>
              <w:left w:val="none" w:sz="0" w:space="0" w:color="auto"/>
              <w:right w:val="none" w:sz="0" w:space="0" w:color="auto"/>
            </w:tcBorders>
            <w:shd w:val="clear" w:color="auto" w:fill="auto"/>
          </w:tcPr>
          <w:p w:rsidR="00FD12D1" w:rsidRPr="00265F1D" w:rsidRDefault="00F0632D" w:rsidP="00C46E03">
            <w:pPr>
              <w:jc w:val="center"/>
              <w:cnfStyle w:val="000000100000"/>
              <w:rPr>
                <w:b/>
                <w:sz w:val="14"/>
                <w:szCs w:val="14"/>
              </w:rPr>
            </w:pPr>
            <w:r w:rsidRPr="00265F1D">
              <w:rPr>
                <w:b/>
                <w:sz w:val="14"/>
                <w:szCs w:val="14"/>
              </w:rPr>
              <w:t>10.4</w:t>
            </w:r>
          </w:p>
          <w:p w:rsidR="00FD12D1" w:rsidRPr="00265F1D" w:rsidRDefault="00FD12D1" w:rsidP="00F0632D">
            <w:pPr>
              <w:jc w:val="center"/>
              <w:cnfStyle w:val="000000100000"/>
              <w:rPr>
                <w:b/>
                <w:sz w:val="14"/>
                <w:szCs w:val="14"/>
              </w:rPr>
            </w:pPr>
            <w:r w:rsidRPr="00265F1D">
              <w:rPr>
                <w:b/>
                <w:sz w:val="14"/>
                <w:szCs w:val="14"/>
              </w:rPr>
              <w:t>(0.</w:t>
            </w:r>
            <w:r w:rsidR="00F0632D" w:rsidRPr="00265F1D">
              <w:rPr>
                <w:b/>
                <w:sz w:val="14"/>
                <w:szCs w:val="14"/>
              </w:rPr>
              <w:t>00</w:t>
            </w:r>
            <w:r w:rsidRPr="00265F1D">
              <w:rPr>
                <w:b/>
                <w:sz w:val="14"/>
                <w:szCs w:val="14"/>
              </w:rPr>
              <w:t>)</w:t>
            </w:r>
          </w:p>
        </w:tc>
        <w:tc>
          <w:tcPr>
            <w:tcW w:w="577" w:type="pct"/>
            <w:tcBorders>
              <w:left w:val="none" w:sz="0" w:space="0" w:color="auto"/>
              <w:right w:val="none" w:sz="0" w:space="0" w:color="auto"/>
            </w:tcBorders>
            <w:shd w:val="clear" w:color="auto" w:fill="auto"/>
          </w:tcPr>
          <w:p w:rsidR="00FD12D1" w:rsidRPr="00265F1D" w:rsidRDefault="00F0632D" w:rsidP="00C46E03">
            <w:pPr>
              <w:jc w:val="center"/>
              <w:cnfStyle w:val="000000100000"/>
              <w:rPr>
                <w:b/>
                <w:sz w:val="14"/>
                <w:szCs w:val="14"/>
              </w:rPr>
            </w:pPr>
            <w:r w:rsidRPr="00265F1D">
              <w:rPr>
                <w:b/>
                <w:sz w:val="14"/>
                <w:szCs w:val="14"/>
              </w:rPr>
              <w:t>7.56</w:t>
            </w:r>
          </w:p>
          <w:p w:rsidR="00FD12D1" w:rsidRPr="00265F1D" w:rsidRDefault="00FD12D1" w:rsidP="00F0632D">
            <w:pPr>
              <w:jc w:val="center"/>
              <w:cnfStyle w:val="000000100000"/>
              <w:rPr>
                <w:b/>
                <w:sz w:val="14"/>
                <w:szCs w:val="14"/>
              </w:rPr>
            </w:pPr>
            <w:r w:rsidRPr="00265F1D">
              <w:rPr>
                <w:b/>
                <w:sz w:val="14"/>
                <w:szCs w:val="14"/>
              </w:rPr>
              <w:t>(0.</w:t>
            </w:r>
            <w:r w:rsidR="00F0632D" w:rsidRPr="00265F1D">
              <w:rPr>
                <w:b/>
                <w:sz w:val="14"/>
                <w:szCs w:val="14"/>
              </w:rPr>
              <w:t>00</w:t>
            </w:r>
            <w:r w:rsidRPr="00265F1D">
              <w:rPr>
                <w:b/>
                <w:sz w:val="14"/>
                <w:szCs w:val="14"/>
              </w:rPr>
              <w:t>)</w:t>
            </w:r>
          </w:p>
        </w:tc>
        <w:tc>
          <w:tcPr>
            <w:tcW w:w="634" w:type="pct"/>
            <w:tcBorders>
              <w:left w:val="none" w:sz="0" w:space="0" w:color="auto"/>
              <w:right w:val="none" w:sz="0" w:space="0" w:color="auto"/>
            </w:tcBorders>
            <w:shd w:val="clear" w:color="auto" w:fill="auto"/>
          </w:tcPr>
          <w:p w:rsidR="00FD12D1" w:rsidRPr="00265F1D" w:rsidRDefault="00F0632D" w:rsidP="00C46E03">
            <w:pPr>
              <w:jc w:val="center"/>
              <w:cnfStyle w:val="000000100000"/>
              <w:rPr>
                <w:sz w:val="14"/>
                <w:szCs w:val="14"/>
              </w:rPr>
            </w:pPr>
            <w:r w:rsidRPr="00265F1D">
              <w:rPr>
                <w:sz w:val="14"/>
                <w:szCs w:val="14"/>
              </w:rPr>
              <w:t>0.75</w:t>
            </w:r>
          </w:p>
          <w:p w:rsidR="00FD12D1" w:rsidRPr="00265F1D" w:rsidRDefault="00FD12D1" w:rsidP="00F0632D">
            <w:pPr>
              <w:jc w:val="center"/>
              <w:cnfStyle w:val="000000100000"/>
              <w:rPr>
                <w:sz w:val="14"/>
                <w:szCs w:val="14"/>
              </w:rPr>
            </w:pPr>
            <w:r w:rsidRPr="00265F1D">
              <w:rPr>
                <w:sz w:val="14"/>
                <w:szCs w:val="14"/>
              </w:rPr>
              <w:t>(0.</w:t>
            </w:r>
            <w:r w:rsidR="00F0632D" w:rsidRPr="00265F1D">
              <w:rPr>
                <w:sz w:val="14"/>
                <w:szCs w:val="14"/>
              </w:rPr>
              <w:t>47</w:t>
            </w:r>
            <w:r w:rsidRPr="00265F1D">
              <w:rPr>
                <w:sz w:val="14"/>
                <w:szCs w:val="14"/>
              </w:rPr>
              <w:t>)</w:t>
            </w:r>
          </w:p>
        </w:tc>
        <w:tc>
          <w:tcPr>
            <w:tcW w:w="884" w:type="pct"/>
            <w:tcBorders>
              <w:left w:val="none" w:sz="0" w:space="0" w:color="auto"/>
              <w:right w:val="none" w:sz="0" w:space="0" w:color="auto"/>
            </w:tcBorders>
            <w:shd w:val="clear" w:color="auto" w:fill="auto"/>
          </w:tcPr>
          <w:p w:rsidR="00FD12D1" w:rsidRPr="00265F1D" w:rsidRDefault="00F0632D" w:rsidP="00C46E03">
            <w:pPr>
              <w:jc w:val="center"/>
              <w:cnfStyle w:val="000000100000"/>
              <w:rPr>
                <w:sz w:val="14"/>
                <w:szCs w:val="14"/>
              </w:rPr>
            </w:pPr>
            <w:r w:rsidRPr="00265F1D">
              <w:rPr>
                <w:sz w:val="14"/>
                <w:szCs w:val="14"/>
              </w:rPr>
              <w:t>0.79</w:t>
            </w:r>
          </w:p>
          <w:p w:rsidR="00FD12D1" w:rsidRPr="00265F1D" w:rsidRDefault="00FD12D1" w:rsidP="00F0632D">
            <w:pPr>
              <w:jc w:val="center"/>
              <w:cnfStyle w:val="000000100000"/>
              <w:rPr>
                <w:sz w:val="14"/>
                <w:szCs w:val="14"/>
              </w:rPr>
            </w:pPr>
            <w:r w:rsidRPr="00265F1D">
              <w:rPr>
                <w:sz w:val="14"/>
                <w:szCs w:val="14"/>
              </w:rPr>
              <w:t>(0.</w:t>
            </w:r>
            <w:r w:rsidR="00F0632D" w:rsidRPr="00265F1D">
              <w:rPr>
                <w:sz w:val="14"/>
                <w:szCs w:val="14"/>
              </w:rPr>
              <w:t>53</w:t>
            </w:r>
            <w:r w:rsidRPr="00265F1D">
              <w:rPr>
                <w:sz w:val="14"/>
                <w:szCs w:val="14"/>
              </w:rPr>
              <w:t>)</w:t>
            </w:r>
          </w:p>
        </w:tc>
      </w:tr>
      <w:tr w:rsidR="00FD12D1" w:rsidRPr="00265F1D" w:rsidTr="00C46E03">
        <w:trPr>
          <w:jc w:val="center"/>
        </w:trPr>
        <w:tc>
          <w:tcPr>
            <w:cnfStyle w:val="001000000000"/>
            <w:tcW w:w="790" w:type="pct"/>
            <w:shd w:val="clear" w:color="auto" w:fill="auto"/>
          </w:tcPr>
          <w:p w:rsidR="00FD12D1" w:rsidRPr="00265F1D" w:rsidRDefault="00FD12D1" w:rsidP="00C46E03">
            <w:pPr>
              <w:jc w:val="center"/>
              <w:rPr>
                <w:sz w:val="14"/>
                <w:szCs w:val="14"/>
              </w:rPr>
            </w:pPr>
            <w:r w:rsidRPr="00265F1D">
              <w:rPr>
                <w:sz w:val="14"/>
                <w:szCs w:val="14"/>
              </w:rPr>
              <w:t>Line 5</w:t>
            </w:r>
          </w:p>
        </w:tc>
        <w:tc>
          <w:tcPr>
            <w:tcW w:w="1538" w:type="pct"/>
            <w:shd w:val="clear" w:color="auto" w:fill="auto"/>
          </w:tcPr>
          <w:p w:rsidR="00FD12D1" w:rsidRPr="00265F1D" w:rsidRDefault="00FD12D1" w:rsidP="00C46E03">
            <w:pPr>
              <w:jc w:val="center"/>
              <w:cnfStyle w:val="000000000000"/>
              <w:rPr>
                <w:b/>
                <w:sz w:val="14"/>
                <w:szCs w:val="14"/>
              </w:rPr>
            </w:pPr>
            <w:r w:rsidRPr="00265F1D">
              <w:rPr>
                <w:b/>
                <w:sz w:val="14"/>
                <w:szCs w:val="14"/>
              </w:rPr>
              <w:t>H</w:t>
            </w:r>
            <w:r w:rsidRPr="00265F1D">
              <w:rPr>
                <w:b/>
                <w:sz w:val="14"/>
                <w:szCs w:val="14"/>
                <w:vertAlign w:val="subscript"/>
              </w:rPr>
              <w:t>0</w:t>
            </w:r>
            <w:r w:rsidRPr="00265F1D">
              <w:rPr>
                <w:b/>
                <w:sz w:val="14"/>
                <w:szCs w:val="14"/>
              </w:rPr>
              <w:t xml:space="preserve">: N LIQ does not → </w:t>
            </w:r>
            <w:proofErr w:type="spellStart"/>
            <w:r w:rsidRPr="00265F1D">
              <w:rPr>
                <w:b/>
                <w:sz w:val="14"/>
                <w:szCs w:val="14"/>
              </w:rPr>
              <w:t>dCONS</w:t>
            </w:r>
            <w:proofErr w:type="spellEnd"/>
          </w:p>
          <w:p w:rsidR="00FD12D1" w:rsidRPr="00265F1D" w:rsidRDefault="00FD12D1" w:rsidP="00C46E03">
            <w:pPr>
              <w:jc w:val="center"/>
              <w:cnfStyle w:val="000000000000"/>
              <w:rPr>
                <w:b/>
                <w:sz w:val="14"/>
                <w:szCs w:val="14"/>
              </w:rPr>
            </w:pPr>
          </w:p>
        </w:tc>
        <w:tc>
          <w:tcPr>
            <w:tcW w:w="576" w:type="pct"/>
            <w:shd w:val="clear" w:color="auto" w:fill="auto"/>
          </w:tcPr>
          <w:p w:rsidR="00FD12D1" w:rsidRPr="00265F1D" w:rsidRDefault="00BA24A3" w:rsidP="00C46E03">
            <w:pPr>
              <w:jc w:val="center"/>
              <w:cnfStyle w:val="000000000000"/>
              <w:rPr>
                <w:sz w:val="14"/>
                <w:szCs w:val="14"/>
              </w:rPr>
            </w:pPr>
            <w:r w:rsidRPr="00265F1D">
              <w:rPr>
                <w:sz w:val="14"/>
                <w:szCs w:val="14"/>
              </w:rPr>
              <w:t>1.99</w:t>
            </w:r>
          </w:p>
          <w:p w:rsidR="00FD12D1" w:rsidRPr="00265F1D" w:rsidRDefault="00FD12D1" w:rsidP="00BA24A3">
            <w:pPr>
              <w:jc w:val="center"/>
              <w:cnfStyle w:val="000000000000"/>
              <w:rPr>
                <w:sz w:val="14"/>
                <w:szCs w:val="14"/>
              </w:rPr>
            </w:pPr>
            <w:r w:rsidRPr="00265F1D">
              <w:rPr>
                <w:sz w:val="14"/>
                <w:szCs w:val="14"/>
              </w:rPr>
              <w:t>(0.</w:t>
            </w:r>
            <w:r w:rsidR="00BA24A3" w:rsidRPr="00265F1D">
              <w:rPr>
                <w:sz w:val="14"/>
                <w:szCs w:val="14"/>
              </w:rPr>
              <w:t>14</w:t>
            </w:r>
            <w:r w:rsidRPr="00265F1D">
              <w:rPr>
                <w:sz w:val="14"/>
                <w:szCs w:val="14"/>
              </w:rPr>
              <w:t>)</w:t>
            </w:r>
          </w:p>
        </w:tc>
        <w:tc>
          <w:tcPr>
            <w:tcW w:w="577" w:type="pct"/>
            <w:shd w:val="clear" w:color="auto" w:fill="auto"/>
          </w:tcPr>
          <w:p w:rsidR="00FD12D1" w:rsidRPr="00265F1D" w:rsidRDefault="00BA24A3" w:rsidP="00C46E03">
            <w:pPr>
              <w:jc w:val="center"/>
              <w:cnfStyle w:val="000000000000"/>
              <w:rPr>
                <w:sz w:val="14"/>
                <w:szCs w:val="14"/>
              </w:rPr>
            </w:pPr>
            <w:r w:rsidRPr="00265F1D">
              <w:rPr>
                <w:sz w:val="14"/>
                <w:szCs w:val="14"/>
              </w:rPr>
              <w:t>0.78</w:t>
            </w:r>
          </w:p>
          <w:p w:rsidR="00FD12D1" w:rsidRPr="00265F1D" w:rsidRDefault="00FD12D1" w:rsidP="00BA24A3">
            <w:pPr>
              <w:jc w:val="center"/>
              <w:cnfStyle w:val="000000000000"/>
              <w:rPr>
                <w:sz w:val="14"/>
                <w:szCs w:val="14"/>
              </w:rPr>
            </w:pPr>
            <w:r w:rsidRPr="00265F1D">
              <w:rPr>
                <w:sz w:val="14"/>
                <w:szCs w:val="14"/>
              </w:rPr>
              <w:t>(0.</w:t>
            </w:r>
            <w:r w:rsidR="00BA24A3" w:rsidRPr="00265F1D">
              <w:rPr>
                <w:sz w:val="14"/>
                <w:szCs w:val="14"/>
              </w:rPr>
              <w:t>53</w:t>
            </w:r>
            <w:r w:rsidRPr="00265F1D">
              <w:rPr>
                <w:sz w:val="14"/>
                <w:szCs w:val="14"/>
              </w:rPr>
              <w:t>)</w:t>
            </w:r>
          </w:p>
        </w:tc>
        <w:tc>
          <w:tcPr>
            <w:tcW w:w="634" w:type="pct"/>
            <w:shd w:val="clear" w:color="auto" w:fill="auto"/>
          </w:tcPr>
          <w:p w:rsidR="00FD12D1" w:rsidRPr="00265F1D" w:rsidRDefault="00BA24A3" w:rsidP="00C46E03">
            <w:pPr>
              <w:jc w:val="center"/>
              <w:cnfStyle w:val="000000000000"/>
              <w:rPr>
                <w:sz w:val="14"/>
                <w:szCs w:val="14"/>
              </w:rPr>
            </w:pPr>
            <w:r w:rsidRPr="00265F1D">
              <w:rPr>
                <w:sz w:val="14"/>
                <w:szCs w:val="14"/>
              </w:rPr>
              <w:t>0.02</w:t>
            </w:r>
          </w:p>
          <w:p w:rsidR="00FD12D1" w:rsidRPr="00265F1D" w:rsidRDefault="00FD12D1" w:rsidP="00BA24A3">
            <w:pPr>
              <w:jc w:val="center"/>
              <w:cnfStyle w:val="000000000000"/>
              <w:rPr>
                <w:sz w:val="14"/>
                <w:szCs w:val="14"/>
              </w:rPr>
            </w:pPr>
            <w:r w:rsidRPr="00265F1D">
              <w:rPr>
                <w:sz w:val="14"/>
                <w:szCs w:val="14"/>
              </w:rPr>
              <w:t>(0.</w:t>
            </w:r>
            <w:r w:rsidR="00BA24A3" w:rsidRPr="00265F1D">
              <w:rPr>
                <w:sz w:val="14"/>
                <w:szCs w:val="14"/>
              </w:rPr>
              <w:t>97</w:t>
            </w:r>
            <w:r w:rsidRPr="00265F1D">
              <w:rPr>
                <w:sz w:val="14"/>
                <w:szCs w:val="14"/>
              </w:rPr>
              <w:t>)</w:t>
            </w:r>
          </w:p>
        </w:tc>
        <w:tc>
          <w:tcPr>
            <w:tcW w:w="884" w:type="pct"/>
            <w:shd w:val="clear" w:color="auto" w:fill="auto"/>
          </w:tcPr>
          <w:p w:rsidR="00FD12D1" w:rsidRPr="00265F1D" w:rsidRDefault="00BA24A3" w:rsidP="00C46E03">
            <w:pPr>
              <w:jc w:val="center"/>
              <w:cnfStyle w:val="000000000000"/>
              <w:rPr>
                <w:sz w:val="14"/>
                <w:szCs w:val="14"/>
              </w:rPr>
            </w:pPr>
            <w:r w:rsidRPr="00265F1D">
              <w:rPr>
                <w:sz w:val="14"/>
                <w:szCs w:val="14"/>
              </w:rPr>
              <w:t>0.34</w:t>
            </w:r>
          </w:p>
          <w:p w:rsidR="00FD12D1" w:rsidRPr="00265F1D" w:rsidRDefault="00FD12D1" w:rsidP="00BA24A3">
            <w:pPr>
              <w:jc w:val="center"/>
              <w:cnfStyle w:val="000000000000"/>
              <w:rPr>
                <w:sz w:val="14"/>
                <w:szCs w:val="14"/>
              </w:rPr>
            </w:pPr>
            <w:r w:rsidRPr="00265F1D">
              <w:rPr>
                <w:sz w:val="14"/>
                <w:szCs w:val="14"/>
              </w:rPr>
              <w:t>(0.</w:t>
            </w:r>
            <w:r w:rsidR="00BA24A3" w:rsidRPr="00265F1D">
              <w:rPr>
                <w:sz w:val="14"/>
                <w:szCs w:val="14"/>
              </w:rPr>
              <w:t>84</w:t>
            </w:r>
            <w:r w:rsidRPr="00265F1D">
              <w:rPr>
                <w:sz w:val="14"/>
                <w:szCs w:val="14"/>
              </w:rPr>
              <w:t>)</w:t>
            </w:r>
          </w:p>
        </w:tc>
      </w:tr>
      <w:tr w:rsidR="00FD12D1" w:rsidRPr="00265F1D" w:rsidTr="00C46E03">
        <w:trPr>
          <w:cnfStyle w:val="000000100000"/>
          <w:jc w:val="center"/>
        </w:trPr>
        <w:tc>
          <w:tcPr>
            <w:cnfStyle w:val="001000000000"/>
            <w:tcW w:w="790" w:type="pct"/>
            <w:tcBorders>
              <w:left w:val="none" w:sz="0" w:space="0" w:color="auto"/>
              <w:right w:val="none" w:sz="0" w:space="0" w:color="auto"/>
            </w:tcBorders>
            <w:shd w:val="clear" w:color="auto" w:fill="auto"/>
          </w:tcPr>
          <w:p w:rsidR="00FD12D1" w:rsidRPr="00265F1D" w:rsidRDefault="00FD12D1" w:rsidP="00C46E03">
            <w:pPr>
              <w:jc w:val="center"/>
              <w:rPr>
                <w:sz w:val="14"/>
                <w:szCs w:val="14"/>
              </w:rPr>
            </w:pPr>
            <w:r w:rsidRPr="00265F1D">
              <w:rPr>
                <w:sz w:val="14"/>
                <w:szCs w:val="14"/>
              </w:rPr>
              <w:t>Line 6</w:t>
            </w:r>
          </w:p>
        </w:tc>
        <w:tc>
          <w:tcPr>
            <w:tcW w:w="1538" w:type="pct"/>
            <w:tcBorders>
              <w:left w:val="none" w:sz="0" w:space="0" w:color="auto"/>
              <w:right w:val="none" w:sz="0" w:space="0" w:color="auto"/>
            </w:tcBorders>
            <w:shd w:val="clear" w:color="auto" w:fill="auto"/>
          </w:tcPr>
          <w:p w:rsidR="00FD12D1" w:rsidRPr="00265F1D" w:rsidRDefault="00FD12D1" w:rsidP="00C46E03">
            <w:pPr>
              <w:jc w:val="center"/>
              <w:cnfStyle w:val="000000100000"/>
              <w:rPr>
                <w:b/>
                <w:sz w:val="14"/>
                <w:szCs w:val="14"/>
              </w:rPr>
            </w:pPr>
            <w:r w:rsidRPr="00265F1D">
              <w:rPr>
                <w:b/>
                <w:sz w:val="14"/>
                <w:szCs w:val="14"/>
              </w:rPr>
              <w:t>H</w:t>
            </w:r>
            <w:r w:rsidRPr="00265F1D">
              <w:rPr>
                <w:b/>
                <w:sz w:val="14"/>
                <w:szCs w:val="14"/>
                <w:vertAlign w:val="subscript"/>
              </w:rPr>
              <w:t>0</w:t>
            </w:r>
            <w:r w:rsidRPr="00265F1D">
              <w:rPr>
                <w:b/>
                <w:sz w:val="14"/>
                <w:szCs w:val="14"/>
              </w:rPr>
              <w:t xml:space="preserve">: </w:t>
            </w:r>
            <w:proofErr w:type="spellStart"/>
            <w:r w:rsidRPr="00265F1D">
              <w:rPr>
                <w:b/>
                <w:sz w:val="14"/>
                <w:szCs w:val="14"/>
              </w:rPr>
              <w:t>dCONS</w:t>
            </w:r>
            <w:proofErr w:type="spellEnd"/>
            <w:r w:rsidRPr="00265F1D">
              <w:rPr>
                <w:b/>
                <w:sz w:val="14"/>
                <w:szCs w:val="14"/>
              </w:rPr>
              <w:t xml:space="preserve"> does not → N LIQ</w:t>
            </w:r>
          </w:p>
          <w:p w:rsidR="00FD12D1" w:rsidRPr="00265F1D" w:rsidRDefault="00FD12D1" w:rsidP="00C46E03">
            <w:pPr>
              <w:jc w:val="center"/>
              <w:cnfStyle w:val="000000100000"/>
              <w:rPr>
                <w:b/>
                <w:sz w:val="14"/>
                <w:szCs w:val="14"/>
              </w:rPr>
            </w:pPr>
          </w:p>
        </w:tc>
        <w:tc>
          <w:tcPr>
            <w:tcW w:w="576" w:type="pct"/>
            <w:tcBorders>
              <w:left w:val="none" w:sz="0" w:space="0" w:color="auto"/>
              <w:right w:val="none" w:sz="0" w:space="0" w:color="auto"/>
            </w:tcBorders>
            <w:shd w:val="clear" w:color="auto" w:fill="auto"/>
          </w:tcPr>
          <w:p w:rsidR="00FD12D1" w:rsidRPr="00265F1D" w:rsidRDefault="00BA24A3" w:rsidP="00C46E03">
            <w:pPr>
              <w:jc w:val="center"/>
              <w:cnfStyle w:val="000000100000"/>
              <w:rPr>
                <w:sz w:val="14"/>
                <w:szCs w:val="14"/>
              </w:rPr>
            </w:pPr>
            <w:r w:rsidRPr="00265F1D">
              <w:rPr>
                <w:sz w:val="14"/>
                <w:szCs w:val="14"/>
              </w:rPr>
              <w:t>0.96</w:t>
            </w:r>
          </w:p>
          <w:p w:rsidR="00FD12D1" w:rsidRPr="00265F1D" w:rsidRDefault="00FD12D1" w:rsidP="00BA24A3">
            <w:pPr>
              <w:jc w:val="center"/>
              <w:cnfStyle w:val="000000100000"/>
              <w:rPr>
                <w:sz w:val="14"/>
                <w:szCs w:val="14"/>
              </w:rPr>
            </w:pPr>
            <w:r w:rsidRPr="00265F1D">
              <w:rPr>
                <w:sz w:val="14"/>
                <w:szCs w:val="14"/>
              </w:rPr>
              <w:t>(0.</w:t>
            </w:r>
            <w:r w:rsidR="00BA24A3" w:rsidRPr="00265F1D">
              <w:rPr>
                <w:sz w:val="14"/>
                <w:szCs w:val="14"/>
              </w:rPr>
              <w:t>38</w:t>
            </w:r>
            <w:r w:rsidRPr="00265F1D">
              <w:rPr>
                <w:sz w:val="14"/>
                <w:szCs w:val="14"/>
              </w:rPr>
              <w:t>)</w:t>
            </w:r>
          </w:p>
        </w:tc>
        <w:tc>
          <w:tcPr>
            <w:tcW w:w="577" w:type="pct"/>
            <w:tcBorders>
              <w:left w:val="none" w:sz="0" w:space="0" w:color="auto"/>
              <w:right w:val="none" w:sz="0" w:space="0" w:color="auto"/>
            </w:tcBorders>
            <w:shd w:val="clear" w:color="auto" w:fill="auto"/>
          </w:tcPr>
          <w:p w:rsidR="00FD12D1" w:rsidRPr="00265F1D" w:rsidRDefault="00BA24A3" w:rsidP="00C46E03">
            <w:pPr>
              <w:jc w:val="center"/>
              <w:cnfStyle w:val="000000100000"/>
              <w:rPr>
                <w:sz w:val="14"/>
                <w:szCs w:val="14"/>
              </w:rPr>
            </w:pPr>
            <w:r w:rsidRPr="00265F1D">
              <w:rPr>
                <w:sz w:val="14"/>
                <w:szCs w:val="14"/>
              </w:rPr>
              <w:t>0.63</w:t>
            </w:r>
          </w:p>
          <w:p w:rsidR="00FD12D1" w:rsidRPr="00265F1D" w:rsidRDefault="00FD12D1" w:rsidP="00BA24A3">
            <w:pPr>
              <w:jc w:val="center"/>
              <w:cnfStyle w:val="000000100000"/>
              <w:rPr>
                <w:sz w:val="14"/>
                <w:szCs w:val="14"/>
              </w:rPr>
            </w:pPr>
            <w:r w:rsidRPr="00265F1D">
              <w:rPr>
                <w:sz w:val="14"/>
                <w:szCs w:val="14"/>
              </w:rPr>
              <w:t>(0.</w:t>
            </w:r>
            <w:r w:rsidR="00BA24A3" w:rsidRPr="00265F1D">
              <w:rPr>
                <w:sz w:val="14"/>
                <w:szCs w:val="14"/>
              </w:rPr>
              <w:t>64</w:t>
            </w:r>
            <w:r w:rsidRPr="00265F1D">
              <w:rPr>
                <w:sz w:val="14"/>
                <w:szCs w:val="14"/>
              </w:rPr>
              <w:t>)</w:t>
            </w:r>
          </w:p>
        </w:tc>
        <w:tc>
          <w:tcPr>
            <w:tcW w:w="634" w:type="pct"/>
            <w:tcBorders>
              <w:left w:val="none" w:sz="0" w:space="0" w:color="auto"/>
              <w:right w:val="none" w:sz="0" w:space="0" w:color="auto"/>
            </w:tcBorders>
            <w:shd w:val="clear" w:color="auto" w:fill="auto"/>
          </w:tcPr>
          <w:p w:rsidR="00FD12D1" w:rsidRPr="00265F1D" w:rsidRDefault="00BA24A3" w:rsidP="00C46E03">
            <w:pPr>
              <w:jc w:val="center"/>
              <w:cnfStyle w:val="000000100000"/>
              <w:rPr>
                <w:sz w:val="14"/>
                <w:szCs w:val="14"/>
              </w:rPr>
            </w:pPr>
            <w:r w:rsidRPr="00265F1D">
              <w:rPr>
                <w:sz w:val="14"/>
                <w:szCs w:val="14"/>
              </w:rPr>
              <w:t>1.49</w:t>
            </w:r>
          </w:p>
          <w:p w:rsidR="00FD12D1" w:rsidRPr="00265F1D" w:rsidRDefault="00FD12D1" w:rsidP="00BA24A3">
            <w:pPr>
              <w:jc w:val="center"/>
              <w:cnfStyle w:val="000000100000"/>
              <w:rPr>
                <w:sz w:val="14"/>
                <w:szCs w:val="14"/>
              </w:rPr>
            </w:pPr>
            <w:r w:rsidRPr="00265F1D">
              <w:rPr>
                <w:sz w:val="14"/>
                <w:szCs w:val="14"/>
              </w:rPr>
              <w:t>(0.2</w:t>
            </w:r>
            <w:r w:rsidR="00BA24A3" w:rsidRPr="00265F1D">
              <w:rPr>
                <w:sz w:val="14"/>
                <w:szCs w:val="14"/>
              </w:rPr>
              <w:t>3</w:t>
            </w:r>
            <w:r w:rsidRPr="00265F1D">
              <w:rPr>
                <w:sz w:val="14"/>
                <w:szCs w:val="14"/>
              </w:rPr>
              <w:t>)</w:t>
            </w:r>
          </w:p>
        </w:tc>
        <w:tc>
          <w:tcPr>
            <w:tcW w:w="884" w:type="pct"/>
            <w:tcBorders>
              <w:left w:val="none" w:sz="0" w:space="0" w:color="auto"/>
              <w:right w:val="none" w:sz="0" w:space="0" w:color="auto"/>
            </w:tcBorders>
            <w:shd w:val="clear" w:color="auto" w:fill="auto"/>
          </w:tcPr>
          <w:p w:rsidR="00FD12D1" w:rsidRPr="00265F1D" w:rsidRDefault="00BA24A3" w:rsidP="00C46E03">
            <w:pPr>
              <w:jc w:val="center"/>
              <w:cnfStyle w:val="000000100000"/>
              <w:rPr>
                <w:sz w:val="14"/>
                <w:szCs w:val="14"/>
              </w:rPr>
            </w:pPr>
            <w:r w:rsidRPr="00265F1D">
              <w:rPr>
                <w:sz w:val="14"/>
                <w:szCs w:val="14"/>
              </w:rPr>
              <w:t>1.82</w:t>
            </w:r>
          </w:p>
          <w:p w:rsidR="00FD12D1" w:rsidRPr="00265F1D" w:rsidRDefault="00FD12D1" w:rsidP="00BA24A3">
            <w:pPr>
              <w:jc w:val="center"/>
              <w:cnfStyle w:val="000000100000"/>
              <w:rPr>
                <w:sz w:val="14"/>
                <w:szCs w:val="14"/>
              </w:rPr>
            </w:pPr>
            <w:r w:rsidRPr="00265F1D">
              <w:rPr>
                <w:sz w:val="14"/>
                <w:szCs w:val="14"/>
              </w:rPr>
              <w:t>(0.</w:t>
            </w:r>
            <w:r w:rsidR="00BA24A3" w:rsidRPr="00265F1D">
              <w:rPr>
                <w:sz w:val="14"/>
                <w:szCs w:val="14"/>
              </w:rPr>
              <w:t>13</w:t>
            </w:r>
            <w:r w:rsidRPr="00265F1D">
              <w:rPr>
                <w:sz w:val="14"/>
                <w:szCs w:val="14"/>
              </w:rPr>
              <w:t>)</w:t>
            </w:r>
          </w:p>
        </w:tc>
      </w:tr>
      <w:tr w:rsidR="00FD12D1" w:rsidRPr="00265F1D" w:rsidTr="00C46E03">
        <w:trPr>
          <w:jc w:val="center"/>
        </w:trPr>
        <w:tc>
          <w:tcPr>
            <w:cnfStyle w:val="001000000000"/>
            <w:tcW w:w="790" w:type="pct"/>
            <w:shd w:val="clear" w:color="auto" w:fill="auto"/>
          </w:tcPr>
          <w:p w:rsidR="00FD12D1" w:rsidRPr="00265F1D" w:rsidRDefault="00FD12D1" w:rsidP="00C46E03">
            <w:pPr>
              <w:jc w:val="center"/>
              <w:rPr>
                <w:sz w:val="14"/>
                <w:szCs w:val="14"/>
              </w:rPr>
            </w:pPr>
            <w:r w:rsidRPr="00265F1D">
              <w:rPr>
                <w:sz w:val="14"/>
                <w:szCs w:val="14"/>
              </w:rPr>
              <w:t>Line 7</w:t>
            </w:r>
          </w:p>
        </w:tc>
        <w:tc>
          <w:tcPr>
            <w:tcW w:w="1538" w:type="pct"/>
            <w:shd w:val="clear" w:color="auto" w:fill="auto"/>
          </w:tcPr>
          <w:p w:rsidR="00FD12D1" w:rsidRPr="00265F1D" w:rsidRDefault="00FD12D1" w:rsidP="00C46E03">
            <w:pPr>
              <w:jc w:val="center"/>
              <w:cnfStyle w:val="000000000000"/>
              <w:rPr>
                <w:b/>
                <w:sz w:val="14"/>
                <w:szCs w:val="14"/>
              </w:rPr>
            </w:pPr>
            <w:r w:rsidRPr="00265F1D">
              <w:rPr>
                <w:b/>
                <w:sz w:val="14"/>
                <w:szCs w:val="14"/>
              </w:rPr>
              <w:t>H</w:t>
            </w:r>
            <w:r w:rsidRPr="00265F1D">
              <w:rPr>
                <w:b/>
                <w:sz w:val="14"/>
                <w:szCs w:val="14"/>
                <w:vertAlign w:val="subscript"/>
              </w:rPr>
              <w:t>0</w:t>
            </w:r>
            <w:r w:rsidRPr="00265F1D">
              <w:rPr>
                <w:b/>
                <w:sz w:val="14"/>
                <w:szCs w:val="14"/>
              </w:rPr>
              <w:t xml:space="preserve">: N LIQ does not → </w:t>
            </w:r>
            <w:proofErr w:type="spellStart"/>
            <w:r w:rsidRPr="00265F1D">
              <w:rPr>
                <w:b/>
                <w:sz w:val="14"/>
                <w:szCs w:val="14"/>
              </w:rPr>
              <w:t>dUN</w:t>
            </w:r>
            <w:proofErr w:type="spellEnd"/>
          </w:p>
          <w:p w:rsidR="00FD12D1" w:rsidRPr="00265F1D" w:rsidRDefault="00FD12D1" w:rsidP="00C46E03">
            <w:pPr>
              <w:jc w:val="center"/>
              <w:cnfStyle w:val="000000000000"/>
              <w:rPr>
                <w:b/>
                <w:sz w:val="14"/>
                <w:szCs w:val="14"/>
              </w:rPr>
            </w:pPr>
          </w:p>
        </w:tc>
        <w:tc>
          <w:tcPr>
            <w:tcW w:w="576" w:type="pct"/>
            <w:shd w:val="clear" w:color="auto" w:fill="auto"/>
          </w:tcPr>
          <w:p w:rsidR="00FD12D1" w:rsidRPr="00265F1D" w:rsidRDefault="00BA24A3" w:rsidP="00C46E03">
            <w:pPr>
              <w:jc w:val="center"/>
              <w:cnfStyle w:val="000000000000"/>
              <w:rPr>
                <w:sz w:val="14"/>
                <w:szCs w:val="14"/>
              </w:rPr>
            </w:pPr>
            <w:r w:rsidRPr="00265F1D">
              <w:rPr>
                <w:sz w:val="14"/>
                <w:szCs w:val="14"/>
              </w:rPr>
              <w:t>0.17</w:t>
            </w:r>
          </w:p>
          <w:p w:rsidR="00FD12D1" w:rsidRPr="00265F1D" w:rsidRDefault="00FD12D1" w:rsidP="00BA24A3">
            <w:pPr>
              <w:jc w:val="center"/>
              <w:cnfStyle w:val="000000000000"/>
              <w:rPr>
                <w:sz w:val="14"/>
                <w:szCs w:val="14"/>
              </w:rPr>
            </w:pPr>
            <w:r w:rsidRPr="00265F1D">
              <w:rPr>
                <w:sz w:val="14"/>
                <w:szCs w:val="14"/>
              </w:rPr>
              <w:t>(0.</w:t>
            </w:r>
            <w:r w:rsidR="00BA24A3" w:rsidRPr="00265F1D">
              <w:rPr>
                <w:sz w:val="14"/>
                <w:szCs w:val="14"/>
              </w:rPr>
              <w:t>83</w:t>
            </w:r>
            <w:r w:rsidRPr="00265F1D">
              <w:rPr>
                <w:sz w:val="14"/>
                <w:szCs w:val="14"/>
              </w:rPr>
              <w:t>)</w:t>
            </w:r>
          </w:p>
        </w:tc>
        <w:tc>
          <w:tcPr>
            <w:tcW w:w="577" w:type="pct"/>
            <w:shd w:val="clear" w:color="auto" w:fill="auto"/>
          </w:tcPr>
          <w:p w:rsidR="00FD12D1" w:rsidRPr="00265F1D" w:rsidRDefault="00BA24A3" w:rsidP="00C46E03">
            <w:pPr>
              <w:jc w:val="center"/>
              <w:cnfStyle w:val="000000000000"/>
              <w:rPr>
                <w:sz w:val="14"/>
                <w:szCs w:val="14"/>
              </w:rPr>
            </w:pPr>
            <w:r w:rsidRPr="00265F1D">
              <w:rPr>
                <w:sz w:val="14"/>
                <w:szCs w:val="14"/>
              </w:rPr>
              <w:t>0.22</w:t>
            </w:r>
          </w:p>
          <w:p w:rsidR="00FD12D1" w:rsidRPr="00265F1D" w:rsidRDefault="00FD12D1" w:rsidP="00BA24A3">
            <w:pPr>
              <w:jc w:val="center"/>
              <w:cnfStyle w:val="000000000000"/>
              <w:rPr>
                <w:sz w:val="14"/>
                <w:szCs w:val="14"/>
              </w:rPr>
            </w:pPr>
            <w:r w:rsidRPr="00265F1D">
              <w:rPr>
                <w:sz w:val="14"/>
                <w:szCs w:val="14"/>
              </w:rPr>
              <w:t>(0.</w:t>
            </w:r>
            <w:r w:rsidR="00BA24A3" w:rsidRPr="00265F1D">
              <w:rPr>
                <w:sz w:val="14"/>
                <w:szCs w:val="14"/>
              </w:rPr>
              <w:t>97</w:t>
            </w:r>
            <w:r w:rsidRPr="00265F1D">
              <w:rPr>
                <w:sz w:val="14"/>
                <w:szCs w:val="14"/>
              </w:rPr>
              <w:t>)</w:t>
            </w:r>
          </w:p>
        </w:tc>
        <w:tc>
          <w:tcPr>
            <w:tcW w:w="634" w:type="pct"/>
            <w:shd w:val="clear" w:color="auto" w:fill="auto"/>
          </w:tcPr>
          <w:p w:rsidR="00FD12D1" w:rsidRPr="00265F1D" w:rsidRDefault="00BA24A3" w:rsidP="00C46E03">
            <w:pPr>
              <w:jc w:val="center"/>
              <w:cnfStyle w:val="000000000000"/>
              <w:rPr>
                <w:b/>
                <w:sz w:val="14"/>
                <w:szCs w:val="14"/>
              </w:rPr>
            </w:pPr>
            <w:r w:rsidRPr="00265F1D">
              <w:rPr>
                <w:b/>
                <w:sz w:val="14"/>
                <w:szCs w:val="14"/>
              </w:rPr>
              <w:t>2.96</w:t>
            </w:r>
          </w:p>
          <w:p w:rsidR="00FD12D1" w:rsidRPr="00265F1D" w:rsidRDefault="00FD12D1" w:rsidP="00BA24A3">
            <w:pPr>
              <w:jc w:val="center"/>
              <w:cnfStyle w:val="000000000000"/>
              <w:rPr>
                <w:b/>
                <w:sz w:val="14"/>
                <w:szCs w:val="14"/>
              </w:rPr>
            </w:pPr>
            <w:r w:rsidRPr="00265F1D">
              <w:rPr>
                <w:b/>
                <w:sz w:val="14"/>
                <w:szCs w:val="14"/>
              </w:rPr>
              <w:t>(0.0</w:t>
            </w:r>
            <w:r w:rsidR="00BA24A3" w:rsidRPr="00265F1D">
              <w:rPr>
                <w:b/>
                <w:sz w:val="14"/>
                <w:szCs w:val="14"/>
              </w:rPr>
              <w:t>5</w:t>
            </w:r>
            <w:r w:rsidRPr="00265F1D">
              <w:rPr>
                <w:b/>
                <w:sz w:val="14"/>
                <w:szCs w:val="14"/>
              </w:rPr>
              <w:t>)</w:t>
            </w:r>
          </w:p>
        </w:tc>
        <w:tc>
          <w:tcPr>
            <w:tcW w:w="884" w:type="pct"/>
            <w:shd w:val="clear" w:color="auto" w:fill="auto"/>
          </w:tcPr>
          <w:p w:rsidR="00FD12D1" w:rsidRPr="00265F1D" w:rsidRDefault="00BA24A3" w:rsidP="00C46E03">
            <w:pPr>
              <w:jc w:val="center"/>
              <w:cnfStyle w:val="000000000000"/>
              <w:rPr>
                <w:sz w:val="14"/>
                <w:szCs w:val="14"/>
              </w:rPr>
            </w:pPr>
            <w:r w:rsidRPr="00265F1D">
              <w:rPr>
                <w:sz w:val="14"/>
                <w:szCs w:val="14"/>
              </w:rPr>
              <w:t>1.36</w:t>
            </w:r>
          </w:p>
          <w:p w:rsidR="00FD12D1" w:rsidRPr="00265F1D" w:rsidRDefault="00FD12D1" w:rsidP="00BA24A3">
            <w:pPr>
              <w:jc w:val="center"/>
              <w:cnfStyle w:val="000000000000"/>
              <w:rPr>
                <w:sz w:val="14"/>
                <w:szCs w:val="14"/>
              </w:rPr>
            </w:pPr>
            <w:r w:rsidRPr="00265F1D">
              <w:rPr>
                <w:sz w:val="14"/>
                <w:szCs w:val="14"/>
              </w:rPr>
              <w:t>(0.</w:t>
            </w:r>
            <w:r w:rsidR="00BA24A3" w:rsidRPr="00265F1D">
              <w:rPr>
                <w:sz w:val="14"/>
                <w:szCs w:val="14"/>
              </w:rPr>
              <w:t>25</w:t>
            </w:r>
            <w:r w:rsidRPr="00265F1D">
              <w:rPr>
                <w:sz w:val="14"/>
                <w:szCs w:val="14"/>
              </w:rPr>
              <w:t>)</w:t>
            </w:r>
          </w:p>
        </w:tc>
      </w:tr>
      <w:tr w:rsidR="00FD12D1" w:rsidRPr="00265F1D" w:rsidTr="00C46E03">
        <w:trPr>
          <w:cnfStyle w:val="000000100000"/>
          <w:jc w:val="center"/>
        </w:trPr>
        <w:tc>
          <w:tcPr>
            <w:cnfStyle w:val="001000000000"/>
            <w:tcW w:w="790" w:type="pct"/>
            <w:tcBorders>
              <w:left w:val="none" w:sz="0" w:space="0" w:color="auto"/>
              <w:right w:val="none" w:sz="0" w:space="0" w:color="auto"/>
            </w:tcBorders>
            <w:shd w:val="clear" w:color="auto" w:fill="auto"/>
          </w:tcPr>
          <w:p w:rsidR="00FD12D1" w:rsidRPr="00265F1D" w:rsidRDefault="00FD12D1" w:rsidP="00C46E03">
            <w:pPr>
              <w:jc w:val="center"/>
              <w:rPr>
                <w:sz w:val="14"/>
                <w:szCs w:val="14"/>
              </w:rPr>
            </w:pPr>
            <w:r w:rsidRPr="00265F1D">
              <w:rPr>
                <w:sz w:val="14"/>
                <w:szCs w:val="14"/>
              </w:rPr>
              <w:t>Line 8</w:t>
            </w:r>
          </w:p>
        </w:tc>
        <w:tc>
          <w:tcPr>
            <w:tcW w:w="1538" w:type="pct"/>
            <w:tcBorders>
              <w:left w:val="none" w:sz="0" w:space="0" w:color="auto"/>
              <w:right w:val="none" w:sz="0" w:space="0" w:color="auto"/>
            </w:tcBorders>
            <w:shd w:val="clear" w:color="auto" w:fill="auto"/>
          </w:tcPr>
          <w:p w:rsidR="00FD12D1" w:rsidRPr="00265F1D" w:rsidRDefault="00FD12D1" w:rsidP="00C46E03">
            <w:pPr>
              <w:jc w:val="center"/>
              <w:cnfStyle w:val="000000100000"/>
              <w:rPr>
                <w:b/>
                <w:sz w:val="14"/>
                <w:szCs w:val="14"/>
              </w:rPr>
            </w:pPr>
            <w:r w:rsidRPr="00265F1D">
              <w:rPr>
                <w:b/>
                <w:sz w:val="14"/>
                <w:szCs w:val="14"/>
              </w:rPr>
              <w:t>H</w:t>
            </w:r>
            <w:r w:rsidRPr="00265F1D">
              <w:rPr>
                <w:b/>
                <w:sz w:val="14"/>
                <w:szCs w:val="14"/>
                <w:vertAlign w:val="subscript"/>
              </w:rPr>
              <w:t>0</w:t>
            </w:r>
            <w:r w:rsidRPr="00265F1D">
              <w:rPr>
                <w:b/>
                <w:sz w:val="14"/>
                <w:szCs w:val="14"/>
              </w:rPr>
              <w:t xml:space="preserve">: </w:t>
            </w:r>
            <w:proofErr w:type="spellStart"/>
            <w:r w:rsidRPr="00265F1D">
              <w:rPr>
                <w:b/>
                <w:sz w:val="14"/>
                <w:szCs w:val="14"/>
              </w:rPr>
              <w:t>dUN</w:t>
            </w:r>
            <w:proofErr w:type="spellEnd"/>
            <w:r w:rsidRPr="00265F1D">
              <w:rPr>
                <w:b/>
                <w:sz w:val="14"/>
                <w:szCs w:val="14"/>
              </w:rPr>
              <w:t xml:space="preserve"> does not → N LIQ</w:t>
            </w:r>
          </w:p>
          <w:p w:rsidR="00FD12D1" w:rsidRPr="00265F1D" w:rsidRDefault="00FD12D1" w:rsidP="00C46E03">
            <w:pPr>
              <w:jc w:val="center"/>
              <w:cnfStyle w:val="000000100000"/>
              <w:rPr>
                <w:b/>
                <w:sz w:val="14"/>
                <w:szCs w:val="14"/>
              </w:rPr>
            </w:pPr>
          </w:p>
        </w:tc>
        <w:tc>
          <w:tcPr>
            <w:tcW w:w="576" w:type="pct"/>
            <w:tcBorders>
              <w:left w:val="none" w:sz="0" w:space="0" w:color="auto"/>
              <w:right w:val="none" w:sz="0" w:space="0" w:color="auto"/>
            </w:tcBorders>
            <w:shd w:val="clear" w:color="auto" w:fill="auto"/>
          </w:tcPr>
          <w:p w:rsidR="00FD12D1" w:rsidRPr="00265F1D" w:rsidRDefault="00FD12D1" w:rsidP="00C46E03">
            <w:pPr>
              <w:jc w:val="center"/>
              <w:cnfStyle w:val="000000100000"/>
              <w:rPr>
                <w:sz w:val="14"/>
                <w:szCs w:val="14"/>
              </w:rPr>
            </w:pPr>
            <w:r w:rsidRPr="00265F1D">
              <w:rPr>
                <w:sz w:val="14"/>
                <w:szCs w:val="14"/>
              </w:rPr>
              <w:t>0.</w:t>
            </w:r>
            <w:r w:rsidR="00BA24A3" w:rsidRPr="00265F1D">
              <w:rPr>
                <w:sz w:val="14"/>
                <w:szCs w:val="14"/>
              </w:rPr>
              <w:t>63</w:t>
            </w:r>
          </w:p>
          <w:p w:rsidR="00FD12D1" w:rsidRPr="00265F1D" w:rsidRDefault="00FD12D1" w:rsidP="00BA24A3">
            <w:pPr>
              <w:jc w:val="center"/>
              <w:cnfStyle w:val="000000100000"/>
              <w:rPr>
                <w:sz w:val="14"/>
                <w:szCs w:val="14"/>
              </w:rPr>
            </w:pPr>
            <w:r w:rsidRPr="00265F1D">
              <w:rPr>
                <w:sz w:val="14"/>
                <w:szCs w:val="14"/>
              </w:rPr>
              <w:t>(0.</w:t>
            </w:r>
            <w:r w:rsidR="00BA24A3" w:rsidRPr="00265F1D">
              <w:rPr>
                <w:sz w:val="14"/>
                <w:szCs w:val="14"/>
              </w:rPr>
              <w:t>53</w:t>
            </w:r>
            <w:r w:rsidRPr="00265F1D">
              <w:rPr>
                <w:sz w:val="14"/>
                <w:szCs w:val="14"/>
              </w:rPr>
              <w:t>)</w:t>
            </w:r>
          </w:p>
        </w:tc>
        <w:tc>
          <w:tcPr>
            <w:tcW w:w="577" w:type="pct"/>
            <w:tcBorders>
              <w:left w:val="none" w:sz="0" w:space="0" w:color="auto"/>
              <w:right w:val="none" w:sz="0" w:space="0" w:color="auto"/>
            </w:tcBorders>
            <w:shd w:val="clear" w:color="auto" w:fill="auto"/>
          </w:tcPr>
          <w:p w:rsidR="00FD12D1" w:rsidRPr="00265F1D" w:rsidRDefault="00BA24A3" w:rsidP="00C46E03">
            <w:pPr>
              <w:jc w:val="center"/>
              <w:cnfStyle w:val="000000100000"/>
              <w:rPr>
                <w:sz w:val="14"/>
                <w:szCs w:val="14"/>
              </w:rPr>
            </w:pPr>
            <w:r w:rsidRPr="00265F1D">
              <w:rPr>
                <w:sz w:val="14"/>
                <w:szCs w:val="14"/>
              </w:rPr>
              <w:t>0.64</w:t>
            </w:r>
          </w:p>
          <w:p w:rsidR="00FD12D1" w:rsidRPr="00265F1D" w:rsidRDefault="00FD12D1" w:rsidP="006C5B7F">
            <w:pPr>
              <w:jc w:val="center"/>
              <w:cnfStyle w:val="000000100000"/>
              <w:rPr>
                <w:sz w:val="14"/>
                <w:szCs w:val="14"/>
              </w:rPr>
            </w:pPr>
            <w:r w:rsidRPr="00265F1D">
              <w:rPr>
                <w:sz w:val="14"/>
                <w:szCs w:val="14"/>
              </w:rPr>
              <w:t>(0.</w:t>
            </w:r>
            <w:r w:rsidR="006C5B7F" w:rsidRPr="00265F1D">
              <w:rPr>
                <w:sz w:val="14"/>
                <w:szCs w:val="14"/>
              </w:rPr>
              <w:t>63</w:t>
            </w:r>
            <w:r w:rsidRPr="00265F1D">
              <w:rPr>
                <w:sz w:val="14"/>
                <w:szCs w:val="14"/>
              </w:rPr>
              <w:t>)</w:t>
            </w:r>
          </w:p>
        </w:tc>
        <w:tc>
          <w:tcPr>
            <w:tcW w:w="634" w:type="pct"/>
            <w:tcBorders>
              <w:left w:val="none" w:sz="0" w:space="0" w:color="auto"/>
              <w:right w:val="none" w:sz="0" w:space="0" w:color="auto"/>
            </w:tcBorders>
            <w:shd w:val="clear" w:color="auto" w:fill="auto"/>
          </w:tcPr>
          <w:p w:rsidR="00FD12D1" w:rsidRPr="00265F1D" w:rsidRDefault="006C5B7F" w:rsidP="00C46E03">
            <w:pPr>
              <w:jc w:val="center"/>
              <w:cnfStyle w:val="000000100000"/>
              <w:rPr>
                <w:sz w:val="14"/>
                <w:szCs w:val="14"/>
              </w:rPr>
            </w:pPr>
            <w:r w:rsidRPr="00265F1D">
              <w:rPr>
                <w:sz w:val="14"/>
                <w:szCs w:val="14"/>
              </w:rPr>
              <w:t>1.44</w:t>
            </w:r>
          </w:p>
          <w:p w:rsidR="00FD12D1" w:rsidRPr="00265F1D" w:rsidRDefault="00FD12D1" w:rsidP="006C5B7F">
            <w:pPr>
              <w:jc w:val="center"/>
              <w:cnfStyle w:val="000000100000"/>
              <w:rPr>
                <w:sz w:val="14"/>
                <w:szCs w:val="14"/>
              </w:rPr>
            </w:pPr>
            <w:r w:rsidRPr="00265F1D">
              <w:rPr>
                <w:sz w:val="14"/>
                <w:szCs w:val="14"/>
              </w:rPr>
              <w:t>(0.</w:t>
            </w:r>
            <w:r w:rsidR="006C5B7F" w:rsidRPr="00265F1D">
              <w:rPr>
                <w:sz w:val="14"/>
                <w:szCs w:val="14"/>
              </w:rPr>
              <w:t>24</w:t>
            </w:r>
            <w:r w:rsidRPr="00265F1D">
              <w:rPr>
                <w:sz w:val="14"/>
                <w:szCs w:val="14"/>
              </w:rPr>
              <w:t>)</w:t>
            </w:r>
          </w:p>
        </w:tc>
        <w:tc>
          <w:tcPr>
            <w:tcW w:w="884" w:type="pct"/>
            <w:tcBorders>
              <w:left w:val="none" w:sz="0" w:space="0" w:color="auto"/>
              <w:right w:val="none" w:sz="0" w:space="0" w:color="auto"/>
            </w:tcBorders>
            <w:shd w:val="clear" w:color="auto" w:fill="auto"/>
          </w:tcPr>
          <w:p w:rsidR="00FD12D1" w:rsidRPr="00265F1D" w:rsidRDefault="006C5B7F" w:rsidP="00C46E03">
            <w:pPr>
              <w:jc w:val="center"/>
              <w:cnfStyle w:val="000000100000"/>
              <w:rPr>
                <w:sz w:val="14"/>
                <w:szCs w:val="14"/>
              </w:rPr>
            </w:pPr>
            <w:r w:rsidRPr="00265F1D">
              <w:rPr>
                <w:sz w:val="14"/>
                <w:szCs w:val="14"/>
              </w:rPr>
              <w:t>0.76</w:t>
            </w:r>
          </w:p>
          <w:p w:rsidR="00FD12D1" w:rsidRPr="00265F1D" w:rsidRDefault="00FD12D1" w:rsidP="006C5B7F">
            <w:pPr>
              <w:jc w:val="center"/>
              <w:cnfStyle w:val="000000100000"/>
              <w:rPr>
                <w:sz w:val="14"/>
                <w:szCs w:val="14"/>
              </w:rPr>
            </w:pPr>
            <w:r w:rsidRPr="00265F1D">
              <w:rPr>
                <w:sz w:val="14"/>
                <w:szCs w:val="14"/>
              </w:rPr>
              <w:t>(0.</w:t>
            </w:r>
            <w:r w:rsidR="006C5B7F" w:rsidRPr="00265F1D">
              <w:rPr>
                <w:sz w:val="14"/>
                <w:szCs w:val="14"/>
              </w:rPr>
              <w:t>54</w:t>
            </w:r>
            <w:r w:rsidRPr="00265F1D">
              <w:rPr>
                <w:sz w:val="14"/>
                <w:szCs w:val="14"/>
              </w:rPr>
              <w:t>)</w:t>
            </w:r>
          </w:p>
        </w:tc>
      </w:tr>
    </w:tbl>
    <w:p w:rsidR="00265F1D" w:rsidRDefault="00265F1D" w:rsidP="008359C0">
      <w:pPr>
        <w:spacing w:after="0" w:line="240" w:lineRule="auto"/>
        <w:jc w:val="center"/>
        <w:rPr>
          <w:b/>
          <w:sz w:val="18"/>
          <w:szCs w:val="18"/>
        </w:rPr>
      </w:pPr>
    </w:p>
    <w:p w:rsidR="00FD12D1" w:rsidRPr="00265F1D" w:rsidRDefault="00FD12D1" w:rsidP="008359C0">
      <w:pPr>
        <w:spacing w:after="0" w:line="240" w:lineRule="auto"/>
        <w:jc w:val="center"/>
        <w:rPr>
          <w:b/>
          <w:sz w:val="18"/>
          <w:szCs w:val="18"/>
        </w:rPr>
      </w:pPr>
      <w:r w:rsidRPr="00265F1D">
        <w:rPr>
          <w:b/>
          <w:sz w:val="18"/>
          <w:szCs w:val="18"/>
        </w:rPr>
        <w:t>PANEL B: global liquidity</w:t>
      </w:r>
    </w:p>
    <w:tbl>
      <w:tblPr>
        <w:tblStyle w:val="LightShading1"/>
        <w:tblW w:w="37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3451"/>
        <w:gridCol w:w="1453"/>
        <w:gridCol w:w="1341"/>
        <w:gridCol w:w="1317"/>
        <w:gridCol w:w="1402"/>
      </w:tblGrid>
      <w:tr w:rsidR="00FD12D1" w:rsidRPr="00265F1D" w:rsidTr="00C46E03">
        <w:trPr>
          <w:cnfStyle w:val="100000000000"/>
          <w:jc w:val="center"/>
        </w:trPr>
        <w:tc>
          <w:tcPr>
            <w:cnfStyle w:val="001000000000"/>
            <w:tcW w:w="454" w:type="pct"/>
            <w:tcBorders>
              <w:top w:val="none" w:sz="0" w:space="0" w:color="auto"/>
              <w:left w:val="none" w:sz="0" w:space="0" w:color="auto"/>
              <w:bottom w:val="none" w:sz="0" w:space="0" w:color="auto"/>
              <w:right w:val="none" w:sz="0" w:space="0" w:color="auto"/>
            </w:tcBorders>
            <w:shd w:val="clear" w:color="auto" w:fill="auto"/>
          </w:tcPr>
          <w:p w:rsidR="00FD12D1" w:rsidRPr="00265F1D" w:rsidRDefault="00FD12D1" w:rsidP="00C46E03">
            <w:pPr>
              <w:jc w:val="center"/>
              <w:rPr>
                <w:sz w:val="14"/>
                <w:szCs w:val="14"/>
              </w:rPr>
            </w:pPr>
          </w:p>
        </w:tc>
        <w:tc>
          <w:tcPr>
            <w:tcW w:w="1750" w:type="pct"/>
            <w:tcBorders>
              <w:top w:val="none" w:sz="0" w:space="0" w:color="auto"/>
              <w:left w:val="none" w:sz="0" w:space="0" w:color="auto"/>
              <w:bottom w:val="none" w:sz="0" w:space="0" w:color="auto"/>
              <w:right w:val="none" w:sz="0" w:space="0" w:color="auto"/>
            </w:tcBorders>
            <w:shd w:val="clear" w:color="auto" w:fill="auto"/>
          </w:tcPr>
          <w:p w:rsidR="00FD12D1" w:rsidRPr="00265F1D" w:rsidRDefault="00FD12D1" w:rsidP="00C46E03">
            <w:pPr>
              <w:jc w:val="center"/>
              <w:cnfStyle w:val="100000000000"/>
              <w:rPr>
                <w:b w:val="0"/>
                <w:sz w:val="14"/>
                <w:szCs w:val="14"/>
              </w:rPr>
            </w:pPr>
          </w:p>
        </w:tc>
        <w:tc>
          <w:tcPr>
            <w:tcW w:w="1417" w:type="pct"/>
            <w:gridSpan w:val="2"/>
            <w:tcBorders>
              <w:top w:val="none" w:sz="0" w:space="0" w:color="auto"/>
              <w:left w:val="none" w:sz="0" w:space="0" w:color="auto"/>
              <w:bottom w:val="none" w:sz="0" w:space="0" w:color="auto"/>
              <w:right w:val="none" w:sz="0" w:space="0" w:color="auto"/>
            </w:tcBorders>
            <w:shd w:val="clear" w:color="auto" w:fill="auto"/>
          </w:tcPr>
          <w:p w:rsidR="00FD12D1" w:rsidRPr="00265F1D" w:rsidRDefault="00FD12D1" w:rsidP="00C46E03">
            <w:pPr>
              <w:jc w:val="center"/>
              <w:cnfStyle w:val="100000000000"/>
              <w:rPr>
                <w:b w:val="0"/>
                <w:sz w:val="14"/>
                <w:szCs w:val="14"/>
              </w:rPr>
            </w:pPr>
            <w:r w:rsidRPr="00265F1D">
              <w:rPr>
                <w:b w:val="0"/>
                <w:sz w:val="14"/>
                <w:szCs w:val="14"/>
              </w:rPr>
              <w:t>(D) GAM</w:t>
            </w:r>
          </w:p>
        </w:tc>
        <w:tc>
          <w:tcPr>
            <w:tcW w:w="1379" w:type="pct"/>
            <w:gridSpan w:val="2"/>
            <w:tcBorders>
              <w:top w:val="none" w:sz="0" w:space="0" w:color="auto"/>
              <w:left w:val="none" w:sz="0" w:space="0" w:color="auto"/>
              <w:bottom w:val="none" w:sz="0" w:space="0" w:color="auto"/>
              <w:right w:val="none" w:sz="0" w:space="0" w:color="auto"/>
            </w:tcBorders>
            <w:shd w:val="clear" w:color="auto" w:fill="auto"/>
          </w:tcPr>
          <w:p w:rsidR="00FD12D1" w:rsidRPr="00265F1D" w:rsidRDefault="00FD12D1" w:rsidP="00C46E03">
            <w:pPr>
              <w:jc w:val="center"/>
              <w:cnfStyle w:val="100000000000"/>
              <w:rPr>
                <w:b w:val="0"/>
                <w:sz w:val="14"/>
                <w:szCs w:val="14"/>
              </w:rPr>
            </w:pPr>
            <w:r w:rsidRPr="00265F1D">
              <w:rPr>
                <w:b w:val="0"/>
                <w:sz w:val="14"/>
                <w:szCs w:val="14"/>
              </w:rPr>
              <w:t>(D) GRO</w:t>
            </w:r>
          </w:p>
        </w:tc>
      </w:tr>
      <w:tr w:rsidR="00FD12D1" w:rsidRPr="00265F1D" w:rsidTr="00C46E03">
        <w:trPr>
          <w:cnfStyle w:val="000000100000"/>
          <w:jc w:val="center"/>
        </w:trPr>
        <w:tc>
          <w:tcPr>
            <w:cnfStyle w:val="001000000000"/>
            <w:tcW w:w="454" w:type="pct"/>
            <w:tcBorders>
              <w:left w:val="none" w:sz="0" w:space="0" w:color="auto"/>
              <w:right w:val="none" w:sz="0" w:space="0" w:color="auto"/>
            </w:tcBorders>
            <w:shd w:val="clear" w:color="auto" w:fill="auto"/>
          </w:tcPr>
          <w:p w:rsidR="00FD12D1" w:rsidRPr="00265F1D" w:rsidRDefault="00FD12D1" w:rsidP="00C46E03">
            <w:pPr>
              <w:jc w:val="center"/>
              <w:rPr>
                <w:sz w:val="14"/>
                <w:szCs w:val="14"/>
              </w:rPr>
            </w:pPr>
          </w:p>
        </w:tc>
        <w:tc>
          <w:tcPr>
            <w:tcW w:w="1750" w:type="pct"/>
            <w:tcBorders>
              <w:left w:val="none" w:sz="0" w:space="0" w:color="auto"/>
              <w:right w:val="none" w:sz="0" w:space="0" w:color="auto"/>
            </w:tcBorders>
            <w:shd w:val="clear" w:color="auto" w:fill="auto"/>
          </w:tcPr>
          <w:p w:rsidR="00FD12D1" w:rsidRPr="00265F1D" w:rsidRDefault="00FD12D1" w:rsidP="00C46E03">
            <w:pPr>
              <w:jc w:val="center"/>
              <w:cnfStyle w:val="000000100000"/>
              <w:rPr>
                <w:b/>
                <w:sz w:val="14"/>
                <w:szCs w:val="14"/>
              </w:rPr>
            </w:pPr>
          </w:p>
        </w:tc>
        <w:tc>
          <w:tcPr>
            <w:tcW w:w="737" w:type="pct"/>
            <w:tcBorders>
              <w:left w:val="none" w:sz="0" w:space="0" w:color="auto"/>
              <w:right w:val="none" w:sz="0" w:space="0" w:color="auto"/>
            </w:tcBorders>
            <w:shd w:val="clear" w:color="auto" w:fill="auto"/>
          </w:tcPr>
          <w:p w:rsidR="00FD12D1" w:rsidRPr="00265F1D" w:rsidRDefault="00FD12D1" w:rsidP="00C46E03">
            <w:pPr>
              <w:jc w:val="center"/>
              <w:cnfStyle w:val="000000100000"/>
              <w:rPr>
                <w:sz w:val="14"/>
                <w:szCs w:val="14"/>
              </w:rPr>
            </w:pPr>
            <w:r w:rsidRPr="00265F1D">
              <w:rPr>
                <w:sz w:val="14"/>
                <w:szCs w:val="14"/>
              </w:rPr>
              <w:t>2 lags</w:t>
            </w:r>
          </w:p>
        </w:tc>
        <w:tc>
          <w:tcPr>
            <w:tcW w:w="680" w:type="pct"/>
            <w:tcBorders>
              <w:left w:val="none" w:sz="0" w:space="0" w:color="auto"/>
              <w:right w:val="none" w:sz="0" w:space="0" w:color="auto"/>
            </w:tcBorders>
            <w:shd w:val="clear" w:color="auto" w:fill="auto"/>
          </w:tcPr>
          <w:p w:rsidR="00FD12D1" w:rsidRPr="00265F1D" w:rsidRDefault="00FD12D1" w:rsidP="00C46E03">
            <w:pPr>
              <w:jc w:val="center"/>
              <w:cnfStyle w:val="000000100000"/>
              <w:rPr>
                <w:sz w:val="14"/>
                <w:szCs w:val="14"/>
              </w:rPr>
            </w:pPr>
            <w:r w:rsidRPr="00265F1D">
              <w:rPr>
                <w:sz w:val="14"/>
                <w:szCs w:val="14"/>
              </w:rPr>
              <w:t>4 lags</w:t>
            </w:r>
          </w:p>
        </w:tc>
        <w:tc>
          <w:tcPr>
            <w:tcW w:w="668" w:type="pct"/>
            <w:tcBorders>
              <w:left w:val="none" w:sz="0" w:space="0" w:color="auto"/>
              <w:right w:val="none" w:sz="0" w:space="0" w:color="auto"/>
            </w:tcBorders>
            <w:shd w:val="clear" w:color="auto" w:fill="auto"/>
          </w:tcPr>
          <w:p w:rsidR="00FD12D1" w:rsidRPr="00265F1D" w:rsidRDefault="00FD12D1" w:rsidP="00C46E03">
            <w:pPr>
              <w:jc w:val="center"/>
              <w:cnfStyle w:val="000000100000"/>
              <w:rPr>
                <w:sz w:val="14"/>
                <w:szCs w:val="14"/>
              </w:rPr>
            </w:pPr>
            <w:r w:rsidRPr="00265F1D">
              <w:rPr>
                <w:sz w:val="14"/>
                <w:szCs w:val="14"/>
              </w:rPr>
              <w:t>2 lags</w:t>
            </w:r>
          </w:p>
        </w:tc>
        <w:tc>
          <w:tcPr>
            <w:tcW w:w="711" w:type="pct"/>
            <w:tcBorders>
              <w:left w:val="none" w:sz="0" w:space="0" w:color="auto"/>
              <w:right w:val="none" w:sz="0" w:space="0" w:color="auto"/>
            </w:tcBorders>
            <w:shd w:val="clear" w:color="auto" w:fill="auto"/>
          </w:tcPr>
          <w:p w:rsidR="00FD12D1" w:rsidRPr="00265F1D" w:rsidRDefault="00FD12D1" w:rsidP="00C46E03">
            <w:pPr>
              <w:jc w:val="center"/>
              <w:cnfStyle w:val="000000100000"/>
              <w:rPr>
                <w:sz w:val="14"/>
                <w:szCs w:val="14"/>
              </w:rPr>
            </w:pPr>
            <w:r w:rsidRPr="00265F1D">
              <w:rPr>
                <w:sz w:val="14"/>
                <w:szCs w:val="14"/>
              </w:rPr>
              <w:t>4 lags</w:t>
            </w:r>
          </w:p>
        </w:tc>
      </w:tr>
      <w:tr w:rsidR="00FD12D1" w:rsidRPr="00265F1D" w:rsidTr="00C46E03">
        <w:trPr>
          <w:jc w:val="center"/>
        </w:trPr>
        <w:tc>
          <w:tcPr>
            <w:cnfStyle w:val="001000000000"/>
            <w:tcW w:w="454" w:type="pct"/>
            <w:shd w:val="clear" w:color="auto" w:fill="auto"/>
          </w:tcPr>
          <w:p w:rsidR="00FD12D1" w:rsidRPr="00265F1D" w:rsidRDefault="00FD12D1" w:rsidP="00C46E03">
            <w:pPr>
              <w:jc w:val="center"/>
              <w:rPr>
                <w:sz w:val="14"/>
                <w:szCs w:val="14"/>
              </w:rPr>
            </w:pPr>
            <w:r w:rsidRPr="00265F1D">
              <w:rPr>
                <w:sz w:val="14"/>
                <w:szCs w:val="14"/>
              </w:rPr>
              <w:t>Line 1</w:t>
            </w:r>
          </w:p>
        </w:tc>
        <w:tc>
          <w:tcPr>
            <w:tcW w:w="1750" w:type="pct"/>
            <w:shd w:val="clear" w:color="auto" w:fill="auto"/>
          </w:tcPr>
          <w:p w:rsidR="00FD12D1" w:rsidRPr="00265F1D" w:rsidRDefault="00FD12D1" w:rsidP="00C46E03">
            <w:pPr>
              <w:jc w:val="center"/>
              <w:cnfStyle w:val="000000000000"/>
              <w:rPr>
                <w:b/>
                <w:sz w:val="14"/>
                <w:szCs w:val="14"/>
              </w:rPr>
            </w:pPr>
            <w:r w:rsidRPr="00265F1D">
              <w:rPr>
                <w:b/>
                <w:sz w:val="14"/>
                <w:szCs w:val="14"/>
              </w:rPr>
              <w:t>H</w:t>
            </w:r>
            <w:r w:rsidRPr="00265F1D">
              <w:rPr>
                <w:b/>
                <w:sz w:val="14"/>
                <w:szCs w:val="14"/>
                <w:vertAlign w:val="subscript"/>
              </w:rPr>
              <w:t>0</w:t>
            </w:r>
            <w:r w:rsidRPr="00265F1D">
              <w:rPr>
                <w:b/>
                <w:sz w:val="14"/>
                <w:szCs w:val="14"/>
              </w:rPr>
              <w:t>: G LIQ does not →</w:t>
            </w:r>
            <w:proofErr w:type="spellStart"/>
            <w:r w:rsidRPr="00265F1D">
              <w:rPr>
                <w:b/>
                <w:sz w:val="14"/>
                <w:szCs w:val="14"/>
              </w:rPr>
              <w:t>dGDP</w:t>
            </w:r>
            <w:proofErr w:type="spellEnd"/>
          </w:p>
          <w:p w:rsidR="00FD12D1" w:rsidRPr="00265F1D" w:rsidRDefault="00FD12D1" w:rsidP="00C46E03">
            <w:pPr>
              <w:jc w:val="center"/>
              <w:cnfStyle w:val="000000000000"/>
              <w:rPr>
                <w:b/>
                <w:sz w:val="14"/>
                <w:szCs w:val="14"/>
              </w:rPr>
            </w:pPr>
          </w:p>
        </w:tc>
        <w:tc>
          <w:tcPr>
            <w:tcW w:w="737" w:type="pct"/>
            <w:shd w:val="clear" w:color="auto" w:fill="auto"/>
          </w:tcPr>
          <w:p w:rsidR="00FD12D1" w:rsidRPr="00265F1D" w:rsidRDefault="00FD12D1" w:rsidP="00C46E03">
            <w:pPr>
              <w:jc w:val="center"/>
              <w:cnfStyle w:val="000000000000"/>
              <w:rPr>
                <w:sz w:val="14"/>
                <w:szCs w:val="14"/>
              </w:rPr>
            </w:pPr>
            <w:r w:rsidRPr="00265F1D">
              <w:rPr>
                <w:sz w:val="14"/>
                <w:szCs w:val="14"/>
              </w:rPr>
              <w:t>0.</w:t>
            </w:r>
            <w:r w:rsidR="006C5B7F" w:rsidRPr="00265F1D">
              <w:rPr>
                <w:sz w:val="14"/>
                <w:szCs w:val="14"/>
              </w:rPr>
              <w:t>11</w:t>
            </w:r>
          </w:p>
          <w:p w:rsidR="00FD12D1" w:rsidRPr="00265F1D" w:rsidRDefault="00FD12D1" w:rsidP="006C5B7F">
            <w:pPr>
              <w:jc w:val="center"/>
              <w:cnfStyle w:val="000000000000"/>
              <w:rPr>
                <w:sz w:val="14"/>
                <w:szCs w:val="14"/>
              </w:rPr>
            </w:pPr>
            <w:r w:rsidRPr="00265F1D">
              <w:rPr>
                <w:sz w:val="14"/>
                <w:szCs w:val="14"/>
              </w:rPr>
              <w:t>(0.</w:t>
            </w:r>
            <w:r w:rsidR="006C5B7F" w:rsidRPr="00265F1D">
              <w:rPr>
                <w:sz w:val="14"/>
                <w:szCs w:val="14"/>
              </w:rPr>
              <w:t>89</w:t>
            </w:r>
            <w:r w:rsidRPr="00265F1D">
              <w:rPr>
                <w:sz w:val="14"/>
                <w:szCs w:val="14"/>
              </w:rPr>
              <w:t>)</w:t>
            </w:r>
          </w:p>
        </w:tc>
        <w:tc>
          <w:tcPr>
            <w:tcW w:w="680" w:type="pct"/>
            <w:shd w:val="clear" w:color="auto" w:fill="auto"/>
          </w:tcPr>
          <w:p w:rsidR="00FD12D1" w:rsidRPr="00265F1D" w:rsidRDefault="006C5B7F" w:rsidP="00C46E03">
            <w:pPr>
              <w:jc w:val="center"/>
              <w:cnfStyle w:val="000000000000"/>
              <w:rPr>
                <w:sz w:val="14"/>
                <w:szCs w:val="14"/>
              </w:rPr>
            </w:pPr>
            <w:r w:rsidRPr="00265F1D">
              <w:rPr>
                <w:sz w:val="14"/>
                <w:szCs w:val="14"/>
              </w:rPr>
              <w:t>0.14</w:t>
            </w:r>
          </w:p>
          <w:p w:rsidR="00FD12D1" w:rsidRPr="00265F1D" w:rsidRDefault="00FD12D1" w:rsidP="006C5B7F">
            <w:pPr>
              <w:jc w:val="center"/>
              <w:cnfStyle w:val="000000000000"/>
              <w:rPr>
                <w:sz w:val="14"/>
                <w:szCs w:val="14"/>
              </w:rPr>
            </w:pPr>
            <w:r w:rsidRPr="00265F1D">
              <w:rPr>
                <w:sz w:val="14"/>
                <w:szCs w:val="14"/>
              </w:rPr>
              <w:t>(0.</w:t>
            </w:r>
            <w:r w:rsidR="006C5B7F" w:rsidRPr="00265F1D">
              <w:rPr>
                <w:sz w:val="14"/>
                <w:szCs w:val="14"/>
              </w:rPr>
              <w:t>96</w:t>
            </w:r>
            <w:r w:rsidRPr="00265F1D">
              <w:rPr>
                <w:sz w:val="14"/>
                <w:szCs w:val="14"/>
              </w:rPr>
              <w:t>)</w:t>
            </w:r>
          </w:p>
        </w:tc>
        <w:tc>
          <w:tcPr>
            <w:tcW w:w="668" w:type="pct"/>
            <w:shd w:val="clear" w:color="auto" w:fill="auto"/>
          </w:tcPr>
          <w:p w:rsidR="00FD12D1" w:rsidRPr="00265F1D" w:rsidRDefault="006C5B7F" w:rsidP="00C46E03">
            <w:pPr>
              <w:jc w:val="center"/>
              <w:cnfStyle w:val="000000000000"/>
              <w:rPr>
                <w:sz w:val="14"/>
                <w:szCs w:val="14"/>
              </w:rPr>
            </w:pPr>
            <w:r w:rsidRPr="00265F1D">
              <w:rPr>
                <w:sz w:val="14"/>
                <w:szCs w:val="14"/>
              </w:rPr>
              <w:t>0.74</w:t>
            </w:r>
          </w:p>
          <w:p w:rsidR="00FD12D1" w:rsidRPr="00265F1D" w:rsidRDefault="00FD12D1" w:rsidP="006C5B7F">
            <w:pPr>
              <w:jc w:val="center"/>
              <w:cnfStyle w:val="000000000000"/>
              <w:rPr>
                <w:sz w:val="14"/>
                <w:szCs w:val="14"/>
              </w:rPr>
            </w:pPr>
            <w:r w:rsidRPr="00265F1D">
              <w:rPr>
                <w:sz w:val="14"/>
                <w:szCs w:val="14"/>
              </w:rPr>
              <w:t>(0.</w:t>
            </w:r>
            <w:r w:rsidR="006C5B7F" w:rsidRPr="00265F1D">
              <w:rPr>
                <w:sz w:val="14"/>
                <w:szCs w:val="14"/>
              </w:rPr>
              <w:t>47</w:t>
            </w:r>
            <w:r w:rsidRPr="00265F1D">
              <w:rPr>
                <w:sz w:val="14"/>
                <w:szCs w:val="14"/>
              </w:rPr>
              <w:t>)</w:t>
            </w:r>
          </w:p>
        </w:tc>
        <w:tc>
          <w:tcPr>
            <w:tcW w:w="711" w:type="pct"/>
            <w:shd w:val="clear" w:color="auto" w:fill="auto"/>
          </w:tcPr>
          <w:p w:rsidR="00FD12D1" w:rsidRPr="00265F1D" w:rsidRDefault="006C5B7F" w:rsidP="00C46E03">
            <w:pPr>
              <w:jc w:val="center"/>
              <w:cnfStyle w:val="000000000000"/>
              <w:rPr>
                <w:sz w:val="14"/>
                <w:szCs w:val="14"/>
              </w:rPr>
            </w:pPr>
            <w:r w:rsidRPr="00265F1D">
              <w:rPr>
                <w:sz w:val="14"/>
                <w:szCs w:val="14"/>
              </w:rPr>
              <w:t>0.48</w:t>
            </w:r>
          </w:p>
          <w:p w:rsidR="00FD12D1" w:rsidRPr="00265F1D" w:rsidRDefault="00FD12D1" w:rsidP="006C5B7F">
            <w:pPr>
              <w:jc w:val="center"/>
              <w:cnfStyle w:val="000000000000"/>
              <w:rPr>
                <w:sz w:val="14"/>
                <w:szCs w:val="14"/>
              </w:rPr>
            </w:pPr>
            <w:r w:rsidRPr="00265F1D">
              <w:rPr>
                <w:sz w:val="14"/>
                <w:szCs w:val="14"/>
              </w:rPr>
              <w:t>(0.</w:t>
            </w:r>
            <w:r w:rsidR="006C5B7F" w:rsidRPr="00265F1D">
              <w:rPr>
                <w:sz w:val="14"/>
                <w:szCs w:val="14"/>
              </w:rPr>
              <w:t>74</w:t>
            </w:r>
            <w:r w:rsidRPr="00265F1D">
              <w:rPr>
                <w:sz w:val="14"/>
                <w:szCs w:val="14"/>
              </w:rPr>
              <w:t>)</w:t>
            </w:r>
          </w:p>
        </w:tc>
      </w:tr>
      <w:tr w:rsidR="00FD12D1" w:rsidRPr="00265F1D" w:rsidTr="00C46E03">
        <w:trPr>
          <w:cnfStyle w:val="000000100000"/>
          <w:jc w:val="center"/>
        </w:trPr>
        <w:tc>
          <w:tcPr>
            <w:cnfStyle w:val="001000000000"/>
            <w:tcW w:w="454" w:type="pct"/>
            <w:tcBorders>
              <w:left w:val="none" w:sz="0" w:space="0" w:color="auto"/>
              <w:right w:val="none" w:sz="0" w:space="0" w:color="auto"/>
            </w:tcBorders>
            <w:shd w:val="clear" w:color="auto" w:fill="auto"/>
          </w:tcPr>
          <w:p w:rsidR="00FD12D1" w:rsidRPr="00265F1D" w:rsidRDefault="00FD12D1" w:rsidP="00C46E03">
            <w:pPr>
              <w:jc w:val="center"/>
              <w:rPr>
                <w:sz w:val="14"/>
                <w:szCs w:val="14"/>
              </w:rPr>
            </w:pPr>
            <w:r w:rsidRPr="00265F1D">
              <w:rPr>
                <w:sz w:val="14"/>
                <w:szCs w:val="14"/>
              </w:rPr>
              <w:t>Line 2</w:t>
            </w:r>
          </w:p>
        </w:tc>
        <w:tc>
          <w:tcPr>
            <w:tcW w:w="1750" w:type="pct"/>
            <w:tcBorders>
              <w:left w:val="none" w:sz="0" w:space="0" w:color="auto"/>
              <w:right w:val="none" w:sz="0" w:space="0" w:color="auto"/>
            </w:tcBorders>
            <w:shd w:val="clear" w:color="auto" w:fill="auto"/>
          </w:tcPr>
          <w:p w:rsidR="00FD12D1" w:rsidRPr="00265F1D" w:rsidRDefault="00FD12D1" w:rsidP="00C46E03">
            <w:pPr>
              <w:jc w:val="center"/>
              <w:cnfStyle w:val="000000100000"/>
              <w:rPr>
                <w:b/>
                <w:sz w:val="14"/>
                <w:szCs w:val="14"/>
              </w:rPr>
            </w:pPr>
            <w:r w:rsidRPr="00265F1D">
              <w:rPr>
                <w:b/>
                <w:sz w:val="14"/>
                <w:szCs w:val="14"/>
              </w:rPr>
              <w:t>H</w:t>
            </w:r>
            <w:r w:rsidRPr="00265F1D">
              <w:rPr>
                <w:b/>
                <w:sz w:val="14"/>
                <w:szCs w:val="14"/>
                <w:vertAlign w:val="subscript"/>
              </w:rPr>
              <w:t>0</w:t>
            </w:r>
            <w:r w:rsidRPr="00265F1D">
              <w:rPr>
                <w:b/>
                <w:sz w:val="14"/>
                <w:szCs w:val="14"/>
              </w:rPr>
              <w:t xml:space="preserve">: </w:t>
            </w:r>
            <w:proofErr w:type="spellStart"/>
            <w:r w:rsidRPr="00265F1D">
              <w:rPr>
                <w:b/>
                <w:sz w:val="14"/>
                <w:szCs w:val="14"/>
              </w:rPr>
              <w:t>dGDP</w:t>
            </w:r>
            <w:proofErr w:type="spellEnd"/>
            <w:r w:rsidRPr="00265F1D">
              <w:rPr>
                <w:b/>
                <w:sz w:val="14"/>
                <w:szCs w:val="14"/>
              </w:rPr>
              <w:t xml:space="preserve"> does not → G LIQ</w:t>
            </w:r>
          </w:p>
          <w:p w:rsidR="00FD12D1" w:rsidRPr="00265F1D" w:rsidRDefault="00FD12D1" w:rsidP="00C46E03">
            <w:pPr>
              <w:jc w:val="center"/>
              <w:cnfStyle w:val="000000100000"/>
              <w:rPr>
                <w:b/>
                <w:sz w:val="14"/>
                <w:szCs w:val="14"/>
              </w:rPr>
            </w:pPr>
          </w:p>
        </w:tc>
        <w:tc>
          <w:tcPr>
            <w:tcW w:w="737" w:type="pct"/>
            <w:tcBorders>
              <w:left w:val="none" w:sz="0" w:space="0" w:color="auto"/>
              <w:right w:val="none" w:sz="0" w:space="0" w:color="auto"/>
            </w:tcBorders>
            <w:shd w:val="clear" w:color="auto" w:fill="auto"/>
          </w:tcPr>
          <w:p w:rsidR="00FD12D1" w:rsidRPr="00265F1D" w:rsidRDefault="00FD12D1" w:rsidP="00C46E03">
            <w:pPr>
              <w:jc w:val="center"/>
              <w:cnfStyle w:val="000000100000"/>
              <w:rPr>
                <w:sz w:val="14"/>
                <w:szCs w:val="14"/>
              </w:rPr>
            </w:pPr>
            <w:r w:rsidRPr="00265F1D">
              <w:rPr>
                <w:sz w:val="14"/>
                <w:szCs w:val="14"/>
              </w:rPr>
              <w:t>2.2</w:t>
            </w:r>
            <w:r w:rsidR="006C5B7F" w:rsidRPr="00265F1D">
              <w:rPr>
                <w:sz w:val="14"/>
                <w:szCs w:val="14"/>
              </w:rPr>
              <w:t>2</w:t>
            </w:r>
          </w:p>
          <w:p w:rsidR="00FD12D1" w:rsidRPr="00265F1D" w:rsidRDefault="00FD12D1" w:rsidP="006C5B7F">
            <w:pPr>
              <w:jc w:val="center"/>
              <w:cnfStyle w:val="000000100000"/>
              <w:rPr>
                <w:sz w:val="14"/>
                <w:szCs w:val="14"/>
              </w:rPr>
            </w:pPr>
            <w:r w:rsidRPr="00265F1D">
              <w:rPr>
                <w:sz w:val="14"/>
                <w:szCs w:val="14"/>
              </w:rPr>
              <w:t>(0.</w:t>
            </w:r>
            <w:r w:rsidR="006C5B7F" w:rsidRPr="00265F1D">
              <w:rPr>
                <w:sz w:val="14"/>
                <w:szCs w:val="14"/>
              </w:rPr>
              <w:t>1</w:t>
            </w:r>
            <w:r w:rsidRPr="00265F1D">
              <w:rPr>
                <w:sz w:val="14"/>
                <w:szCs w:val="14"/>
              </w:rPr>
              <w:t>1)</w:t>
            </w:r>
          </w:p>
        </w:tc>
        <w:tc>
          <w:tcPr>
            <w:tcW w:w="680" w:type="pct"/>
            <w:tcBorders>
              <w:left w:val="none" w:sz="0" w:space="0" w:color="auto"/>
              <w:right w:val="none" w:sz="0" w:space="0" w:color="auto"/>
            </w:tcBorders>
            <w:shd w:val="clear" w:color="auto" w:fill="auto"/>
          </w:tcPr>
          <w:p w:rsidR="00FD12D1" w:rsidRPr="00265F1D" w:rsidRDefault="006C5B7F" w:rsidP="00C46E03">
            <w:pPr>
              <w:jc w:val="center"/>
              <w:cnfStyle w:val="000000100000"/>
              <w:rPr>
                <w:b/>
                <w:sz w:val="14"/>
                <w:szCs w:val="14"/>
              </w:rPr>
            </w:pPr>
            <w:r w:rsidRPr="00265F1D">
              <w:rPr>
                <w:b/>
                <w:sz w:val="14"/>
                <w:szCs w:val="14"/>
              </w:rPr>
              <w:t>5.06</w:t>
            </w:r>
          </w:p>
          <w:p w:rsidR="00FD12D1" w:rsidRPr="00265F1D" w:rsidRDefault="00FD12D1" w:rsidP="00C46E03">
            <w:pPr>
              <w:jc w:val="center"/>
              <w:cnfStyle w:val="000000100000"/>
              <w:rPr>
                <w:b/>
                <w:sz w:val="14"/>
                <w:szCs w:val="14"/>
              </w:rPr>
            </w:pPr>
            <w:r w:rsidRPr="00265F1D">
              <w:rPr>
                <w:b/>
                <w:sz w:val="14"/>
                <w:szCs w:val="14"/>
              </w:rPr>
              <w:t>(0.00)</w:t>
            </w:r>
          </w:p>
        </w:tc>
        <w:tc>
          <w:tcPr>
            <w:tcW w:w="668" w:type="pct"/>
            <w:tcBorders>
              <w:left w:val="none" w:sz="0" w:space="0" w:color="auto"/>
              <w:right w:val="none" w:sz="0" w:space="0" w:color="auto"/>
            </w:tcBorders>
            <w:shd w:val="clear" w:color="auto" w:fill="auto"/>
          </w:tcPr>
          <w:p w:rsidR="00FD12D1" w:rsidRPr="00265F1D" w:rsidRDefault="006C5B7F" w:rsidP="00C46E03">
            <w:pPr>
              <w:jc w:val="center"/>
              <w:cnfStyle w:val="000000100000"/>
              <w:rPr>
                <w:sz w:val="14"/>
                <w:szCs w:val="14"/>
              </w:rPr>
            </w:pPr>
            <w:r w:rsidRPr="00265F1D">
              <w:rPr>
                <w:sz w:val="14"/>
                <w:szCs w:val="14"/>
              </w:rPr>
              <w:t>0.73</w:t>
            </w:r>
          </w:p>
          <w:p w:rsidR="00FD12D1" w:rsidRPr="00265F1D" w:rsidRDefault="00FD12D1" w:rsidP="006C5B7F">
            <w:pPr>
              <w:jc w:val="center"/>
              <w:cnfStyle w:val="000000100000"/>
              <w:rPr>
                <w:sz w:val="14"/>
                <w:szCs w:val="14"/>
              </w:rPr>
            </w:pPr>
            <w:r w:rsidRPr="00265F1D">
              <w:rPr>
                <w:sz w:val="14"/>
                <w:szCs w:val="14"/>
              </w:rPr>
              <w:t>(0.</w:t>
            </w:r>
            <w:r w:rsidR="006C5B7F" w:rsidRPr="00265F1D">
              <w:rPr>
                <w:sz w:val="14"/>
                <w:szCs w:val="14"/>
              </w:rPr>
              <w:t>48</w:t>
            </w:r>
            <w:r w:rsidRPr="00265F1D">
              <w:rPr>
                <w:sz w:val="14"/>
                <w:szCs w:val="14"/>
              </w:rPr>
              <w:t>)</w:t>
            </w:r>
          </w:p>
        </w:tc>
        <w:tc>
          <w:tcPr>
            <w:tcW w:w="711" w:type="pct"/>
            <w:tcBorders>
              <w:left w:val="none" w:sz="0" w:space="0" w:color="auto"/>
              <w:right w:val="none" w:sz="0" w:space="0" w:color="auto"/>
            </w:tcBorders>
            <w:shd w:val="clear" w:color="auto" w:fill="auto"/>
          </w:tcPr>
          <w:p w:rsidR="00FD12D1" w:rsidRPr="00265F1D" w:rsidRDefault="006C5B7F" w:rsidP="00C46E03">
            <w:pPr>
              <w:jc w:val="center"/>
              <w:cnfStyle w:val="000000100000"/>
              <w:rPr>
                <w:sz w:val="14"/>
                <w:szCs w:val="14"/>
              </w:rPr>
            </w:pPr>
            <w:r w:rsidRPr="00265F1D">
              <w:rPr>
                <w:sz w:val="14"/>
                <w:szCs w:val="14"/>
              </w:rPr>
              <w:t>0.43</w:t>
            </w:r>
          </w:p>
          <w:p w:rsidR="00FD12D1" w:rsidRPr="00265F1D" w:rsidRDefault="00FD12D1" w:rsidP="006C5B7F">
            <w:pPr>
              <w:jc w:val="center"/>
              <w:cnfStyle w:val="000000100000"/>
              <w:rPr>
                <w:sz w:val="14"/>
                <w:szCs w:val="14"/>
              </w:rPr>
            </w:pPr>
            <w:r w:rsidRPr="00265F1D">
              <w:rPr>
                <w:sz w:val="14"/>
                <w:szCs w:val="14"/>
              </w:rPr>
              <w:t>(0.</w:t>
            </w:r>
            <w:r w:rsidR="006C5B7F" w:rsidRPr="00265F1D">
              <w:rPr>
                <w:sz w:val="14"/>
                <w:szCs w:val="14"/>
              </w:rPr>
              <w:t>78</w:t>
            </w:r>
            <w:r w:rsidRPr="00265F1D">
              <w:rPr>
                <w:sz w:val="14"/>
                <w:szCs w:val="14"/>
              </w:rPr>
              <w:t>)</w:t>
            </w:r>
          </w:p>
        </w:tc>
      </w:tr>
      <w:tr w:rsidR="00FD12D1" w:rsidRPr="00265F1D" w:rsidTr="00C46E03">
        <w:trPr>
          <w:jc w:val="center"/>
        </w:trPr>
        <w:tc>
          <w:tcPr>
            <w:cnfStyle w:val="001000000000"/>
            <w:tcW w:w="454" w:type="pct"/>
            <w:shd w:val="clear" w:color="auto" w:fill="auto"/>
          </w:tcPr>
          <w:p w:rsidR="00FD12D1" w:rsidRPr="00265F1D" w:rsidRDefault="00FD12D1" w:rsidP="00C46E03">
            <w:pPr>
              <w:jc w:val="center"/>
              <w:rPr>
                <w:sz w:val="14"/>
                <w:szCs w:val="14"/>
              </w:rPr>
            </w:pPr>
            <w:r w:rsidRPr="00265F1D">
              <w:rPr>
                <w:sz w:val="14"/>
                <w:szCs w:val="14"/>
              </w:rPr>
              <w:t>Line 3</w:t>
            </w:r>
          </w:p>
        </w:tc>
        <w:tc>
          <w:tcPr>
            <w:tcW w:w="1750" w:type="pct"/>
            <w:shd w:val="clear" w:color="auto" w:fill="auto"/>
          </w:tcPr>
          <w:p w:rsidR="00FD12D1" w:rsidRPr="00265F1D" w:rsidRDefault="00FD12D1" w:rsidP="00C46E03">
            <w:pPr>
              <w:jc w:val="center"/>
              <w:cnfStyle w:val="000000000000"/>
              <w:rPr>
                <w:b/>
                <w:sz w:val="14"/>
                <w:szCs w:val="14"/>
              </w:rPr>
            </w:pPr>
            <w:r w:rsidRPr="00265F1D">
              <w:rPr>
                <w:b/>
                <w:sz w:val="14"/>
                <w:szCs w:val="14"/>
              </w:rPr>
              <w:t>H</w:t>
            </w:r>
            <w:r w:rsidRPr="00265F1D">
              <w:rPr>
                <w:b/>
                <w:sz w:val="14"/>
                <w:szCs w:val="14"/>
                <w:vertAlign w:val="subscript"/>
              </w:rPr>
              <w:t>0</w:t>
            </w:r>
            <w:r w:rsidRPr="00265F1D">
              <w:rPr>
                <w:b/>
                <w:sz w:val="14"/>
                <w:szCs w:val="14"/>
              </w:rPr>
              <w:t xml:space="preserve">: G LIQ does not → </w:t>
            </w:r>
            <w:proofErr w:type="spellStart"/>
            <w:r w:rsidRPr="00265F1D">
              <w:rPr>
                <w:b/>
                <w:sz w:val="14"/>
                <w:szCs w:val="14"/>
              </w:rPr>
              <w:t>dINV</w:t>
            </w:r>
            <w:proofErr w:type="spellEnd"/>
          </w:p>
          <w:p w:rsidR="00FD12D1" w:rsidRPr="00265F1D" w:rsidRDefault="00FD12D1" w:rsidP="00C46E03">
            <w:pPr>
              <w:jc w:val="center"/>
              <w:cnfStyle w:val="000000000000"/>
              <w:rPr>
                <w:b/>
                <w:sz w:val="14"/>
                <w:szCs w:val="14"/>
              </w:rPr>
            </w:pPr>
          </w:p>
        </w:tc>
        <w:tc>
          <w:tcPr>
            <w:tcW w:w="737" w:type="pct"/>
            <w:shd w:val="clear" w:color="auto" w:fill="auto"/>
          </w:tcPr>
          <w:p w:rsidR="00FD12D1" w:rsidRPr="00265F1D" w:rsidRDefault="006C5B7F" w:rsidP="00C46E03">
            <w:pPr>
              <w:jc w:val="center"/>
              <w:cnfStyle w:val="000000000000"/>
              <w:rPr>
                <w:b/>
                <w:sz w:val="14"/>
                <w:szCs w:val="14"/>
              </w:rPr>
            </w:pPr>
            <w:r w:rsidRPr="00265F1D">
              <w:rPr>
                <w:b/>
                <w:sz w:val="14"/>
                <w:szCs w:val="14"/>
              </w:rPr>
              <w:t>6.56</w:t>
            </w:r>
          </w:p>
          <w:p w:rsidR="00FD12D1" w:rsidRPr="00265F1D" w:rsidRDefault="00FD12D1" w:rsidP="006C5B7F">
            <w:pPr>
              <w:jc w:val="center"/>
              <w:cnfStyle w:val="000000000000"/>
              <w:rPr>
                <w:b/>
                <w:sz w:val="14"/>
                <w:szCs w:val="14"/>
              </w:rPr>
            </w:pPr>
            <w:r w:rsidRPr="00265F1D">
              <w:rPr>
                <w:b/>
                <w:sz w:val="14"/>
                <w:szCs w:val="14"/>
              </w:rPr>
              <w:t>(0.</w:t>
            </w:r>
            <w:r w:rsidR="006C5B7F" w:rsidRPr="00265F1D">
              <w:rPr>
                <w:b/>
                <w:sz w:val="14"/>
                <w:szCs w:val="14"/>
              </w:rPr>
              <w:t>00</w:t>
            </w:r>
            <w:r w:rsidRPr="00265F1D">
              <w:rPr>
                <w:b/>
                <w:sz w:val="14"/>
                <w:szCs w:val="14"/>
              </w:rPr>
              <w:t>)</w:t>
            </w:r>
          </w:p>
        </w:tc>
        <w:tc>
          <w:tcPr>
            <w:tcW w:w="680" w:type="pct"/>
            <w:shd w:val="clear" w:color="auto" w:fill="auto"/>
          </w:tcPr>
          <w:p w:rsidR="00FD12D1" w:rsidRPr="00265F1D" w:rsidRDefault="006C5B7F" w:rsidP="00C46E03">
            <w:pPr>
              <w:jc w:val="center"/>
              <w:cnfStyle w:val="000000000000"/>
              <w:rPr>
                <w:b/>
                <w:sz w:val="14"/>
                <w:szCs w:val="14"/>
              </w:rPr>
            </w:pPr>
            <w:r w:rsidRPr="00265F1D">
              <w:rPr>
                <w:b/>
                <w:sz w:val="14"/>
                <w:szCs w:val="14"/>
              </w:rPr>
              <w:t>4.22</w:t>
            </w:r>
          </w:p>
          <w:p w:rsidR="00FD12D1" w:rsidRPr="00265F1D" w:rsidRDefault="00FD12D1" w:rsidP="006C5B7F">
            <w:pPr>
              <w:jc w:val="center"/>
              <w:cnfStyle w:val="000000000000"/>
              <w:rPr>
                <w:b/>
                <w:sz w:val="14"/>
                <w:szCs w:val="14"/>
              </w:rPr>
            </w:pPr>
            <w:r w:rsidRPr="00265F1D">
              <w:rPr>
                <w:b/>
                <w:sz w:val="14"/>
                <w:szCs w:val="14"/>
              </w:rPr>
              <w:t>(0.</w:t>
            </w:r>
            <w:r w:rsidR="006C5B7F" w:rsidRPr="00265F1D">
              <w:rPr>
                <w:b/>
                <w:sz w:val="14"/>
                <w:szCs w:val="14"/>
              </w:rPr>
              <w:t>00</w:t>
            </w:r>
            <w:r w:rsidRPr="00265F1D">
              <w:rPr>
                <w:b/>
                <w:sz w:val="14"/>
                <w:szCs w:val="14"/>
              </w:rPr>
              <w:t>)</w:t>
            </w:r>
          </w:p>
        </w:tc>
        <w:tc>
          <w:tcPr>
            <w:tcW w:w="668" w:type="pct"/>
            <w:shd w:val="clear" w:color="auto" w:fill="auto"/>
          </w:tcPr>
          <w:p w:rsidR="00FD12D1" w:rsidRPr="00265F1D" w:rsidRDefault="006C5B7F" w:rsidP="00C46E03">
            <w:pPr>
              <w:jc w:val="center"/>
              <w:cnfStyle w:val="000000000000"/>
              <w:rPr>
                <w:sz w:val="14"/>
                <w:szCs w:val="14"/>
              </w:rPr>
            </w:pPr>
            <w:r w:rsidRPr="00265F1D">
              <w:rPr>
                <w:sz w:val="14"/>
                <w:szCs w:val="14"/>
              </w:rPr>
              <w:t>2.10</w:t>
            </w:r>
          </w:p>
          <w:p w:rsidR="00FD12D1" w:rsidRPr="00265F1D" w:rsidRDefault="00FD12D1" w:rsidP="006C5B7F">
            <w:pPr>
              <w:jc w:val="center"/>
              <w:cnfStyle w:val="000000000000"/>
              <w:rPr>
                <w:sz w:val="14"/>
                <w:szCs w:val="14"/>
              </w:rPr>
            </w:pPr>
            <w:r w:rsidRPr="00265F1D">
              <w:rPr>
                <w:sz w:val="14"/>
                <w:szCs w:val="14"/>
              </w:rPr>
              <w:t>(0.1</w:t>
            </w:r>
            <w:r w:rsidR="006C5B7F" w:rsidRPr="00265F1D">
              <w:rPr>
                <w:sz w:val="14"/>
                <w:szCs w:val="14"/>
              </w:rPr>
              <w:t>3</w:t>
            </w:r>
            <w:r w:rsidRPr="00265F1D">
              <w:rPr>
                <w:sz w:val="14"/>
                <w:szCs w:val="14"/>
              </w:rPr>
              <w:t>)</w:t>
            </w:r>
          </w:p>
        </w:tc>
        <w:tc>
          <w:tcPr>
            <w:tcW w:w="711" w:type="pct"/>
            <w:shd w:val="clear" w:color="auto" w:fill="auto"/>
          </w:tcPr>
          <w:p w:rsidR="00FD12D1" w:rsidRPr="00265F1D" w:rsidRDefault="006C5B7F" w:rsidP="00C46E03">
            <w:pPr>
              <w:jc w:val="center"/>
              <w:cnfStyle w:val="000000000000"/>
              <w:rPr>
                <w:sz w:val="14"/>
                <w:szCs w:val="14"/>
              </w:rPr>
            </w:pPr>
            <w:r w:rsidRPr="00265F1D">
              <w:rPr>
                <w:sz w:val="14"/>
                <w:szCs w:val="14"/>
              </w:rPr>
              <w:t>1.09</w:t>
            </w:r>
          </w:p>
          <w:p w:rsidR="00FD12D1" w:rsidRPr="00265F1D" w:rsidRDefault="00FD12D1" w:rsidP="006C5B7F">
            <w:pPr>
              <w:jc w:val="center"/>
              <w:cnfStyle w:val="000000000000"/>
              <w:rPr>
                <w:sz w:val="14"/>
                <w:szCs w:val="14"/>
              </w:rPr>
            </w:pPr>
            <w:r w:rsidRPr="00265F1D">
              <w:rPr>
                <w:sz w:val="14"/>
                <w:szCs w:val="14"/>
              </w:rPr>
              <w:t>(0.</w:t>
            </w:r>
            <w:r w:rsidR="006C5B7F" w:rsidRPr="00265F1D">
              <w:rPr>
                <w:sz w:val="14"/>
                <w:szCs w:val="14"/>
              </w:rPr>
              <w:t>36</w:t>
            </w:r>
            <w:r w:rsidRPr="00265F1D">
              <w:rPr>
                <w:sz w:val="14"/>
                <w:szCs w:val="14"/>
              </w:rPr>
              <w:t>)</w:t>
            </w:r>
          </w:p>
        </w:tc>
      </w:tr>
      <w:tr w:rsidR="00FD12D1" w:rsidRPr="00265F1D" w:rsidTr="00C46E03">
        <w:trPr>
          <w:cnfStyle w:val="000000100000"/>
          <w:jc w:val="center"/>
        </w:trPr>
        <w:tc>
          <w:tcPr>
            <w:cnfStyle w:val="001000000000"/>
            <w:tcW w:w="454" w:type="pct"/>
            <w:tcBorders>
              <w:left w:val="none" w:sz="0" w:space="0" w:color="auto"/>
              <w:right w:val="none" w:sz="0" w:space="0" w:color="auto"/>
            </w:tcBorders>
            <w:shd w:val="clear" w:color="auto" w:fill="auto"/>
          </w:tcPr>
          <w:p w:rsidR="00FD12D1" w:rsidRPr="00265F1D" w:rsidRDefault="00FD12D1" w:rsidP="00C46E03">
            <w:pPr>
              <w:jc w:val="center"/>
              <w:rPr>
                <w:sz w:val="14"/>
                <w:szCs w:val="14"/>
              </w:rPr>
            </w:pPr>
            <w:r w:rsidRPr="00265F1D">
              <w:rPr>
                <w:sz w:val="14"/>
                <w:szCs w:val="14"/>
              </w:rPr>
              <w:t>Line 4</w:t>
            </w:r>
          </w:p>
        </w:tc>
        <w:tc>
          <w:tcPr>
            <w:tcW w:w="1750" w:type="pct"/>
            <w:tcBorders>
              <w:left w:val="none" w:sz="0" w:space="0" w:color="auto"/>
              <w:right w:val="none" w:sz="0" w:space="0" w:color="auto"/>
            </w:tcBorders>
            <w:shd w:val="clear" w:color="auto" w:fill="auto"/>
          </w:tcPr>
          <w:p w:rsidR="00FD12D1" w:rsidRPr="00265F1D" w:rsidRDefault="00FD12D1" w:rsidP="00C46E03">
            <w:pPr>
              <w:jc w:val="center"/>
              <w:cnfStyle w:val="000000100000"/>
              <w:rPr>
                <w:b/>
                <w:sz w:val="14"/>
                <w:szCs w:val="14"/>
              </w:rPr>
            </w:pPr>
            <w:r w:rsidRPr="00265F1D">
              <w:rPr>
                <w:b/>
                <w:sz w:val="14"/>
                <w:szCs w:val="14"/>
              </w:rPr>
              <w:t>H</w:t>
            </w:r>
            <w:r w:rsidRPr="00265F1D">
              <w:rPr>
                <w:b/>
                <w:sz w:val="14"/>
                <w:szCs w:val="14"/>
                <w:vertAlign w:val="subscript"/>
              </w:rPr>
              <w:t>0</w:t>
            </w:r>
            <w:r w:rsidRPr="00265F1D">
              <w:rPr>
                <w:b/>
                <w:sz w:val="14"/>
                <w:szCs w:val="14"/>
              </w:rPr>
              <w:t xml:space="preserve">: </w:t>
            </w:r>
            <w:proofErr w:type="spellStart"/>
            <w:r w:rsidRPr="00265F1D">
              <w:rPr>
                <w:b/>
                <w:sz w:val="14"/>
                <w:szCs w:val="14"/>
              </w:rPr>
              <w:t>dINV</w:t>
            </w:r>
            <w:proofErr w:type="spellEnd"/>
            <w:r w:rsidRPr="00265F1D">
              <w:rPr>
                <w:b/>
                <w:sz w:val="14"/>
                <w:szCs w:val="14"/>
              </w:rPr>
              <w:t xml:space="preserve"> does not → G LIQ</w:t>
            </w:r>
          </w:p>
          <w:p w:rsidR="00FD12D1" w:rsidRPr="00265F1D" w:rsidRDefault="00FD12D1" w:rsidP="00C46E03">
            <w:pPr>
              <w:jc w:val="center"/>
              <w:cnfStyle w:val="000000100000"/>
              <w:rPr>
                <w:b/>
                <w:sz w:val="14"/>
                <w:szCs w:val="14"/>
              </w:rPr>
            </w:pPr>
          </w:p>
        </w:tc>
        <w:tc>
          <w:tcPr>
            <w:tcW w:w="737" w:type="pct"/>
            <w:tcBorders>
              <w:left w:val="none" w:sz="0" w:space="0" w:color="auto"/>
              <w:right w:val="none" w:sz="0" w:space="0" w:color="auto"/>
            </w:tcBorders>
            <w:shd w:val="clear" w:color="auto" w:fill="auto"/>
          </w:tcPr>
          <w:p w:rsidR="00FD12D1" w:rsidRPr="00265F1D" w:rsidRDefault="006C5B7F" w:rsidP="00C46E03">
            <w:pPr>
              <w:jc w:val="center"/>
              <w:cnfStyle w:val="000000100000"/>
              <w:rPr>
                <w:sz w:val="14"/>
                <w:szCs w:val="14"/>
              </w:rPr>
            </w:pPr>
            <w:r w:rsidRPr="00265F1D">
              <w:rPr>
                <w:sz w:val="14"/>
                <w:szCs w:val="14"/>
              </w:rPr>
              <w:t>2.23</w:t>
            </w:r>
          </w:p>
          <w:p w:rsidR="00FD12D1" w:rsidRPr="00265F1D" w:rsidRDefault="00FD12D1" w:rsidP="006C5B7F">
            <w:pPr>
              <w:jc w:val="center"/>
              <w:cnfStyle w:val="000000100000"/>
              <w:rPr>
                <w:sz w:val="14"/>
                <w:szCs w:val="14"/>
              </w:rPr>
            </w:pPr>
            <w:r w:rsidRPr="00265F1D">
              <w:rPr>
                <w:sz w:val="14"/>
                <w:szCs w:val="14"/>
              </w:rPr>
              <w:t>(0.</w:t>
            </w:r>
            <w:r w:rsidR="006C5B7F" w:rsidRPr="00265F1D">
              <w:rPr>
                <w:sz w:val="14"/>
                <w:szCs w:val="14"/>
              </w:rPr>
              <w:t>11</w:t>
            </w:r>
            <w:r w:rsidRPr="00265F1D">
              <w:rPr>
                <w:sz w:val="14"/>
                <w:szCs w:val="14"/>
              </w:rPr>
              <w:t>)</w:t>
            </w:r>
          </w:p>
        </w:tc>
        <w:tc>
          <w:tcPr>
            <w:tcW w:w="680" w:type="pct"/>
            <w:tcBorders>
              <w:left w:val="none" w:sz="0" w:space="0" w:color="auto"/>
              <w:right w:val="none" w:sz="0" w:space="0" w:color="auto"/>
            </w:tcBorders>
            <w:shd w:val="clear" w:color="auto" w:fill="auto"/>
          </w:tcPr>
          <w:p w:rsidR="00FD12D1" w:rsidRPr="00265F1D" w:rsidRDefault="006C5B7F" w:rsidP="00C46E03">
            <w:pPr>
              <w:jc w:val="center"/>
              <w:cnfStyle w:val="000000100000"/>
              <w:rPr>
                <w:b/>
                <w:sz w:val="14"/>
                <w:szCs w:val="14"/>
              </w:rPr>
            </w:pPr>
            <w:r w:rsidRPr="00265F1D">
              <w:rPr>
                <w:b/>
                <w:sz w:val="14"/>
                <w:szCs w:val="14"/>
              </w:rPr>
              <w:t>2.86</w:t>
            </w:r>
          </w:p>
          <w:p w:rsidR="00FD12D1" w:rsidRPr="00265F1D" w:rsidRDefault="00FD12D1" w:rsidP="006C5B7F">
            <w:pPr>
              <w:jc w:val="center"/>
              <w:cnfStyle w:val="000000100000"/>
              <w:rPr>
                <w:sz w:val="14"/>
                <w:szCs w:val="14"/>
              </w:rPr>
            </w:pPr>
            <w:r w:rsidRPr="00265F1D">
              <w:rPr>
                <w:b/>
                <w:sz w:val="14"/>
                <w:szCs w:val="14"/>
              </w:rPr>
              <w:t>(0.0</w:t>
            </w:r>
            <w:r w:rsidR="006C5B7F" w:rsidRPr="00265F1D">
              <w:rPr>
                <w:b/>
                <w:sz w:val="14"/>
                <w:szCs w:val="14"/>
              </w:rPr>
              <w:t>3</w:t>
            </w:r>
            <w:r w:rsidRPr="00265F1D">
              <w:rPr>
                <w:b/>
                <w:sz w:val="14"/>
                <w:szCs w:val="14"/>
              </w:rPr>
              <w:t>)</w:t>
            </w:r>
          </w:p>
        </w:tc>
        <w:tc>
          <w:tcPr>
            <w:tcW w:w="668" w:type="pct"/>
            <w:tcBorders>
              <w:left w:val="none" w:sz="0" w:space="0" w:color="auto"/>
              <w:right w:val="none" w:sz="0" w:space="0" w:color="auto"/>
            </w:tcBorders>
            <w:shd w:val="clear" w:color="auto" w:fill="auto"/>
          </w:tcPr>
          <w:p w:rsidR="00FD12D1" w:rsidRPr="00265F1D" w:rsidRDefault="00FD12D1" w:rsidP="00C46E03">
            <w:pPr>
              <w:jc w:val="center"/>
              <w:cnfStyle w:val="000000100000"/>
              <w:rPr>
                <w:sz w:val="14"/>
                <w:szCs w:val="14"/>
              </w:rPr>
            </w:pPr>
            <w:r w:rsidRPr="00265F1D">
              <w:rPr>
                <w:sz w:val="14"/>
                <w:szCs w:val="14"/>
              </w:rPr>
              <w:t>1.</w:t>
            </w:r>
            <w:r w:rsidR="006C5B7F" w:rsidRPr="00265F1D">
              <w:rPr>
                <w:sz w:val="14"/>
                <w:szCs w:val="14"/>
              </w:rPr>
              <w:t>50</w:t>
            </w:r>
          </w:p>
          <w:p w:rsidR="00FD12D1" w:rsidRPr="00265F1D" w:rsidRDefault="00FD12D1" w:rsidP="006C5B7F">
            <w:pPr>
              <w:jc w:val="center"/>
              <w:cnfStyle w:val="000000100000"/>
              <w:rPr>
                <w:sz w:val="14"/>
                <w:szCs w:val="14"/>
              </w:rPr>
            </w:pPr>
            <w:r w:rsidRPr="00265F1D">
              <w:rPr>
                <w:sz w:val="14"/>
                <w:szCs w:val="14"/>
              </w:rPr>
              <w:t>(0.</w:t>
            </w:r>
            <w:r w:rsidR="006C5B7F" w:rsidRPr="00265F1D">
              <w:rPr>
                <w:sz w:val="14"/>
                <w:szCs w:val="14"/>
              </w:rPr>
              <w:t>22</w:t>
            </w:r>
            <w:r w:rsidRPr="00265F1D">
              <w:rPr>
                <w:sz w:val="14"/>
                <w:szCs w:val="14"/>
              </w:rPr>
              <w:t>)</w:t>
            </w:r>
          </w:p>
        </w:tc>
        <w:tc>
          <w:tcPr>
            <w:tcW w:w="711" w:type="pct"/>
            <w:tcBorders>
              <w:left w:val="none" w:sz="0" w:space="0" w:color="auto"/>
              <w:right w:val="none" w:sz="0" w:space="0" w:color="auto"/>
            </w:tcBorders>
            <w:shd w:val="clear" w:color="auto" w:fill="auto"/>
          </w:tcPr>
          <w:p w:rsidR="00FD12D1" w:rsidRPr="00265F1D" w:rsidRDefault="006C5B7F" w:rsidP="00C46E03">
            <w:pPr>
              <w:jc w:val="center"/>
              <w:cnfStyle w:val="000000100000"/>
              <w:rPr>
                <w:sz w:val="14"/>
                <w:szCs w:val="14"/>
              </w:rPr>
            </w:pPr>
            <w:r w:rsidRPr="00265F1D">
              <w:rPr>
                <w:sz w:val="14"/>
                <w:szCs w:val="14"/>
              </w:rPr>
              <w:t>1.93</w:t>
            </w:r>
          </w:p>
          <w:p w:rsidR="00FD12D1" w:rsidRPr="00265F1D" w:rsidRDefault="00FD12D1" w:rsidP="006C5B7F">
            <w:pPr>
              <w:jc w:val="center"/>
              <w:cnfStyle w:val="000000100000"/>
              <w:rPr>
                <w:sz w:val="14"/>
                <w:szCs w:val="14"/>
              </w:rPr>
            </w:pPr>
            <w:r w:rsidRPr="00265F1D">
              <w:rPr>
                <w:sz w:val="14"/>
                <w:szCs w:val="14"/>
              </w:rPr>
              <w:t>(0.</w:t>
            </w:r>
            <w:r w:rsidR="006C5B7F" w:rsidRPr="00265F1D">
              <w:rPr>
                <w:sz w:val="14"/>
                <w:szCs w:val="14"/>
              </w:rPr>
              <w:t>1</w:t>
            </w:r>
            <w:r w:rsidRPr="00265F1D">
              <w:rPr>
                <w:sz w:val="14"/>
                <w:szCs w:val="14"/>
              </w:rPr>
              <w:t>1)</w:t>
            </w:r>
          </w:p>
        </w:tc>
      </w:tr>
      <w:tr w:rsidR="00FD12D1" w:rsidRPr="00265F1D" w:rsidTr="00C46E03">
        <w:trPr>
          <w:jc w:val="center"/>
        </w:trPr>
        <w:tc>
          <w:tcPr>
            <w:cnfStyle w:val="001000000000"/>
            <w:tcW w:w="454" w:type="pct"/>
            <w:shd w:val="clear" w:color="auto" w:fill="auto"/>
          </w:tcPr>
          <w:p w:rsidR="00FD12D1" w:rsidRPr="00265F1D" w:rsidRDefault="00FD12D1" w:rsidP="00C46E03">
            <w:pPr>
              <w:jc w:val="center"/>
              <w:rPr>
                <w:sz w:val="14"/>
                <w:szCs w:val="14"/>
              </w:rPr>
            </w:pPr>
            <w:r w:rsidRPr="00265F1D">
              <w:rPr>
                <w:sz w:val="14"/>
                <w:szCs w:val="14"/>
              </w:rPr>
              <w:t>Line 5</w:t>
            </w:r>
          </w:p>
        </w:tc>
        <w:tc>
          <w:tcPr>
            <w:tcW w:w="1750" w:type="pct"/>
            <w:shd w:val="clear" w:color="auto" w:fill="auto"/>
          </w:tcPr>
          <w:p w:rsidR="00FD12D1" w:rsidRPr="00265F1D" w:rsidRDefault="00FD12D1" w:rsidP="00C46E03">
            <w:pPr>
              <w:jc w:val="center"/>
              <w:cnfStyle w:val="000000000000"/>
              <w:rPr>
                <w:b/>
                <w:sz w:val="14"/>
                <w:szCs w:val="14"/>
              </w:rPr>
            </w:pPr>
            <w:r w:rsidRPr="00265F1D">
              <w:rPr>
                <w:b/>
                <w:sz w:val="14"/>
                <w:szCs w:val="14"/>
              </w:rPr>
              <w:t>H</w:t>
            </w:r>
            <w:r w:rsidRPr="00265F1D">
              <w:rPr>
                <w:b/>
                <w:sz w:val="14"/>
                <w:szCs w:val="14"/>
                <w:vertAlign w:val="subscript"/>
              </w:rPr>
              <w:t>0</w:t>
            </w:r>
            <w:r w:rsidRPr="00265F1D">
              <w:rPr>
                <w:b/>
                <w:sz w:val="14"/>
                <w:szCs w:val="14"/>
              </w:rPr>
              <w:t xml:space="preserve">: G LIQ does not → </w:t>
            </w:r>
            <w:proofErr w:type="spellStart"/>
            <w:r w:rsidRPr="00265F1D">
              <w:rPr>
                <w:b/>
                <w:sz w:val="14"/>
                <w:szCs w:val="14"/>
              </w:rPr>
              <w:t>dCONS</w:t>
            </w:r>
            <w:proofErr w:type="spellEnd"/>
          </w:p>
          <w:p w:rsidR="00FD12D1" w:rsidRPr="00265F1D" w:rsidRDefault="00FD12D1" w:rsidP="00C46E03">
            <w:pPr>
              <w:jc w:val="center"/>
              <w:cnfStyle w:val="000000000000"/>
              <w:rPr>
                <w:b/>
                <w:sz w:val="14"/>
                <w:szCs w:val="14"/>
              </w:rPr>
            </w:pPr>
          </w:p>
        </w:tc>
        <w:tc>
          <w:tcPr>
            <w:tcW w:w="737" w:type="pct"/>
            <w:shd w:val="clear" w:color="auto" w:fill="auto"/>
          </w:tcPr>
          <w:p w:rsidR="00FD12D1" w:rsidRPr="00265F1D" w:rsidRDefault="006C5B7F" w:rsidP="00C46E03">
            <w:pPr>
              <w:jc w:val="center"/>
              <w:cnfStyle w:val="000000000000"/>
              <w:rPr>
                <w:sz w:val="14"/>
                <w:szCs w:val="14"/>
              </w:rPr>
            </w:pPr>
            <w:r w:rsidRPr="00265F1D">
              <w:rPr>
                <w:sz w:val="14"/>
                <w:szCs w:val="14"/>
              </w:rPr>
              <w:t>1.42</w:t>
            </w:r>
          </w:p>
          <w:p w:rsidR="00FD12D1" w:rsidRPr="00265F1D" w:rsidRDefault="00FD12D1" w:rsidP="006C5B7F">
            <w:pPr>
              <w:jc w:val="center"/>
              <w:cnfStyle w:val="000000000000"/>
              <w:rPr>
                <w:sz w:val="14"/>
                <w:szCs w:val="14"/>
              </w:rPr>
            </w:pPr>
            <w:r w:rsidRPr="00265F1D">
              <w:rPr>
                <w:sz w:val="14"/>
                <w:szCs w:val="14"/>
              </w:rPr>
              <w:t>(0.2</w:t>
            </w:r>
            <w:r w:rsidR="006C5B7F" w:rsidRPr="00265F1D">
              <w:rPr>
                <w:sz w:val="14"/>
                <w:szCs w:val="14"/>
              </w:rPr>
              <w:t>4</w:t>
            </w:r>
            <w:r w:rsidRPr="00265F1D">
              <w:rPr>
                <w:sz w:val="14"/>
                <w:szCs w:val="14"/>
              </w:rPr>
              <w:t>)</w:t>
            </w:r>
          </w:p>
        </w:tc>
        <w:tc>
          <w:tcPr>
            <w:tcW w:w="680" w:type="pct"/>
            <w:shd w:val="clear" w:color="auto" w:fill="auto"/>
          </w:tcPr>
          <w:p w:rsidR="00FD12D1" w:rsidRPr="00265F1D" w:rsidRDefault="006C5B7F" w:rsidP="00C46E03">
            <w:pPr>
              <w:jc w:val="center"/>
              <w:cnfStyle w:val="000000000000"/>
              <w:rPr>
                <w:sz w:val="14"/>
                <w:szCs w:val="14"/>
              </w:rPr>
            </w:pPr>
            <w:r w:rsidRPr="00265F1D">
              <w:rPr>
                <w:sz w:val="14"/>
                <w:szCs w:val="14"/>
              </w:rPr>
              <w:t>0.81</w:t>
            </w:r>
          </w:p>
          <w:p w:rsidR="00FD12D1" w:rsidRPr="00265F1D" w:rsidRDefault="00FD12D1" w:rsidP="006C5B7F">
            <w:pPr>
              <w:jc w:val="center"/>
              <w:cnfStyle w:val="000000000000"/>
              <w:rPr>
                <w:sz w:val="14"/>
                <w:szCs w:val="14"/>
              </w:rPr>
            </w:pPr>
            <w:r w:rsidRPr="00265F1D">
              <w:rPr>
                <w:sz w:val="14"/>
                <w:szCs w:val="14"/>
              </w:rPr>
              <w:t>(0.5</w:t>
            </w:r>
            <w:r w:rsidR="006C5B7F" w:rsidRPr="00265F1D">
              <w:rPr>
                <w:sz w:val="14"/>
                <w:szCs w:val="14"/>
              </w:rPr>
              <w:t>1</w:t>
            </w:r>
            <w:r w:rsidRPr="00265F1D">
              <w:rPr>
                <w:sz w:val="14"/>
                <w:szCs w:val="14"/>
              </w:rPr>
              <w:t>)</w:t>
            </w:r>
          </w:p>
        </w:tc>
        <w:tc>
          <w:tcPr>
            <w:tcW w:w="668" w:type="pct"/>
            <w:shd w:val="clear" w:color="auto" w:fill="auto"/>
          </w:tcPr>
          <w:p w:rsidR="00FD12D1" w:rsidRPr="00265F1D" w:rsidRDefault="006C5B7F" w:rsidP="00C46E03">
            <w:pPr>
              <w:jc w:val="center"/>
              <w:cnfStyle w:val="000000000000"/>
              <w:rPr>
                <w:sz w:val="14"/>
                <w:szCs w:val="14"/>
              </w:rPr>
            </w:pPr>
            <w:r w:rsidRPr="00265F1D">
              <w:rPr>
                <w:sz w:val="14"/>
                <w:szCs w:val="14"/>
              </w:rPr>
              <w:t>0.57</w:t>
            </w:r>
          </w:p>
          <w:p w:rsidR="00FD12D1" w:rsidRPr="00265F1D" w:rsidRDefault="00FD12D1" w:rsidP="006C5B7F">
            <w:pPr>
              <w:jc w:val="center"/>
              <w:cnfStyle w:val="000000000000"/>
              <w:rPr>
                <w:sz w:val="14"/>
                <w:szCs w:val="14"/>
              </w:rPr>
            </w:pPr>
            <w:r w:rsidRPr="00265F1D">
              <w:rPr>
                <w:sz w:val="14"/>
                <w:szCs w:val="14"/>
              </w:rPr>
              <w:t>(0.</w:t>
            </w:r>
            <w:r w:rsidR="006C5B7F" w:rsidRPr="00265F1D">
              <w:rPr>
                <w:sz w:val="14"/>
                <w:szCs w:val="14"/>
              </w:rPr>
              <w:t>5</w:t>
            </w:r>
            <w:r w:rsidRPr="00265F1D">
              <w:rPr>
                <w:sz w:val="14"/>
                <w:szCs w:val="14"/>
              </w:rPr>
              <w:t>6)</w:t>
            </w:r>
          </w:p>
        </w:tc>
        <w:tc>
          <w:tcPr>
            <w:tcW w:w="711" w:type="pct"/>
            <w:shd w:val="clear" w:color="auto" w:fill="auto"/>
          </w:tcPr>
          <w:p w:rsidR="00FD12D1" w:rsidRPr="00265F1D" w:rsidRDefault="006C5B7F" w:rsidP="00C46E03">
            <w:pPr>
              <w:jc w:val="center"/>
              <w:cnfStyle w:val="000000000000"/>
              <w:rPr>
                <w:sz w:val="14"/>
                <w:szCs w:val="14"/>
              </w:rPr>
            </w:pPr>
            <w:r w:rsidRPr="00265F1D">
              <w:rPr>
                <w:sz w:val="14"/>
                <w:szCs w:val="14"/>
              </w:rPr>
              <w:t>0.50</w:t>
            </w:r>
          </w:p>
          <w:p w:rsidR="00FD12D1" w:rsidRPr="00265F1D" w:rsidRDefault="00FD12D1" w:rsidP="006C5B7F">
            <w:pPr>
              <w:jc w:val="center"/>
              <w:cnfStyle w:val="000000000000"/>
              <w:rPr>
                <w:sz w:val="14"/>
                <w:szCs w:val="14"/>
              </w:rPr>
            </w:pPr>
            <w:r w:rsidRPr="00265F1D">
              <w:rPr>
                <w:sz w:val="14"/>
                <w:szCs w:val="14"/>
              </w:rPr>
              <w:t>(0.</w:t>
            </w:r>
            <w:r w:rsidR="006C5B7F" w:rsidRPr="00265F1D">
              <w:rPr>
                <w:sz w:val="14"/>
                <w:szCs w:val="14"/>
              </w:rPr>
              <w:t>73</w:t>
            </w:r>
            <w:r w:rsidRPr="00265F1D">
              <w:rPr>
                <w:sz w:val="14"/>
                <w:szCs w:val="14"/>
              </w:rPr>
              <w:t>)</w:t>
            </w:r>
          </w:p>
        </w:tc>
      </w:tr>
      <w:tr w:rsidR="00FD12D1" w:rsidRPr="00265F1D" w:rsidTr="00C46E03">
        <w:trPr>
          <w:cnfStyle w:val="000000100000"/>
          <w:jc w:val="center"/>
        </w:trPr>
        <w:tc>
          <w:tcPr>
            <w:cnfStyle w:val="001000000000"/>
            <w:tcW w:w="454" w:type="pct"/>
            <w:tcBorders>
              <w:left w:val="none" w:sz="0" w:space="0" w:color="auto"/>
              <w:right w:val="none" w:sz="0" w:space="0" w:color="auto"/>
            </w:tcBorders>
            <w:shd w:val="clear" w:color="auto" w:fill="auto"/>
          </w:tcPr>
          <w:p w:rsidR="00FD12D1" w:rsidRPr="00265F1D" w:rsidRDefault="00FD12D1" w:rsidP="00C46E03">
            <w:pPr>
              <w:jc w:val="center"/>
              <w:rPr>
                <w:sz w:val="14"/>
                <w:szCs w:val="14"/>
              </w:rPr>
            </w:pPr>
            <w:r w:rsidRPr="00265F1D">
              <w:rPr>
                <w:sz w:val="14"/>
                <w:szCs w:val="14"/>
              </w:rPr>
              <w:t>Line 6</w:t>
            </w:r>
          </w:p>
        </w:tc>
        <w:tc>
          <w:tcPr>
            <w:tcW w:w="1750" w:type="pct"/>
            <w:tcBorders>
              <w:left w:val="none" w:sz="0" w:space="0" w:color="auto"/>
              <w:right w:val="none" w:sz="0" w:space="0" w:color="auto"/>
            </w:tcBorders>
            <w:shd w:val="clear" w:color="auto" w:fill="auto"/>
          </w:tcPr>
          <w:p w:rsidR="00FD12D1" w:rsidRPr="00265F1D" w:rsidRDefault="00FD12D1" w:rsidP="00C46E03">
            <w:pPr>
              <w:jc w:val="center"/>
              <w:cnfStyle w:val="000000100000"/>
              <w:rPr>
                <w:b/>
                <w:sz w:val="14"/>
                <w:szCs w:val="14"/>
              </w:rPr>
            </w:pPr>
            <w:r w:rsidRPr="00265F1D">
              <w:rPr>
                <w:b/>
                <w:sz w:val="14"/>
                <w:szCs w:val="14"/>
              </w:rPr>
              <w:t>H</w:t>
            </w:r>
            <w:r w:rsidRPr="00265F1D">
              <w:rPr>
                <w:b/>
                <w:sz w:val="14"/>
                <w:szCs w:val="14"/>
                <w:vertAlign w:val="subscript"/>
              </w:rPr>
              <w:t>0</w:t>
            </w:r>
            <w:r w:rsidRPr="00265F1D">
              <w:rPr>
                <w:b/>
                <w:sz w:val="14"/>
                <w:szCs w:val="14"/>
              </w:rPr>
              <w:t xml:space="preserve">: </w:t>
            </w:r>
            <w:proofErr w:type="spellStart"/>
            <w:r w:rsidRPr="00265F1D">
              <w:rPr>
                <w:b/>
                <w:sz w:val="14"/>
                <w:szCs w:val="14"/>
              </w:rPr>
              <w:t>dCONS</w:t>
            </w:r>
            <w:proofErr w:type="spellEnd"/>
            <w:r w:rsidRPr="00265F1D">
              <w:rPr>
                <w:b/>
                <w:sz w:val="14"/>
                <w:szCs w:val="14"/>
              </w:rPr>
              <w:t xml:space="preserve"> does not → G LIQ</w:t>
            </w:r>
          </w:p>
          <w:p w:rsidR="00FD12D1" w:rsidRPr="00265F1D" w:rsidRDefault="00FD12D1" w:rsidP="00C46E03">
            <w:pPr>
              <w:jc w:val="center"/>
              <w:cnfStyle w:val="000000100000"/>
              <w:rPr>
                <w:b/>
                <w:sz w:val="14"/>
                <w:szCs w:val="14"/>
              </w:rPr>
            </w:pPr>
          </w:p>
        </w:tc>
        <w:tc>
          <w:tcPr>
            <w:tcW w:w="737" w:type="pct"/>
            <w:tcBorders>
              <w:left w:val="none" w:sz="0" w:space="0" w:color="auto"/>
              <w:right w:val="none" w:sz="0" w:space="0" w:color="auto"/>
            </w:tcBorders>
            <w:shd w:val="clear" w:color="auto" w:fill="auto"/>
          </w:tcPr>
          <w:p w:rsidR="00FD12D1" w:rsidRPr="00265F1D" w:rsidRDefault="00FD12D1" w:rsidP="00C46E03">
            <w:pPr>
              <w:jc w:val="center"/>
              <w:cnfStyle w:val="000000100000"/>
              <w:rPr>
                <w:sz w:val="14"/>
                <w:szCs w:val="14"/>
              </w:rPr>
            </w:pPr>
            <w:r w:rsidRPr="00265F1D">
              <w:rPr>
                <w:sz w:val="14"/>
                <w:szCs w:val="14"/>
              </w:rPr>
              <w:t>1.4</w:t>
            </w:r>
            <w:r w:rsidR="006C5B7F" w:rsidRPr="00265F1D">
              <w:rPr>
                <w:sz w:val="14"/>
                <w:szCs w:val="14"/>
              </w:rPr>
              <w:t>0</w:t>
            </w:r>
          </w:p>
          <w:p w:rsidR="00FD12D1" w:rsidRPr="00265F1D" w:rsidRDefault="00FD12D1" w:rsidP="006C5B7F">
            <w:pPr>
              <w:jc w:val="center"/>
              <w:cnfStyle w:val="000000100000"/>
              <w:rPr>
                <w:sz w:val="14"/>
                <w:szCs w:val="14"/>
              </w:rPr>
            </w:pPr>
            <w:r w:rsidRPr="00265F1D">
              <w:rPr>
                <w:sz w:val="14"/>
                <w:szCs w:val="14"/>
              </w:rPr>
              <w:t>(0.</w:t>
            </w:r>
            <w:r w:rsidR="006C5B7F" w:rsidRPr="00265F1D">
              <w:rPr>
                <w:sz w:val="14"/>
                <w:szCs w:val="14"/>
              </w:rPr>
              <w:t>25</w:t>
            </w:r>
            <w:r w:rsidRPr="00265F1D">
              <w:rPr>
                <w:sz w:val="14"/>
                <w:szCs w:val="14"/>
              </w:rPr>
              <w:t>)</w:t>
            </w:r>
          </w:p>
        </w:tc>
        <w:tc>
          <w:tcPr>
            <w:tcW w:w="680" w:type="pct"/>
            <w:tcBorders>
              <w:left w:val="none" w:sz="0" w:space="0" w:color="auto"/>
              <w:right w:val="none" w:sz="0" w:space="0" w:color="auto"/>
            </w:tcBorders>
            <w:shd w:val="clear" w:color="auto" w:fill="auto"/>
          </w:tcPr>
          <w:p w:rsidR="00FD12D1" w:rsidRPr="00265F1D" w:rsidRDefault="006C5B7F" w:rsidP="00C46E03">
            <w:pPr>
              <w:jc w:val="center"/>
              <w:cnfStyle w:val="000000100000"/>
              <w:rPr>
                <w:b/>
                <w:sz w:val="14"/>
                <w:szCs w:val="14"/>
              </w:rPr>
            </w:pPr>
            <w:r w:rsidRPr="00265F1D">
              <w:rPr>
                <w:b/>
                <w:sz w:val="14"/>
                <w:szCs w:val="14"/>
              </w:rPr>
              <w:t>3.49</w:t>
            </w:r>
          </w:p>
          <w:p w:rsidR="00FD12D1" w:rsidRPr="00265F1D" w:rsidRDefault="00FD12D1" w:rsidP="006C5B7F">
            <w:pPr>
              <w:jc w:val="center"/>
              <w:cnfStyle w:val="000000100000"/>
              <w:rPr>
                <w:b/>
                <w:sz w:val="14"/>
                <w:szCs w:val="14"/>
              </w:rPr>
            </w:pPr>
            <w:r w:rsidRPr="00265F1D">
              <w:rPr>
                <w:b/>
                <w:sz w:val="14"/>
                <w:szCs w:val="14"/>
              </w:rPr>
              <w:t>(0.0</w:t>
            </w:r>
            <w:r w:rsidR="006C5B7F" w:rsidRPr="00265F1D">
              <w:rPr>
                <w:b/>
                <w:sz w:val="14"/>
                <w:szCs w:val="14"/>
              </w:rPr>
              <w:t>1</w:t>
            </w:r>
            <w:r w:rsidRPr="00265F1D">
              <w:rPr>
                <w:b/>
                <w:sz w:val="14"/>
                <w:szCs w:val="14"/>
              </w:rPr>
              <w:t>)</w:t>
            </w:r>
          </w:p>
        </w:tc>
        <w:tc>
          <w:tcPr>
            <w:tcW w:w="668" w:type="pct"/>
            <w:tcBorders>
              <w:left w:val="none" w:sz="0" w:space="0" w:color="auto"/>
              <w:right w:val="none" w:sz="0" w:space="0" w:color="auto"/>
            </w:tcBorders>
            <w:shd w:val="clear" w:color="auto" w:fill="auto"/>
          </w:tcPr>
          <w:p w:rsidR="00FD12D1" w:rsidRPr="00265F1D" w:rsidRDefault="006C5B7F" w:rsidP="00C46E03">
            <w:pPr>
              <w:jc w:val="center"/>
              <w:cnfStyle w:val="000000100000"/>
              <w:rPr>
                <w:sz w:val="14"/>
                <w:szCs w:val="14"/>
              </w:rPr>
            </w:pPr>
            <w:r w:rsidRPr="00265F1D">
              <w:rPr>
                <w:sz w:val="14"/>
                <w:szCs w:val="14"/>
              </w:rPr>
              <w:t>1.45</w:t>
            </w:r>
          </w:p>
          <w:p w:rsidR="00FD12D1" w:rsidRPr="00265F1D" w:rsidRDefault="00FD12D1" w:rsidP="006C5B7F">
            <w:pPr>
              <w:jc w:val="center"/>
              <w:cnfStyle w:val="000000100000"/>
              <w:rPr>
                <w:sz w:val="14"/>
                <w:szCs w:val="14"/>
              </w:rPr>
            </w:pPr>
            <w:r w:rsidRPr="00265F1D">
              <w:rPr>
                <w:sz w:val="14"/>
                <w:szCs w:val="14"/>
              </w:rPr>
              <w:t>(0.</w:t>
            </w:r>
            <w:r w:rsidR="006C5B7F" w:rsidRPr="00265F1D">
              <w:rPr>
                <w:sz w:val="14"/>
                <w:szCs w:val="14"/>
              </w:rPr>
              <w:t>23</w:t>
            </w:r>
            <w:r w:rsidRPr="00265F1D">
              <w:rPr>
                <w:sz w:val="14"/>
                <w:szCs w:val="14"/>
              </w:rPr>
              <w:t>)</w:t>
            </w:r>
          </w:p>
        </w:tc>
        <w:tc>
          <w:tcPr>
            <w:tcW w:w="711" w:type="pct"/>
            <w:tcBorders>
              <w:left w:val="none" w:sz="0" w:space="0" w:color="auto"/>
              <w:right w:val="none" w:sz="0" w:space="0" w:color="auto"/>
            </w:tcBorders>
            <w:shd w:val="clear" w:color="auto" w:fill="auto"/>
          </w:tcPr>
          <w:p w:rsidR="00FD12D1" w:rsidRPr="00265F1D" w:rsidRDefault="006C5B7F" w:rsidP="00C46E03">
            <w:pPr>
              <w:jc w:val="center"/>
              <w:cnfStyle w:val="000000100000"/>
              <w:rPr>
                <w:sz w:val="14"/>
                <w:szCs w:val="14"/>
              </w:rPr>
            </w:pPr>
            <w:r w:rsidRPr="00265F1D">
              <w:rPr>
                <w:sz w:val="14"/>
                <w:szCs w:val="14"/>
              </w:rPr>
              <w:t>0.83</w:t>
            </w:r>
          </w:p>
          <w:p w:rsidR="00FD12D1" w:rsidRPr="00265F1D" w:rsidRDefault="00FD12D1" w:rsidP="006C5B7F">
            <w:pPr>
              <w:jc w:val="center"/>
              <w:cnfStyle w:val="000000100000"/>
              <w:rPr>
                <w:sz w:val="14"/>
                <w:szCs w:val="14"/>
              </w:rPr>
            </w:pPr>
            <w:r w:rsidRPr="00265F1D">
              <w:rPr>
                <w:sz w:val="14"/>
                <w:szCs w:val="14"/>
              </w:rPr>
              <w:t>(0.</w:t>
            </w:r>
            <w:r w:rsidR="006C5B7F" w:rsidRPr="00265F1D">
              <w:rPr>
                <w:sz w:val="14"/>
                <w:szCs w:val="14"/>
              </w:rPr>
              <w:t>51</w:t>
            </w:r>
            <w:r w:rsidRPr="00265F1D">
              <w:rPr>
                <w:sz w:val="14"/>
                <w:szCs w:val="14"/>
              </w:rPr>
              <w:t>)</w:t>
            </w:r>
          </w:p>
        </w:tc>
      </w:tr>
      <w:tr w:rsidR="00FD12D1" w:rsidRPr="00265F1D" w:rsidTr="00C46E03">
        <w:trPr>
          <w:jc w:val="center"/>
        </w:trPr>
        <w:tc>
          <w:tcPr>
            <w:cnfStyle w:val="001000000000"/>
            <w:tcW w:w="454" w:type="pct"/>
            <w:shd w:val="clear" w:color="auto" w:fill="auto"/>
          </w:tcPr>
          <w:p w:rsidR="00FD12D1" w:rsidRPr="00265F1D" w:rsidRDefault="00FD12D1" w:rsidP="00C46E03">
            <w:pPr>
              <w:jc w:val="center"/>
              <w:rPr>
                <w:sz w:val="14"/>
                <w:szCs w:val="14"/>
              </w:rPr>
            </w:pPr>
            <w:r w:rsidRPr="00265F1D">
              <w:rPr>
                <w:sz w:val="14"/>
                <w:szCs w:val="14"/>
              </w:rPr>
              <w:t>Line 7</w:t>
            </w:r>
          </w:p>
        </w:tc>
        <w:tc>
          <w:tcPr>
            <w:tcW w:w="1750" w:type="pct"/>
            <w:shd w:val="clear" w:color="auto" w:fill="auto"/>
          </w:tcPr>
          <w:p w:rsidR="00FD12D1" w:rsidRPr="00265F1D" w:rsidRDefault="00FD12D1" w:rsidP="00C46E03">
            <w:pPr>
              <w:jc w:val="center"/>
              <w:cnfStyle w:val="000000000000"/>
              <w:rPr>
                <w:b/>
                <w:sz w:val="14"/>
                <w:szCs w:val="14"/>
              </w:rPr>
            </w:pPr>
            <w:r w:rsidRPr="00265F1D">
              <w:rPr>
                <w:b/>
                <w:sz w:val="14"/>
                <w:szCs w:val="14"/>
              </w:rPr>
              <w:t>H</w:t>
            </w:r>
            <w:r w:rsidRPr="00265F1D">
              <w:rPr>
                <w:b/>
                <w:sz w:val="14"/>
                <w:szCs w:val="14"/>
                <w:vertAlign w:val="subscript"/>
              </w:rPr>
              <w:t>0</w:t>
            </w:r>
            <w:r w:rsidRPr="00265F1D">
              <w:rPr>
                <w:b/>
                <w:sz w:val="14"/>
                <w:szCs w:val="14"/>
              </w:rPr>
              <w:t xml:space="preserve">: G LIQ does not → </w:t>
            </w:r>
            <w:proofErr w:type="spellStart"/>
            <w:r w:rsidRPr="00265F1D">
              <w:rPr>
                <w:b/>
                <w:sz w:val="14"/>
                <w:szCs w:val="14"/>
              </w:rPr>
              <w:t>dUN</w:t>
            </w:r>
            <w:proofErr w:type="spellEnd"/>
          </w:p>
          <w:p w:rsidR="00FD12D1" w:rsidRPr="00265F1D" w:rsidRDefault="00FD12D1" w:rsidP="00C46E03">
            <w:pPr>
              <w:jc w:val="center"/>
              <w:cnfStyle w:val="000000000000"/>
              <w:rPr>
                <w:b/>
                <w:sz w:val="14"/>
                <w:szCs w:val="14"/>
              </w:rPr>
            </w:pPr>
          </w:p>
        </w:tc>
        <w:tc>
          <w:tcPr>
            <w:tcW w:w="737" w:type="pct"/>
            <w:shd w:val="clear" w:color="auto" w:fill="auto"/>
          </w:tcPr>
          <w:p w:rsidR="00FD12D1" w:rsidRPr="00265F1D" w:rsidRDefault="006C5B7F" w:rsidP="00C46E03">
            <w:pPr>
              <w:jc w:val="center"/>
              <w:cnfStyle w:val="000000000000"/>
              <w:rPr>
                <w:b/>
                <w:sz w:val="14"/>
                <w:szCs w:val="14"/>
              </w:rPr>
            </w:pPr>
            <w:r w:rsidRPr="00265F1D">
              <w:rPr>
                <w:b/>
                <w:sz w:val="14"/>
                <w:szCs w:val="14"/>
              </w:rPr>
              <w:t>2.83</w:t>
            </w:r>
          </w:p>
          <w:p w:rsidR="00FD12D1" w:rsidRPr="00265F1D" w:rsidRDefault="00FD12D1" w:rsidP="00C46E03">
            <w:pPr>
              <w:jc w:val="center"/>
              <w:cnfStyle w:val="000000000000"/>
              <w:rPr>
                <w:b/>
                <w:sz w:val="14"/>
                <w:szCs w:val="14"/>
              </w:rPr>
            </w:pPr>
            <w:r w:rsidRPr="00265F1D">
              <w:rPr>
                <w:b/>
                <w:sz w:val="14"/>
                <w:szCs w:val="14"/>
              </w:rPr>
              <w:t>(0.06)</w:t>
            </w:r>
          </w:p>
        </w:tc>
        <w:tc>
          <w:tcPr>
            <w:tcW w:w="680" w:type="pct"/>
            <w:shd w:val="clear" w:color="auto" w:fill="auto"/>
          </w:tcPr>
          <w:p w:rsidR="00FD12D1" w:rsidRPr="00265F1D" w:rsidRDefault="006C5B7F" w:rsidP="00C46E03">
            <w:pPr>
              <w:jc w:val="center"/>
              <w:cnfStyle w:val="000000000000"/>
              <w:rPr>
                <w:sz w:val="14"/>
                <w:szCs w:val="14"/>
              </w:rPr>
            </w:pPr>
            <w:r w:rsidRPr="00265F1D">
              <w:rPr>
                <w:sz w:val="14"/>
                <w:szCs w:val="14"/>
              </w:rPr>
              <w:t>1.54</w:t>
            </w:r>
          </w:p>
          <w:p w:rsidR="00FD12D1" w:rsidRPr="00265F1D" w:rsidRDefault="00FD12D1" w:rsidP="006C5B7F">
            <w:pPr>
              <w:jc w:val="center"/>
              <w:cnfStyle w:val="000000000000"/>
              <w:rPr>
                <w:sz w:val="14"/>
                <w:szCs w:val="14"/>
              </w:rPr>
            </w:pPr>
            <w:r w:rsidRPr="00265F1D">
              <w:rPr>
                <w:sz w:val="14"/>
                <w:szCs w:val="14"/>
              </w:rPr>
              <w:t>(0.</w:t>
            </w:r>
            <w:r w:rsidR="006C5B7F" w:rsidRPr="00265F1D">
              <w:rPr>
                <w:sz w:val="14"/>
                <w:szCs w:val="14"/>
              </w:rPr>
              <w:t>20</w:t>
            </w:r>
            <w:r w:rsidRPr="00265F1D">
              <w:rPr>
                <w:sz w:val="14"/>
                <w:szCs w:val="14"/>
              </w:rPr>
              <w:t>)</w:t>
            </w:r>
          </w:p>
        </w:tc>
        <w:tc>
          <w:tcPr>
            <w:tcW w:w="668" w:type="pct"/>
            <w:shd w:val="clear" w:color="auto" w:fill="auto"/>
          </w:tcPr>
          <w:p w:rsidR="00FD12D1" w:rsidRPr="00265F1D" w:rsidRDefault="006C5B7F" w:rsidP="00C46E03">
            <w:pPr>
              <w:jc w:val="center"/>
              <w:cnfStyle w:val="000000000000"/>
              <w:rPr>
                <w:sz w:val="14"/>
                <w:szCs w:val="14"/>
              </w:rPr>
            </w:pPr>
            <w:r w:rsidRPr="00265F1D">
              <w:rPr>
                <w:sz w:val="14"/>
                <w:szCs w:val="14"/>
              </w:rPr>
              <w:t>0.41</w:t>
            </w:r>
          </w:p>
          <w:p w:rsidR="00FD12D1" w:rsidRPr="00265F1D" w:rsidRDefault="00FD12D1" w:rsidP="006C5B7F">
            <w:pPr>
              <w:jc w:val="center"/>
              <w:cnfStyle w:val="000000000000"/>
              <w:rPr>
                <w:sz w:val="14"/>
                <w:szCs w:val="14"/>
              </w:rPr>
            </w:pPr>
            <w:r w:rsidRPr="00265F1D">
              <w:rPr>
                <w:sz w:val="14"/>
                <w:szCs w:val="14"/>
              </w:rPr>
              <w:t>(0.</w:t>
            </w:r>
            <w:r w:rsidR="006C5B7F" w:rsidRPr="00265F1D">
              <w:rPr>
                <w:sz w:val="14"/>
                <w:szCs w:val="14"/>
              </w:rPr>
              <w:t>66</w:t>
            </w:r>
            <w:r w:rsidRPr="00265F1D">
              <w:rPr>
                <w:sz w:val="14"/>
                <w:szCs w:val="14"/>
              </w:rPr>
              <w:t>)</w:t>
            </w:r>
          </w:p>
        </w:tc>
        <w:tc>
          <w:tcPr>
            <w:tcW w:w="711" w:type="pct"/>
            <w:shd w:val="clear" w:color="auto" w:fill="auto"/>
          </w:tcPr>
          <w:p w:rsidR="00FD12D1" w:rsidRPr="00265F1D" w:rsidRDefault="006C5B7F" w:rsidP="00C46E03">
            <w:pPr>
              <w:jc w:val="center"/>
              <w:cnfStyle w:val="000000000000"/>
              <w:rPr>
                <w:sz w:val="14"/>
                <w:szCs w:val="14"/>
              </w:rPr>
            </w:pPr>
            <w:r w:rsidRPr="00265F1D">
              <w:rPr>
                <w:sz w:val="14"/>
                <w:szCs w:val="14"/>
              </w:rPr>
              <w:t>0.33</w:t>
            </w:r>
          </w:p>
          <w:p w:rsidR="00FD12D1" w:rsidRPr="00265F1D" w:rsidRDefault="00FD12D1" w:rsidP="006C5B7F">
            <w:pPr>
              <w:jc w:val="center"/>
              <w:cnfStyle w:val="000000000000"/>
              <w:rPr>
                <w:sz w:val="14"/>
                <w:szCs w:val="14"/>
              </w:rPr>
            </w:pPr>
            <w:r w:rsidRPr="00265F1D">
              <w:rPr>
                <w:sz w:val="14"/>
                <w:szCs w:val="14"/>
              </w:rPr>
              <w:t>(0.</w:t>
            </w:r>
            <w:r w:rsidR="006C5B7F" w:rsidRPr="00265F1D">
              <w:rPr>
                <w:sz w:val="14"/>
                <w:szCs w:val="14"/>
              </w:rPr>
              <w:t>85</w:t>
            </w:r>
            <w:r w:rsidRPr="00265F1D">
              <w:rPr>
                <w:sz w:val="14"/>
                <w:szCs w:val="14"/>
              </w:rPr>
              <w:t>)</w:t>
            </w:r>
          </w:p>
        </w:tc>
      </w:tr>
      <w:tr w:rsidR="00FD12D1" w:rsidRPr="00265F1D" w:rsidTr="00C46E03">
        <w:trPr>
          <w:cnfStyle w:val="000000100000"/>
          <w:jc w:val="center"/>
        </w:trPr>
        <w:tc>
          <w:tcPr>
            <w:cnfStyle w:val="001000000000"/>
            <w:tcW w:w="454" w:type="pct"/>
            <w:tcBorders>
              <w:left w:val="none" w:sz="0" w:space="0" w:color="auto"/>
              <w:right w:val="none" w:sz="0" w:space="0" w:color="auto"/>
            </w:tcBorders>
            <w:shd w:val="clear" w:color="auto" w:fill="auto"/>
          </w:tcPr>
          <w:p w:rsidR="00FD12D1" w:rsidRPr="00265F1D" w:rsidRDefault="00FD12D1" w:rsidP="00C46E03">
            <w:pPr>
              <w:jc w:val="center"/>
              <w:rPr>
                <w:sz w:val="14"/>
                <w:szCs w:val="14"/>
              </w:rPr>
            </w:pPr>
            <w:r w:rsidRPr="00265F1D">
              <w:rPr>
                <w:sz w:val="14"/>
                <w:szCs w:val="14"/>
              </w:rPr>
              <w:t>Line 8</w:t>
            </w:r>
          </w:p>
        </w:tc>
        <w:tc>
          <w:tcPr>
            <w:tcW w:w="1750" w:type="pct"/>
            <w:tcBorders>
              <w:left w:val="none" w:sz="0" w:space="0" w:color="auto"/>
              <w:right w:val="none" w:sz="0" w:space="0" w:color="auto"/>
            </w:tcBorders>
            <w:shd w:val="clear" w:color="auto" w:fill="auto"/>
          </w:tcPr>
          <w:p w:rsidR="00FD12D1" w:rsidRPr="00265F1D" w:rsidRDefault="00FD12D1" w:rsidP="00C46E03">
            <w:pPr>
              <w:jc w:val="center"/>
              <w:cnfStyle w:val="000000100000"/>
              <w:rPr>
                <w:b/>
                <w:sz w:val="14"/>
                <w:szCs w:val="14"/>
              </w:rPr>
            </w:pPr>
            <w:r w:rsidRPr="00265F1D">
              <w:rPr>
                <w:b/>
                <w:sz w:val="14"/>
                <w:szCs w:val="14"/>
              </w:rPr>
              <w:t>H</w:t>
            </w:r>
            <w:r w:rsidRPr="00265F1D">
              <w:rPr>
                <w:b/>
                <w:sz w:val="14"/>
                <w:szCs w:val="14"/>
                <w:vertAlign w:val="subscript"/>
              </w:rPr>
              <w:t>0</w:t>
            </w:r>
            <w:r w:rsidRPr="00265F1D">
              <w:rPr>
                <w:b/>
                <w:sz w:val="14"/>
                <w:szCs w:val="14"/>
              </w:rPr>
              <w:t xml:space="preserve">: </w:t>
            </w:r>
            <w:proofErr w:type="spellStart"/>
            <w:r w:rsidRPr="00265F1D">
              <w:rPr>
                <w:b/>
                <w:sz w:val="14"/>
                <w:szCs w:val="14"/>
              </w:rPr>
              <w:t>dUN</w:t>
            </w:r>
            <w:proofErr w:type="spellEnd"/>
            <w:r w:rsidRPr="00265F1D">
              <w:rPr>
                <w:b/>
                <w:sz w:val="14"/>
                <w:szCs w:val="14"/>
              </w:rPr>
              <w:t xml:space="preserve"> does not → G LIQ</w:t>
            </w:r>
          </w:p>
          <w:p w:rsidR="00FD12D1" w:rsidRPr="00265F1D" w:rsidRDefault="00FD12D1" w:rsidP="00C46E03">
            <w:pPr>
              <w:jc w:val="center"/>
              <w:cnfStyle w:val="000000100000"/>
              <w:rPr>
                <w:b/>
                <w:sz w:val="14"/>
                <w:szCs w:val="14"/>
              </w:rPr>
            </w:pPr>
          </w:p>
        </w:tc>
        <w:tc>
          <w:tcPr>
            <w:tcW w:w="737" w:type="pct"/>
            <w:tcBorders>
              <w:left w:val="none" w:sz="0" w:space="0" w:color="auto"/>
              <w:right w:val="none" w:sz="0" w:space="0" w:color="auto"/>
            </w:tcBorders>
            <w:shd w:val="clear" w:color="auto" w:fill="auto"/>
          </w:tcPr>
          <w:p w:rsidR="00FD12D1" w:rsidRPr="00265F1D" w:rsidRDefault="00A37243" w:rsidP="00C46E03">
            <w:pPr>
              <w:jc w:val="center"/>
              <w:cnfStyle w:val="000000100000"/>
              <w:rPr>
                <w:b/>
                <w:sz w:val="14"/>
                <w:szCs w:val="14"/>
              </w:rPr>
            </w:pPr>
            <w:r w:rsidRPr="00265F1D">
              <w:rPr>
                <w:b/>
                <w:sz w:val="14"/>
                <w:szCs w:val="14"/>
              </w:rPr>
              <w:t>2.92</w:t>
            </w:r>
          </w:p>
          <w:p w:rsidR="00FD12D1" w:rsidRPr="00265F1D" w:rsidRDefault="00FD12D1" w:rsidP="00A37243">
            <w:pPr>
              <w:jc w:val="center"/>
              <w:cnfStyle w:val="000000100000"/>
              <w:rPr>
                <w:b/>
                <w:sz w:val="14"/>
                <w:szCs w:val="14"/>
              </w:rPr>
            </w:pPr>
            <w:r w:rsidRPr="00265F1D">
              <w:rPr>
                <w:b/>
                <w:sz w:val="14"/>
                <w:szCs w:val="14"/>
              </w:rPr>
              <w:t>(0.</w:t>
            </w:r>
            <w:r w:rsidR="00A37243" w:rsidRPr="00265F1D">
              <w:rPr>
                <w:b/>
                <w:sz w:val="14"/>
                <w:szCs w:val="14"/>
              </w:rPr>
              <w:t>06</w:t>
            </w:r>
            <w:r w:rsidRPr="00265F1D">
              <w:rPr>
                <w:b/>
                <w:sz w:val="14"/>
                <w:szCs w:val="14"/>
              </w:rPr>
              <w:t>)</w:t>
            </w:r>
          </w:p>
        </w:tc>
        <w:tc>
          <w:tcPr>
            <w:tcW w:w="680" w:type="pct"/>
            <w:tcBorders>
              <w:left w:val="none" w:sz="0" w:space="0" w:color="auto"/>
              <w:right w:val="none" w:sz="0" w:space="0" w:color="auto"/>
            </w:tcBorders>
            <w:shd w:val="clear" w:color="auto" w:fill="auto"/>
          </w:tcPr>
          <w:p w:rsidR="00FD12D1" w:rsidRPr="00265F1D" w:rsidRDefault="00A37243" w:rsidP="00C46E03">
            <w:pPr>
              <w:jc w:val="center"/>
              <w:cnfStyle w:val="000000100000"/>
              <w:rPr>
                <w:b/>
                <w:sz w:val="14"/>
                <w:szCs w:val="14"/>
              </w:rPr>
            </w:pPr>
            <w:r w:rsidRPr="00265F1D">
              <w:rPr>
                <w:b/>
                <w:sz w:val="14"/>
                <w:szCs w:val="14"/>
              </w:rPr>
              <w:t>9.38</w:t>
            </w:r>
          </w:p>
          <w:p w:rsidR="00FD12D1" w:rsidRPr="00265F1D" w:rsidRDefault="00FD12D1" w:rsidP="00A37243">
            <w:pPr>
              <w:jc w:val="center"/>
              <w:cnfStyle w:val="000000100000"/>
              <w:rPr>
                <w:b/>
                <w:sz w:val="14"/>
                <w:szCs w:val="14"/>
              </w:rPr>
            </w:pPr>
            <w:r w:rsidRPr="00265F1D">
              <w:rPr>
                <w:b/>
                <w:sz w:val="14"/>
                <w:szCs w:val="14"/>
              </w:rPr>
              <w:t>(0.0</w:t>
            </w:r>
            <w:r w:rsidR="00A37243" w:rsidRPr="00265F1D">
              <w:rPr>
                <w:b/>
                <w:sz w:val="14"/>
                <w:szCs w:val="14"/>
              </w:rPr>
              <w:t>1</w:t>
            </w:r>
            <w:r w:rsidRPr="00265F1D">
              <w:rPr>
                <w:b/>
                <w:sz w:val="14"/>
                <w:szCs w:val="14"/>
              </w:rPr>
              <w:t>)</w:t>
            </w:r>
          </w:p>
        </w:tc>
        <w:tc>
          <w:tcPr>
            <w:tcW w:w="668" w:type="pct"/>
            <w:tcBorders>
              <w:left w:val="none" w:sz="0" w:space="0" w:color="auto"/>
              <w:right w:val="none" w:sz="0" w:space="0" w:color="auto"/>
            </w:tcBorders>
            <w:shd w:val="clear" w:color="auto" w:fill="auto"/>
          </w:tcPr>
          <w:p w:rsidR="00FD12D1" w:rsidRPr="00265F1D" w:rsidRDefault="00A37243" w:rsidP="00C46E03">
            <w:pPr>
              <w:jc w:val="center"/>
              <w:cnfStyle w:val="000000100000"/>
              <w:rPr>
                <w:sz w:val="14"/>
                <w:szCs w:val="14"/>
              </w:rPr>
            </w:pPr>
            <w:r w:rsidRPr="00265F1D">
              <w:rPr>
                <w:sz w:val="14"/>
                <w:szCs w:val="14"/>
              </w:rPr>
              <w:t>1.02</w:t>
            </w:r>
          </w:p>
          <w:p w:rsidR="00FD12D1" w:rsidRPr="00265F1D" w:rsidRDefault="00FD12D1" w:rsidP="00A37243">
            <w:pPr>
              <w:jc w:val="center"/>
              <w:cnfStyle w:val="000000100000"/>
              <w:rPr>
                <w:sz w:val="14"/>
                <w:szCs w:val="14"/>
              </w:rPr>
            </w:pPr>
            <w:r w:rsidRPr="00265F1D">
              <w:rPr>
                <w:sz w:val="14"/>
                <w:szCs w:val="14"/>
              </w:rPr>
              <w:t>(0.</w:t>
            </w:r>
            <w:r w:rsidR="00A37243" w:rsidRPr="00265F1D">
              <w:rPr>
                <w:sz w:val="14"/>
                <w:szCs w:val="14"/>
              </w:rPr>
              <w:t>36</w:t>
            </w:r>
            <w:r w:rsidRPr="00265F1D">
              <w:rPr>
                <w:sz w:val="14"/>
                <w:szCs w:val="14"/>
              </w:rPr>
              <w:t>)</w:t>
            </w:r>
          </w:p>
        </w:tc>
        <w:tc>
          <w:tcPr>
            <w:tcW w:w="711" w:type="pct"/>
            <w:tcBorders>
              <w:left w:val="none" w:sz="0" w:space="0" w:color="auto"/>
              <w:right w:val="none" w:sz="0" w:space="0" w:color="auto"/>
            </w:tcBorders>
            <w:shd w:val="clear" w:color="auto" w:fill="auto"/>
          </w:tcPr>
          <w:p w:rsidR="00FD12D1" w:rsidRPr="00265F1D" w:rsidRDefault="00A37243" w:rsidP="00C46E03">
            <w:pPr>
              <w:jc w:val="center"/>
              <w:cnfStyle w:val="000000100000"/>
              <w:rPr>
                <w:sz w:val="14"/>
                <w:szCs w:val="14"/>
              </w:rPr>
            </w:pPr>
            <w:r w:rsidRPr="00265F1D">
              <w:rPr>
                <w:sz w:val="14"/>
                <w:szCs w:val="14"/>
              </w:rPr>
              <w:t>0.64</w:t>
            </w:r>
          </w:p>
          <w:p w:rsidR="00FD12D1" w:rsidRPr="00265F1D" w:rsidRDefault="00FD12D1" w:rsidP="00A37243">
            <w:pPr>
              <w:jc w:val="center"/>
              <w:cnfStyle w:val="000000100000"/>
              <w:rPr>
                <w:sz w:val="14"/>
                <w:szCs w:val="14"/>
              </w:rPr>
            </w:pPr>
            <w:r w:rsidRPr="00265F1D">
              <w:rPr>
                <w:sz w:val="14"/>
                <w:szCs w:val="14"/>
              </w:rPr>
              <w:t>(0.</w:t>
            </w:r>
            <w:r w:rsidR="00A37243" w:rsidRPr="00265F1D">
              <w:rPr>
                <w:sz w:val="14"/>
                <w:szCs w:val="14"/>
              </w:rPr>
              <w:t>63</w:t>
            </w:r>
            <w:r w:rsidRPr="00265F1D">
              <w:rPr>
                <w:sz w:val="14"/>
                <w:szCs w:val="14"/>
              </w:rPr>
              <w:t>)</w:t>
            </w:r>
          </w:p>
        </w:tc>
      </w:tr>
    </w:tbl>
    <w:p w:rsidR="00265F1D" w:rsidRDefault="00265F1D" w:rsidP="008359C0">
      <w:pPr>
        <w:pBdr>
          <w:bottom w:val="single" w:sz="6" w:space="1" w:color="auto"/>
        </w:pBdr>
        <w:spacing w:after="0" w:line="240" w:lineRule="auto"/>
        <w:jc w:val="both"/>
        <w:rPr>
          <w:rFonts w:ascii="Times New Roman" w:hAnsi="Times New Roman" w:cs="Times New Roman"/>
          <w:sz w:val="18"/>
          <w:szCs w:val="18"/>
        </w:rPr>
      </w:pPr>
    </w:p>
    <w:p w:rsidR="008359C0" w:rsidRPr="008359C0" w:rsidRDefault="008359C0" w:rsidP="008359C0">
      <w:pPr>
        <w:spacing w:after="0" w:line="240" w:lineRule="auto"/>
        <w:jc w:val="both"/>
        <w:rPr>
          <w:rFonts w:ascii="Times New Roman" w:hAnsi="Times New Roman" w:cs="Times New Roman"/>
          <w:sz w:val="18"/>
          <w:szCs w:val="18"/>
        </w:rPr>
      </w:pPr>
      <w:r w:rsidRPr="00265F1D">
        <w:rPr>
          <w:rFonts w:ascii="Times New Roman" w:hAnsi="Times New Roman" w:cs="Times New Roman"/>
          <w:sz w:val="18"/>
          <w:szCs w:val="18"/>
        </w:rPr>
        <w:t>The table shows Granger causality tests between quarterly macroeconomic variables (GDP</w:t>
      </w:r>
      <w:r w:rsidRPr="00265F1D">
        <w:rPr>
          <w:rFonts w:ascii="Times New Roman" w:hAnsi="Times New Roman" w:cs="Times New Roman"/>
          <w:sz w:val="18"/>
          <w:szCs w:val="18"/>
          <w:vertAlign w:val="subscript"/>
        </w:rPr>
        <w:t xml:space="preserve">, </w:t>
      </w:r>
      <w:r w:rsidRPr="00265F1D">
        <w:rPr>
          <w:rFonts w:ascii="Times New Roman" w:hAnsi="Times New Roman" w:cs="Times New Roman"/>
          <w:sz w:val="18"/>
          <w:szCs w:val="18"/>
        </w:rPr>
        <w:t>INV</w:t>
      </w:r>
      <w:r w:rsidRPr="00265F1D">
        <w:rPr>
          <w:rFonts w:ascii="Times New Roman" w:hAnsi="Times New Roman" w:cs="Times New Roman"/>
          <w:sz w:val="18"/>
          <w:szCs w:val="18"/>
          <w:vertAlign w:val="subscript"/>
        </w:rPr>
        <w:t xml:space="preserve">, </w:t>
      </w:r>
      <w:r w:rsidRPr="00265F1D">
        <w:rPr>
          <w:rFonts w:ascii="Times New Roman" w:hAnsi="Times New Roman" w:cs="Times New Roman"/>
          <w:sz w:val="18"/>
          <w:szCs w:val="18"/>
        </w:rPr>
        <w:t>CONS</w:t>
      </w:r>
      <w:r w:rsidRPr="00265F1D">
        <w:rPr>
          <w:rFonts w:ascii="Times New Roman" w:hAnsi="Times New Roman" w:cs="Times New Roman"/>
          <w:sz w:val="18"/>
          <w:szCs w:val="18"/>
          <w:vertAlign w:val="subscript"/>
        </w:rPr>
        <w:t xml:space="preserve"> </w:t>
      </w:r>
      <w:r w:rsidRPr="00265F1D">
        <w:rPr>
          <w:rFonts w:ascii="Times New Roman" w:hAnsi="Times New Roman" w:cs="Times New Roman"/>
          <w:sz w:val="18"/>
          <w:szCs w:val="18"/>
        </w:rPr>
        <w:t>and UN) and all liquidity variables. The prefix ‘N’ means national and the prefix ‘G’ means global. We first test the null hypothesis that our liquidity variable does not Granger cause the macroeconomic variable in question and then we test the null hypothesis that our macroeconomic variable does not Granger cause the liquidity variable in question. We do this for all macroeconomic and liquidity variables. We report the χ</w:t>
      </w:r>
      <w:r w:rsidRPr="00265F1D">
        <w:rPr>
          <w:rFonts w:ascii="Times New Roman" w:hAnsi="Times New Roman" w:cs="Times New Roman"/>
          <w:sz w:val="18"/>
          <w:szCs w:val="18"/>
          <w:vertAlign w:val="superscript"/>
        </w:rPr>
        <w:t>2</w:t>
      </w:r>
      <w:r w:rsidRPr="00265F1D">
        <w:rPr>
          <w:rFonts w:ascii="Times New Roman" w:hAnsi="Times New Roman" w:cs="Times New Roman"/>
          <w:sz w:val="18"/>
          <w:szCs w:val="18"/>
        </w:rPr>
        <w:t xml:space="preserve"> and p-value (in parenthesis) for each test. We choose the optimal lag length for each test based on sequential modified LR test statistic (each test at 5% level), Final prediction error, </w:t>
      </w:r>
      <w:proofErr w:type="spellStart"/>
      <w:r w:rsidRPr="00265F1D">
        <w:rPr>
          <w:rFonts w:ascii="Times New Roman" w:hAnsi="Times New Roman" w:cs="Times New Roman"/>
          <w:sz w:val="18"/>
          <w:szCs w:val="18"/>
        </w:rPr>
        <w:t>Akaike</w:t>
      </w:r>
      <w:proofErr w:type="spellEnd"/>
      <w:r w:rsidRPr="00265F1D">
        <w:rPr>
          <w:rFonts w:ascii="Times New Roman" w:hAnsi="Times New Roman" w:cs="Times New Roman"/>
          <w:sz w:val="18"/>
          <w:szCs w:val="18"/>
        </w:rPr>
        <w:t xml:space="preserve"> information criterion, Schwarz information criterion and </w:t>
      </w:r>
      <w:proofErr w:type="spellStart"/>
      <w:r w:rsidRPr="00265F1D">
        <w:rPr>
          <w:rFonts w:ascii="Times New Roman" w:hAnsi="Times New Roman" w:cs="Times New Roman"/>
          <w:sz w:val="18"/>
          <w:szCs w:val="18"/>
        </w:rPr>
        <w:t>Hannan</w:t>
      </w:r>
      <w:proofErr w:type="spellEnd"/>
      <w:r w:rsidRPr="00265F1D">
        <w:rPr>
          <w:rFonts w:ascii="Times New Roman" w:hAnsi="Times New Roman" w:cs="Times New Roman"/>
          <w:sz w:val="18"/>
          <w:szCs w:val="18"/>
        </w:rPr>
        <w:t>-Quinn information criterion. Sample range Q4 1995-Q4 2013, 73 quarterly observations.</w:t>
      </w:r>
    </w:p>
    <w:p w:rsidR="008359C0" w:rsidRPr="00265F1D" w:rsidRDefault="008359C0" w:rsidP="008359C0">
      <w:pPr>
        <w:spacing w:after="0" w:line="240" w:lineRule="auto"/>
        <w:jc w:val="both"/>
        <w:rPr>
          <w:rFonts w:ascii="Times New Roman" w:hAnsi="Times New Roman" w:cs="Times New Roman"/>
          <w:sz w:val="24"/>
          <w:szCs w:val="24"/>
        </w:rPr>
      </w:pPr>
      <w:r w:rsidRPr="00265F1D">
        <w:rPr>
          <w:rFonts w:ascii="Times New Roman" w:hAnsi="Times New Roman" w:cs="Times New Roman"/>
          <w:sz w:val="24"/>
          <w:szCs w:val="24"/>
        </w:rPr>
        <w:lastRenderedPageBreak/>
        <w:t>Appendix Table 5</w:t>
      </w:r>
    </w:p>
    <w:p w:rsidR="008359C0" w:rsidRPr="00265F1D" w:rsidRDefault="008359C0" w:rsidP="008359C0">
      <w:pPr>
        <w:pBdr>
          <w:bottom w:val="single" w:sz="6" w:space="1" w:color="auto"/>
        </w:pBdr>
        <w:spacing w:after="0" w:line="240" w:lineRule="auto"/>
        <w:jc w:val="both"/>
        <w:rPr>
          <w:rFonts w:ascii="Times New Roman" w:hAnsi="Times New Roman" w:cs="Times New Roman"/>
          <w:sz w:val="24"/>
          <w:szCs w:val="24"/>
        </w:rPr>
      </w:pPr>
      <w:r w:rsidRPr="00265F1D">
        <w:rPr>
          <w:rFonts w:ascii="Times New Roman" w:hAnsi="Times New Roman" w:cs="Times New Roman"/>
          <w:sz w:val="24"/>
          <w:szCs w:val="24"/>
        </w:rPr>
        <w:t xml:space="preserve">Predicting Macro Variables with US Market Liquidity – Size Portfolios (1995-2013) </w:t>
      </w:r>
    </w:p>
    <w:p w:rsidR="008359C0" w:rsidRPr="00265F1D" w:rsidRDefault="008359C0" w:rsidP="008359C0">
      <w:pPr>
        <w:spacing w:after="0" w:line="240" w:lineRule="auto"/>
        <w:jc w:val="center"/>
        <w:rPr>
          <w:b/>
          <w:sz w:val="18"/>
          <w:szCs w:val="18"/>
        </w:rPr>
      </w:pPr>
    </w:p>
    <w:p w:rsidR="00A64C23" w:rsidRPr="00265F1D" w:rsidRDefault="00A64C23" w:rsidP="00A64C23">
      <w:pPr>
        <w:spacing w:after="0" w:line="240" w:lineRule="auto"/>
        <w:jc w:val="both"/>
        <w:rPr>
          <w:rFonts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694"/>
        <w:gridCol w:w="694"/>
        <w:gridCol w:w="694"/>
        <w:gridCol w:w="694"/>
        <w:gridCol w:w="802"/>
        <w:gridCol w:w="591"/>
        <w:gridCol w:w="694"/>
        <w:gridCol w:w="694"/>
        <w:gridCol w:w="694"/>
        <w:gridCol w:w="694"/>
        <w:gridCol w:w="694"/>
        <w:gridCol w:w="694"/>
        <w:gridCol w:w="694"/>
        <w:gridCol w:w="693"/>
        <w:gridCol w:w="693"/>
        <w:gridCol w:w="693"/>
        <w:gridCol w:w="693"/>
        <w:gridCol w:w="685"/>
      </w:tblGrid>
      <w:tr w:rsidR="00A64C23" w:rsidRPr="00265F1D" w:rsidTr="00761F64">
        <w:tc>
          <w:tcPr>
            <w:tcW w:w="263" w:type="pct"/>
            <w:shd w:val="clear" w:color="auto" w:fill="auto"/>
          </w:tcPr>
          <w:p w:rsidR="00A64C23" w:rsidRPr="00265F1D" w:rsidRDefault="00A64C23" w:rsidP="00761F64">
            <w:pPr>
              <w:spacing w:after="0" w:line="240" w:lineRule="auto"/>
              <w:jc w:val="center"/>
              <w:rPr>
                <w:rFonts w:cs="Times New Roman"/>
                <w:sz w:val="10"/>
                <w:szCs w:val="10"/>
              </w:rPr>
            </w:pPr>
            <w:r w:rsidRPr="00265F1D">
              <w:rPr>
                <w:rFonts w:cs="Times New Roman"/>
                <w:sz w:val="10"/>
                <w:szCs w:val="10"/>
              </w:rPr>
              <w:t>DEP</w:t>
            </w:r>
          </w:p>
        </w:tc>
        <w:tc>
          <w:tcPr>
            <w:tcW w:w="263" w:type="pct"/>
            <w:shd w:val="clear" w:color="auto" w:fill="auto"/>
          </w:tcPr>
          <w:p w:rsidR="00A64C23" w:rsidRPr="00265F1D" w:rsidRDefault="00A64C23" w:rsidP="00761F64">
            <w:pPr>
              <w:spacing w:after="0" w:line="240" w:lineRule="auto"/>
              <w:jc w:val="center"/>
              <w:rPr>
                <w:rFonts w:cs="Times New Roman"/>
                <w:sz w:val="10"/>
                <w:szCs w:val="10"/>
              </w:rPr>
            </w:pPr>
            <w:r w:rsidRPr="00265F1D">
              <w:rPr>
                <w:rFonts w:cs="Times New Roman"/>
                <w:sz w:val="10"/>
                <w:szCs w:val="10"/>
              </w:rPr>
              <w:t>CON</w:t>
            </w:r>
          </w:p>
        </w:tc>
        <w:tc>
          <w:tcPr>
            <w:tcW w:w="263" w:type="pct"/>
            <w:shd w:val="clear" w:color="auto" w:fill="auto"/>
          </w:tcPr>
          <w:p w:rsidR="00A64C23" w:rsidRPr="00265F1D" w:rsidRDefault="00A64C23" w:rsidP="00761F64">
            <w:pPr>
              <w:spacing w:after="0" w:line="240" w:lineRule="auto"/>
              <w:jc w:val="center"/>
              <w:rPr>
                <w:rFonts w:cs="Times New Roman"/>
                <w:sz w:val="10"/>
                <w:szCs w:val="10"/>
              </w:rPr>
            </w:pPr>
            <w:r w:rsidRPr="00265F1D">
              <w:rPr>
                <w:rFonts w:cs="Times New Roman"/>
                <w:sz w:val="10"/>
                <w:szCs w:val="10"/>
              </w:rPr>
              <w:t>DEP</w:t>
            </w:r>
          </w:p>
        </w:tc>
        <w:tc>
          <w:tcPr>
            <w:tcW w:w="263" w:type="pct"/>
            <w:shd w:val="clear" w:color="auto" w:fill="auto"/>
          </w:tcPr>
          <w:p w:rsidR="00A64C23" w:rsidRPr="00265F1D" w:rsidRDefault="00A64C23" w:rsidP="00761F64">
            <w:pPr>
              <w:spacing w:after="0" w:line="240" w:lineRule="auto"/>
              <w:jc w:val="center"/>
              <w:rPr>
                <w:rFonts w:cs="Times New Roman"/>
                <w:sz w:val="10"/>
                <w:szCs w:val="10"/>
              </w:rPr>
            </w:pPr>
            <w:r w:rsidRPr="00265F1D">
              <w:rPr>
                <w:b/>
                <w:sz w:val="10"/>
                <w:szCs w:val="10"/>
              </w:rPr>
              <w:t xml:space="preserve">(D) </w:t>
            </w:r>
            <w:r w:rsidRPr="00265F1D">
              <w:rPr>
                <w:rFonts w:cs="Times New Roman"/>
                <w:sz w:val="10"/>
                <w:szCs w:val="10"/>
              </w:rPr>
              <w:t>TERM</w:t>
            </w:r>
          </w:p>
        </w:tc>
        <w:tc>
          <w:tcPr>
            <w:tcW w:w="263" w:type="pct"/>
            <w:shd w:val="clear" w:color="auto" w:fill="auto"/>
          </w:tcPr>
          <w:p w:rsidR="00A64C23" w:rsidRPr="00265F1D" w:rsidRDefault="00A64C23" w:rsidP="00761F64">
            <w:pPr>
              <w:spacing w:after="0" w:line="240" w:lineRule="auto"/>
              <w:jc w:val="center"/>
              <w:rPr>
                <w:rFonts w:cs="Times New Roman"/>
                <w:sz w:val="10"/>
                <w:szCs w:val="10"/>
              </w:rPr>
            </w:pPr>
            <w:r w:rsidRPr="00265F1D">
              <w:rPr>
                <w:b/>
                <w:sz w:val="10"/>
                <w:szCs w:val="10"/>
              </w:rPr>
              <w:t xml:space="preserve">(D) </w:t>
            </w:r>
            <w:r w:rsidRPr="00265F1D">
              <w:rPr>
                <w:rFonts w:cs="Times New Roman"/>
                <w:sz w:val="10"/>
                <w:szCs w:val="10"/>
              </w:rPr>
              <w:t>CRED</w:t>
            </w:r>
          </w:p>
        </w:tc>
        <w:tc>
          <w:tcPr>
            <w:tcW w:w="304" w:type="pct"/>
            <w:shd w:val="clear" w:color="auto" w:fill="auto"/>
          </w:tcPr>
          <w:p w:rsidR="00A64C23" w:rsidRPr="00265F1D" w:rsidRDefault="00A64C23" w:rsidP="00761F64">
            <w:pPr>
              <w:spacing w:after="0" w:line="240" w:lineRule="auto"/>
              <w:jc w:val="center"/>
              <w:rPr>
                <w:rFonts w:cs="Times New Roman"/>
                <w:sz w:val="10"/>
                <w:szCs w:val="10"/>
              </w:rPr>
            </w:pPr>
            <w:r w:rsidRPr="00265F1D">
              <w:rPr>
                <w:rFonts w:cs="Times New Roman"/>
                <w:sz w:val="10"/>
                <w:szCs w:val="10"/>
              </w:rPr>
              <w:t>SD</w:t>
            </w:r>
          </w:p>
        </w:tc>
        <w:tc>
          <w:tcPr>
            <w:tcW w:w="224" w:type="pct"/>
            <w:shd w:val="clear" w:color="auto" w:fill="auto"/>
          </w:tcPr>
          <w:p w:rsidR="00A64C23" w:rsidRPr="00265F1D" w:rsidRDefault="00A64C23" w:rsidP="00761F64">
            <w:pPr>
              <w:spacing w:after="0" w:line="240" w:lineRule="auto"/>
              <w:jc w:val="center"/>
              <w:rPr>
                <w:rFonts w:cs="Times New Roman"/>
                <w:sz w:val="10"/>
                <w:szCs w:val="10"/>
              </w:rPr>
            </w:pPr>
            <w:r w:rsidRPr="00265F1D">
              <w:rPr>
                <w:rFonts w:cs="Times New Roman"/>
                <w:sz w:val="10"/>
                <w:szCs w:val="10"/>
              </w:rPr>
              <w:t>XS</w:t>
            </w:r>
          </w:p>
        </w:tc>
        <w:tc>
          <w:tcPr>
            <w:tcW w:w="263" w:type="pct"/>
            <w:shd w:val="clear" w:color="auto" w:fill="auto"/>
          </w:tcPr>
          <w:p w:rsidR="00A64C23" w:rsidRPr="00265F1D" w:rsidRDefault="00A64C23" w:rsidP="00761F64">
            <w:pPr>
              <w:spacing w:after="0" w:line="240" w:lineRule="auto"/>
              <w:jc w:val="center"/>
              <w:rPr>
                <w:rFonts w:cs="Times New Roman"/>
                <w:sz w:val="10"/>
                <w:szCs w:val="10"/>
              </w:rPr>
            </w:pPr>
            <w:r w:rsidRPr="00265F1D">
              <w:rPr>
                <w:b/>
                <w:sz w:val="10"/>
                <w:szCs w:val="10"/>
              </w:rPr>
              <w:t xml:space="preserve">(D) </w:t>
            </w:r>
            <w:r w:rsidRPr="00265F1D">
              <w:rPr>
                <w:rFonts w:cs="Times New Roman"/>
                <w:sz w:val="10"/>
                <w:szCs w:val="10"/>
              </w:rPr>
              <w:t>NAMS</w:t>
            </w:r>
          </w:p>
        </w:tc>
        <w:tc>
          <w:tcPr>
            <w:tcW w:w="263" w:type="pct"/>
            <w:shd w:val="clear" w:color="auto" w:fill="auto"/>
          </w:tcPr>
          <w:p w:rsidR="00A64C23" w:rsidRPr="00265F1D" w:rsidRDefault="00A64C23" w:rsidP="00761F64">
            <w:pPr>
              <w:spacing w:after="0" w:line="240" w:lineRule="auto"/>
              <w:jc w:val="center"/>
              <w:rPr>
                <w:rFonts w:cs="Times New Roman"/>
                <w:sz w:val="10"/>
                <w:szCs w:val="10"/>
                <w:vertAlign w:val="subscript"/>
              </w:rPr>
            </w:pPr>
            <w:r w:rsidRPr="00265F1D">
              <w:rPr>
                <w:b/>
                <w:sz w:val="10"/>
                <w:szCs w:val="10"/>
              </w:rPr>
              <w:t xml:space="preserve">(D) </w:t>
            </w:r>
            <w:r w:rsidRPr="00265F1D">
              <w:rPr>
                <w:rFonts w:cs="Times New Roman"/>
                <w:sz w:val="10"/>
                <w:szCs w:val="10"/>
              </w:rPr>
              <w:t>NAML</w:t>
            </w:r>
          </w:p>
        </w:tc>
        <w:tc>
          <w:tcPr>
            <w:tcW w:w="263" w:type="pct"/>
          </w:tcPr>
          <w:p w:rsidR="00A64C23" w:rsidRPr="00265F1D" w:rsidRDefault="00A64C23" w:rsidP="00761F64">
            <w:pPr>
              <w:spacing w:after="0" w:line="240" w:lineRule="auto"/>
              <w:jc w:val="center"/>
              <w:rPr>
                <w:rFonts w:cs="Times New Roman"/>
                <w:sz w:val="10"/>
                <w:szCs w:val="10"/>
              </w:rPr>
            </w:pPr>
            <w:r w:rsidRPr="00265F1D">
              <w:rPr>
                <w:b/>
                <w:sz w:val="10"/>
                <w:szCs w:val="10"/>
              </w:rPr>
              <w:t xml:space="preserve">(D) </w:t>
            </w:r>
            <w:r w:rsidRPr="00265F1D">
              <w:rPr>
                <w:rFonts w:cs="Times New Roman"/>
                <w:sz w:val="10"/>
                <w:szCs w:val="10"/>
              </w:rPr>
              <w:t>GAMS</w:t>
            </w:r>
          </w:p>
        </w:tc>
        <w:tc>
          <w:tcPr>
            <w:tcW w:w="263" w:type="pct"/>
            <w:shd w:val="clear" w:color="auto" w:fill="auto"/>
          </w:tcPr>
          <w:p w:rsidR="00A64C23" w:rsidRPr="00265F1D" w:rsidRDefault="00A64C23" w:rsidP="00761F64">
            <w:pPr>
              <w:spacing w:after="0" w:line="240" w:lineRule="auto"/>
              <w:jc w:val="center"/>
              <w:rPr>
                <w:rFonts w:cs="Times New Roman"/>
                <w:sz w:val="10"/>
                <w:szCs w:val="10"/>
                <w:vertAlign w:val="superscript"/>
              </w:rPr>
            </w:pPr>
            <w:r w:rsidRPr="00265F1D">
              <w:rPr>
                <w:b/>
                <w:sz w:val="10"/>
                <w:szCs w:val="10"/>
              </w:rPr>
              <w:t xml:space="preserve">(D) </w:t>
            </w:r>
            <w:r w:rsidRPr="00265F1D">
              <w:rPr>
                <w:rFonts w:cs="Times New Roman"/>
                <w:sz w:val="10"/>
                <w:szCs w:val="10"/>
              </w:rPr>
              <w:t>GAML</w:t>
            </w:r>
          </w:p>
        </w:tc>
        <w:tc>
          <w:tcPr>
            <w:tcW w:w="263" w:type="pct"/>
          </w:tcPr>
          <w:p w:rsidR="00A64C23" w:rsidRPr="00265F1D" w:rsidRDefault="00A64C23" w:rsidP="00332C66">
            <w:pPr>
              <w:spacing w:after="0" w:line="240" w:lineRule="auto"/>
              <w:jc w:val="center"/>
              <w:rPr>
                <w:rFonts w:cs="Times New Roman"/>
                <w:sz w:val="10"/>
                <w:szCs w:val="10"/>
              </w:rPr>
            </w:pPr>
            <w:r w:rsidRPr="00265F1D">
              <w:rPr>
                <w:rFonts w:cs="Times New Roman"/>
                <w:sz w:val="10"/>
                <w:szCs w:val="10"/>
              </w:rPr>
              <w:t>R</w:t>
            </w:r>
            <w:r w:rsidRPr="00265F1D">
              <w:rPr>
                <w:rFonts w:cs="Times New Roman"/>
                <w:sz w:val="10"/>
                <w:szCs w:val="10"/>
                <w:vertAlign w:val="superscript"/>
              </w:rPr>
              <w:t>2</w:t>
            </w:r>
            <w:r w:rsidRPr="00265F1D">
              <w:rPr>
                <w:rFonts w:cs="Times New Roman"/>
                <w:sz w:val="10"/>
                <w:szCs w:val="10"/>
              </w:rPr>
              <w:t>Adj F</w:t>
            </w:r>
            <w:r w:rsidR="00332C66">
              <w:rPr>
                <w:rFonts w:cs="Times New Roman"/>
                <w:sz w:val="10"/>
                <w:szCs w:val="10"/>
              </w:rPr>
              <w:t>IN</w:t>
            </w:r>
          </w:p>
        </w:tc>
        <w:tc>
          <w:tcPr>
            <w:tcW w:w="263" w:type="pct"/>
            <w:shd w:val="clear" w:color="auto" w:fill="auto"/>
          </w:tcPr>
          <w:p w:rsidR="00A64C23" w:rsidRPr="00265F1D" w:rsidRDefault="00A64C23" w:rsidP="00AD023C">
            <w:pPr>
              <w:spacing w:after="0" w:line="240" w:lineRule="auto"/>
              <w:jc w:val="center"/>
              <w:rPr>
                <w:rFonts w:cs="Times New Roman"/>
                <w:sz w:val="10"/>
                <w:szCs w:val="10"/>
              </w:rPr>
            </w:pPr>
            <w:r w:rsidRPr="00265F1D">
              <w:rPr>
                <w:rFonts w:cs="Times New Roman"/>
                <w:sz w:val="10"/>
                <w:szCs w:val="10"/>
              </w:rPr>
              <w:t>R</w:t>
            </w:r>
            <w:r w:rsidRPr="00265F1D">
              <w:rPr>
                <w:rFonts w:cs="Times New Roman"/>
                <w:sz w:val="10"/>
                <w:szCs w:val="10"/>
                <w:vertAlign w:val="superscript"/>
              </w:rPr>
              <w:t>2</w:t>
            </w:r>
            <w:r w:rsidRPr="00265F1D">
              <w:rPr>
                <w:rFonts w:cs="Times New Roman"/>
                <w:sz w:val="10"/>
                <w:szCs w:val="10"/>
              </w:rPr>
              <w:t>Adj F</w:t>
            </w:r>
            <w:r w:rsidR="00AD023C">
              <w:rPr>
                <w:rFonts w:cs="Times New Roman"/>
                <w:sz w:val="10"/>
                <w:szCs w:val="10"/>
              </w:rPr>
              <w:t>IN</w:t>
            </w:r>
            <w:r w:rsidRPr="00265F1D">
              <w:rPr>
                <w:rFonts w:cs="Times New Roman"/>
                <w:sz w:val="10"/>
                <w:szCs w:val="10"/>
              </w:rPr>
              <w:t>+SN</w:t>
            </w:r>
          </w:p>
        </w:tc>
        <w:tc>
          <w:tcPr>
            <w:tcW w:w="263" w:type="pct"/>
            <w:shd w:val="clear" w:color="auto" w:fill="auto"/>
          </w:tcPr>
          <w:p w:rsidR="00A64C23" w:rsidRPr="00265F1D" w:rsidRDefault="00A64C23" w:rsidP="00AD023C">
            <w:pPr>
              <w:spacing w:after="0" w:line="240" w:lineRule="auto"/>
              <w:jc w:val="center"/>
              <w:rPr>
                <w:rFonts w:cs="Times New Roman"/>
                <w:sz w:val="10"/>
                <w:szCs w:val="10"/>
              </w:rPr>
            </w:pPr>
            <w:r w:rsidRPr="00265F1D">
              <w:rPr>
                <w:rFonts w:cs="Times New Roman"/>
                <w:sz w:val="10"/>
                <w:szCs w:val="10"/>
              </w:rPr>
              <w:t>R</w:t>
            </w:r>
            <w:r w:rsidRPr="00265F1D">
              <w:rPr>
                <w:rFonts w:cs="Times New Roman"/>
                <w:sz w:val="10"/>
                <w:szCs w:val="10"/>
                <w:vertAlign w:val="superscript"/>
              </w:rPr>
              <w:t>2</w:t>
            </w:r>
            <w:r w:rsidRPr="00265F1D">
              <w:rPr>
                <w:rFonts w:cs="Times New Roman"/>
                <w:sz w:val="10"/>
                <w:szCs w:val="10"/>
              </w:rPr>
              <w:t>Adj F</w:t>
            </w:r>
            <w:r w:rsidR="00AD023C">
              <w:rPr>
                <w:rFonts w:cs="Times New Roman"/>
                <w:sz w:val="10"/>
                <w:szCs w:val="10"/>
              </w:rPr>
              <w:t>IN</w:t>
            </w:r>
            <w:r w:rsidRPr="00265F1D">
              <w:rPr>
                <w:rFonts w:cs="Times New Roman"/>
                <w:sz w:val="10"/>
                <w:szCs w:val="10"/>
              </w:rPr>
              <w:t>+LN</w:t>
            </w:r>
          </w:p>
        </w:tc>
        <w:tc>
          <w:tcPr>
            <w:tcW w:w="263" w:type="pct"/>
            <w:shd w:val="clear" w:color="auto" w:fill="auto"/>
          </w:tcPr>
          <w:p w:rsidR="00A64C23" w:rsidRPr="00265F1D" w:rsidRDefault="00A64C23" w:rsidP="00AD023C">
            <w:pPr>
              <w:spacing w:after="0" w:line="240" w:lineRule="auto"/>
              <w:jc w:val="center"/>
              <w:rPr>
                <w:rFonts w:cs="Times New Roman"/>
                <w:sz w:val="10"/>
                <w:szCs w:val="10"/>
                <w:vertAlign w:val="superscript"/>
              </w:rPr>
            </w:pPr>
            <w:r w:rsidRPr="00265F1D">
              <w:rPr>
                <w:rFonts w:cs="Times New Roman"/>
                <w:sz w:val="10"/>
                <w:szCs w:val="10"/>
              </w:rPr>
              <w:t>R</w:t>
            </w:r>
            <w:r w:rsidRPr="00265F1D">
              <w:rPr>
                <w:rFonts w:cs="Times New Roman"/>
                <w:sz w:val="10"/>
                <w:szCs w:val="10"/>
                <w:vertAlign w:val="superscript"/>
              </w:rPr>
              <w:t>2</w:t>
            </w:r>
            <w:r w:rsidRPr="00265F1D">
              <w:rPr>
                <w:rFonts w:cs="Times New Roman"/>
                <w:sz w:val="10"/>
                <w:szCs w:val="10"/>
              </w:rPr>
              <w:t>Adj F</w:t>
            </w:r>
            <w:r w:rsidR="00AD023C">
              <w:rPr>
                <w:rFonts w:cs="Times New Roman"/>
                <w:sz w:val="10"/>
                <w:szCs w:val="10"/>
              </w:rPr>
              <w:t>IN</w:t>
            </w:r>
            <w:r w:rsidRPr="00265F1D">
              <w:rPr>
                <w:rFonts w:cs="Times New Roman"/>
                <w:sz w:val="10"/>
                <w:szCs w:val="10"/>
              </w:rPr>
              <w:t>+SG</w:t>
            </w:r>
          </w:p>
        </w:tc>
        <w:tc>
          <w:tcPr>
            <w:tcW w:w="263" w:type="pct"/>
            <w:shd w:val="clear" w:color="auto" w:fill="auto"/>
          </w:tcPr>
          <w:p w:rsidR="00A64C23" w:rsidRPr="00265F1D" w:rsidRDefault="00A64C23" w:rsidP="00AD023C">
            <w:pPr>
              <w:spacing w:after="0" w:line="240" w:lineRule="auto"/>
              <w:jc w:val="center"/>
              <w:rPr>
                <w:rFonts w:cs="Times New Roman"/>
                <w:sz w:val="10"/>
                <w:szCs w:val="10"/>
                <w:vertAlign w:val="superscript"/>
              </w:rPr>
            </w:pPr>
            <w:r w:rsidRPr="00265F1D">
              <w:rPr>
                <w:rFonts w:cs="Times New Roman"/>
                <w:sz w:val="10"/>
                <w:szCs w:val="10"/>
              </w:rPr>
              <w:t>R</w:t>
            </w:r>
            <w:r w:rsidRPr="00265F1D">
              <w:rPr>
                <w:rFonts w:cs="Times New Roman"/>
                <w:sz w:val="10"/>
                <w:szCs w:val="10"/>
                <w:vertAlign w:val="superscript"/>
              </w:rPr>
              <w:t>2</w:t>
            </w:r>
            <w:r w:rsidRPr="00265F1D">
              <w:rPr>
                <w:rFonts w:cs="Times New Roman"/>
                <w:sz w:val="10"/>
                <w:szCs w:val="10"/>
              </w:rPr>
              <w:t>Adj F</w:t>
            </w:r>
            <w:r w:rsidR="00AD023C">
              <w:rPr>
                <w:rFonts w:cs="Times New Roman"/>
                <w:sz w:val="10"/>
                <w:szCs w:val="10"/>
              </w:rPr>
              <w:t>IN</w:t>
            </w:r>
            <w:r w:rsidRPr="00265F1D">
              <w:rPr>
                <w:rFonts w:cs="Times New Roman"/>
                <w:sz w:val="10"/>
                <w:szCs w:val="10"/>
              </w:rPr>
              <w:t>+LG</w:t>
            </w:r>
          </w:p>
        </w:tc>
        <w:tc>
          <w:tcPr>
            <w:tcW w:w="263" w:type="pct"/>
          </w:tcPr>
          <w:p w:rsidR="00A64C23" w:rsidRPr="00265F1D" w:rsidRDefault="00A64C23" w:rsidP="00761F64">
            <w:pPr>
              <w:spacing w:after="0" w:line="240" w:lineRule="auto"/>
              <w:jc w:val="center"/>
              <w:rPr>
                <w:rFonts w:cs="Times New Roman"/>
                <w:sz w:val="10"/>
                <w:szCs w:val="10"/>
                <w:vertAlign w:val="superscript"/>
              </w:rPr>
            </w:pPr>
            <w:r w:rsidRPr="00265F1D">
              <w:rPr>
                <w:rFonts w:cs="Times New Roman"/>
                <w:sz w:val="10"/>
                <w:szCs w:val="10"/>
              </w:rPr>
              <w:t>R</w:t>
            </w:r>
            <w:r w:rsidRPr="00265F1D">
              <w:rPr>
                <w:rFonts w:cs="Times New Roman"/>
                <w:sz w:val="10"/>
                <w:szCs w:val="10"/>
                <w:vertAlign w:val="superscript"/>
              </w:rPr>
              <w:t>2</w:t>
            </w:r>
            <w:r w:rsidR="00AD023C">
              <w:rPr>
                <w:rFonts w:cs="Times New Roman"/>
                <w:sz w:val="10"/>
                <w:szCs w:val="10"/>
              </w:rPr>
              <w:t>Adj FIN</w:t>
            </w:r>
            <w:r w:rsidRPr="00265F1D">
              <w:rPr>
                <w:rFonts w:cs="Times New Roman"/>
                <w:sz w:val="10"/>
                <w:szCs w:val="10"/>
              </w:rPr>
              <w:t>+SN+SG</w:t>
            </w:r>
          </w:p>
        </w:tc>
        <w:tc>
          <w:tcPr>
            <w:tcW w:w="263" w:type="pct"/>
          </w:tcPr>
          <w:p w:rsidR="00A64C23" w:rsidRPr="00265F1D" w:rsidRDefault="00A64C23" w:rsidP="00AD023C">
            <w:pPr>
              <w:spacing w:after="0" w:line="240" w:lineRule="auto"/>
              <w:jc w:val="center"/>
              <w:rPr>
                <w:rFonts w:cs="Times New Roman"/>
                <w:sz w:val="10"/>
                <w:szCs w:val="10"/>
                <w:vertAlign w:val="superscript"/>
              </w:rPr>
            </w:pPr>
            <w:r w:rsidRPr="00265F1D">
              <w:rPr>
                <w:rFonts w:cs="Times New Roman"/>
                <w:sz w:val="10"/>
                <w:szCs w:val="10"/>
              </w:rPr>
              <w:t>R</w:t>
            </w:r>
            <w:r w:rsidRPr="00265F1D">
              <w:rPr>
                <w:rFonts w:cs="Times New Roman"/>
                <w:sz w:val="10"/>
                <w:szCs w:val="10"/>
                <w:vertAlign w:val="superscript"/>
              </w:rPr>
              <w:t>2</w:t>
            </w:r>
            <w:r w:rsidRPr="00265F1D">
              <w:rPr>
                <w:rFonts w:cs="Times New Roman"/>
                <w:sz w:val="10"/>
                <w:szCs w:val="10"/>
              </w:rPr>
              <w:t>Adj F</w:t>
            </w:r>
            <w:r w:rsidR="00AD023C">
              <w:rPr>
                <w:rFonts w:cs="Times New Roman"/>
                <w:sz w:val="10"/>
                <w:szCs w:val="10"/>
              </w:rPr>
              <w:t>IN</w:t>
            </w:r>
            <w:r w:rsidRPr="00265F1D">
              <w:rPr>
                <w:rFonts w:cs="Times New Roman"/>
                <w:sz w:val="10"/>
                <w:szCs w:val="10"/>
              </w:rPr>
              <w:t>+LN+LG</w:t>
            </w:r>
          </w:p>
        </w:tc>
        <w:tc>
          <w:tcPr>
            <w:tcW w:w="260" w:type="pct"/>
          </w:tcPr>
          <w:p w:rsidR="00A64C23" w:rsidRPr="00265F1D" w:rsidRDefault="00A64C23" w:rsidP="00761F64">
            <w:pPr>
              <w:spacing w:after="0" w:line="240" w:lineRule="auto"/>
              <w:jc w:val="center"/>
              <w:rPr>
                <w:sz w:val="12"/>
                <w:szCs w:val="12"/>
              </w:rPr>
            </w:pPr>
            <w:r w:rsidRPr="00265F1D">
              <w:rPr>
                <w:sz w:val="12"/>
                <w:szCs w:val="12"/>
              </w:rPr>
              <w:t>R</w:t>
            </w:r>
            <w:r w:rsidRPr="00265F1D">
              <w:rPr>
                <w:sz w:val="12"/>
                <w:szCs w:val="12"/>
                <w:vertAlign w:val="superscript"/>
              </w:rPr>
              <w:t>2</w:t>
            </w:r>
            <w:r w:rsidRPr="00265F1D">
              <w:rPr>
                <w:sz w:val="12"/>
                <w:szCs w:val="12"/>
              </w:rPr>
              <w:t>Adj ALL/</w:t>
            </w:r>
          </w:p>
          <w:p w:rsidR="00A64C23" w:rsidRPr="00265F1D" w:rsidRDefault="00A64C23" w:rsidP="00761F64">
            <w:pPr>
              <w:spacing w:after="0" w:line="240" w:lineRule="auto"/>
              <w:jc w:val="center"/>
              <w:rPr>
                <w:rFonts w:cs="Times New Roman"/>
                <w:sz w:val="10"/>
                <w:szCs w:val="10"/>
              </w:rPr>
            </w:pPr>
            <w:r w:rsidRPr="00265F1D">
              <w:rPr>
                <w:sz w:val="12"/>
                <w:szCs w:val="12"/>
              </w:rPr>
              <w:t>[P</w:t>
            </w:r>
            <w:r w:rsidRPr="00265F1D">
              <w:rPr>
                <w:sz w:val="12"/>
                <w:szCs w:val="12"/>
                <w:vertAlign w:val="subscript"/>
              </w:rPr>
              <w:t>L-B</w:t>
            </w:r>
            <w:r w:rsidRPr="00265F1D">
              <w:rPr>
                <w:sz w:val="12"/>
                <w:szCs w:val="12"/>
              </w:rPr>
              <w:t>]</w:t>
            </w:r>
          </w:p>
        </w:tc>
      </w:tr>
      <w:tr w:rsidR="00A64C23" w:rsidRPr="00265F1D" w:rsidTr="00761F64">
        <w:trPr>
          <w:trHeight w:val="379"/>
        </w:trPr>
        <w:tc>
          <w:tcPr>
            <w:tcW w:w="263" w:type="pct"/>
            <w:shd w:val="clear" w:color="auto" w:fill="auto"/>
          </w:tcPr>
          <w:p w:rsidR="00A64C23" w:rsidRPr="00265F1D" w:rsidRDefault="00A64C23" w:rsidP="00761F64">
            <w:pPr>
              <w:spacing w:after="0" w:line="240" w:lineRule="auto"/>
              <w:jc w:val="center"/>
              <w:rPr>
                <w:rFonts w:cs="Times New Roman"/>
                <w:sz w:val="10"/>
                <w:szCs w:val="10"/>
                <w:vertAlign w:val="subscript"/>
              </w:rPr>
            </w:pPr>
            <w:r w:rsidRPr="00265F1D">
              <w:rPr>
                <w:rFonts w:cs="Times New Roman"/>
                <w:sz w:val="10"/>
                <w:szCs w:val="10"/>
              </w:rPr>
              <w:t>GDP</w:t>
            </w:r>
            <w:r w:rsidRPr="00265F1D">
              <w:rPr>
                <w:rFonts w:cs="Times New Roman"/>
                <w:sz w:val="10"/>
                <w:szCs w:val="10"/>
                <w:vertAlign w:val="subscript"/>
              </w:rPr>
              <w:t>t+1</w:t>
            </w:r>
          </w:p>
        </w:tc>
        <w:tc>
          <w:tcPr>
            <w:tcW w:w="263" w:type="pct"/>
            <w:shd w:val="clear" w:color="auto" w:fill="auto"/>
          </w:tcPr>
          <w:p w:rsidR="00A64C23" w:rsidRPr="00265F1D" w:rsidRDefault="00A64C23" w:rsidP="00761F64">
            <w:pPr>
              <w:spacing w:after="0" w:line="240" w:lineRule="auto"/>
              <w:jc w:val="center"/>
              <w:rPr>
                <w:rFonts w:cs="Times New Roman"/>
                <w:b/>
                <w:sz w:val="12"/>
                <w:szCs w:val="12"/>
              </w:rPr>
            </w:pPr>
            <w:r w:rsidRPr="00265F1D">
              <w:rPr>
                <w:rFonts w:cs="Times New Roman"/>
                <w:b/>
                <w:sz w:val="12"/>
                <w:szCs w:val="12"/>
              </w:rPr>
              <w:t>0.004</w:t>
            </w:r>
          </w:p>
          <w:p w:rsidR="00A64C23" w:rsidRPr="00265F1D" w:rsidRDefault="00A64C23" w:rsidP="00761F64">
            <w:pPr>
              <w:spacing w:after="0" w:line="240" w:lineRule="auto"/>
              <w:jc w:val="center"/>
              <w:rPr>
                <w:rFonts w:cs="Times New Roman"/>
                <w:b/>
                <w:sz w:val="12"/>
                <w:szCs w:val="12"/>
              </w:rPr>
            </w:pPr>
            <w:r w:rsidRPr="00265F1D">
              <w:rPr>
                <w:rFonts w:cs="Times New Roman"/>
                <w:b/>
                <w:sz w:val="12"/>
                <w:szCs w:val="12"/>
              </w:rPr>
              <w:t>(0.00)</w:t>
            </w:r>
          </w:p>
        </w:tc>
        <w:tc>
          <w:tcPr>
            <w:tcW w:w="263" w:type="pct"/>
            <w:shd w:val="clear" w:color="auto" w:fill="auto"/>
          </w:tcPr>
          <w:p w:rsidR="00A64C23" w:rsidRPr="00265F1D" w:rsidRDefault="00A64C23" w:rsidP="00761F64">
            <w:pPr>
              <w:spacing w:after="0" w:line="240" w:lineRule="auto"/>
              <w:jc w:val="center"/>
              <w:rPr>
                <w:rFonts w:cs="Times New Roman"/>
                <w:b/>
                <w:sz w:val="12"/>
                <w:szCs w:val="12"/>
              </w:rPr>
            </w:pPr>
            <w:r w:rsidRPr="00265F1D">
              <w:rPr>
                <w:rFonts w:cs="Times New Roman"/>
                <w:b/>
                <w:sz w:val="12"/>
                <w:szCs w:val="12"/>
              </w:rPr>
              <w:t>0.354</w:t>
            </w:r>
          </w:p>
          <w:p w:rsidR="00A64C23" w:rsidRPr="00265F1D" w:rsidRDefault="00A64C23" w:rsidP="00761F64">
            <w:pPr>
              <w:spacing w:after="0" w:line="240" w:lineRule="auto"/>
              <w:jc w:val="center"/>
              <w:rPr>
                <w:rFonts w:cs="Times New Roman"/>
                <w:b/>
                <w:sz w:val="12"/>
                <w:szCs w:val="12"/>
              </w:rPr>
            </w:pPr>
            <w:r w:rsidRPr="00265F1D">
              <w:rPr>
                <w:rFonts w:cs="Times New Roman"/>
                <w:b/>
                <w:sz w:val="12"/>
                <w:szCs w:val="12"/>
              </w:rPr>
              <w:t>(0.00)</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-0.073</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(0.35)</w:t>
            </w:r>
          </w:p>
        </w:tc>
        <w:tc>
          <w:tcPr>
            <w:tcW w:w="263" w:type="pct"/>
            <w:shd w:val="clear" w:color="auto" w:fill="auto"/>
          </w:tcPr>
          <w:p w:rsidR="00A64C23" w:rsidRPr="00265F1D" w:rsidRDefault="00A64C23" w:rsidP="00761F64">
            <w:pPr>
              <w:spacing w:after="0" w:line="240" w:lineRule="auto"/>
              <w:jc w:val="center"/>
              <w:rPr>
                <w:rFonts w:cs="Times New Roman"/>
                <w:b/>
                <w:sz w:val="12"/>
                <w:szCs w:val="12"/>
              </w:rPr>
            </w:pPr>
            <w:r w:rsidRPr="00265F1D">
              <w:rPr>
                <w:rFonts w:cs="Times New Roman"/>
                <w:b/>
                <w:sz w:val="12"/>
                <w:szCs w:val="12"/>
              </w:rPr>
              <w:t>-0.240</w:t>
            </w:r>
          </w:p>
          <w:p w:rsidR="00A64C23" w:rsidRPr="00265F1D" w:rsidRDefault="00A64C23" w:rsidP="00761F64">
            <w:pPr>
              <w:spacing w:after="0" w:line="240" w:lineRule="auto"/>
              <w:jc w:val="center"/>
              <w:rPr>
                <w:rFonts w:cs="Times New Roman"/>
                <w:b/>
                <w:sz w:val="12"/>
                <w:szCs w:val="12"/>
              </w:rPr>
            </w:pPr>
            <w:r w:rsidRPr="00265F1D">
              <w:rPr>
                <w:rFonts w:cs="Times New Roman"/>
                <w:b/>
                <w:sz w:val="12"/>
                <w:szCs w:val="12"/>
              </w:rPr>
              <w:t>(0.00)</w:t>
            </w:r>
          </w:p>
        </w:tc>
        <w:tc>
          <w:tcPr>
            <w:tcW w:w="304"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-0.097</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(0.43)</w:t>
            </w:r>
          </w:p>
        </w:tc>
        <w:tc>
          <w:tcPr>
            <w:tcW w:w="224"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-0.066</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(0.45)</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-0.155</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(0.36)</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-0.074</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(0.40)</w:t>
            </w:r>
          </w:p>
        </w:tc>
        <w:tc>
          <w:tcPr>
            <w:tcW w:w="263" w:type="pct"/>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-0.113</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(0.29)</w:t>
            </w:r>
          </w:p>
        </w:tc>
        <w:tc>
          <w:tcPr>
            <w:tcW w:w="263" w:type="pct"/>
            <w:shd w:val="clear" w:color="auto" w:fill="auto"/>
          </w:tcPr>
          <w:p w:rsidR="00A64C23" w:rsidRPr="00265F1D" w:rsidRDefault="00A64C23" w:rsidP="00761F64">
            <w:pPr>
              <w:spacing w:after="0" w:line="240" w:lineRule="auto"/>
              <w:jc w:val="center"/>
              <w:rPr>
                <w:rFonts w:cs="Times New Roman"/>
                <w:b/>
                <w:sz w:val="12"/>
                <w:szCs w:val="12"/>
              </w:rPr>
            </w:pPr>
            <w:r w:rsidRPr="00265F1D">
              <w:rPr>
                <w:rFonts w:cs="Times New Roman"/>
                <w:b/>
                <w:sz w:val="12"/>
                <w:szCs w:val="12"/>
              </w:rPr>
              <w:t>-0.058</w:t>
            </w:r>
          </w:p>
          <w:p w:rsidR="00A64C23" w:rsidRPr="00265F1D" w:rsidRDefault="00A64C23" w:rsidP="00761F64">
            <w:pPr>
              <w:spacing w:after="0" w:line="240" w:lineRule="auto"/>
              <w:jc w:val="center"/>
              <w:rPr>
                <w:rFonts w:cs="Times New Roman"/>
                <w:b/>
                <w:sz w:val="12"/>
                <w:szCs w:val="12"/>
              </w:rPr>
            </w:pPr>
            <w:r w:rsidRPr="00265F1D">
              <w:rPr>
                <w:rFonts w:cs="Times New Roman"/>
                <w:b/>
                <w:sz w:val="12"/>
                <w:szCs w:val="12"/>
              </w:rPr>
              <w:t>(0.03)</w:t>
            </w:r>
          </w:p>
        </w:tc>
        <w:tc>
          <w:tcPr>
            <w:tcW w:w="263" w:type="pct"/>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0.209</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0.222</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0.202</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0.211</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0.200</w:t>
            </w:r>
          </w:p>
        </w:tc>
        <w:tc>
          <w:tcPr>
            <w:tcW w:w="263" w:type="pct"/>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0.224</w:t>
            </w:r>
          </w:p>
        </w:tc>
        <w:tc>
          <w:tcPr>
            <w:tcW w:w="263" w:type="pct"/>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0.193</w:t>
            </w:r>
          </w:p>
        </w:tc>
        <w:tc>
          <w:tcPr>
            <w:tcW w:w="260" w:type="pct"/>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0.209/</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[0.22]</w:t>
            </w:r>
          </w:p>
        </w:tc>
      </w:tr>
      <w:tr w:rsidR="00A64C23" w:rsidRPr="00265F1D" w:rsidTr="00761F64">
        <w:tc>
          <w:tcPr>
            <w:tcW w:w="263" w:type="pct"/>
            <w:shd w:val="clear" w:color="auto" w:fill="auto"/>
          </w:tcPr>
          <w:p w:rsidR="00A64C23" w:rsidRPr="00265F1D" w:rsidRDefault="00A64C23" w:rsidP="00761F64">
            <w:pPr>
              <w:spacing w:after="0" w:line="240" w:lineRule="auto"/>
              <w:jc w:val="center"/>
              <w:rPr>
                <w:rFonts w:cs="Times New Roman"/>
                <w:sz w:val="10"/>
                <w:szCs w:val="10"/>
                <w:vertAlign w:val="subscript"/>
              </w:rPr>
            </w:pPr>
            <w:r w:rsidRPr="00265F1D">
              <w:rPr>
                <w:rFonts w:cs="Times New Roman"/>
                <w:sz w:val="10"/>
                <w:szCs w:val="10"/>
              </w:rPr>
              <w:t>INV</w:t>
            </w:r>
            <w:r w:rsidRPr="00265F1D">
              <w:rPr>
                <w:rFonts w:cs="Times New Roman"/>
                <w:sz w:val="10"/>
                <w:szCs w:val="10"/>
                <w:vertAlign w:val="subscript"/>
              </w:rPr>
              <w:t>t+1</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0.006</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(0.13)</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-0.031</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(0.74)</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-0.116</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(0.19)</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-0.093</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(0.02)</w:t>
            </w:r>
          </w:p>
        </w:tc>
        <w:tc>
          <w:tcPr>
            <w:tcW w:w="304"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-0.104</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(0.27)</w:t>
            </w:r>
          </w:p>
        </w:tc>
        <w:tc>
          <w:tcPr>
            <w:tcW w:w="224"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0.007</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(0.93)</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0.005</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(0.91)</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-0.014</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(0.58)</w:t>
            </w:r>
          </w:p>
        </w:tc>
        <w:tc>
          <w:tcPr>
            <w:tcW w:w="263" w:type="pct"/>
          </w:tcPr>
          <w:p w:rsidR="00A64C23" w:rsidRPr="00265F1D" w:rsidRDefault="00A64C23" w:rsidP="00761F64">
            <w:pPr>
              <w:spacing w:after="0" w:line="240" w:lineRule="auto"/>
              <w:jc w:val="center"/>
              <w:rPr>
                <w:rFonts w:cs="Times New Roman"/>
                <w:b/>
                <w:sz w:val="12"/>
                <w:szCs w:val="12"/>
              </w:rPr>
            </w:pPr>
            <w:r w:rsidRPr="00265F1D">
              <w:rPr>
                <w:rFonts w:cs="Times New Roman"/>
                <w:b/>
                <w:sz w:val="12"/>
                <w:szCs w:val="12"/>
              </w:rPr>
              <w:t>0.425</w:t>
            </w:r>
          </w:p>
          <w:p w:rsidR="00A64C23" w:rsidRPr="00265F1D" w:rsidRDefault="00A64C23" w:rsidP="00761F64">
            <w:pPr>
              <w:spacing w:after="0" w:line="240" w:lineRule="auto"/>
              <w:jc w:val="center"/>
              <w:rPr>
                <w:rFonts w:cs="Times New Roman"/>
                <w:b/>
                <w:sz w:val="12"/>
                <w:szCs w:val="12"/>
              </w:rPr>
            </w:pPr>
            <w:r w:rsidRPr="00265F1D">
              <w:rPr>
                <w:rFonts w:cs="Times New Roman"/>
                <w:b/>
                <w:sz w:val="12"/>
                <w:szCs w:val="12"/>
              </w:rPr>
              <w:t>(0.00)</w:t>
            </w:r>
          </w:p>
        </w:tc>
        <w:tc>
          <w:tcPr>
            <w:tcW w:w="263" w:type="pct"/>
            <w:shd w:val="clear" w:color="auto" w:fill="auto"/>
          </w:tcPr>
          <w:p w:rsidR="00A64C23" w:rsidRPr="00265F1D" w:rsidRDefault="00A64C23" w:rsidP="00761F64">
            <w:pPr>
              <w:spacing w:after="0" w:line="240" w:lineRule="auto"/>
              <w:jc w:val="center"/>
              <w:rPr>
                <w:rFonts w:cs="Times New Roman"/>
                <w:b/>
                <w:sz w:val="12"/>
                <w:szCs w:val="12"/>
              </w:rPr>
            </w:pPr>
            <w:r w:rsidRPr="00265F1D">
              <w:rPr>
                <w:rFonts w:cs="Times New Roman"/>
                <w:b/>
                <w:sz w:val="12"/>
                <w:szCs w:val="12"/>
              </w:rPr>
              <w:t>0.062</w:t>
            </w:r>
          </w:p>
          <w:p w:rsidR="00A64C23" w:rsidRPr="00265F1D" w:rsidRDefault="00A64C23" w:rsidP="00761F64">
            <w:pPr>
              <w:spacing w:after="0" w:line="240" w:lineRule="auto"/>
              <w:jc w:val="center"/>
              <w:rPr>
                <w:rFonts w:cs="Times New Roman"/>
                <w:b/>
                <w:sz w:val="12"/>
                <w:szCs w:val="12"/>
              </w:rPr>
            </w:pPr>
            <w:r w:rsidRPr="00265F1D">
              <w:rPr>
                <w:rFonts w:cs="Times New Roman"/>
                <w:b/>
                <w:sz w:val="12"/>
                <w:szCs w:val="12"/>
              </w:rPr>
              <w:t>(0.00)</w:t>
            </w:r>
          </w:p>
        </w:tc>
        <w:tc>
          <w:tcPr>
            <w:tcW w:w="263" w:type="pct"/>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-0.045</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-0.061</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-0.061</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0.133</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-0.057</w:t>
            </w:r>
          </w:p>
        </w:tc>
        <w:tc>
          <w:tcPr>
            <w:tcW w:w="263" w:type="pct"/>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0.119</w:t>
            </w:r>
          </w:p>
        </w:tc>
        <w:tc>
          <w:tcPr>
            <w:tcW w:w="263" w:type="pct"/>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-0.073</w:t>
            </w:r>
          </w:p>
        </w:tc>
        <w:tc>
          <w:tcPr>
            <w:tcW w:w="260" w:type="pct"/>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0.095/</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[0.32]</w:t>
            </w:r>
          </w:p>
        </w:tc>
      </w:tr>
      <w:tr w:rsidR="00A64C23" w:rsidRPr="00265F1D" w:rsidTr="00761F64">
        <w:tc>
          <w:tcPr>
            <w:tcW w:w="263" w:type="pct"/>
            <w:shd w:val="clear" w:color="auto" w:fill="auto"/>
          </w:tcPr>
          <w:p w:rsidR="00A64C23" w:rsidRPr="00265F1D" w:rsidRDefault="00A64C23" w:rsidP="00761F64">
            <w:pPr>
              <w:spacing w:after="0" w:line="240" w:lineRule="auto"/>
              <w:jc w:val="center"/>
              <w:rPr>
                <w:rFonts w:cs="Times New Roman"/>
                <w:sz w:val="10"/>
                <w:szCs w:val="10"/>
                <w:vertAlign w:val="subscript"/>
              </w:rPr>
            </w:pPr>
            <w:r w:rsidRPr="00265F1D">
              <w:rPr>
                <w:rFonts w:cs="Times New Roman"/>
                <w:sz w:val="10"/>
                <w:szCs w:val="10"/>
              </w:rPr>
              <w:t>CONS</w:t>
            </w:r>
            <w:r w:rsidRPr="00265F1D">
              <w:rPr>
                <w:rFonts w:cs="Times New Roman"/>
                <w:sz w:val="10"/>
                <w:szCs w:val="10"/>
                <w:vertAlign w:val="subscript"/>
              </w:rPr>
              <w:t>t+1</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0.001</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(0.24)</w:t>
            </w:r>
          </w:p>
        </w:tc>
        <w:tc>
          <w:tcPr>
            <w:tcW w:w="263" w:type="pct"/>
            <w:shd w:val="clear" w:color="auto" w:fill="auto"/>
          </w:tcPr>
          <w:p w:rsidR="00A64C23" w:rsidRPr="00265F1D" w:rsidRDefault="00A64C23" w:rsidP="00761F64">
            <w:pPr>
              <w:spacing w:after="0" w:line="240" w:lineRule="auto"/>
              <w:jc w:val="center"/>
              <w:rPr>
                <w:rFonts w:cs="Times New Roman"/>
                <w:b/>
                <w:sz w:val="12"/>
                <w:szCs w:val="12"/>
              </w:rPr>
            </w:pPr>
            <w:r w:rsidRPr="00265F1D">
              <w:rPr>
                <w:rFonts w:cs="Times New Roman"/>
                <w:b/>
                <w:sz w:val="12"/>
                <w:szCs w:val="12"/>
              </w:rPr>
              <w:t>0.379</w:t>
            </w:r>
          </w:p>
          <w:p w:rsidR="00A64C23" w:rsidRPr="00265F1D" w:rsidRDefault="00A64C23" w:rsidP="00761F64">
            <w:pPr>
              <w:spacing w:after="0" w:line="240" w:lineRule="auto"/>
              <w:jc w:val="center"/>
              <w:rPr>
                <w:rFonts w:cs="Times New Roman"/>
                <w:b/>
                <w:sz w:val="12"/>
                <w:szCs w:val="12"/>
              </w:rPr>
            </w:pPr>
            <w:r w:rsidRPr="00265F1D">
              <w:rPr>
                <w:rFonts w:cs="Times New Roman"/>
                <w:b/>
                <w:sz w:val="12"/>
                <w:szCs w:val="12"/>
              </w:rPr>
              <w:t>(0.00)</w:t>
            </w:r>
          </w:p>
          <w:p w:rsidR="00A64C23" w:rsidRPr="00265F1D" w:rsidRDefault="00A64C23" w:rsidP="00761F64">
            <w:pPr>
              <w:spacing w:after="0" w:line="240" w:lineRule="auto"/>
              <w:jc w:val="center"/>
              <w:rPr>
                <w:rFonts w:cs="Times New Roman"/>
                <w:b/>
                <w:sz w:val="12"/>
                <w:szCs w:val="12"/>
              </w:rPr>
            </w:pPr>
            <w:r w:rsidRPr="00265F1D">
              <w:rPr>
                <w:rFonts w:cs="Times New Roman"/>
                <w:b/>
                <w:sz w:val="12"/>
                <w:szCs w:val="12"/>
              </w:rPr>
              <w:t>0.378</w:t>
            </w:r>
          </w:p>
          <w:p w:rsidR="00A64C23" w:rsidRPr="00265F1D" w:rsidRDefault="00A64C23" w:rsidP="00761F64">
            <w:pPr>
              <w:spacing w:after="0" w:line="240" w:lineRule="auto"/>
              <w:jc w:val="center"/>
              <w:rPr>
                <w:rFonts w:cs="Times New Roman"/>
                <w:sz w:val="12"/>
                <w:szCs w:val="12"/>
              </w:rPr>
            </w:pPr>
            <w:r w:rsidRPr="00265F1D">
              <w:rPr>
                <w:rFonts w:cs="Times New Roman"/>
                <w:b/>
                <w:sz w:val="12"/>
                <w:szCs w:val="12"/>
              </w:rPr>
              <w:t>(0.00)</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-0.021</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(0.74)</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-0.056</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(0.29)</w:t>
            </w:r>
          </w:p>
        </w:tc>
        <w:tc>
          <w:tcPr>
            <w:tcW w:w="304"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0.026</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(0.76)</w:t>
            </w:r>
          </w:p>
        </w:tc>
        <w:tc>
          <w:tcPr>
            <w:tcW w:w="224"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0.013</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(0.86)</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-0.000</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(0.99)</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0.032</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(0.29)</w:t>
            </w:r>
          </w:p>
        </w:tc>
        <w:tc>
          <w:tcPr>
            <w:tcW w:w="263" w:type="pct"/>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0.068</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(0.43)</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-0.003</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(0.93)</w:t>
            </w:r>
          </w:p>
        </w:tc>
        <w:tc>
          <w:tcPr>
            <w:tcW w:w="263" w:type="pct"/>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0.331</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0.324</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0.322</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0.321</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0.321</w:t>
            </w:r>
          </w:p>
        </w:tc>
        <w:tc>
          <w:tcPr>
            <w:tcW w:w="263" w:type="pct"/>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0.314</w:t>
            </w:r>
          </w:p>
        </w:tc>
        <w:tc>
          <w:tcPr>
            <w:tcW w:w="263" w:type="pct"/>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0.311</w:t>
            </w:r>
          </w:p>
        </w:tc>
        <w:tc>
          <w:tcPr>
            <w:tcW w:w="260" w:type="pct"/>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0.366/</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[0.28]</w:t>
            </w:r>
          </w:p>
        </w:tc>
      </w:tr>
      <w:tr w:rsidR="00A64C23" w:rsidRPr="00265F1D" w:rsidTr="00761F64">
        <w:tc>
          <w:tcPr>
            <w:tcW w:w="263" w:type="pct"/>
            <w:shd w:val="clear" w:color="auto" w:fill="auto"/>
          </w:tcPr>
          <w:p w:rsidR="00A64C23" w:rsidRPr="00265F1D" w:rsidRDefault="00A64C23" w:rsidP="00761F64">
            <w:pPr>
              <w:spacing w:after="0" w:line="240" w:lineRule="auto"/>
              <w:jc w:val="center"/>
              <w:rPr>
                <w:rFonts w:cs="Times New Roman"/>
                <w:sz w:val="10"/>
                <w:szCs w:val="10"/>
              </w:rPr>
            </w:pPr>
            <w:r w:rsidRPr="00265F1D">
              <w:rPr>
                <w:rFonts w:cs="Times New Roman"/>
                <w:sz w:val="10"/>
                <w:szCs w:val="10"/>
              </w:rPr>
              <w:t>UN</w:t>
            </w:r>
            <w:r w:rsidRPr="00265F1D">
              <w:rPr>
                <w:rFonts w:cs="Times New Roman"/>
                <w:sz w:val="10"/>
                <w:szCs w:val="10"/>
                <w:vertAlign w:val="subscript"/>
              </w:rPr>
              <w:t>t+1</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0.001</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(0.65)</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0.152</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(0.18)</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0.034</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(0.73)</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0.160</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(0.29)</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0.302</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(0.00)</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0.276</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(0.00)</w:t>
            </w:r>
          </w:p>
        </w:tc>
        <w:tc>
          <w:tcPr>
            <w:tcW w:w="304"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0.312</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(0.02)</w:t>
            </w:r>
          </w:p>
        </w:tc>
        <w:tc>
          <w:tcPr>
            <w:tcW w:w="224"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-0.182</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(0.01)</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0.047</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(0.69)</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0.050</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(0.53)</w:t>
            </w:r>
          </w:p>
        </w:tc>
        <w:tc>
          <w:tcPr>
            <w:tcW w:w="263" w:type="pct"/>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-0.064</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(0.27)</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-0.025</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(0.22)</w:t>
            </w:r>
          </w:p>
        </w:tc>
        <w:tc>
          <w:tcPr>
            <w:tcW w:w="263" w:type="pct"/>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0.496</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0.490</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0.490</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0.490</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0.489</w:t>
            </w:r>
          </w:p>
        </w:tc>
        <w:tc>
          <w:tcPr>
            <w:tcW w:w="263" w:type="pct"/>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0.485</w:t>
            </w:r>
          </w:p>
        </w:tc>
        <w:tc>
          <w:tcPr>
            <w:tcW w:w="263" w:type="pct"/>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0.483</w:t>
            </w:r>
          </w:p>
        </w:tc>
        <w:tc>
          <w:tcPr>
            <w:tcW w:w="260" w:type="pct"/>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0.469/</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[0.45]</w:t>
            </w:r>
          </w:p>
        </w:tc>
      </w:tr>
      <w:tr w:rsidR="00A64C23" w:rsidRPr="00265F1D" w:rsidTr="00761F64">
        <w:tc>
          <w:tcPr>
            <w:tcW w:w="263" w:type="pct"/>
            <w:shd w:val="clear" w:color="auto" w:fill="92D050"/>
          </w:tcPr>
          <w:p w:rsidR="00A64C23" w:rsidRPr="00265F1D" w:rsidRDefault="00A64C23" w:rsidP="00761F64">
            <w:pPr>
              <w:spacing w:after="0" w:line="240" w:lineRule="auto"/>
              <w:jc w:val="center"/>
              <w:rPr>
                <w:rFonts w:cs="Times New Roman"/>
                <w:sz w:val="10"/>
                <w:szCs w:val="10"/>
              </w:rPr>
            </w:pPr>
          </w:p>
        </w:tc>
        <w:tc>
          <w:tcPr>
            <w:tcW w:w="263" w:type="pct"/>
            <w:shd w:val="clear" w:color="auto" w:fill="92D050"/>
          </w:tcPr>
          <w:p w:rsidR="00A64C23" w:rsidRPr="00265F1D" w:rsidRDefault="00A64C23" w:rsidP="00761F64">
            <w:pPr>
              <w:spacing w:after="0" w:line="240" w:lineRule="auto"/>
              <w:jc w:val="center"/>
              <w:rPr>
                <w:rFonts w:cs="Times New Roman"/>
                <w:sz w:val="10"/>
                <w:szCs w:val="10"/>
              </w:rPr>
            </w:pPr>
          </w:p>
        </w:tc>
        <w:tc>
          <w:tcPr>
            <w:tcW w:w="263" w:type="pct"/>
            <w:shd w:val="clear" w:color="auto" w:fill="92D050"/>
          </w:tcPr>
          <w:p w:rsidR="00A64C23" w:rsidRPr="00265F1D" w:rsidRDefault="00A64C23" w:rsidP="00761F64">
            <w:pPr>
              <w:spacing w:after="0" w:line="240" w:lineRule="auto"/>
              <w:jc w:val="center"/>
              <w:rPr>
                <w:rFonts w:cs="Times New Roman"/>
                <w:sz w:val="10"/>
                <w:szCs w:val="10"/>
              </w:rPr>
            </w:pPr>
          </w:p>
        </w:tc>
        <w:tc>
          <w:tcPr>
            <w:tcW w:w="263" w:type="pct"/>
            <w:shd w:val="clear" w:color="auto" w:fill="92D050"/>
          </w:tcPr>
          <w:p w:rsidR="00A64C23" w:rsidRPr="00265F1D" w:rsidRDefault="00A64C23" w:rsidP="00761F64">
            <w:pPr>
              <w:spacing w:after="0" w:line="240" w:lineRule="auto"/>
              <w:jc w:val="center"/>
              <w:rPr>
                <w:rFonts w:cs="Times New Roman"/>
                <w:sz w:val="10"/>
                <w:szCs w:val="10"/>
              </w:rPr>
            </w:pPr>
          </w:p>
        </w:tc>
        <w:tc>
          <w:tcPr>
            <w:tcW w:w="263" w:type="pct"/>
            <w:shd w:val="clear" w:color="auto" w:fill="92D050"/>
          </w:tcPr>
          <w:p w:rsidR="00A64C23" w:rsidRPr="00265F1D" w:rsidRDefault="00A64C23" w:rsidP="00761F64">
            <w:pPr>
              <w:spacing w:after="0" w:line="240" w:lineRule="auto"/>
              <w:jc w:val="center"/>
              <w:rPr>
                <w:rFonts w:cs="Times New Roman"/>
                <w:sz w:val="10"/>
                <w:szCs w:val="10"/>
              </w:rPr>
            </w:pPr>
          </w:p>
        </w:tc>
        <w:tc>
          <w:tcPr>
            <w:tcW w:w="304" w:type="pct"/>
            <w:shd w:val="clear" w:color="auto" w:fill="92D050"/>
          </w:tcPr>
          <w:p w:rsidR="00A64C23" w:rsidRPr="00265F1D" w:rsidRDefault="00A64C23" w:rsidP="00761F64">
            <w:pPr>
              <w:spacing w:after="0" w:line="240" w:lineRule="auto"/>
              <w:jc w:val="center"/>
              <w:rPr>
                <w:rFonts w:cs="Times New Roman"/>
                <w:sz w:val="10"/>
                <w:szCs w:val="10"/>
              </w:rPr>
            </w:pPr>
          </w:p>
        </w:tc>
        <w:tc>
          <w:tcPr>
            <w:tcW w:w="224" w:type="pct"/>
            <w:shd w:val="clear" w:color="auto" w:fill="92D050"/>
          </w:tcPr>
          <w:p w:rsidR="00A64C23" w:rsidRPr="00265F1D" w:rsidRDefault="00A64C23" w:rsidP="00761F64">
            <w:pPr>
              <w:spacing w:after="0" w:line="240" w:lineRule="auto"/>
              <w:jc w:val="center"/>
              <w:rPr>
                <w:rFonts w:cs="Times New Roman"/>
                <w:sz w:val="10"/>
                <w:szCs w:val="10"/>
              </w:rPr>
            </w:pPr>
          </w:p>
        </w:tc>
        <w:tc>
          <w:tcPr>
            <w:tcW w:w="263" w:type="pct"/>
            <w:shd w:val="clear" w:color="auto" w:fill="92D050"/>
          </w:tcPr>
          <w:p w:rsidR="00A64C23" w:rsidRPr="00265F1D" w:rsidRDefault="00A64C23" w:rsidP="00761F64">
            <w:pPr>
              <w:spacing w:after="0" w:line="240" w:lineRule="auto"/>
              <w:jc w:val="center"/>
              <w:rPr>
                <w:rFonts w:cs="Times New Roman"/>
                <w:sz w:val="10"/>
                <w:szCs w:val="10"/>
              </w:rPr>
            </w:pPr>
          </w:p>
        </w:tc>
        <w:tc>
          <w:tcPr>
            <w:tcW w:w="263" w:type="pct"/>
            <w:shd w:val="clear" w:color="auto" w:fill="92D050"/>
          </w:tcPr>
          <w:p w:rsidR="00A64C23" w:rsidRPr="00265F1D" w:rsidRDefault="00A64C23" w:rsidP="00761F64">
            <w:pPr>
              <w:spacing w:after="0" w:line="240" w:lineRule="auto"/>
              <w:jc w:val="center"/>
              <w:rPr>
                <w:rFonts w:cs="Times New Roman"/>
                <w:sz w:val="10"/>
                <w:szCs w:val="10"/>
              </w:rPr>
            </w:pPr>
          </w:p>
        </w:tc>
        <w:tc>
          <w:tcPr>
            <w:tcW w:w="263" w:type="pct"/>
            <w:shd w:val="clear" w:color="auto" w:fill="92D050"/>
          </w:tcPr>
          <w:p w:rsidR="00A64C23" w:rsidRPr="00265F1D" w:rsidRDefault="00A64C23" w:rsidP="00761F64">
            <w:pPr>
              <w:spacing w:after="0" w:line="240" w:lineRule="auto"/>
              <w:jc w:val="center"/>
              <w:rPr>
                <w:rFonts w:cs="Times New Roman"/>
                <w:sz w:val="10"/>
                <w:szCs w:val="10"/>
              </w:rPr>
            </w:pPr>
          </w:p>
        </w:tc>
        <w:tc>
          <w:tcPr>
            <w:tcW w:w="263" w:type="pct"/>
            <w:shd w:val="clear" w:color="auto" w:fill="92D050"/>
          </w:tcPr>
          <w:p w:rsidR="00A64C23" w:rsidRPr="00265F1D" w:rsidRDefault="00A64C23" w:rsidP="00761F64">
            <w:pPr>
              <w:spacing w:after="0" w:line="240" w:lineRule="auto"/>
              <w:jc w:val="center"/>
              <w:rPr>
                <w:rFonts w:cs="Times New Roman"/>
                <w:sz w:val="10"/>
                <w:szCs w:val="10"/>
              </w:rPr>
            </w:pPr>
          </w:p>
        </w:tc>
        <w:tc>
          <w:tcPr>
            <w:tcW w:w="263" w:type="pct"/>
            <w:shd w:val="clear" w:color="auto" w:fill="92D050"/>
          </w:tcPr>
          <w:p w:rsidR="00A64C23" w:rsidRPr="00265F1D" w:rsidRDefault="00A64C23" w:rsidP="00761F64">
            <w:pPr>
              <w:spacing w:after="0" w:line="240" w:lineRule="auto"/>
              <w:jc w:val="center"/>
              <w:rPr>
                <w:rFonts w:cs="Times New Roman"/>
                <w:sz w:val="10"/>
                <w:szCs w:val="10"/>
              </w:rPr>
            </w:pPr>
          </w:p>
        </w:tc>
        <w:tc>
          <w:tcPr>
            <w:tcW w:w="263" w:type="pct"/>
            <w:shd w:val="clear" w:color="auto" w:fill="92D050"/>
          </w:tcPr>
          <w:p w:rsidR="00A64C23" w:rsidRPr="00265F1D" w:rsidRDefault="00A64C23" w:rsidP="00761F64">
            <w:pPr>
              <w:spacing w:after="0" w:line="240" w:lineRule="auto"/>
              <w:jc w:val="center"/>
              <w:rPr>
                <w:rFonts w:cs="Times New Roman"/>
                <w:sz w:val="10"/>
                <w:szCs w:val="10"/>
              </w:rPr>
            </w:pPr>
          </w:p>
        </w:tc>
        <w:tc>
          <w:tcPr>
            <w:tcW w:w="263" w:type="pct"/>
            <w:shd w:val="clear" w:color="auto" w:fill="92D050"/>
          </w:tcPr>
          <w:p w:rsidR="00A64C23" w:rsidRPr="00265F1D" w:rsidRDefault="00A64C23" w:rsidP="00761F64">
            <w:pPr>
              <w:spacing w:after="0" w:line="240" w:lineRule="auto"/>
              <w:jc w:val="center"/>
              <w:rPr>
                <w:rFonts w:cs="Times New Roman"/>
                <w:sz w:val="10"/>
                <w:szCs w:val="10"/>
              </w:rPr>
            </w:pPr>
          </w:p>
        </w:tc>
        <w:tc>
          <w:tcPr>
            <w:tcW w:w="263" w:type="pct"/>
            <w:shd w:val="clear" w:color="auto" w:fill="92D050"/>
          </w:tcPr>
          <w:p w:rsidR="00A64C23" w:rsidRPr="00265F1D" w:rsidRDefault="00A64C23" w:rsidP="00761F64">
            <w:pPr>
              <w:spacing w:after="0" w:line="240" w:lineRule="auto"/>
              <w:jc w:val="center"/>
              <w:rPr>
                <w:rFonts w:cs="Times New Roman"/>
                <w:sz w:val="10"/>
                <w:szCs w:val="10"/>
              </w:rPr>
            </w:pPr>
          </w:p>
        </w:tc>
        <w:tc>
          <w:tcPr>
            <w:tcW w:w="263" w:type="pct"/>
            <w:shd w:val="clear" w:color="auto" w:fill="92D050"/>
          </w:tcPr>
          <w:p w:rsidR="00A64C23" w:rsidRPr="00265F1D" w:rsidRDefault="00A64C23" w:rsidP="00761F64">
            <w:pPr>
              <w:spacing w:after="0" w:line="240" w:lineRule="auto"/>
              <w:jc w:val="center"/>
              <w:rPr>
                <w:rFonts w:cs="Times New Roman"/>
                <w:sz w:val="10"/>
                <w:szCs w:val="10"/>
              </w:rPr>
            </w:pPr>
          </w:p>
        </w:tc>
        <w:tc>
          <w:tcPr>
            <w:tcW w:w="263" w:type="pct"/>
            <w:shd w:val="clear" w:color="auto" w:fill="92D050"/>
          </w:tcPr>
          <w:p w:rsidR="00A64C23" w:rsidRPr="00265F1D" w:rsidRDefault="00A64C23" w:rsidP="00761F64">
            <w:pPr>
              <w:spacing w:after="0" w:line="240" w:lineRule="auto"/>
              <w:jc w:val="center"/>
              <w:rPr>
                <w:rFonts w:cs="Times New Roman"/>
                <w:sz w:val="10"/>
                <w:szCs w:val="10"/>
              </w:rPr>
            </w:pPr>
          </w:p>
        </w:tc>
        <w:tc>
          <w:tcPr>
            <w:tcW w:w="263" w:type="pct"/>
            <w:shd w:val="clear" w:color="auto" w:fill="92D050"/>
          </w:tcPr>
          <w:p w:rsidR="00A64C23" w:rsidRPr="00265F1D" w:rsidRDefault="00A64C23" w:rsidP="00761F64">
            <w:pPr>
              <w:spacing w:after="0" w:line="240" w:lineRule="auto"/>
              <w:jc w:val="center"/>
              <w:rPr>
                <w:rFonts w:cs="Times New Roman"/>
                <w:sz w:val="10"/>
                <w:szCs w:val="10"/>
              </w:rPr>
            </w:pPr>
          </w:p>
        </w:tc>
        <w:tc>
          <w:tcPr>
            <w:tcW w:w="260" w:type="pct"/>
            <w:shd w:val="clear" w:color="auto" w:fill="92D050"/>
          </w:tcPr>
          <w:p w:rsidR="00A64C23" w:rsidRPr="00265F1D" w:rsidRDefault="00A64C23" w:rsidP="00761F64">
            <w:pPr>
              <w:spacing w:after="0" w:line="240" w:lineRule="auto"/>
              <w:jc w:val="center"/>
              <w:rPr>
                <w:rFonts w:cs="Times New Roman"/>
                <w:sz w:val="10"/>
                <w:szCs w:val="10"/>
              </w:rPr>
            </w:pPr>
          </w:p>
        </w:tc>
      </w:tr>
      <w:tr w:rsidR="00AD023C" w:rsidRPr="00265F1D" w:rsidTr="00761F64">
        <w:tc>
          <w:tcPr>
            <w:tcW w:w="263" w:type="pct"/>
            <w:shd w:val="clear" w:color="auto" w:fill="auto"/>
          </w:tcPr>
          <w:p w:rsidR="00AD023C" w:rsidRPr="00265F1D" w:rsidRDefault="00AD023C" w:rsidP="00AD023C">
            <w:pPr>
              <w:spacing w:after="0" w:line="240" w:lineRule="auto"/>
              <w:jc w:val="center"/>
              <w:rPr>
                <w:rFonts w:cs="Times New Roman"/>
                <w:sz w:val="10"/>
                <w:szCs w:val="10"/>
              </w:rPr>
            </w:pPr>
            <w:r w:rsidRPr="00265F1D">
              <w:rPr>
                <w:rFonts w:cs="Times New Roman"/>
                <w:sz w:val="10"/>
                <w:szCs w:val="10"/>
              </w:rPr>
              <w:t>DEP</w:t>
            </w:r>
          </w:p>
        </w:tc>
        <w:tc>
          <w:tcPr>
            <w:tcW w:w="263" w:type="pct"/>
            <w:shd w:val="clear" w:color="auto" w:fill="auto"/>
          </w:tcPr>
          <w:p w:rsidR="00AD023C" w:rsidRPr="00265F1D" w:rsidRDefault="00AD023C" w:rsidP="00AD023C">
            <w:pPr>
              <w:spacing w:after="0" w:line="240" w:lineRule="auto"/>
              <w:jc w:val="center"/>
              <w:rPr>
                <w:rFonts w:cs="Times New Roman"/>
                <w:sz w:val="10"/>
                <w:szCs w:val="10"/>
              </w:rPr>
            </w:pPr>
            <w:r w:rsidRPr="00265F1D">
              <w:rPr>
                <w:rFonts w:cs="Times New Roman"/>
                <w:sz w:val="10"/>
                <w:szCs w:val="10"/>
              </w:rPr>
              <w:t>CON</w:t>
            </w:r>
          </w:p>
        </w:tc>
        <w:tc>
          <w:tcPr>
            <w:tcW w:w="263" w:type="pct"/>
            <w:shd w:val="clear" w:color="auto" w:fill="auto"/>
          </w:tcPr>
          <w:p w:rsidR="00AD023C" w:rsidRPr="00265F1D" w:rsidRDefault="00AD023C" w:rsidP="00AD023C">
            <w:pPr>
              <w:spacing w:after="0" w:line="240" w:lineRule="auto"/>
              <w:jc w:val="center"/>
              <w:rPr>
                <w:rFonts w:cs="Times New Roman"/>
                <w:sz w:val="10"/>
                <w:szCs w:val="10"/>
              </w:rPr>
            </w:pPr>
            <w:r w:rsidRPr="00265F1D">
              <w:rPr>
                <w:rFonts w:cs="Times New Roman"/>
                <w:sz w:val="10"/>
                <w:szCs w:val="10"/>
              </w:rPr>
              <w:t>DEP</w:t>
            </w:r>
          </w:p>
        </w:tc>
        <w:tc>
          <w:tcPr>
            <w:tcW w:w="263" w:type="pct"/>
            <w:shd w:val="clear" w:color="auto" w:fill="auto"/>
          </w:tcPr>
          <w:p w:rsidR="00AD023C" w:rsidRPr="00265F1D" w:rsidRDefault="00AD023C" w:rsidP="00AD023C">
            <w:pPr>
              <w:spacing w:after="0" w:line="240" w:lineRule="auto"/>
              <w:jc w:val="center"/>
              <w:rPr>
                <w:rFonts w:cs="Times New Roman"/>
                <w:sz w:val="10"/>
                <w:szCs w:val="10"/>
              </w:rPr>
            </w:pPr>
            <w:r w:rsidRPr="00265F1D">
              <w:rPr>
                <w:b/>
                <w:sz w:val="10"/>
                <w:szCs w:val="10"/>
              </w:rPr>
              <w:t xml:space="preserve">(D) </w:t>
            </w:r>
            <w:r w:rsidRPr="00265F1D">
              <w:rPr>
                <w:rFonts w:cs="Times New Roman"/>
                <w:sz w:val="10"/>
                <w:szCs w:val="10"/>
              </w:rPr>
              <w:t>TERM</w:t>
            </w:r>
          </w:p>
        </w:tc>
        <w:tc>
          <w:tcPr>
            <w:tcW w:w="263" w:type="pct"/>
            <w:shd w:val="clear" w:color="auto" w:fill="auto"/>
          </w:tcPr>
          <w:p w:rsidR="00AD023C" w:rsidRPr="00265F1D" w:rsidRDefault="00AD023C" w:rsidP="00AD023C">
            <w:pPr>
              <w:spacing w:after="0" w:line="240" w:lineRule="auto"/>
              <w:jc w:val="center"/>
              <w:rPr>
                <w:rFonts w:cs="Times New Roman"/>
                <w:sz w:val="10"/>
                <w:szCs w:val="10"/>
              </w:rPr>
            </w:pPr>
            <w:r w:rsidRPr="00265F1D">
              <w:rPr>
                <w:b/>
                <w:sz w:val="10"/>
                <w:szCs w:val="10"/>
              </w:rPr>
              <w:t xml:space="preserve">(D) </w:t>
            </w:r>
            <w:r w:rsidRPr="00265F1D">
              <w:rPr>
                <w:rFonts w:cs="Times New Roman"/>
                <w:sz w:val="10"/>
                <w:szCs w:val="10"/>
              </w:rPr>
              <w:t>CRED</w:t>
            </w:r>
          </w:p>
        </w:tc>
        <w:tc>
          <w:tcPr>
            <w:tcW w:w="304" w:type="pct"/>
            <w:shd w:val="clear" w:color="auto" w:fill="auto"/>
          </w:tcPr>
          <w:p w:rsidR="00AD023C" w:rsidRPr="00265F1D" w:rsidRDefault="00AD023C" w:rsidP="00AD023C">
            <w:pPr>
              <w:spacing w:after="0" w:line="240" w:lineRule="auto"/>
              <w:jc w:val="center"/>
              <w:rPr>
                <w:rFonts w:cs="Times New Roman"/>
                <w:sz w:val="10"/>
                <w:szCs w:val="10"/>
              </w:rPr>
            </w:pPr>
            <w:r w:rsidRPr="00265F1D">
              <w:rPr>
                <w:rFonts w:cs="Times New Roman"/>
                <w:sz w:val="10"/>
                <w:szCs w:val="10"/>
              </w:rPr>
              <w:t>SD</w:t>
            </w:r>
          </w:p>
        </w:tc>
        <w:tc>
          <w:tcPr>
            <w:tcW w:w="224" w:type="pct"/>
            <w:shd w:val="clear" w:color="auto" w:fill="auto"/>
          </w:tcPr>
          <w:p w:rsidR="00AD023C" w:rsidRPr="00265F1D" w:rsidRDefault="00AD023C" w:rsidP="00AD023C">
            <w:pPr>
              <w:spacing w:after="0" w:line="240" w:lineRule="auto"/>
              <w:jc w:val="center"/>
              <w:rPr>
                <w:rFonts w:cs="Times New Roman"/>
                <w:sz w:val="10"/>
                <w:szCs w:val="10"/>
              </w:rPr>
            </w:pPr>
            <w:r w:rsidRPr="00265F1D">
              <w:rPr>
                <w:rFonts w:cs="Times New Roman"/>
                <w:sz w:val="10"/>
                <w:szCs w:val="10"/>
              </w:rPr>
              <w:t>XS</w:t>
            </w:r>
          </w:p>
        </w:tc>
        <w:tc>
          <w:tcPr>
            <w:tcW w:w="263" w:type="pct"/>
            <w:shd w:val="clear" w:color="auto" w:fill="auto"/>
          </w:tcPr>
          <w:p w:rsidR="00AD023C" w:rsidRPr="00265F1D" w:rsidRDefault="00AD023C" w:rsidP="00AD023C">
            <w:pPr>
              <w:spacing w:after="0" w:line="240" w:lineRule="auto"/>
              <w:jc w:val="center"/>
              <w:rPr>
                <w:rFonts w:cs="Times New Roman"/>
                <w:sz w:val="10"/>
                <w:szCs w:val="10"/>
              </w:rPr>
            </w:pPr>
            <w:r w:rsidRPr="00265F1D">
              <w:rPr>
                <w:b/>
                <w:sz w:val="10"/>
                <w:szCs w:val="10"/>
              </w:rPr>
              <w:t xml:space="preserve">(D) </w:t>
            </w:r>
            <w:r w:rsidRPr="00265F1D">
              <w:rPr>
                <w:rFonts w:cs="Times New Roman"/>
                <w:sz w:val="10"/>
                <w:szCs w:val="10"/>
              </w:rPr>
              <w:t>NROS</w:t>
            </w:r>
          </w:p>
        </w:tc>
        <w:tc>
          <w:tcPr>
            <w:tcW w:w="263" w:type="pct"/>
            <w:shd w:val="clear" w:color="auto" w:fill="auto"/>
          </w:tcPr>
          <w:p w:rsidR="00AD023C" w:rsidRPr="00265F1D" w:rsidRDefault="00AD023C" w:rsidP="00AD023C">
            <w:pPr>
              <w:spacing w:after="0" w:line="240" w:lineRule="auto"/>
              <w:jc w:val="center"/>
              <w:rPr>
                <w:rFonts w:cs="Times New Roman"/>
                <w:sz w:val="10"/>
                <w:szCs w:val="10"/>
              </w:rPr>
            </w:pPr>
            <w:r w:rsidRPr="00265F1D">
              <w:rPr>
                <w:b/>
                <w:sz w:val="10"/>
                <w:szCs w:val="10"/>
              </w:rPr>
              <w:t xml:space="preserve">(D) </w:t>
            </w:r>
            <w:r w:rsidRPr="00265F1D">
              <w:rPr>
                <w:rFonts w:cs="Times New Roman"/>
                <w:sz w:val="10"/>
                <w:szCs w:val="10"/>
              </w:rPr>
              <w:t>NROL</w:t>
            </w:r>
          </w:p>
        </w:tc>
        <w:tc>
          <w:tcPr>
            <w:tcW w:w="263" w:type="pct"/>
          </w:tcPr>
          <w:p w:rsidR="00AD023C" w:rsidRPr="00265F1D" w:rsidRDefault="00AD023C" w:rsidP="00AD023C">
            <w:pPr>
              <w:spacing w:after="0" w:line="240" w:lineRule="auto"/>
              <w:jc w:val="center"/>
              <w:rPr>
                <w:rFonts w:cs="Times New Roman"/>
                <w:sz w:val="10"/>
                <w:szCs w:val="10"/>
                <w:vertAlign w:val="superscript"/>
              </w:rPr>
            </w:pPr>
            <w:r w:rsidRPr="00265F1D">
              <w:rPr>
                <w:b/>
                <w:sz w:val="10"/>
                <w:szCs w:val="10"/>
              </w:rPr>
              <w:t xml:space="preserve">(D) </w:t>
            </w:r>
            <w:r w:rsidRPr="00265F1D">
              <w:rPr>
                <w:rFonts w:cs="Times New Roman"/>
                <w:sz w:val="10"/>
                <w:szCs w:val="10"/>
              </w:rPr>
              <w:t>GROS</w:t>
            </w:r>
          </w:p>
        </w:tc>
        <w:tc>
          <w:tcPr>
            <w:tcW w:w="263" w:type="pct"/>
            <w:shd w:val="clear" w:color="auto" w:fill="auto"/>
          </w:tcPr>
          <w:p w:rsidR="00AD023C" w:rsidRPr="00265F1D" w:rsidRDefault="00AD023C" w:rsidP="00AD023C">
            <w:pPr>
              <w:spacing w:after="0" w:line="240" w:lineRule="auto"/>
              <w:jc w:val="center"/>
              <w:rPr>
                <w:rFonts w:cs="Times New Roman"/>
                <w:sz w:val="10"/>
                <w:szCs w:val="10"/>
                <w:vertAlign w:val="superscript"/>
              </w:rPr>
            </w:pPr>
            <w:r w:rsidRPr="00265F1D">
              <w:rPr>
                <w:rFonts w:cs="Times New Roman"/>
                <w:sz w:val="10"/>
                <w:szCs w:val="10"/>
              </w:rPr>
              <w:t>GROL</w:t>
            </w:r>
          </w:p>
        </w:tc>
        <w:tc>
          <w:tcPr>
            <w:tcW w:w="263" w:type="pct"/>
          </w:tcPr>
          <w:p w:rsidR="00AD023C" w:rsidRPr="00265F1D" w:rsidRDefault="00AD023C" w:rsidP="00332C66">
            <w:pPr>
              <w:spacing w:after="0" w:line="240" w:lineRule="auto"/>
              <w:jc w:val="center"/>
              <w:rPr>
                <w:rFonts w:cs="Times New Roman"/>
                <w:sz w:val="10"/>
                <w:szCs w:val="10"/>
              </w:rPr>
            </w:pPr>
            <w:r w:rsidRPr="00265F1D">
              <w:rPr>
                <w:rFonts w:cs="Times New Roman"/>
                <w:sz w:val="10"/>
                <w:szCs w:val="10"/>
              </w:rPr>
              <w:t>R</w:t>
            </w:r>
            <w:r w:rsidRPr="00265F1D">
              <w:rPr>
                <w:rFonts w:cs="Times New Roman"/>
                <w:sz w:val="10"/>
                <w:szCs w:val="10"/>
                <w:vertAlign w:val="superscript"/>
              </w:rPr>
              <w:t>2</w:t>
            </w:r>
            <w:r w:rsidRPr="00265F1D">
              <w:rPr>
                <w:rFonts w:cs="Times New Roman"/>
                <w:sz w:val="10"/>
                <w:szCs w:val="10"/>
              </w:rPr>
              <w:t>Adj F</w:t>
            </w:r>
            <w:r w:rsidR="00332C66">
              <w:rPr>
                <w:rFonts w:cs="Times New Roman"/>
                <w:sz w:val="10"/>
                <w:szCs w:val="10"/>
              </w:rPr>
              <w:t>IN</w:t>
            </w:r>
          </w:p>
        </w:tc>
        <w:tc>
          <w:tcPr>
            <w:tcW w:w="263" w:type="pct"/>
            <w:shd w:val="clear" w:color="auto" w:fill="auto"/>
          </w:tcPr>
          <w:p w:rsidR="00AD023C" w:rsidRPr="00265F1D" w:rsidRDefault="00AD023C" w:rsidP="00332C66">
            <w:pPr>
              <w:spacing w:after="0" w:line="240" w:lineRule="auto"/>
              <w:jc w:val="center"/>
              <w:rPr>
                <w:rFonts w:cs="Times New Roman"/>
                <w:sz w:val="10"/>
                <w:szCs w:val="10"/>
              </w:rPr>
            </w:pPr>
            <w:r w:rsidRPr="00265F1D">
              <w:rPr>
                <w:rFonts w:cs="Times New Roman"/>
                <w:sz w:val="10"/>
                <w:szCs w:val="10"/>
              </w:rPr>
              <w:t>R</w:t>
            </w:r>
            <w:r w:rsidRPr="00265F1D">
              <w:rPr>
                <w:rFonts w:cs="Times New Roman"/>
                <w:sz w:val="10"/>
                <w:szCs w:val="10"/>
                <w:vertAlign w:val="superscript"/>
              </w:rPr>
              <w:t>2</w:t>
            </w:r>
            <w:r w:rsidRPr="00265F1D">
              <w:rPr>
                <w:rFonts w:cs="Times New Roman"/>
                <w:sz w:val="10"/>
                <w:szCs w:val="10"/>
              </w:rPr>
              <w:t>Adj F</w:t>
            </w:r>
            <w:r w:rsidR="00332C66">
              <w:rPr>
                <w:rFonts w:cs="Times New Roman"/>
                <w:sz w:val="10"/>
                <w:szCs w:val="10"/>
              </w:rPr>
              <w:t>IN</w:t>
            </w:r>
          </w:p>
        </w:tc>
        <w:tc>
          <w:tcPr>
            <w:tcW w:w="263" w:type="pct"/>
            <w:shd w:val="clear" w:color="auto" w:fill="auto"/>
          </w:tcPr>
          <w:p w:rsidR="00AD023C" w:rsidRPr="00265F1D" w:rsidRDefault="00AD023C" w:rsidP="00AD023C">
            <w:pPr>
              <w:spacing w:after="0" w:line="240" w:lineRule="auto"/>
              <w:jc w:val="center"/>
              <w:rPr>
                <w:rFonts w:cs="Times New Roman"/>
                <w:sz w:val="10"/>
                <w:szCs w:val="10"/>
              </w:rPr>
            </w:pPr>
            <w:r w:rsidRPr="00265F1D">
              <w:rPr>
                <w:rFonts w:cs="Times New Roman"/>
                <w:sz w:val="10"/>
                <w:szCs w:val="10"/>
              </w:rPr>
              <w:t>R</w:t>
            </w:r>
            <w:r w:rsidRPr="00265F1D">
              <w:rPr>
                <w:rFonts w:cs="Times New Roman"/>
                <w:sz w:val="10"/>
                <w:szCs w:val="10"/>
                <w:vertAlign w:val="superscript"/>
              </w:rPr>
              <w:t>2</w:t>
            </w:r>
            <w:r w:rsidRPr="00265F1D">
              <w:rPr>
                <w:rFonts w:cs="Times New Roman"/>
                <w:sz w:val="10"/>
                <w:szCs w:val="10"/>
              </w:rPr>
              <w:t>Adj F</w:t>
            </w:r>
            <w:r>
              <w:rPr>
                <w:rFonts w:cs="Times New Roman"/>
                <w:sz w:val="10"/>
                <w:szCs w:val="10"/>
              </w:rPr>
              <w:t>IN</w:t>
            </w:r>
            <w:r w:rsidRPr="00265F1D">
              <w:rPr>
                <w:rFonts w:cs="Times New Roman"/>
                <w:sz w:val="10"/>
                <w:szCs w:val="10"/>
              </w:rPr>
              <w:t>+SN</w:t>
            </w:r>
          </w:p>
        </w:tc>
        <w:tc>
          <w:tcPr>
            <w:tcW w:w="263" w:type="pct"/>
            <w:shd w:val="clear" w:color="auto" w:fill="auto"/>
          </w:tcPr>
          <w:p w:rsidR="00AD023C" w:rsidRPr="00265F1D" w:rsidRDefault="00AD023C" w:rsidP="00AD023C">
            <w:pPr>
              <w:spacing w:after="0" w:line="240" w:lineRule="auto"/>
              <w:jc w:val="center"/>
              <w:rPr>
                <w:rFonts w:cs="Times New Roman"/>
                <w:sz w:val="10"/>
                <w:szCs w:val="10"/>
              </w:rPr>
            </w:pPr>
            <w:r w:rsidRPr="00265F1D">
              <w:rPr>
                <w:rFonts w:cs="Times New Roman"/>
                <w:sz w:val="10"/>
                <w:szCs w:val="10"/>
              </w:rPr>
              <w:t>R</w:t>
            </w:r>
            <w:r w:rsidRPr="00265F1D">
              <w:rPr>
                <w:rFonts w:cs="Times New Roman"/>
                <w:sz w:val="10"/>
                <w:szCs w:val="10"/>
                <w:vertAlign w:val="superscript"/>
              </w:rPr>
              <w:t>2</w:t>
            </w:r>
            <w:r w:rsidRPr="00265F1D">
              <w:rPr>
                <w:rFonts w:cs="Times New Roman"/>
                <w:sz w:val="10"/>
                <w:szCs w:val="10"/>
              </w:rPr>
              <w:t>Adj F</w:t>
            </w:r>
            <w:r>
              <w:rPr>
                <w:rFonts w:cs="Times New Roman"/>
                <w:sz w:val="10"/>
                <w:szCs w:val="10"/>
              </w:rPr>
              <w:t>IN</w:t>
            </w:r>
            <w:r w:rsidRPr="00265F1D">
              <w:rPr>
                <w:rFonts w:cs="Times New Roman"/>
                <w:sz w:val="10"/>
                <w:szCs w:val="10"/>
              </w:rPr>
              <w:t>+LN</w:t>
            </w:r>
          </w:p>
        </w:tc>
        <w:tc>
          <w:tcPr>
            <w:tcW w:w="263" w:type="pct"/>
            <w:shd w:val="clear" w:color="auto" w:fill="auto"/>
          </w:tcPr>
          <w:p w:rsidR="00AD023C" w:rsidRPr="00265F1D" w:rsidRDefault="00AD023C" w:rsidP="00AD023C">
            <w:pPr>
              <w:spacing w:after="0" w:line="240" w:lineRule="auto"/>
              <w:jc w:val="center"/>
              <w:rPr>
                <w:rFonts w:cs="Times New Roman"/>
                <w:sz w:val="10"/>
                <w:szCs w:val="10"/>
                <w:vertAlign w:val="superscript"/>
              </w:rPr>
            </w:pPr>
            <w:r w:rsidRPr="00265F1D">
              <w:rPr>
                <w:rFonts w:cs="Times New Roman"/>
                <w:sz w:val="10"/>
                <w:szCs w:val="10"/>
              </w:rPr>
              <w:t>R</w:t>
            </w:r>
            <w:r w:rsidRPr="00265F1D">
              <w:rPr>
                <w:rFonts w:cs="Times New Roman"/>
                <w:sz w:val="10"/>
                <w:szCs w:val="10"/>
                <w:vertAlign w:val="superscript"/>
              </w:rPr>
              <w:t>2</w:t>
            </w:r>
            <w:r w:rsidRPr="00265F1D">
              <w:rPr>
                <w:rFonts w:cs="Times New Roman"/>
                <w:sz w:val="10"/>
                <w:szCs w:val="10"/>
              </w:rPr>
              <w:t>Adj F</w:t>
            </w:r>
            <w:r>
              <w:rPr>
                <w:rFonts w:cs="Times New Roman"/>
                <w:sz w:val="10"/>
                <w:szCs w:val="10"/>
              </w:rPr>
              <w:t>IN</w:t>
            </w:r>
            <w:r w:rsidRPr="00265F1D">
              <w:rPr>
                <w:rFonts w:cs="Times New Roman"/>
                <w:sz w:val="10"/>
                <w:szCs w:val="10"/>
              </w:rPr>
              <w:t>+SG</w:t>
            </w:r>
          </w:p>
        </w:tc>
        <w:tc>
          <w:tcPr>
            <w:tcW w:w="263" w:type="pct"/>
          </w:tcPr>
          <w:p w:rsidR="00AD023C" w:rsidRPr="00265F1D" w:rsidRDefault="00AD023C" w:rsidP="00AD023C">
            <w:pPr>
              <w:spacing w:after="0" w:line="240" w:lineRule="auto"/>
              <w:jc w:val="center"/>
              <w:rPr>
                <w:rFonts w:cs="Times New Roman"/>
                <w:sz w:val="10"/>
                <w:szCs w:val="10"/>
                <w:vertAlign w:val="superscript"/>
              </w:rPr>
            </w:pPr>
            <w:r w:rsidRPr="00265F1D">
              <w:rPr>
                <w:rFonts w:cs="Times New Roman"/>
                <w:sz w:val="10"/>
                <w:szCs w:val="10"/>
              </w:rPr>
              <w:t>R</w:t>
            </w:r>
            <w:r w:rsidRPr="00265F1D">
              <w:rPr>
                <w:rFonts w:cs="Times New Roman"/>
                <w:sz w:val="10"/>
                <w:szCs w:val="10"/>
                <w:vertAlign w:val="superscript"/>
              </w:rPr>
              <w:t>2</w:t>
            </w:r>
            <w:r w:rsidRPr="00265F1D">
              <w:rPr>
                <w:rFonts w:cs="Times New Roman"/>
                <w:sz w:val="10"/>
                <w:szCs w:val="10"/>
              </w:rPr>
              <w:t>Adj F</w:t>
            </w:r>
            <w:r>
              <w:rPr>
                <w:rFonts w:cs="Times New Roman"/>
                <w:sz w:val="10"/>
                <w:szCs w:val="10"/>
              </w:rPr>
              <w:t>IN</w:t>
            </w:r>
            <w:r w:rsidRPr="00265F1D">
              <w:rPr>
                <w:rFonts w:cs="Times New Roman"/>
                <w:sz w:val="10"/>
                <w:szCs w:val="10"/>
              </w:rPr>
              <w:t>+LG</w:t>
            </w:r>
          </w:p>
        </w:tc>
        <w:tc>
          <w:tcPr>
            <w:tcW w:w="263" w:type="pct"/>
          </w:tcPr>
          <w:p w:rsidR="00AD023C" w:rsidRPr="00265F1D" w:rsidRDefault="00AD023C" w:rsidP="00AD023C">
            <w:pPr>
              <w:spacing w:after="0" w:line="240" w:lineRule="auto"/>
              <w:jc w:val="center"/>
              <w:rPr>
                <w:rFonts w:cs="Times New Roman"/>
                <w:sz w:val="10"/>
                <w:szCs w:val="10"/>
                <w:vertAlign w:val="superscript"/>
              </w:rPr>
            </w:pPr>
            <w:r w:rsidRPr="00265F1D">
              <w:rPr>
                <w:rFonts w:cs="Times New Roman"/>
                <w:sz w:val="10"/>
                <w:szCs w:val="10"/>
              </w:rPr>
              <w:t>R</w:t>
            </w:r>
            <w:r w:rsidRPr="00265F1D">
              <w:rPr>
                <w:rFonts w:cs="Times New Roman"/>
                <w:sz w:val="10"/>
                <w:szCs w:val="10"/>
                <w:vertAlign w:val="superscript"/>
              </w:rPr>
              <w:t>2</w:t>
            </w:r>
            <w:r>
              <w:rPr>
                <w:rFonts w:cs="Times New Roman"/>
                <w:sz w:val="10"/>
                <w:szCs w:val="10"/>
              </w:rPr>
              <w:t>Adj FIN</w:t>
            </w:r>
            <w:r w:rsidRPr="00265F1D">
              <w:rPr>
                <w:rFonts w:cs="Times New Roman"/>
                <w:sz w:val="10"/>
                <w:szCs w:val="10"/>
              </w:rPr>
              <w:t>+SN+SG</w:t>
            </w:r>
          </w:p>
        </w:tc>
        <w:tc>
          <w:tcPr>
            <w:tcW w:w="260" w:type="pct"/>
          </w:tcPr>
          <w:p w:rsidR="00AD023C" w:rsidRPr="00265F1D" w:rsidRDefault="00AD023C" w:rsidP="00AD023C">
            <w:pPr>
              <w:spacing w:after="0" w:line="240" w:lineRule="auto"/>
              <w:jc w:val="center"/>
              <w:rPr>
                <w:sz w:val="12"/>
                <w:szCs w:val="12"/>
              </w:rPr>
            </w:pPr>
            <w:r w:rsidRPr="00265F1D">
              <w:rPr>
                <w:sz w:val="12"/>
                <w:szCs w:val="12"/>
              </w:rPr>
              <w:t>R</w:t>
            </w:r>
            <w:r w:rsidRPr="00265F1D">
              <w:rPr>
                <w:sz w:val="12"/>
                <w:szCs w:val="12"/>
                <w:vertAlign w:val="superscript"/>
              </w:rPr>
              <w:t>2</w:t>
            </w:r>
            <w:r w:rsidRPr="00265F1D">
              <w:rPr>
                <w:sz w:val="12"/>
                <w:szCs w:val="12"/>
              </w:rPr>
              <w:t>Adj ALL/</w:t>
            </w:r>
          </w:p>
          <w:p w:rsidR="00AD023C" w:rsidRPr="00265F1D" w:rsidRDefault="00AD023C" w:rsidP="00AD023C">
            <w:pPr>
              <w:spacing w:after="0" w:line="240" w:lineRule="auto"/>
              <w:jc w:val="center"/>
              <w:rPr>
                <w:rFonts w:cs="Times New Roman"/>
                <w:sz w:val="10"/>
                <w:szCs w:val="10"/>
              </w:rPr>
            </w:pPr>
            <w:r w:rsidRPr="00265F1D">
              <w:rPr>
                <w:sz w:val="12"/>
                <w:szCs w:val="12"/>
              </w:rPr>
              <w:t>[P</w:t>
            </w:r>
            <w:r w:rsidRPr="00265F1D">
              <w:rPr>
                <w:sz w:val="12"/>
                <w:szCs w:val="12"/>
                <w:vertAlign w:val="subscript"/>
              </w:rPr>
              <w:t>L-B</w:t>
            </w:r>
            <w:r w:rsidRPr="00265F1D">
              <w:rPr>
                <w:sz w:val="12"/>
                <w:szCs w:val="12"/>
              </w:rPr>
              <w:t>]</w:t>
            </w:r>
          </w:p>
        </w:tc>
      </w:tr>
      <w:tr w:rsidR="00A64C23" w:rsidRPr="00265F1D" w:rsidTr="00761F64">
        <w:tc>
          <w:tcPr>
            <w:tcW w:w="263" w:type="pct"/>
            <w:shd w:val="clear" w:color="auto" w:fill="auto"/>
          </w:tcPr>
          <w:p w:rsidR="00A64C23" w:rsidRPr="00265F1D" w:rsidRDefault="00A64C23" w:rsidP="00761F64">
            <w:pPr>
              <w:spacing w:after="0" w:line="240" w:lineRule="auto"/>
              <w:jc w:val="center"/>
              <w:rPr>
                <w:rFonts w:cs="Times New Roman"/>
                <w:sz w:val="10"/>
                <w:szCs w:val="10"/>
                <w:vertAlign w:val="subscript"/>
              </w:rPr>
            </w:pPr>
            <w:r w:rsidRPr="00265F1D">
              <w:rPr>
                <w:rFonts w:cs="Times New Roman"/>
                <w:sz w:val="10"/>
                <w:szCs w:val="10"/>
              </w:rPr>
              <w:t>GDP</w:t>
            </w:r>
            <w:r w:rsidRPr="00265F1D">
              <w:rPr>
                <w:rFonts w:cs="Times New Roman"/>
                <w:sz w:val="10"/>
                <w:szCs w:val="10"/>
                <w:vertAlign w:val="subscript"/>
              </w:rPr>
              <w:t>t+1</w:t>
            </w:r>
          </w:p>
        </w:tc>
        <w:tc>
          <w:tcPr>
            <w:tcW w:w="263" w:type="pct"/>
            <w:shd w:val="clear" w:color="auto" w:fill="auto"/>
          </w:tcPr>
          <w:p w:rsidR="00A64C23" w:rsidRPr="00265F1D" w:rsidRDefault="00A64C23" w:rsidP="00761F64">
            <w:pPr>
              <w:spacing w:after="0" w:line="240" w:lineRule="auto"/>
              <w:jc w:val="center"/>
              <w:rPr>
                <w:rFonts w:cs="Times New Roman"/>
                <w:b/>
                <w:sz w:val="12"/>
                <w:szCs w:val="12"/>
              </w:rPr>
            </w:pPr>
            <w:r w:rsidRPr="00265F1D">
              <w:rPr>
                <w:rFonts w:cs="Times New Roman"/>
                <w:b/>
                <w:sz w:val="12"/>
                <w:szCs w:val="12"/>
              </w:rPr>
              <w:t>0.004</w:t>
            </w:r>
          </w:p>
          <w:p w:rsidR="00A64C23" w:rsidRPr="00265F1D" w:rsidRDefault="00A64C23" w:rsidP="00761F64">
            <w:pPr>
              <w:spacing w:after="0" w:line="240" w:lineRule="auto"/>
              <w:jc w:val="center"/>
              <w:rPr>
                <w:rFonts w:cs="Times New Roman"/>
                <w:b/>
                <w:sz w:val="12"/>
                <w:szCs w:val="12"/>
              </w:rPr>
            </w:pPr>
            <w:r w:rsidRPr="00265F1D">
              <w:rPr>
                <w:rFonts w:cs="Times New Roman"/>
                <w:b/>
                <w:sz w:val="12"/>
                <w:szCs w:val="12"/>
              </w:rPr>
              <w:t>(0.00)</w:t>
            </w:r>
          </w:p>
        </w:tc>
        <w:tc>
          <w:tcPr>
            <w:tcW w:w="263" w:type="pct"/>
            <w:shd w:val="clear" w:color="auto" w:fill="auto"/>
          </w:tcPr>
          <w:p w:rsidR="00A64C23" w:rsidRPr="00265F1D" w:rsidRDefault="00A64C23" w:rsidP="00761F64">
            <w:pPr>
              <w:spacing w:after="0" w:line="240" w:lineRule="auto"/>
              <w:jc w:val="center"/>
              <w:rPr>
                <w:rFonts w:cs="Times New Roman"/>
                <w:b/>
                <w:sz w:val="12"/>
                <w:szCs w:val="12"/>
              </w:rPr>
            </w:pPr>
            <w:r w:rsidRPr="00265F1D">
              <w:rPr>
                <w:rFonts w:cs="Times New Roman"/>
                <w:b/>
                <w:sz w:val="12"/>
                <w:szCs w:val="12"/>
              </w:rPr>
              <w:t>0.372</w:t>
            </w:r>
          </w:p>
          <w:p w:rsidR="00A64C23" w:rsidRPr="00265F1D" w:rsidRDefault="00A64C23" w:rsidP="00761F64">
            <w:pPr>
              <w:spacing w:after="0" w:line="240" w:lineRule="auto"/>
              <w:jc w:val="center"/>
              <w:rPr>
                <w:rFonts w:cs="Times New Roman"/>
                <w:b/>
                <w:sz w:val="12"/>
                <w:szCs w:val="12"/>
              </w:rPr>
            </w:pPr>
            <w:r w:rsidRPr="00265F1D">
              <w:rPr>
                <w:rFonts w:cs="Times New Roman"/>
                <w:b/>
                <w:sz w:val="12"/>
                <w:szCs w:val="12"/>
              </w:rPr>
              <w:t>(0.02)</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-0.069</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(0.31)</w:t>
            </w:r>
          </w:p>
        </w:tc>
        <w:tc>
          <w:tcPr>
            <w:tcW w:w="263" w:type="pct"/>
            <w:shd w:val="clear" w:color="auto" w:fill="auto"/>
          </w:tcPr>
          <w:p w:rsidR="00A64C23" w:rsidRPr="00265F1D" w:rsidRDefault="00A64C23" w:rsidP="00761F64">
            <w:pPr>
              <w:spacing w:after="0" w:line="240" w:lineRule="auto"/>
              <w:jc w:val="center"/>
              <w:rPr>
                <w:rFonts w:cs="Times New Roman"/>
                <w:b/>
                <w:sz w:val="12"/>
                <w:szCs w:val="12"/>
              </w:rPr>
            </w:pPr>
            <w:r w:rsidRPr="00265F1D">
              <w:rPr>
                <w:rFonts w:cs="Times New Roman"/>
                <w:b/>
                <w:sz w:val="12"/>
                <w:szCs w:val="12"/>
              </w:rPr>
              <w:t>-0.236</w:t>
            </w:r>
          </w:p>
          <w:p w:rsidR="00A64C23" w:rsidRPr="00265F1D" w:rsidRDefault="00A64C23" w:rsidP="00761F64">
            <w:pPr>
              <w:spacing w:after="0" w:line="240" w:lineRule="auto"/>
              <w:jc w:val="center"/>
              <w:rPr>
                <w:rFonts w:cs="Times New Roman"/>
                <w:sz w:val="12"/>
                <w:szCs w:val="12"/>
              </w:rPr>
            </w:pPr>
            <w:r w:rsidRPr="00265F1D">
              <w:rPr>
                <w:rFonts w:cs="Times New Roman"/>
                <w:b/>
                <w:sz w:val="12"/>
                <w:szCs w:val="12"/>
              </w:rPr>
              <w:t>(0.00)</w:t>
            </w:r>
          </w:p>
        </w:tc>
        <w:tc>
          <w:tcPr>
            <w:tcW w:w="304"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-0.087</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(0.52)</w:t>
            </w:r>
          </w:p>
        </w:tc>
        <w:tc>
          <w:tcPr>
            <w:tcW w:w="224"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-0.072</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(0.40)</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-0.048</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(0.33)</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-0.025</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(0.80)</w:t>
            </w:r>
          </w:p>
        </w:tc>
        <w:tc>
          <w:tcPr>
            <w:tcW w:w="263" w:type="pct"/>
          </w:tcPr>
          <w:p w:rsidR="00A64C23" w:rsidRPr="00265F1D" w:rsidRDefault="00A64C23" w:rsidP="00761F64">
            <w:pPr>
              <w:spacing w:after="0" w:line="240" w:lineRule="auto"/>
              <w:jc w:val="center"/>
              <w:rPr>
                <w:rFonts w:cs="Times New Roman"/>
                <w:b/>
                <w:sz w:val="12"/>
                <w:szCs w:val="12"/>
              </w:rPr>
            </w:pPr>
            <w:r w:rsidRPr="00265F1D">
              <w:rPr>
                <w:rFonts w:cs="Times New Roman"/>
                <w:b/>
                <w:sz w:val="12"/>
                <w:szCs w:val="12"/>
              </w:rPr>
              <w:t>0.119</w:t>
            </w:r>
          </w:p>
          <w:p w:rsidR="00A64C23" w:rsidRPr="00265F1D" w:rsidRDefault="00A64C23" w:rsidP="00761F64">
            <w:pPr>
              <w:spacing w:after="0" w:line="240" w:lineRule="auto"/>
              <w:jc w:val="center"/>
              <w:rPr>
                <w:rFonts w:cs="Times New Roman"/>
                <w:sz w:val="12"/>
                <w:szCs w:val="12"/>
              </w:rPr>
            </w:pPr>
            <w:r w:rsidRPr="00265F1D">
              <w:rPr>
                <w:rFonts w:cs="Times New Roman"/>
                <w:b/>
                <w:sz w:val="12"/>
                <w:szCs w:val="12"/>
              </w:rPr>
              <w:t>(0.03)</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0.086</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(0.22)</w:t>
            </w:r>
          </w:p>
        </w:tc>
        <w:tc>
          <w:tcPr>
            <w:tcW w:w="263" w:type="pct"/>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0.209</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0.199</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0.197</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0.211</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0.204</w:t>
            </w:r>
          </w:p>
        </w:tc>
        <w:tc>
          <w:tcPr>
            <w:tcW w:w="263" w:type="pct"/>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0.201</w:t>
            </w:r>
          </w:p>
        </w:tc>
        <w:tc>
          <w:tcPr>
            <w:tcW w:w="263" w:type="pct"/>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0.192</w:t>
            </w:r>
          </w:p>
        </w:tc>
        <w:tc>
          <w:tcPr>
            <w:tcW w:w="260" w:type="pct"/>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0.184/</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[0.15]</w:t>
            </w:r>
          </w:p>
        </w:tc>
      </w:tr>
      <w:tr w:rsidR="00A64C23" w:rsidRPr="00265F1D" w:rsidTr="00761F64">
        <w:tc>
          <w:tcPr>
            <w:tcW w:w="263" w:type="pct"/>
            <w:shd w:val="clear" w:color="auto" w:fill="auto"/>
          </w:tcPr>
          <w:p w:rsidR="00A64C23" w:rsidRPr="00265F1D" w:rsidRDefault="00A64C23" w:rsidP="00761F64">
            <w:pPr>
              <w:spacing w:after="0" w:line="240" w:lineRule="auto"/>
              <w:jc w:val="center"/>
              <w:rPr>
                <w:rFonts w:cs="Times New Roman"/>
                <w:sz w:val="10"/>
                <w:szCs w:val="10"/>
                <w:vertAlign w:val="subscript"/>
              </w:rPr>
            </w:pPr>
            <w:r w:rsidRPr="00265F1D">
              <w:rPr>
                <w:rFonts w:cs="Times New Roman"/>
                <w:sz w:val="10"/>
                <w:szCs w:val="10"/>
              </w:rPr>
              <w:t>INV</w:t>
            </w:r>
            <w:r w:rsidRPr="00265F1D">
              <w:rPr>
                <w:rFonts w:cs="Times New Roman"/>
                <w:sz w:val="10"/>
                <w:szCs w:val="10"/>
                <w:vertAlign w:val="subscript"/>
              </w:rPr>
              <w:t>t+1</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0.005</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(0.21)</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0.126</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(0.21)</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-0.077</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(0.23)</w:t>
            </w:r>
          </w:p>
        </w:tc>
        <w:tc>
          <w:tcPr>
            <w:tcW w:w="263" w:type="pct"/>
            <w:shd w:val="clear" w:color="auto" w:fill="auto"/>
          </w:tcPr>
          <w:p w:rsidR="00A64C23" w:rsidRPr="00265F1D" w:rsidRDefault="00A64C23" w:rsidP="00761F64">
            <w:pPr>
              <w:spacing w:after="0" w:line="240" w:lineRule="auto"/>
              <w:jc w:val="center"/>
              <w:rPr>
                <w:rFonts w:cs="Times New Roman"/>
                <w:b/>
                <w:sz w:val="12"/>
                <w:szCs w:val="12"/>
              </w:rPr>
            </w:pPr>
            <w:r w:rsidRPr="00265F1D">
              <w:rPr>
                <w:rFonts w:cs="Times New Roman"/>
                <w:b/>
                <w:sz w:val="12"/>
                <w:szCs w:val="12"/>
              </w:rPr>
              <w:t>-0.087</w:t>
            </w:r>
          </w:p>
          <w:p w:rsidR="00A64C23" w:rsidRPr="00265F1D" w:rsidRDefault="00A64C23" w:rsidP="00761F64">
            <w:pPr>
              <w:spacing w:after="0" w:line="240" w:lineRule="auto"/>
              <w:jc w:val="center"/>
              <w:rPr>
                <w:rFonts w:cs="Times New Roman"/>
                <w:b/>
                <w:sz w:val="12"/>
                <w:szCs w:val="12"/>
              </w:rPr>
            </w:pPr>
            <w:r w:rsidRPr="00265F1D">
              <w:rPr>
                <w:rFonts w:cs="Times New Roman"/>
                <w:b/>
                <w:sz w:val="12"/>
                <w:szCs w:val="12"/>
              </w:rPr>
              <w:t>(0.06)</w:t>
            </w:r>
          </w:p>
        </w:tc>
        <w:tc>
          <w:tcPr>
            <w:tcW w:w="304"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-0.077</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(0.34)</w:t>
            </w:r>
          </w:p>
        </w:tc>
        <w:tc>
          <w:tcPr>
            <w:tcW w:w="224"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0.002</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(0.98)</w:t>
            </w:r>
          </w:p>
        </w:tc>
        <w:tc>
          <w:tcPr>
            <w:tcW w:w="263" w:type="pct"/>
            <w:shd w:val="clear" w:color="auto" w:fill="auto"/>
          </w:tcPr>
          <w:p w:rsidR="00A64C23" w:rsidRPr="00265F1D" w:rsidRDefault="00A64C23" w:rsidP="00761F64">
            <w:pPr>
              <w:spacing w:after="0" w:line="240" w:lineRule="auto"/>
              <w:jc w:val="center"/>
              <w:rPr>
                <w:rFonts w:cs="Times New Roman"/>
                <w:b/>
                <w:sz w:val="12"/>
                <w:szCs w:val="12"/>
              </w:rPr>
            </w:pPr>
            <w:r w:rsidRPr="00265F1D">
              <w:rPr>
                <w:rFonts w:cs="Times New Roman"/>
                <w:b/>
                <w:sz w:val="12"/>
                <w:szCs w:val="12"/>
              </w:rPr>
              <w:t>0.074</w:t>
            </w:r>
          </w:p>
          <w:p w:rsidR="00A64C23" w:rsidRPr="00265F1D" w:rsidRDefault="00A64C23" w:rsidP="00761F64">
            <w:pPr>
              <w:spacing w:after="0" w:line="240" w:lineRule="auto"/>
              <w:jc w:val="center"/>
              <w:rPr>
                <w:rFonts w:cs="Times New Roman"/>
                <w:b/>
                <w:sz w:val="12"/>
                <w:szCs w:val="12"/>
              </w:rPr>
            </w:pPr>
            <w:r w:rsidRPr="00265F1D">
              <w:rPr>
                <w:rFonts w:cs="Times New Roman"/>
                <w:b/>
                <w:sz w:val="12"/>
                <w:szCs w:val="12"/>
              </w:rPr>
              <w:t>(0.00)</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-0.035</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 xml:space="preserve"> (0.59)</w:t>
            </w:r>
          </w:p>
        </w:tc>
        <w:tc>
          <w:tcPr>
            <w:tcW w:w="263" w:type="pct"/>
          </w:tcPr>
          <w:p w:rsidR="00A64C23" w:rsidRPr="00265F1D" w:rsidRDefault="00A64C23" w:rsidP="00761F64">
            <w:pPr>
              <w:spacing w:after="0" w:line="240" w:lineRule="auto"/>
              <w:jc w:val="center"/>
              <w:rPr>
                <w:rFonts w:cs="Times New Roman"/>
                <w:b/>
                <w:sz w:val="12"/>
                <w:szCs w:val="12"/>
              </w:rPr>
            </w:pPr>
            <w:r w:rsidRPr="00265F1D">
              <w:rPr>
                <w:rFonts w:cs="Times New Roman"/>
                <w:b/>
                <w:sz w:val="12"/>
                <w:szCs w:val="12"/>
              </w:rPr>
              <w:t>0.167</w:t>
            </w:r>
          </w:p>
          <w:p w:rsidR="00A64C23" w:rsidRPr="00265F1D" w:rsidRDefault="00A64C23" w:rsidP="00761F64">
            <w:pPr>
              <w:spacing w:after="0" w:line="240" w:lineRule="auto"/>
              <w:jc w:val="center"/>
              <w:rPr>
                <w:rFonts w:cs="Times New Roman"/>
                <w:b/>
                <w:sz w:val="12"/>
                <w:szCs w:val="12"/>
              </w:rPr>
            </w:pPr>
            <w:r w:rsidRPr="00265F1D">
              <w:rPr>
                <w:rFonts w:cs="Times New Roman"/>
                <w:b/>
                <w:sz w:val="12"/>
                <w:szCs w:val="12"/>
              </w:rPr>
              <w:t>(0.03)</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0.019</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(0.43)</w:t>
            </w:r>
          </w:p>
        </w:tc>
        <w:tc>
          <w:tcPr>
            <w:tcW w:w="263" w:type="pct"/>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-0.045</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-0.054</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-0.060</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-0.046</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-0.061</w:t>
            </w:r>
          </w:p>
        </w:tc>
        <w:tc>
          <w:tcPr>
            <w:tcW w:w="263" w:type="pct"/>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-0.056</w:t>
            </w:r>
          </w:p>
        </w:tc>
        <w:tc>
          <w:tcPr>
            <w:tcW w:w="263" w:type="pct"/>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-0.077</w:t>
            </w:r>
          </w:p>
        </w:tc>
        <w:tc>
          <w:tcPr>
            <w:tcW w:w="260" w:type="pct"/>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-0.089/</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[0.96]</w:t>
            </w:r>
          </w:p>
        </w:tc>
      </w:tr>
      <w:tr w:rsidR="00A64C23" w:rsidRPr="00265F1D" w:rsidTr="00761F64">
        <w:tc>
          <w:tcPr>
            <w:tcW w:w="263" w:type="pct"/>
            <w:shd w:val="clear" w:color="auto" w:fill="auto"/>
          </w:tcPr>
          <w:p w:rsidR="00A64C23" w:rsidRPr="00265F1D" w:rsidRDefault="00A64C23" w:rsidP="00761F64">
            <w:pPr>
              <w:spacing w:after="0" w:line="240" w:lineRule="auto"/>
              <w:jc w:val="center"/>
              <w:rPr>
                <w:rFonts w:cs="Times New Roman"/>
                <w:sz w:val="10"/>
                <w:szCs w:val="10"/>
                <w:vertAlign w:val="subscript"/>
              </w:rPr>
            </w:pPr>
            <w:r w:rsidRPr="00265F1D">
              <w:rPr>
                <w:rFonts w:cs="Times New Roman"/>
                <w:sz w:val="10"/>
                <w:szCs w:val="10"/>
              </w:rPr>
              <w:t>CONS</w:t>
            </w:r>
            <w:r w:rsidRPr="00265F1D">
              <w:rPr>
                <w:rFonts w:cs="Times New Roman"/>
                <w:sz w:val="10"/>
                <w:szCs w:val="10"/>
                <w:vertAlign w:val="subscript"/>
              </w:rPr>
              <w:t>t+1</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0.002</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(0.17)</w:t>
            </w:r>
          </w:p>
        </w:tc>
        <w:tc>
          <w:tcPr>
            <w:tcW w:w="263" w:type="pct"/>
            <w:shd w:val="clear" w:color="auto" w:fill="auto"/>
          </w:tcPr>
          <w:p w:rsidR="00A64C23" w:rsidRPr="00265F1D" w:rsidRDefault="00A64C23" w:rsidP="00761F64">
            <w:pPr>
              <w:spacing w:after="0" w:line="240" w:lineRule="auto"/>
              <w:jc w:val="center"/>
              <w:rPr>
                <w:rFonts w:cs="Times New Roman"/>
                <w:b/>
                <w:sz w:val="12"/>
                <w:szCs w:val="12"/>
              </w:rPr>
            </w:pPr>
            <w:r w:rsidRPr="00265F1D">
              <w:rPr>
                <w:rFonts w:cs="Times New Roman"/>
                <w:b/>
                <w:sz w:val="12"/>
                <w:szCs w:val="12"/>
              </w:rPr>
              <w:t>0.369</w:t>
            </w:r>
          </w:p>
          <w:p w:rsidR="00A64C23" w:rsidRPr="00265F1D" w:rsidRDefault="00A64C23" w:rsidP="00761F64">
            <w:pPr>
              <w:spacing w:after="0" w:line="240" w:lineRule="auto"/>
              <w:jc w:val="center"/>
              <w:rPr>
                <w:rFonts w:cs="Times New Roman"/>
                <w:b/>
                <w:sz w:val="12"/>
                <w:szCs w:val="12"/>
              </w:rPr>
            </w:pPr>
            <w:r w:rsidRPr="00265F1D">
              <w:rPr>
                <w:rFonts w:cs="Times New Roman"/>
                <w:b/>
                <w:sz w:val="12"/>
                <w:szCs w:val="12"/>
              </w:rPr>
              <w:t>(0.00)</w:t>
            </w:r>
          </w:p>
          <w:p w:rsidR="00A64C23" w:rsidRPr="00265F1D" w:rsidRDefault="00A64C23" w:rsidP="00761F64">
            <w:pPr>
              <w:spacing w:after="0" w:line="240" w:lineRule="auto"/>
              <w:jc w:val="center"/>
              <w:rPr>
                <w:rFonts w:cs="Times New Roman"/>
                <w:b/>
                <w:sz w:val="12"/>
                <w:szCs w:val="12"/>
              </w:rPr>
            </w:pPr>
            <w:r w:rsidRPr="00265F1D">
              <w:rPr>
                <w:rFonts w:cs="Times New Roman"/>
                <w:b/>
                <w:sz w:val="12"/>
                <w:szCs w:val="12"/>
              </w:rPr>
              <w:t>0.383</w:t>
            </w:r>
          </w:p>
          <w:p w:rsidR="00A64C23" w:rsidRPr="00265F1D" w:rsidRDefault="00A64C23" w:rsidP="00761F64">
            <w:pPr>
              <w:spacing w:after="0" w:line="240" w:lineRule="auto"/>
              <w:jc w:val="center"/>
              <w:rPr>
                <w:rFonts w:cs="Times New Roman"/>
                <w:sz w:val="12"/>
                <w:szCs w:val="12"/>
              </w:rPr>
            </w:pPr>
            <w:r w:rsidRPr="00265F1D">
              <w:rPr>
                <w:rFonts w:cs="Times New Roman"/>
                <w:b/>
                <w:sz w:val="12"/>
                <w:szCs w:val="12"/>
              </w:rPr>
              <w:t>(0.00)</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-0.023</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(0.68)</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-0.060</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(0.25)</w:t>
            </w:r>
          </w:p>
        </w:tc>
        <w:tc>
          <w:tcPr>
            <w:tcW w:w="304"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0.023</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(0.77)</w:t>
            </w:r>
          </w:p>
        </w:tc>
        <w:tc>
          <w:tcPr>
            <w:tcW w:w="224"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0.016</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(0.84)</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-0.006</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(0.81)</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-0.015</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(0.89)</w:t>
            </w:r>
          </w:p>
        </w:tc>
        <w:tc>
          <w:tcPr>
            <w:tcW w:w="263" w:type="pct"/>
          </w:tcPr>
          <w:p w:rsidR="00A64C23" w:rsidRPr="00265F1D" w:rsidRDefault="00A64C23" w:rsidP="00761F64">
            <w:pPr>
              <w:spacing w:after="0" w:line="240" w:lineRule="auto"/>
              <w:jc w:val="center"/>
              <w:rPr>
                <w:rFonts w:cs="Times New Roman"/>
                <w:b/>
                <w:sz w:val="12"/>
                <w:szCs w:val="12"/>
              </w:rPr>
            </w:pPr>
            <w:r w:rsidRPr="00265F1D">
              <w:rPr>
                <w:rFonts w:cs="Times New Roman"/>
                <w:b/>
                <w:sz w:val="12"/>
                <w:szCs w:val="12"/>
              </w:rPr>
              <w:t>-0.089</w:t>
            </w:r>
          </w:p>
          <w:p w:rsidR="00A64C23" w:rsidRPr="00265F1D" w:rsidRDefault="00A64C23" w:rsidP="00761F64">
            <w:pPr>
              <w:spacing w:after="0" w:line="240" w:lineRule="auto"/>
              <w:jc w:val="center"/>
              <w:rPr>
                <w:rFonts w:cs="Times New Roman"/>
                <w:b/>
                <w:sz w:val="12"/>
                <w:szCs w:val="12"/>
              </w:rPr>
            </w:pPr>
            <w:r w:rsidRPr="00265F1D">
              <w:rPr>
                <w:rFonts w:cs="Times New Roman"/>
                <w:b/>
                <w:sz w:val="12"/>
                <w:szCs w:val="12"/>
              </w:rPr>
              <w:t>(0.07)</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-0.027</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(0.68)</w:t>
            </w:r>
          </w:p>
        </w:tc>
        <w:tc>
          <w:tcPr>
            <w:tcW w:w="263" w:type="pct"/>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0.331</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0.327</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0.325</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0.324</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0.321</w:t>
            </w:r>
          </w:p>
        </w:tc>
        <w:tc>
          <w:tcPr>
            <w:tcW w:w="263" w:type="pct"/>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0.320</w:t>
            </w:r>
          </w:p>
        </w:tc>
        <w:tc>
          <w:tcPr>
            <w:tcW w:w="263" w:type="pct"/>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0.315</w:t>
            </w:r>
          </w:p>
        </w:tc>
        <w:tc>
          <w:tcPr>
            <w:tcW w:w="260" w:type="pct"/>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0.795/</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[0.20]</w:t>
            </w:r>
          </w:p>
        </w:tc>
      </w:tr>
      <w:tr w:rsidR="00A64C23" w:rsidRPr="00265F1D" w:rsidTr="00761F64">
        <w:tc>
          <w:tcPr>
            <w:tcW w:w="263" w:type="pct"/>
            <w:shd w:val="clear" w:color="auto" w:fill="auto"/>
          </w:tcPr>
          <w:p w:rsidR="00A64C23" w:rsidRPr="00265F1D" w:rsidRDefault="00A64C23" w:rsidP="00761F64">
            <w:pPr>
              <w:spacing w:after="0" w:line="240" w:lineRule="auto"/>
              <w:jc w:val="center"/>
              <w:rPr>
                <w:rFonts w:cs="Times New Roman"/>
                <w:sz w:val="10"/>
                <w:szCs w:val="10"/>
              </w:rPr>
            </w:pPr>
            <w:r w:rsidRPr="00265F1D">
              <w:rPr>
                <w:rFonts w:cs="Times New Roman"/>
                <w:sz w:val="10"/>
                <w:szCs w:val="10"/>
              </w:rPr>
              <w:t>UN</w:t>
            </w:r>
            <w:r w:rsidRPr="00265F1D">
              <w:rPr>
                <w:rFonts w:cs="Times New Roman"/>
                <w:sz w:val="10"/>
                <w:szCs w:val="10"/>
                <w:vertAlign w:val="subscript"/>
              </w:rPr>
              <w:t>t+1</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0.002</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(0.59)</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0.140</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(0.14)</w:t>
            </w:r>
          </w:p>
        </w:tc>
        <w:tc>
          <w:tcPr>
            <w:tcW w:w="263" w:type="pct"/>
            <w:shd w:val="clear" w:color="auto" w:fill="auto"/>
          </w:tcPr>
          <w:p w:rsidR="00A64C23" w:rsidRPr="00265F1D" w:rsidRDefault="00A64C23" w:rsidP="00761F64">
            <w:pPr>
              <w:spacing w:after="0" w:line="240" w:lineRule="auto"/>
              <w:jc w:val="center"/>
              <w:rPr>
                <w:rFonts w:cs="Times New Roman"/>
                <w:b/>
                <w:sz w:val="12"/>
                <w:szCs w:val="12"/>
              </w:rPr>
            </w:pPr>
            <w:r w:rsidRPr="00265F1D">
              <w:rPr>
                <w:rFonts w:cs="Times New Roman"/>
                <w:b/>
                <w:sz w:val="12"/>
                <w:szCs w:val="12"/>
              </w:rPr>
              <w:t>0.356</w:t>
            </w:r>
          </w:p>
          <w:p w:rsidR="00A64C23" w:rsidRPr="00265F1D" w:rsidRDefault="00A64C23" w:rsidP="00761F64">
            <w:pPr>
              <w:spacing w:after="0" w:line="240" w:lineRule="auto"/>
              <w:jc w:val="center"/>
              <w:rPr>
                <w:rFonts w:cs="Times New Roman"/>
                <w:b/>
                <w:sz w:val="12"/>
                <w:szCs w:val="12"/>
              </w:rPr>
            </w:pPr>
            <w:r w:rsidRPr="00265F1D">
              <w:rPr>
                <w:rFonts w:cs="Times New Roman"/>
                <w:b/>
                <w:sz w:val="12"/>
                <w:szCs w:val="12"/>
              </w:rPr>
              <w:t xml:space="preserve"> (0.00)</w:t>
            </w:r>
          </w:p>
        </w:tc>
        <w:tc>
          <w:tcPr>
            <w:tcW w:w="263" w:type="pct"/>
            <w:shd w:val="clear" w:color="auto" w:fill="auto"/>
          </w:tcPr>
          <w:p w:rsidR="00A64C23" w:rsidRPr="00265F1D" w:rsidRDefault="00A64C23" w:rsidP="00761F64">
            <w:pPr>
              <w:spacing w:after="0" w:line="240" w:lineRule="auto"/>
              <w:jc w:val="center"/>
              <w:rPr>
                <w:rFonts w:cs="Times New Roman"/>
                <w:b/>
                <w:sz w:val="12"/>
                <w:szCs w:val="12"/>
              </w:rPr>
            </w:pPr>
            <w:r w:rsidRPr="00265F1D">
              <w:rPr>
                <w:rFonts w:cs="Times New Roman"/>
                <w:b/>
                <w:sz w:val="12"/>
                <w:szCs w:val="12"/>
              </w:rPr>
              <w:t>0.237</w:t>
            </w:r>
          </w:p>
          <w:p w:rsidR="00A64C23" w:rsidRPr="00265F1D" w:rsidRDefault="00A64C23" w:rsidP="00761F64">
            <w:pPr>
              <w:spacing w:after="0" w:line="240" w:lineRule="auto"/>
              <w:jc w:val="center"/>
              <w:rPr>
                <w:rFonts w:cs="Times New Roman"/>
                <w:b/>
                <w:sz w:val="12"/>
                <w:szCs w:val="12"/>
              </w:rPr>
            </w:pPr>
            <w:r w:rsidRPr="00265F1D">
              <w:rPr>
                <w:rFonts w:cs="Times New Roman"/>
                <w:b/>
                <w:sz w:val="12"/>
                <w:szCs w:val="12"/>
              </w:rPr>
              <w:t>(0.00)</w:t>
            </w:r>
          </w:p>
        </w:tc>
        <w:tc>
          <w:tcPr>
            <w:tcW w:w="304" w:type="pct"/>
            <w:shd w:val="clear" w:color="auto" w:fill="auto"/>
          </w:tcPr>
          <w:p w:rsidR="00A64C23" w:rsidRPr="00265F1D" w:rsidRDefault="00A64C23" w:rsidP="00761F64">
            <w:pPr>
              <w:spacing w:after="0" w:line="240" w:lineRule="auto"/>
              <w:jc w:val="center"/>
              <w:rPr>
                <w:rFonts w:cs="Times New Roman"/>
                <w:b/>
                <w:sz w:val="12"/>
                <w:szCs w:val="12"/>
              </w:rPr>
            </w:pPr>
            <w:r w:rsidRPr="00265F1D">
              <w:rPr>
                <w:rFonts w:cs="Times New Roman"/>
                <w:b/>
                <w:sz w:val="12"/>
                <w:szCs w:val="12"/>
              </w:rPr>
              <w:t>0.426</w:t>
            </w:r>
          </w:p>
          <w:p w:rsidR="00A64C23" w:rsidRPr="00265F1D" w:rsidRDefault="00A64C23" w:rsidP="00761F64">
            <w:pPr>
              <w:spacing w:after="0" w:line="240" w:lineRule="auto"/>
              <w:jc w:val="center"/>
              <w:rPr>
                <w:rFonts w:cs="Times New Roman"/>
                <w:b/>
                <w:sz w:val="12"/>
                <w:szCs w:val="12"/>
              </w:rPr>
            </w:pPr>
            <w:r w:rsidRPr="00265F1D">
              <w:rPr>
                <w:rFonts w:cs="Times New Roman"/>
                <w:b/>
                <w:sz w:val="12"/>
                <w:szCs w:val="12"/>
              </w:rPr>
              <w:t>(0.00)</w:t>
            </w:r>
          </w:p>
        </w:tc>
        <w:tc>
          <w:tcPr>
            <w:tcW w:w="224" w:type="pct"/>
            <w:shd w:val="clear" w:color="auto" w:fill="auto"/>
          </w:tcPr>
          <w:p w:rsidR="00A64C23" w:rsidRPr="00265F1D" w:rsidRDefault="00A64C23" w:rsidP="00761F64">
            <w:pPr>
              <w:spacing w:after="0" w:line="240" w:lineRule="auto"/>
              <w:jc w:val="center"/>
              <w:rPr>
                <w:rFonts w:cs="Times New Roman"/>
                <w:b/>
                <w:sz w:val="12"/>
                <w:szCs w:val="12"/>
              </w:rPr>
            </w:pPr>
            <w:r w:rsidRPr="00265F1D">
              <w:rPr>
                <w:rFonts w:cs="Times New Roman"/>
                <w:b/>
                <w:sz w:val="12"/>
                <w:szCs w:val="12"/>
              </w:rPr>
              <w:t>-0.185</w:t>
            </w:r>
          </w:p>
          <w:p w:rsidR="00A64C23" w:rsidRPr="00265F1D" w:rsidRDefault="00A64C23" w:rsidP="00761F64">
            <w:pPr>
              <w:spacing w:after="0" w:line="240" w:lineRule="auto"/>
              <w:jc w:val="center"/>
              <w:rPr>
                <w:rFonts w:cs="Times New Roman"/>
                <w:b/>
                <w:sz w:val="12"/>
                <w:szCs w:val="12"/>
              </w:rPr>
            </w:pPr>
            <w:r w:rsidRPr="00265F1D">
              <w:rPr>
                <w:rFonts w:cs="Times New Roman"/>
                <w:b/>
                <w:sz w:val="12"/>
                <w:szCs w:val="12"/>
              </w:rPr>
              <w:t>(0.00)</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-0.018</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 xml:space="preserve"> (0.74)</w:t>
            </w:r>
          </w:p>
        </w:tc>
        <w:tc>
          <w:tcPr>
            <w:tcW w:w="263" w:type="pct"/>
            <w:shd w:val="clear" w:color="auto" w:fill="auto"/>
          </w:tcPr>
          <w:p w:rsidR="00A64C23" w:rsidRPr="00265F1D" w:rsidRDefault="00A64C23" w:rsidP="00761F64">
            <w:pPr>
              <w:spacing w:after="0" w:line="240" w:lineRule="auto"/>
              <w:jc w:val="center"/>
              <w:rPr>
                <w:rFonts w:cs="Times New Roman"/>
                <w:b/>
                <w:sz w:val="12"/>
                <w:szCs w:val="12"/>
              </w:rPr>
            </w:pPr>
            <w:r w:rsidRPr="00265F1D">
              <w:rPr>
                <w:rFonts w:cs="Times New Roman"/>
                <w:b/>
                <w:sz w:val="12"/>
                <w:szCs w:val="12"/>
              </w:rPr>
              <w:t>0.130</w:t>
            </w:r>
          </w:p>
          <w:p w:rsidR="00A64C23" w:rsidRPr="00265F1D" w:rsidRDefault="00A64C23" w:rsidP="00761F64">
            <w:pPr>
              <w:spacing w:after="0" w:line="240" w:lineRule="auto"/>
              <w:jc w:val="center"/>
              <w:rPr>
                <w:rFonts w:cs="Times New Roman"/>
                <w:sz w:val="12"/>
                <w:szCs w:val="12"/>
              </w:rPr>
            </w:pPr>
            <w:r w:rsidRPr="00265F1D">
              <w:rPr>
                <w:rFonts w:cs="Times New Roman"/>
                <w:b/>
                <w:sz w:val="12"/>
                <w:szCs w:val="12"/>
              </w:rPr>
              <w:t>(0.00)</w:t>
            </w:r>
          </w:p>
        </w:tc>
        <w:tc>
          <w:tcPr>
            <w:tcW w:w="263" w:type="pct"/>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-0.045</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 xml:space="preserve"> (0.55)</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-0.018</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(0.82)</w:t>
            </w:r>
          </w:p>
        </w:tc>
        <w:tc>
          <w:tcPr>
            <w:tcW w:w="263" w:type="pct"/>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0.496</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0.488</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0.505</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0.490</w:t>
            </w:r>
          </w:p>
        </w:tc>
        <w:tc>
          <w:tcPr>
            <w:tcW w:w="263" w:type="pct"/>
            <w:shd w:val="clear" w:color="auto" w:fill="auto"/>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0.488</w:t>
            </w:r>
          </w:p>
        </w:tc>
        <w:tc>
          <w:tcPr>
            <w:tcW w:w="263" w:type="pct"/>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0.482</w:t>
            </w:r>
          </w:p>
        </w:tc>
        <w:tc>
          <w:tcPr>
            <w:tcW w:w="263" w:type="pct"/>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0.497</w:t>
            </w:r>
          </w:p>
        </w:tc>
        <w:tc>
          <w:tcPr>
            <w:tcW w:w="260" w:type="pct"/>
          </w:tcPr>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0.483/</w:t>
            </w:r>
          </w:p>
          <w:p w:rsidR="00A64C23" w:rsidRPr="00265F1D" w:rsidRDefault="00A64C23" w:rsidP="00761F64">
            <w:pPr>
              <w:spacing w:after="0" w:line="240" w:lineRule="auto"/>
              <w:jc w:val="center"/>
              <w:rPr>
                <w:rFonts w:cs="Times New Roman"/>
                <w:sz w:val="12"/>
                <w:szCs w:val="12"/>
              </w:rPr>
            </w:pPr>
            <w:r w:rsidRPr="00265F1D">
              <w:rPr>
                <w:rFonts w:cs="Times New Roman"/>
                <w:sz w:val="12"/>
                <w:szCs w:val="12"/>
              </w:rPr>
              <w:t>[0.11]</w:t>
            </w:r>
          </w:p>
        </w:tc>
      </w:tr>
    </w:tbl>
    <w:p w:rsidR="008359C0" w:rsidRPr="00265F1D" w:rsidRDefault="008359C0" w:rsidP="008359C0">
      <w:pPr>
        <w:pBdr>
          <w:bottom w:val="single" w:sz="6" w:space="1" w:color="auto"/>
        </w:pBdr>
        <w:spacing w:after="0" w:line="240" w:lineRule="auto"/>
        <w:rPr>
          <w:sz w:val="8"/>
          <w:szCs w:val="8"/>
        </w:rPr>
      </w:pPr>
    </w:p>
    <w:p w:rsidR="008359C0" w:rsidRPr="00265F1D" w:rsidRDefault="008359C0" w:rsidP="008359C0">
      <w:pPr>
        <w:pBdr>
          <w:bottom w:val="single" w:sz="6" w:space="1" w:color="auto"/>
        </w:pBdr>
        <w:spacing w:after="0" w:line="240" w:lineRule="auto"/>
        <w:rPr>
          <w:sz w:val="8"/>
          <w:szCs w:val="8"/>
        </w:rPr>
      </w:pPr>
    </w:p>
    <w:p w:rsidR="008359C0" w:rsidRPr="00265F1D" w:rsidRDefault="008359C0" w:rsidP="008359C0">
      <w:pPr>
        <w:spacing w:after="0" w:line="240" w:lineRule="auto"/>
        <w:jc w:val="both"/>
        <w:rPr>
          <w:rFonts w:ascii="Times New Roman" w:hAnsi="Times New Roman" w:cs="Times New Roman"/>
          <w:sz w:val="8"/>
          <w:szCs w:val="8"/>
        </w:rPr>
      </w:pPr>
      <w:r w:rsidRPr="00265F1D">
        <w:rPr>
          <w:rFonts w:ascii="Times New Roman" w:hAnsi="Times New Roman" w:cs="Times New Roman"/>
          <w:sz w:val="16"/>
          <w:szCs w:val="16"/>
        </w:rPr>
        <w:t>The Table shows the multivariate OLS estimates from regressing next quarter GDP, CONS, INV and UN growth on current market illiquidity of small and large firms national and global as well as TERM, CRED, SD, and XS. We examine 2 different proxies for market illiquidity sampled for small and large firms. The estimated models are Y</w:t>
      </w:r>
      <w:r w:rsidRPr="00265F1D">
        <w:rPr>
          <w:rFonts w:ascii="Times New Roman" w:hAnsi="Times New Roman" w:cs="Times New Roman"/>
          <w:sz w:val="16"/>
          <w:szCs w:val="16"/>
          <w:vertAlign w:val="subscript"/>
        </w:rPr>
        <w:t>t+1</w:t>
      </w:r>
      <w:r w:rsidRPr="00265F1D">
        <w:rPr>
          <w:rFonts w:ascii="Times New Roman" w:hAnsi="Times New Roman" w:cs="Times New Roman"/>
          <w:sz w:val="16"/>
          <w:szCs w:val="16"/>
        </w:rPr>
        <w:t>=α +</w:t>
      </w:r>
      <w:proofErr w:type="spellStart"/>
      <w:r w:rsidRPr="00265F1D">
        <w:rPr>
          <w:rFonts w:ascii="Times New Roman" w:hAnsi="Times New Roman" w:cs="Times New Roman"/>
          <w:sz w:val="16"/>
          <w:szCs w:val="16"/>
        </w:rPr>
        <w:t>β</w:t>
      </w:r>
      <w:r w:rsidRPr="00265F1D">
        <w:rPr>
          <w:rFonts w:ascii="Times New Roman" w:hAnsi="Times New Roman" w:cs="Times New Roman"/>
          <w:sz w:val="16"/>
          <w:szCs w:val="16"/>
          <w:vertAlign w:val="subscript"/>
        </w:rPr>
        <w:t>t</w:t>
      </w:r>
      <w:proofErr w:type="spellEnd"/>
      <w:r w:rsidRPr="00265F1D">
        <w:rPr>
          <w:rFonts w:ascii="Times New Roman" w:hAnsi="Times New Roman" w:cs="Times New Roman"/>
          <w:sz w:val="16"/>
          <w:szCs w:val="16"/>
          <w:vertAlign w:val="subscript"/>
        </w:rPr>
        <w:t xml:space="preserve"> </w:t>
      </w:r>
      <w:proofErr w:type="spellStart"/>
      <w:r w:rsidRPr="00265F1D">
        <w:rPr>
          <w:rFonts w:ascii="Times New Roman" w:hAnsi="Times New Roman" w:cs="Times New Roman"/>
          <w:sz w:val="16"/>
          <w:szCs w:val="16"/>
        </w:rPr>
        <w:t>NAMS</w:t>
      </w:r>
      <w:r w:rsidRPr="00265F1D">
        <w:rPr>
          <w:rFonts w:ascii="Times New Roman" w:hAnsi="Times New Roman" w:cs="Times New Roman"/>
          <w:sz w:val="16"/>
          <w:szCs w:val="16"/>
          <w:vertAlign w:val="subscript"/>
        </w:rPr>
        <w:t>t</w:t>
      </w:r>
      <w:proofErr w:type="spellEnd"/>
      <w:r w:rsidRPr="00265F1D">
        <w:rPr>
          <w:rFonts w:ascii="Times New Roman" w:hAnsi="Times New Roman" w:cs="Times New Roman"/>
          <w:sz w:val="16"/>
          <w:szCs w:val="16"/>
        </w:rPr>
        <w:t xml:space="preserve"> +</w:t>
      </w:r>
      <w:proofErr w:type="spellStart"/>
      <w:r w:rsidRPr="00265F1D">
        <w:rPr>
          <w:rFonts w:ascii="Times New Roman" w:hAnsi="Times New Roman" w:cs="Times New Roman"/>
          <w:sz w:val="16"/>
          <w:szCs w:val="16"/>
        </w:rPr>
        <w:t>ξ</w:t>
      </w:r>
      <w:r w:rsidRPr="00265F1D">
        <w:rPr>
          <w:rFonts w:ascii="Times New Roman" w:hAnsi="Times New Roman" w:cs="Times New Roman"/>
          <w:sz w:val="16"/>
          <w:szCs w:val="16"/>
          <w:vertAlign w:val="subscript"/>
        </w:rPr>
        <w:t>t</w:t>
      </w:r>
      <w:proofErr w:type="spellEnd"/>
      <w:r w:rsidRPr="00265F1D">
        <w:rPr>
          <w:rFonts w:ascii="Times New Roman" w:hAnsi="Times New Roman" w:cs="Times New Roman"/>
          <w:sz w:val="16"/>
          <w:szCs w:val="16"/>
          <w:vertAlign w:val="subscript"/>
        </w:rPr>
        <w:t xml:space="preserve"> </w:t>
      </w:r>
      <w:proofErr w:type="spellStart"/>
      <w:r w:rsidRPr="00265F1D">
        <w:rPr>
          <w:rFonts w:ascii="Times New Roman" w:hAnsi="Times New Roman" w:cs="Times New Roman"/>
          <w:sz w:val="16"/>
          <w:szCs w:val="16"/>
        </w:rPr>
        <w:t>NAML</w:t>
      </w:r>
      <w:r w:rsidRPr="00265F1D">
        <w:rPr>
          <w:rFonts w:ascii="Times New Roman" w:hAnsi="Times New Roman" w:cs="Times New Roman"/>
          <w:sz w:val="16"/>
          <w:szCs w:val="16"/>
          <w:vertAlign w:val="subscript"/>
        </w:rPr>
        <w:t>t</w:t>
      </w:r>
      <w:proofErr w:type="spellEnd"/>
      <w:r w:rsidRPr="00265F1D">
        <w:rPr>
          <w:rFonts w:ascii="Times New Roman" w:hAnsi="Times New Roman" w:cs="Times New Roman"/>
          <w:sz w:val="16"/>
          <w:szCs w:val="16"/>
        </w:rPr>
        <w:t xml:space="preserve"> + </w:t>
      </w:r>
      <w:proofErr w:type="spellStart"/>
      <w:r w:rsidRPr="00265F1D">
        <w:rPr>
          <w:rFonts w:ascii="Times New Roman" w:hAnsi="Times New Roman" w:cs="Times New Roman"/>
          <w:sz w:val="16"/>
          <w:szCs w:val="16"/>
        </w:rPr>
        <w:t>λ</w:t>
      </w:r>
      <w:r w:rsidRPr="00265F1D">
        <w:rPr>
          <w:rFonts w:ascii="Times New Roman" w:hAnsi="Times New Roman" w:cs="Times New Roman"/>
          <w:sz w:val="16"/>
          <w:szCs w:val="16"/>
          <w:vertAlign w:val="subscript"/>
        </w:rPr>
        <w:t>t</w:t>
      </w:r>
      <w:proofErr w:type="spellEnd"/>
      <w:r w:rsidRPr="00265F1D">
        <w:rPr>
          <w:rFonts w:ascii="Times New Roman" w:hAnsi="Times New Roman" w:cs="Times New Roman"/>
          <w:sz w:val="16"/>
          <w:szCs w:val="16"/>
        </w:rPr>
        <w:t xml:space="preserve"> </w:t>
      </w:r>
      <w:proofErr w:type="spellStart"/>
      <w:r w:rsidRPr="00265F1D">
        <w:rPr>
          <w:rFonts w:ascii="Times New Roman" w:hAnsi="Times New Roman" w:cs="Times New Roman"/>
          <w:sz w:val="16"/>
          <w:szCs w:val="16"/>
        </w:rPr>
        <w:t>GAMS</w:t>
      </w:r>
      <w:r w:rsidRPr="00265F1D">
        <w:rPr>
          <w:rFonts w:ascii="Times New Roman" w:hAnsi="Times New Roman" w:cs="Times New Roman"/>
          <w:sz w:val="16"/>
          <w:szCs w:val="16"/>
          <w:vertAlign w:val="subscript"/>
        </w:rPr>
        <w:t>t</w:t>
      </w:r>
      <w:proofErr w:type="spellEnd"/>
      <w:r w:rsidRPr="00265F1D">
        <w:rPr>
          <w:rFonts w:ascii="Times New Roman" w:hAnsi="Times New Roman" w:cs="Times New Roman"/>
          <w:sz w:val="16"/>
          <w:szCs w:val="16"/>
        </w:rPr>
        <w:t xml:space="preserve"> + </w:t>
      </w:r>
      <w:proofErr w:type="spellStart"/>
      <w:r w:rsidRPr="00265F1D">
        <w:rPr>
          <w:rFonts w:ascii="Times New Roman" w:hAnsi="Times New Roman" w:cs="Times New Roman"/>
          <w:sz w:val="16"/>
          <w:szCs w:val="16"/>
        </w:rPr>
        <w:t>ψ</w:t>
      </w:r>
      <w:r w:rsidRPr="00265F1D">
        <w:rPr>
          <w:rFonts w:ascii="Times New Roman" w:hAnsi="Times New Roman" w:cs="Times New Roman"/>
          <w:sz w:val="16"/>
          <w:szCs w:val="16"/>
          <w:vertAlign w:val="subscript"/>
        </w:rPr>
        <w:t>t</w:t>
      </w:r>
      <w:proofErr w:type="spellEnd"/>
      <w:r w:rsidRPr="00265F1D">
        <w:rPr>
          <w:rFonts w:ascii="Times New Roman" w:hAnsi="Times New Roman" w:cs="Times New Roman"/>
          <w:sz w:val="16"/>
          <w:szCs w:val="16"/>
        </w:rPr>
        <w:t xml:space="preserve"> GAML</w:t>
      </w:r>
      <w:r w:rsidRPr="00265F1D">
        <w:rPr>
          <w:rFonts w:ascii="Times New Roman" w:hAnsi="Times New Roman" w:cs="Times New Roman"/>
          <w:sz w:val="16"/>
          <w:szCs w:val="16"/>
          <w:vertAlign w:val="subscript"/>
        </w:rPr>
        <w:t xml:space="preserve"> t</w:t>
      </w:r>
      <w:r w:rsidRPr="00265F1D">
        <w:rPr>
          <w:rFonts w:ascii="Times New Roman" w:hAnsi="Times New Roman" w:cs="Times New Roman"/>
          <w:sz w:val="16"/>
          <w:szCs w:val="16"/>
        </w:rPr>
        <w:t>+ γ’X</w:t>
      </w:r>
      <w:r w:rsidRPr="00265F1D">
        <w:rPr>
          <w:rFonts w:ascii="Times New Roman" w:hAnsi="Times New Roman" w:cs="Times New Roman"/>
          <w:sz w:val="16"/>
          <w:szCs w:val="16"/>
          <w:vertAlign w:val="subscript"/>
        </w:rPr>
        <w:t>t</w:t>
      </w:r>
      <w:r w:rsidRPr="00265F1D">
        <w:rPr>
          <w:rFonts w:ascii="Times New Roman" w:hAnsi="Times New Roman" w:cs="Times New Roman"/>
          <w:sz w:val="16"/>
          <w:szCs w:val="16"/>
        </w:rPr>
        <w:t>+u</w:t>
      </w:r>
      <w:r w:rsidRPr="00265F1D">
        <w:rPr>
          <w:rFonts w:ascii="Times New Roman" w:hAnsi="Times New Roman" w:cs="Times New Roman"/>
          <w:sz w:val="16"/>
          <w:szCs w:val="16"/>
          <w:vertAlign w:val="subscript"/>
        </w:rPr>
        <w:t>t+1</w:t>
      </w:r>
      <w:r w:rsidRPr="00265F1D">
        <w:rPr>
          <w:rFonts w:ascii="Times New Roman" w:hAnsi="Times New Roman" w:cs="Times New Roman"/>
          <w:sz w:val="16"/>
          <w:szCs w:val="16"/>
        </w:rPr>
        <w:t xml:space="preserve"> AND Y</w:t>
      </w:r>
      <w:r w:rsidRPr="00265F1D">
        <w:rPr>
          <w:rFonts w:ascii="Times New Roman" w:hAnsi="Times New Roman" w:cs="Times New Roman"/>
          <w:sz w:val="16"/>
          <w:szCs w:val="16"/>
          <w:vertAlign w:val="subscript"/>
        </w:rPr>
        <w:t>t+1</w:t>
      </w:r>
      <w:r w:rsidRPr="00265F1D">
        <w:rPr>
          <w:rFonts w:ascii="Times New Roman" w:hAnsi="Times New Roman" w:cs="Times New Roman"/>
          <w:sz w:val="16"/>
          <w:szCs w:val="16"/>
        </w:rPr>
        <w:t>=α +</w:t>
      </w:r>
      <w:proofErr w:type="spellStart"/>
      <w:r w:rsidRPr="00265F1D">
        <w:rPr>
          <w:rFonts w:ascii="Times New Roman" w:hAnsi="Times New Roman" w:cs="Times New Roman"/>
          <w:sz w:val="16"/>
          <w:szCs w:val="16"/>
        </w:rPr>
        <w:t>β</w:t>
      </w:r>
      <w:r w:rsidRPr="00265F1D">
        <w:rPr>
          <w:rFonts w:ascii="Times New Roman" w:hAnsi="Times New Roman" w:cs="Times New Roman"/>
          <w:sz w:val="16"/>
          <w:szCs w:val="16"/>
          <w:vertAlign w:val="subscript"/>
        </w:rPr>
        <w:t>t</w:t>
      </w:r>
      <w:proofErr w:type="spellEnd"/>
      <w:r w:rsidRPr="00265F1D">
        <w:rPr>
          <w:rFonts w:ascii="Times New Roman" w:hAnsi="Times New Roman" w:cs="Times New Roman"/>
          <w:sz w:val="16"/>
          <w:szCs w:val="16"/>
          <w:vertAlign w:val="subscript"/>
        </w:rPr>
        <w:t xml:space="preserve"> </w:t>
      </w:r>
      <w:proofErr w:type="spellStart"/>
      <w:r w:rsidRPr="00265F1D">
        <w:rPr>
          <w:rFonts w:ascii="Times New Roman" w:hAnsi="Times New Roman" w:cs="Times New Roman"/>
          <w:sz w:val="16"/>
          <w:szCs w:val="16"/>
        </w:rPr>
        <w:t>NROS</w:t>
      </w:r>
      <w:r w:rsidRPr="00265F1D">
        <w:rPr>
          <w:rFonts w:ascii="Times New Roman" w:hAnsi="Times New Roman" w:cs="Times New Roman"/>
          <w:sz w:val="16"/>
          <w:szCs w:val="16"/>
          <w:vertAlign w:val="subscript"/>
        </w:rPr>
        <w:t>t</w:t>
      </w:r>
      <w:proofErr w:type="spellEnd"/>
      <w:r w:rsidRPr="00265F1D">
        <w:rPr>
          <w:rFonts w:ascii="Times New Roman" w:hAnsi="Times New Roman" w:cs="Times New Roman"/>
          <w:sz w:val="16"/>
          <w:szCs w:val="16"/>
        </w:rPr>
        <w:t xml:space="preserve"> +</w:t>
      </w:r>
      <w:proofErr w:type="spellStart"/>
      <w:r w:rsidRPr="00265F1D">
        <w:rPr>
          <w:rFonts w:ascii="Times New Roman" w:hAnsi="Times New Roman" w:cs="Times New Roman"/>
          <w:sz w:val="16"/>
          <w:szCs w:val="16"/>
        </w:rPr>
        <w:t>ξ</w:t>
      </w:r>
      <w:r w:rsidRPr="00265F1D">
        <w:rPr>
          <w:rFonts w:ascii="Times New Roman" w:hAnsi="Times New Roman" w:cs="Times New Roman"/>
          <w:sz w:val="16"/>
          <w:szCs w:val="16"/>
          <w:vertAlign w:val="subscript"/>
        </w:rPr>
        <w:t>t</w:t>
      </w:r>
      <w:proofErr w:type="spellEnd"/>
      <w:r w:rsidRPr="00265F1D">
        <w:rPr>
          <w:rFonts w:ascii="Times New Roman" w:hAnsi="Times New Roman" w:cs="Times New Roman"/>
          <w:sz w:val="16"/>
          <w:szCs w:val="16"/>
          <w:vertAlign w:val="subscript"/>
        </w:rPr>
        <w:t xml:space="preserve"> </w:t>
      </w:r>
      <w:proofErr w:type="spellStart"/>
      <w:r w:rsidRPr="00265F1D">
        <w:rPr>
          <w:rFonts w:ascii="Times New Roman" w:hAnsi="Times New Roman" w:cs="Times New Roman"/>
          <w:sz w:val="16"/>
          <w:szCs w:val="16"/>
        </w:rPr>
        <w:t>NROL</w:t>
      </w:r>
      <w:r w:rsidRPr="00265F1D">
        <w:rPr>
          <w:rFonts w:ascii="Times New Roman" w:hAnsi="Times New Roman" w:cs="Times New Roman"/>
          <w:sz w:val="16"/>
          <w:szCs w:val="16"/>
          <w:vertAlign w:val="subscript"/>
        </w:rPr>
        <w:t>t</w:t>
      </w:r>
      <w:proofErr w:type="spellEnd"/>
      <w:r w:rsidRPr="00265F1D">
        <w:rPr>
          <w:rFonts w:ascii="Times New Roman" w:hAnsi="Times New Roman" w:cs="Times New Roman"/>
          <w:sz w:val="16"/>
          <w:szCs w:val="16"/>
        </w:rPr>
        <w:t xml:space="preserve"> + </w:t>
      </w:r>
      <w:proofErr w:type="spellStart"/>
      <w:r w:rsidRPr="00265F1D">
        <w:rPr>
          <w:rFonts w:ascii="Times New Roman" w:hAnsi="Times New Roman" w:cs="Times New Roman"/>
          <w:sz w:val="16"/>
          <w:szCs w:val="16"/>
        </w:rPr>
        <w:t>λ</w:t>
      </w:r>
      <w:r w:rsidRPr="00265F1D">
        <w:rPr>
          <w:rFonts w:ascii="Times New Roman" w:hAnsi="Times New Roman" w:cs="Times New Roman"/>
          <w:sz w:val="16"/>
          <w:szCs w:val="16"/>
          <w:vertAlign w:val="subscript"/>
        </w:rPr>
        <w:t>t</w:t>
      </w:r>
      <w:proofErr w:type="spellEnd"/>
      <w:r w:rsidRPr="00265F1D">
        <w:rPr>
          <w:rFonts w:ascii="Times New Roman" w:hAnsi="Times New Roman" w:cs="Times New Roman"/>
          <w:sz w:val="16"/>
          <w:szCs w:val="16"/>
        </w:rPr>
        <w:t xml:space="preserve"> </w:t>
      </w:r>
      <w:proofErr w:type="spellStart"/>
      <w:r w:rsidRPr="00265F1D">
        <w:rPr>
          <w:rFonts w:ascii="Times New Roman" w:hAnsi="Times New Roman" w:cs="Times New Roman"/>
          <w:sz w:val="16"/>
          <w:szCs w:val="16"/>
        </w:rPr>
        <w:t>GROS</w:t>
      </w:r>
      <w:r w:rsidRPr="00265F1D">
        <w:rPr>
          <w:rFonts w:ascii="Times New Roman" w:hAnsi="Times New Roman" w:cs="Times New Roman"/>
          <w:sz w:val="16"/>
          <w:szCs w:val="16"/>
          <w:vertAlign w:val="subscript"/>
        </w:rPr>
        <w:t>t</w:t>
      </w:r>
      <w:proofErr w:type="spellEnd"/>
      <w:r w:rsidRPr="00265F1D">
        <w:rPr>
          <w:rFonts w:ascii="Times New Roman" w:hAnsi="Times New Roman" w:cs="Times New Roman"/>
          <w:sz w:val="16"/>
          <w:szCs w:val="16"/>
        </w:rPr>
        <w:t xml:space="preserve"> + </w:t>
      </w:r>
      <w:proofErr w:type="spellStart"/>
      <w:r w:rsidRPr="00265F1D">
        <w:rPr>
          <w:rFonts w:ascii="Times New Roman" w:hAnsi="Times New Roman" w:cs="Times New Roman"/>
          <w:sz w:val="16"/>
          <w:szCs w:val="16"/>
        </w:rPr>
        <w:t>ψ</w:t>
      </w:r>
      <w:r w:rsidRPr="00265F1D">
        <w:rPr>
          <w:rFonts w:ascii="Times New Roman" w:hAnsi="Times New Roman" w:cs="Times New Roman"/>
          <w:sz w:val="16"/>
          <w:szCs w:val="16"/>
          <w:vertAlign w:val="subscript"/>
        </w:rPr>
        <w:t>t</w:t>
      </w:r>
      <w:proofErr w:type="spellEnd"/>
      <w:r w:rsidRPr="00265F1D">
        <w:rPr>
          <w:rFonts w:ascii="Times New Roman" w:hAnsi="Times New Roman" w:cs="Times New Roman"/>
          <w:sz w:val="16"/>
          <w:szCs w:val="16"/>
        </w:rPr>
        <w:t xml:space="preserve"> GROL</w:t>
      </w:r>
      <w:r w:rsidRPr="00265F1D">
        <w:rPr>
          <w:rFonts w:ascii="Times New Roman" w:hAnsi="Times New Roman" w:cs="Times New Roman"/>
          <w:sz w:val="16"/>
          <w:szCs w:val="16"/>
          <w:vertAlign w:val="subscript"/>
        </w:rPr>
        <w:t xml:space="preserve"> t</w:t>
      </w:r>
      <w:r w:rsidRPr="00265F1D">
        <w:rPr>
          <w:rFonts w:ascii="Times New Roman" w:hAnsi="Times New Roman" w:cs="Times New Roman"/>
          <w:sz w:val="16"/>
          <w:szCs w:val="16"/>
        </w:rPr>
        <w:t>+ γ’X</w:t>
      </w:r>
      <w:r w:rsidRPr="00265F1D">
        <w:rPr>
          <w:rFonts w:ascii="Times New Roman" w:hAnsi="Times New Roman" w:cs="Times New Roman"/>
          <w:sz w:val="16"/>
          <w:szCs w:val="16"/>
          <w:vertAlign w:val="subscript"/>
        </w:rPr>
        <w:t>t</w:t>
      </w:r>
      <w:r w:rsidRPr="00265F1D">
        <w:rPr>
          <w:rFonts w:ascii="Times New Roman" w:hAnsi="Times New Roman" w:cs="Times New Roman"/>
          <w:sz w:val="16"/>
          <w:szCs w:val="16"/>
        </w:rPr>
        <w:t>+u</w:t>
      </w:r>
      <w:r w:rsidRPr="00265F1D">
        <w:rPr>
          <w:rFonts w:ascii="Times New Roman" w:hAnsi="Times New Roman" w:cs="Times New Roman"/>
          <w:sz w:val="16"/>
          <w:szCs w:val="16"/>
          <w:vertAlign w:val="subscript"/>
        </w:rPr>
        <w:t>t+1</w:t>
      </w:r>
      <w:r w:rsidRPr="00265F1D">
        <w:rPr>
          <w:rFonts w:ascii="Times New Roman" w:hAnsi="Times New Roman" w:cs="Times New Roman"/>
          <w:sz w:val="16"/>
          <w:szCs w:val="16"/>
        </w:rPr>
        <w:t xml:space="preserve"> where Y</w:t>
      </w:r>
      <w:r w:rsidRPr="00265F1D">
        <w:rPr>
          <w:rFonts w:ascii="Times New Roman" w:hAnsi="Times New Roman" w:cs="Times New Roman"/>
          <w:sz w:val="16"/>
          <w:szCs w:val="16"/>
          <w:vertAlign w:val="subscript"/>
        </w:rPr>
        <w:t>t+1</w:t>
      </w:r>
      <w:r w:rsidRPr="00265F1D">
        <w:rPr>
          <w:rFonts w:ascii="Times New Roman" w:hAnsi="Times New Roman" w:cs="Times New Roman"/>
          <w:sz w:val="16"/>
          <w:szCs w:val="16"/>
        </w:rPr>
        <w:t xml:space="preserve"> is GDP, CONS, INV and UN growth, </w:t>
      </w:r>
      <w:proofErr w:type="spellStart"/>
      <w:r w:rsidRPr="00265F1D">
        <w:rPr>
          <w:rFonts w:ascii="Times New Roman" w:hAnsi="Times New Roman" w:cs="Times New Roman"/>
          <w:sz w:val="16"/>
          <w:szCs w:val="16"/>
        </w:rPr>
        <w:t>NAMS</w:t>
      </w:r>
      <w:r w:rsidRPr="00265F1D">
        <w:rPr>
          <w:rFonts w:ascii="Times New Roman" w:hAnsi="Times New Roman" w:cs="Times New Roman"/>
          <w:sz w:val="16"/>
          <w:szCs w:val="16"/>
          <w:vertAlign w:val="subscript"/>
        </w:rPr>
        <w:t>t</w:t>
      </w:r>
      <w:proofErr w:type="spellEnd"/>
      <w:r w:rsidRPr="00265F1D">
        <w:rPr>
          <w:rFonts w:ascii="Times New Roman" w:hAnsi="Times New Roman" w:cs="Times New Roman"/>
          <w:sz w:val="16"/>
          <w:szCs w:val="16"/>
        </w:rPr>
        <w:t xml:space="preserve"> is the respective illiquidity proxy sampled for the 20% smallest firms captured by AM and </w:t>
      </w:r>
      <w:proofErr w:type="spellStart"/>
      <w:r w:rsidRPr="00265F1D">
        <w:rPr>
          <w:rFonts w:ascii="Times New Roman" w:hAnsi="Times New Roman" w:cs="Times New Roman"/>
          <w:sz w:val="16"/>
          <w:szCs w:val="16"/>
        </w:rPr>
        <w:t>NAML</w:t>
      </w:r>
      <w:r w:rsidRPr="00265F1D">
        <w:rPr>
          <w:rFonts w:ascii="Times New Roman" w:hAnsi="Times New Roman" w:cs="Times New Roman"/>
          <w:sz w:val="16"/>
          <w:szCs w:val="16"/>
          <w:vertAlign w:val="subscript"/>
        </w:rPr>
        <w:t>t</w:t>
      </w:r>
      <w:proofErr w:type="spellEnd"/>
      <w:r w:rsidRPr="00265F1D">
        <w:rPr>
          <w:rFonts w:ascii="Times New Roman" w:hAnsi="Times New Roman" w:cs="Times New Roman"/>
          <w:sz w:val="16"/>
          <w:szCs w:val="16"/>
        </w:rPr>
        <w:t xml:space="preserve"> is the illiquidity of the 20% largest firms, </w:t>
      </w:r>
      <w:proofErr w:type="spellStart"/>
      <w:r w:rsidRPr="00265F1D">
        <w:rPr>
          <w:rFonts w:ascii="Times New Roman" w:hAnsi="Times New Roman" w:cs="Times New Roman"/>
          <w:sz w:val="16"/>
          <w:szCs w:val="16"/>
        </w:rPr>
        <w:t>NROS</w:t>
      </w:r>
      <w:r w:rsidRPr="00265F1D">
        <w:rPr>
          <w:rFonts w:ascii="Times New Roman" w:hAnsi="Times New Roman" w:cs="Times New Roman"/>
          <w:sz w:val="16"/>
          <w:szCs w:val="16"/>
          <w:vertAlign w:val="subscript"/>
        </w:rPr>
        <w:t>t</w:t>
      </w:r>
      <w:proofErr w:type="spellEnd"/>
      <w:r w:rsidRPr="00265F1D">
        <w:rPr>
          <w:rFonts w:ascii="Times New Roman" w:hAnsi="Times New Roman" w:cs="Times New Roman"/>
          <w:sz w:val="16"/>
          <w:szCs w:val="16"/>
        </w:rPr>
        <w:t xml:space="preserve"> is the respective illiquidity proxy sampled for the 20% smallest firms captured by RO and </w:t>
      </w:r>
      <w:proofErr w:type="spellStart"/>
      <w:r w:rsidRPr="00265F1D">
        <w:rPr>
          <w:rFonts w:ascii="Times New Roman" w:hAnsi="Times New Roman" w:cs="Times New Roman"/>
          <w:sz w:val="16"/>
          <w:szCs w:val="16"/>
        </w:rPr>
        <w:t>NROL</w:t>
      </w:r>
      <w:r w:rsidRPr="00265F1D">
        <w:rPr>
          <w:rFonts w:ascii="Times New Roman" w:hAnsi="Times New Roman" w:cs="Times New Roman"/>
          <w:sz w:val="16"/>
          <w:szCs w:val="16"/>
          <w:vertAlign w:val="subscript"/>
        </w:rPr>
        <w:t>t</w:t>
      </w:r>
      <w:proofErr w:type="spellEnd"/>
      <w:r w:rsidRPr="00265F1D">
        <w:rPr>
          <w:rFonts w:ascii="Times New Roman" w:hAnsi="Times New Roman" w:cs="Times New Roman"/>
          <w:sz w:val="16"/>
          <w:szCs w:val="16"/>
        </w:rPr>
        <w:t xml:space="preserve"> is the illiquidity of the 20% largest firms, </w:t>
      </w:r>
      <w:proofErr w:type="spellStart"/>
      <w:r w:rsidRPr="00265F1D">
        <w:rPr>
          <w:rFonts w:ascii="Times New Roman" w:hAnsi="Times New Roman" w:cs="Times New Roman"/>
          <w:sz w:val="16"/>
          <w:szCs w:val="16"/>
        </w:rPr>
        <w:t>X</w:t>
      </w:r>
      <w:r w:rsidRPr="00265F1D">
        <w:rPr>
          <w:rFonts w:ascii="Times New Roman" w:hAnsi="Times New Roman" w:cs="Times New Roman"/>
          <w:sz w:val="16"/>
          <w:szCs w:val="16"/>
          <w:vertAlign w:val="subscript"/>
        </w:rPr>
        <w:t>t</w:t>
      </w:r>
      <w:proofErr w:type="spellEnd"/>
      <w:r w:rsidRPr="00265F1D">
        <w:rPr>
          <w:rFonts w:ascii="Times New Roman" w:hAnsi="Times New Roman" w:cs="Times New Roman"/>
          <w:sz w:val="16"/>
          <w:szCs w:val="16"/>
        </w:rPr>
        <w:t xml:space="preserve"> contains the additional control variables (TERM, CRED, SD and XS) and γ’ is the vector of the coefficients estimates for the control variables. As always ‘N’ in front of RO or AM stands for national and ‘G’ in front of RO or AM stands for global. ‘R</w:t>
      </w:r>
      <w:r w:rsidRPr="00265F1D">
        <w:rPr>
          <w:rFonts w:ascii="Times New Roman" w:hAnsi="Times New Roman" w:cs="Times New Roman"/>
          <w:sz w:val="16"/>
          <w:szCs w:val="16"/>
          <w:vertAlign w:val="superscript"/>
        </w:rPr>
        <w:t>2</w:t>
      </w:r>
      <w:r w:rsidRPr="00265F1D">
        <w:rPr>
          <w:rFonts w:ascii="Times New Roman" w:hAnsi="Times New Roman" w:cs="Times New Roman"/>
          <w:sz w:val="16"/>
          <w:szCs w:val="16"/>
        </w:rPr>
        <w:t xml:space="preserve"> Adj. F</w:t>
      </w:r>
      <w:r w:rsidR="00332C66">
        <w:rPr>
          <w:rFonts w:ascii="Times New Roman" w:hAnsi="Times New Roman" w:cs="Times New Roman"/>
          <w:sz w:val="16"/>
          <w:szCs w:val="16"/>
        </w:rPr>
        <w:t>IN</w:t>
      </w:r>
      <w:r w:rsidRPr="00265F1D">
        <w:rPr>
          <w:rFonts w:ascii="Times New Roman" w:hAnsi="Times New Roman" w:cs="Times New Roman"/>
          <w:sz w:val="16"/>
          <w:szCs w:val="16"/>
        </w:rPr>
        <w:t>’ reports R</w:t>
      </w:r>
      <w:r w:rsidRPr="00265F1D">
        <w:rPr>
          <w:rFonts w:ascii="Times New Roman" w:hAnsi="Times New Roman" w:cs="Times New Roman"/>
          <w:sz w:val="16"/>
          <w:szCs w:val="16"/>
          <w:vertAlign w:val="superscript"/>
        </w:rPr>
        <w:t>2</w:t>
      </w:r>
      <w:r w:rsidRPr="00265F1D">
        <w:rPr>
          <w:rFonts w:ascii="Times New Roman" w:hAnsi="Times New Roman" w:cs="Times New Roman"/>
          <w:sz w:val="16"/>
          <w:szCs w:val="16"/>
        </w:rPr>
        <w:t xml:space="preserve"> </w:t>
      </w:r>
      <w:proofErr w:type="spellStart"/>
      <w:r w:rsidRPr="00265F1D">
        <w:rPr>
          <w:rFonts w:ascii="Times New Roman" w:hAnsi="Times New Roman" w:cs="Times New Roman"/>
          <w:sz w:val="16"/>
          <w:szCs w:val="16"/>
        </w:rPr>
        <w:t>Adj</w:t>
      </w:r>
      <w:proofErr w:type="spellEnd"/>
      <w:r w:rsidRPr="00265F1D">
        <w:rPr>
          <w:rFonts w:ascii="Times New Roman" w:hAnsi="Times New Roman" w:cs="Times New Roman"/>
          <w:sz w:val="16"/>
          <w:szCs w:val="16"/>
        </w:rPr>
        <w:t xml:space="preserve"> with financial variables only (F</w:t>
      </w:r>
      <w:r w:rsidR="00AD023C">
        <w:rPr>
          <w:rFonts w:ascii="Times New Roman" w:hAnsi="Times New Roman" w:cs="Times New Roman"/>
          <w:sz w:val="16"/>
          <w:szCs w:val="16"/>
        </w:rPr>
        <w:t>IN</w:t>
      </w:r>
      <w:r w:rsidRPr="00265F1D">
        <w:rPr>
          <w:rFonts w:ascii="Times New Roman" w:hAnsi="Times New Roman" w:cs="Times New Roman"/>
          <w:sz w:val="16"/>
          <w:szCs w:val="16"/>
        </w:rPr>
        <w:t>), ‘R</w:t>
      </w:r>
      <w:r w:rsidRPr="00265F1D">
        <w:rPr>
          <w:rFonts w:ascii="Times New Roman" w:hAnsi="Times New Roman" w:cs="Times New Roman"/>
          <w:sz w:val="16"/>
          <w:szCs w:val="16"/>
          <w:vertAlign w:val="superscript"/>
        </w:rPr>
        <w:t>2</w:t>
      </w:r>
      <w:r w:rsidRPr="00265F1D">
        <w:rPr>
          <w:rFonts w:ascii="Times New Roman" w:hAnsi="Times New Roman" w:cs="Times New Roman"/>
          <w:sz w:val="16"/>
          <w:szCs w:val="16"/>
        </w:rPr>
        <w:t>Adj. F</w:t>
      </w:r>
      <w:r w:rsidR="00AD023C">
        <w:rPr>
          <w:rFonts w:ascii="Times New Roman" w:hAnsi="Times New Roman" w:cs="Times New Roman"/>
          <w:sz w:val="16"/>
          <w:szCs w:val="16"/>
        </w:rPr>
        <w:t>IN</w:t>
      </w:r>
      <w:r w:rsidRPr="00265F1D">
        <w:rPr>
          <w:rFonts w:ascii="Times New Roman" w:hAnsi="Times New Roman" w:cs="Times New Roman"/>
          <w:sz w:val="16"/>
          <w:szCs w:val="16"/>
        </w:rPr>
        <w:t>+SN’ reports R</w:t>
      </w:r>
      <w:r w:rsidRPr="00265F1D">
        <w:rPr>
          <w:rFonts w:ascii="Times New Roman" w:hAnsi="Times New Roman" w:cs="Times New Roman"/>
          <w:sz w:val="16"/>
          <w:szCs w:val="16"/>
          <w:vertAlign w:val="superscript"/>
        </w:rPr>
        <w:t>2</w:t>
      </w:r>
      <w:r w:rsidRPr="00265F1D">
        <w:rPr>
          <w:rFonts w:ascii="Times New Roman" w:hAnsi="Times New Roman" w:cs="Times New Roman"/>
          <w:sz w:val="16"/>
          <w:szCs w:val="16"/>
        </w:rPr>
        <w:t xml:space="preserve"> Adj. of F</w:t>
      </w:r>
      <w:r w:rsidR="00AD023C">
        <w:rPr>
          <w:rFonts w:ascii="Times New Roman" w:hAnsi="Times New Roman" w:cs="Times New Roman"/>
          <w:sz w:val="16"/>
          <w:szCs w:val="16"/>
        </w:rPr>
        <w:t>IN</w:t>
      </w:r>
      <w:r w:rsidRPr="00265F1D">
        <w:rPr>
          <w:rFonts w:ascii="Times New Roman" w:hAnsi="Times New Roman" w:cs="Times New Roman"/>
          <w:sz w:val="16"/>
          <w:szCs w:val="16"/>
        </w:rPr>
        <w:t xml:space="preserve"> and small national liquidity variables, ‘R</w:t>
      </w:r>
      <w:r w:rsidRPr="00265F1D">
        <w:rPr>
          <w:rFonts w:ascii="Times New Roman" w:hAnsi="Times New Roman" w:cs="Times New Roman"/>
          <w:sz w:val="16"/>
          <w:szCs w:val="16"/>
          <w:vertAlign w:val="superscript"/>
        </w:rPr>
        <w:t>2</w:t>
      </w:r>
      <w:r w:rsidR="00AD023C">
        <w:rPr>
          <w:rFonts w:ascii="Times New Roman" w:hAnsi="Times New Roman" w:cs="Times New Roman"/>
          <w:sz w:val="16"/>
          <w:szCs w:val="16"/>
        </w:rPr>
        <w:t>Adj. FIN</w:t>
      </w:r>
      <w:r w:rsidRPr="00265F1D">
        <w:rPr>
          <w:rFonts w:ascii="Times New Roman" w:hAnsi="Times New Roman" w:cs="Times New Roman"/>
          <w:sz w:val="16"/>
          <w:szCs w:val="16"/>
        </w:rPr>
        <w:t>+LN’ reports R</w:t>
      </w:r>
      <w:r w:rsidRPr="00265F1D">
        <w:rPr>
          <w:rFonts w:ascii="Times New Roman" w:hAnsi="Times New Roman" w:cs="Times New Roman"/>
          <w:sz w:val="16"/>
          <w:szCs w:val="16"/>
          <w:vertAlign w:val="superscript"/>
        </w:rPr>
        <w:t>2</w:t>
      </w:r>
      <w:r w:rsidRPr="00265F1D">
        <w:rPr>
          <w:rFonts w:ascii="Times New Roman" w:hAnsi="Times New Roman" w:cs="Times New Roman"/>
          <w:sz w:val="16"/>
          <w:szCs w:val="16"/>
        </w:rPr>
        <w:t xml:space="preserve"> Adj. of F</w:t>
      </w:r>
      <w:r w:rsidR="00AD023C">
        <w:rPr>
          <w:rFonts w:ascii="Times New Roman" w:hAnsi="Times New Roman" w:cs="Times New Roman"/>
          <w:sz w:val="16"/>
          <w:szCs w:val="16"/>
        </w:rPr>
        <w:t>IN</w:t>
      </w:r>
      <w:r w:rsidRPr="00265F1D">
        <w:rPr>
          <w:rFonts w:ascii="Times New Roman" w:hAnsi="Times New Roman" w:cs="Times New Roman"/>
          <w:sz w:val="16"/>
          <w:szCs w:val="16"/>
        </w:rPr>
        <w:t xml:space="preserve"> and large national liquidity variables, ‘R</w:t>
      </w:r>
      <w:r w:rsidRPr="00265F1D">
        <w:rPr>
          <w:rFonts w:ascii="Times New Roman" w:hAnsi="Times New Roman" w:cs="Times New Roman"/>
          <w:sz w:val="16"/>
          <w:szCs w:val="16"/>
          <w:vertAlign w:val="superscript"/>
        </w:rPr>
        <w:t>2</w:t>
      </w:r>
      <w:r w:rsidRPr="00265F1D">
        <w:rPr>
          <w:rFonts w:ascii="Times New Roman" w:hAnsi="Times New Roman" w:cs="Times New Roman"/>
          <w:sz w:val="16"/>
          <w:szCs w:val="16"/>
        </w:rPr>
        <w:t>Adj. F</w:t>
      </w:r>
      <w:r w:rsidR="00AD023C">
        <w:rPr>
          <w:rFonts w:ascii="Times New Roman" w:hAnsi="Times New Roman" w:cs="Times New Roman"/>
          <w:sz w:val="16"/>
          <w:szCs w:val="16"/>
        </w:rPr>
        <w:t>IN</w:t>
      </w:r>
      <w:r w:rsidRPr="00265F1D">
        <w:rPr>
          <w:rFonts w:ascii="Times New Roman" w:hAnsi="Times New Roman" w:cs="Times New Roman"/>
          <w:sz w:val="16"/>
          <w:szCs w:val="16"/>
        </w:rPr>
        <w:t>+SG’ reports R</w:t>
      </w:r>
      <w:r w:rsidRPr="00265F1D">
        <w:rPr>
          <w:rFonts w:ascii="Times New Roman" w:hAnsi="Times New Roman" w:cs="Times New Roman"/>
          <w:sz w:val="16"/>
          <w:szCs w:val="16"/>
          <w:vertAlign w:val="superscript"/>
        </w:rPr>
        <w:t>2</w:t>
      </w:r>
      <w:r w:rsidRPr="00265F1D">
        <w:rPr>
          <w:rFonts w:ascii="Times New Roman" w:hAnsi="Times New Roman" w:cs="Times New Roman"/>
          <w:sz w:val="16"/>
          <w:szCs w:val="16"/>
        </w:rPr>
        <w:t xml:space="preserve"> Adj. of F</w:t>
      </w:r>
      <w:r w:rsidR="00AD023C">
        <w:rPr>
          <w:rFonts w:ascii="Times New Roman" w:hAnsi="Times New Roman" w:cs="Times New Roman"/>
          <w:sz w:val="16"/>
          <w:szCs w:val="16"/>
        </w:rPr>
        <w:t>IN</w:t>
      </w:r>
      <w:r w:rsidRPr="00265F1D">
        <w:rPr>
          <w:rFonts w:ascii="Times New Roman" w:hAnsi="Times New Roman" w:cs="Times New Roman"/>
          <w:sz w:val="16"/>
          <w:szCs w:val="16"/>
        </w:rPr>
        <w:t xml:space="preserve"> and small global liquidity variables, ‘R</w:t>
      </w:r>
      <w:r w:rsidRPr="00265F1D">
        <w:rPr>
          <w:rFonts w:ascii="Times New Roman" w:hAnsi="Times New Roman" w:cs="Times New Roman"/>
          <w:sz w:val="16"/>
          <w:szCs w:val="16"/>
          <w:vertAlign w:val="superscript"/>
        </w:rPr>
        <w:t>2</w:t>
      </w:r>
      <w:r w:rsidRPr="00265F1D">
        <w:rPr>
          <w:rFonts w:ascii="Times New Roman" w:hAnsi="Times New Roman" w:cs="Times New Roman"/>
          <w:sz w:val="16"/>
          <w:szCs w:val="16"/>
        </w:rPr>
        <w:t>Adj. F</w:t>
      </w:r>
      <w:r w:rsidR="00AD023C">
        <w:rPr>
          <w:rFonts w:ascii="Times New Roman" w:hAnsi="Times New Roman" w:cs="Times New Roman"/>
          <w:sz w:val="16"/>
          <w:szCs w:val="16"/>
        </w:rPr>
        <w:t>IN</w:t>
      </w:r>
      <w:r w:rsidRPr="00265F1D">
        <w:rPr>
          <w:rFonts w:ascii="Times New Roman" w:hAnsi="Times New Roman" w:cs="Times New Roman"/>
          <w:sz w:val="16"/>
          <w:szCs w:val="16"/>
        </w:rPr>
        <w:t>+LG’ reports R</w:t>
      </w:r>
      <w:r w:rsidRPr="00265F1D">
        <w:rPr>
          <w:rFonts w:ascii="Times New Roman" w:hAnsi="Times New Roman" w:cs="Times New Roman"/>
          <w:sz w:val="16"/>
          <w:szCs w:val="16"/>
          <w:vertAlign w:val="superscript"/>
        </w:rPr>
        <w:t>2</w:t>
      </w:r>
      <w:r w:rsidRPr="00265F1D">
        <w:rPr>
          <w:rFonts w:ascii="Times New Roman" w:hAnsi="Times New Roman" w:cs="Times New Roman"/>
          <w:sz w:val="16"/>
          <w:szCs w:val="16"/>
        </w:rPr>
        <w:t xml:space="preserve"> Adj. of F</w:t>
      </w:r>
      <w:r w:rsidR="00332C66">
        <w:rPr>
          <w:rFonts w:ascii="Times New Roman" w:hAnsi="Times New Roman" w:cs="Times New Roman"/>
          <w:sz w:val="16"/>
          <w:szCs w:val="16"/>
        </w:rPr>
        <w:t>IN</w:t>
      </w:r>
      <w:r w:rsidRPr="00265F1D">
        <w:rPr>
          <w:rFonts w:ascii="Times New Roman" w:hAnsi="Times New Roman" w:cs="Times New Roman"/>
          <w:sz w:val="16"/>
          <w:szCs w:val="16"/>
        </w:rPr>
        <w:t xml:space="preserve"> and large global liquidity variables, ‘R</w:t>
      </w:r>
      <w:r w:rsidRPr="00265F1D">
        <w:rPr>
          <w:rFonts w:ascii="Times New Roman" w:hAnsi="Times New Roman" w:cs="Times New Roman"/>
          <w:sz w:val="16"/>
          <w:szCs w:val="16"/>
          <w:vertAlign w:val="superscript"/>
        </w:rPr>
        <w:t>2</w:t>
      </w:r>
      <w:r w:rsidRPr="00265F1D">
        <w:rPr>
          <w:rFonts w:ascii="Times New Roman" w:hAnsi="Times New Roman" w:cs="Times New Roman"/>
          <w:sz w:val="16"/>
          <w:szCs w:val="16"/>
        </w:rPr>
        <w:t>Adj. F</w:t>
      </w:r>
      <w:r w:rsidR="00332C66">
        <w:rPr>
          <w:rFonts w:ascii="Times New Roman" w:hAnsi="Times New Roman" w:cs="Times New Roman"/>
          <w:sz w:val="16"/>
          <w:szCs w:val="16"/>
        </w:rPr>
        <w:t>IN</w:t>
      </w:r>
      <w:r w:rsidRPr="00265F1D">
        <w:rPr>
          <w:rFonts w:ascii="Times New Roman" w:hAnsi="Times New Roman" w:cs="Times New Roman"/>
          <w:sz w:val="16"/>
          <w:szCs w:val="16"/>
        </w:rPr>
        <w:t>+SN+SG’ reports R</w:t>
      </w:r>
      <w:r w:rsidRPr="00265F1D">
        <w:rPr>
          <w:rFonts w:ascii="Times New Roman" w:hAnsi="Times New Roman" w:cs="Times New Roman"/>
          <w:sz w:val="16"/>
          <w:szCs w:val="16"/>
          <w:vertAlign w:val="superscript"/>
        </w:rPr>
        <w:t>2</w:t>
      </w:r>
      <w:r w:rsidRPr="00265F1D">
        <w:rPr>
          <w:rFonts w:ascii="Times New Roman" w:hAnsi="Times New Roman" w:cs="Times New Roman"/>
          <w:sz w:val="16"/>
          <w:szCs w:val="16"/>
        </w:rPr>
        <w:t xml:space="preserve"> Adj. of F</w:t>
      </w:r>
      <w:r w:rsidR="00332C66">
        <w:rPr>
          <w:rFonts w:ascii="Times New Roman" w:hAnsi="Times New Roman" w:cs="Times New Roman"/>
          <w:sz w:val="16"/>
          <w:szCs w:val="16"/>
        </w:rPr>
        <w:t>IN</w:t>
      </w:r>
      <w:r w:rsidRPr="00265F1D">
        <w:rPr>
          <w:rFonts w:ascii="Times New Roman" w:hAnsi="Times New Roman" w:cs="Times New Roman"/>
          <w:sz w:val="16"/>
          <w:szCs w:val="16"/>
        </w:rPr>
        <w:t xml:space="preserve"> small national firm liquidity and small global firm liquidity, ‘R</w:t>
      </w:r>
      <w:r w:rsidRPr="00265F1D">
        <w:rPr>
          <w:rFonts w:ascii="Times New Roman" w:hAnsi="Times New Roman" w:cs="Times New Roman"/>
          <w:sz w:val="16"/>
          <w:szCs w:val="16"/>
          <w:vertAlign w:val="superscript"/>
        </w:rPr>
        <w:t>2</w:t>
      </w:r>
      <w:r w:rsidRPr="00265F1D">
        <w:rPr>
          <w:rFonts w:ascii="Times New Roman" w:hAnsi="Times New Roman" w:cs="Times New Roman"/>
          <w:sz w:val="16"/>
          <w:szCs w:val="16"/>
        </w:rPr>
        <w:t>Adj. F</w:t>
      </w:r>
      <w:r w:rsidR="00332C66">
        <w:rPr>
          <w:rFonts w:ascii="Times New Roman" w:hAnsi="Times New Roman" w:cs="Times New Roman"/>
          <w:sz w:val="16"/>
          <w:szCs w:val="16"/>
        </w:rPr>
        <w:t>IN</w:t>
      </w:r>
      <w:r w:rsidRPr="00265F1D">
        <w:rPr>
          <w:rFonts w:ascii="Times New Roman" w:hAnsi="Times New Roman" w:cs="Times New Roman"/>
          <w:sz w:val="16"/>
          <w:szCs w:val="16"/>
        </w:rPr>
        <w:t>+LN+LG’ reports R</w:t>
      </w:r>
      <w:r w:rsidRPr="00265F1D">
        <w:rPr>
          <w:rFonts w:ascii="Times New Roman" w:hAnsi="Times New Roman" w:cs="Times New Roman"/>
          <w:sz w:val="16"/>
          <w:szCs w:val="16"/>
          <w:vertAlign w:val="superscript"/>
        </w:rPr>
        <w:t>2</w:t>
      </w:r>
      <w:r w:rsidRPr="00265F1D">
        <w:rPr>
          <w:rFonts w:ascii="Times New Roman" w:hAnsi="Times New Roman" w:cs="Times New Roman"/>
          <w:sz w:val="16"/>
          <w:szCs w:val="16"/>
        </w:rPr>
        <w:t xml:space="preserve"> Adj. of F</w:t>
      </w:r>
      <w:r w:rsidR="00332C66">
        <w:rPr>
          <w:rFonts w:ascii="Times New Roman" w:hAnsi="Times New Roman" w:cs="Times New Roman"/>
          <w:sz w:val="16"/>
          <w:szCs w:val="16"/>
        </w:rPr>
        <w:t>IN</w:t>
      </w:r>
      <w:r w:rsidRPr="00265F1D">
        <w:rPr>
          <w:rFonts w:ascii="Times New Roman" w:hAnsi="Times New Roman" w:cs="Times New Roman"/>
          <w:sz w:val="16"/>
          <w:szCs w:val="16"/>
        </w:rPr>
        <w:t xml:space="preserve"> and large national and large global firm liquidity and ‘all’ reports R</w:t>
      </w:r>
      <w:r w:rsidRPr="00265F1D">
        <w:rPr>
          <w:rFonts w:ascii="Times New Roman" w:hAnsi="Times New Roman" w:cs="Times New Roman"/>
          <w:sz w:val="16"/>
          <w:szCs w:val="16"/>
          <w:vertAlign w:val="superscript"/>
        </w:rPr>
        <w:t>2</w:t>
      </w:r>
      <w:r w:rsidRPr="00265F1D">
        <w:rPr>
          <w:rFonts w:ascii="Times New Roman" w:hAnsi="Times New Roman" w:cs="Times New Roman"/>
          <w:sz w:val="16"/>
          <w:szCs w:val="16"/>
        </w:rPr>
        <w:t xml:space="preserve"> Adj. of all variables. ). The coefficients reported are </w:t>
      </w:r>
      <w:proofErr w:type="spellStart"/>
      <w:r w:rsidRPr="00265F1D">
        <w:rPr>
          <w:rFonts w:ascii="Times New Roman" w:hAnsi="Times New Roman" w:cs="Times New Roman"/>
          <w:sz w:val="16"/>
          <w:szCs w:val="16"/>
        </w:rPr>
        <w:t>standardised.The</w:t>
      </w:r>
      <w:proofErr w:type="spellEnd"/>
      <w:r w:rsidRPr="00265F1D">
        <w:rPr>
          <w:rFonts w:ascii="Times New Roman" w:hAnsi="Times New Roman" w:cs="Times New Roman"/>
          <w:sz w:val="16"/>
          <w:szCs w:val="16"/>
        </w:rPr>
        <w:t xml:space="preserve"> number in parentheses is the </w:t>
      </w:r>
      <w:proofErr w:type="spellStart"/>
      <w:r w:rsidRPr="00265F1D">
        <w:rPr>
          <w:rFonts w:ascii="Times New Roman" w:hAnsi="Times New Roman" w:cs="Times New Roman"/>
          <w:sz w:val="16"/>
          <w:szCs w:val="16"/>
        </w:rPr>
        <w:t>Newey</w:t>
      </w:r>
      <w:proofErr w:type="spellEnd"/>
      <w:r w:rsidRPr="00265F1D">
        <w:rPr>
          <w:rFonts w:ascii="Times New Roman" w:hAnsi="Times New Roman" w:cs="Times New Roman"/>
          <w:sz w:val="16"/>
          <w:szCs w:val="16"/>
        </w:rPr>
        <w:t>-West corrected (with four lags) probability value. The number in brackets in the last column below the adjusted R</w:t>
      </w:r>
      <w:r w:rsidRPr="00265F1D">
        <w:rPr>
          <w:rFonts w:ascii="Times New Roman" w:hAnsi="Times New Roman" w:cs="Times New Roman"/>
          <w:sz w:val="16"/>
          <w:szCs w:val="16"/>
          <w:vertAlign w:val="superscript"/>
        </w:rPr>
        <w:t>2</w:t>
      </w:r>
      <w:r w:rsidRPr="00265F1D">
        <w:rPr>
          <w:rFonts w:ascii="Times New Roman" w:hAnsi="Times New Roman" w:cs="Times New Roman"/>
          <w:sz w:val="16"/>
          <w:szCs w:val="16"/>
        </w:rPr>
        <w:t xml:space="preserve"> value is the </w:t>
      </w:r>
      <w:proofErr w:type="spellStart"/>
      <w:r w:rsidRPr="00265F1D">
        <w:rPr>
          <w:rFonts w:ascii="Times New Roman" w:hAnsi="Times New Roman" w:cs="Times New Roman"/>
          <w:sz w:val="16"/>
          <w:szCs w:val="16"/>
        </w:rPr>
        <w:t>Ljung</w:t>
      </w:r>
      <w:proofErr w:type="spellEnd"/>
      <w:r w:rsidRPr="00265F1D">
        <w:rPr>
          <w:rFonts w:ascii="Times New Roman" w:hAnsi="Times New Roman" w:cs="Times New Roman"/>
          <w:sz w:val="16"/>
          <w:szCs w:val="16"/>
        </w:rPr>
        <w:t xml:space="preserve">-Box test probability values testing for autocorrelation in the residuals. The null hypothesis is that there is no autocorrelation and a probability value above 0.05 indicates that there is no autocorrelation. Where there is correlation the regression is repeated and the final results are presented where the residuals are free from autocorrelation. Both the old and new </w:t>
      </w:r>
      <w:proofErr w:type="spellStart"/>
      <w:r w:rsidRPr="00265F1D">
        <w:rPr>
          <w:rFonts w:ascii="Times New Roman" w:hAnsi="Times New Roman" w:cs="Times New Roman"/>
          <w:sz w:val="16"/>
          <w:szCs w:val="16"/>
        </w:rPr>
        <w:t>Ljung</w:t>
      </w:r>
      <w:proofErr w:type="spellEnd"/>
      <w:r w:rsidRPr="00265F1D">
        <w:rPr>
          <w:rFonts w:ascii="Times New Roman" w:hAnsi="Times New Roman" w:cs="Times New Roman"/>
          <w:sz w:val="16"/>
          <w:szCs w:val="16"/>
        </w:rPr>
        <w:t>-box Probability value are presented and the additional lagged variable is presented below the original one for as many lags as were necessary. Sample range Q4 1995-Q4 2013, 73 quarterly observations.</w:t>
      </w:r>
    </w:p>
    <w:p w:rsidR="00FD12D1" w:rsidRPr="00265F1D" w:rsidRDefault="00FD12D1" w:rsidP="00FD12D1">
      <w:pPr>
        <w:rPr>
          <w:sz w:val="8"/>
          <w:szCs w:val="8"/>
        </w:rPr>
      </w:pPr>
    </w:p>
    <w:p w:rsidR="00FD12D1" w:rsidRPr="00265F1D" w:rsidRDefault="00FD12D1" w:rsidP="00FD12D1">
      <w:pPr>
        <w:rPr>
          <w:sz w:val="8"/>
          <w:szCs w:val="8"/>
        </w:rPr>
      </w:pPr>
    </w:p>
    <w:p w:rsidR="00FD12D1" w:rsidRPr="00265F1D" w:rsidRDefault="00FD12D1" w:rsidP="00FD12D1">
      <w:pPr>
        <w:rPr>
          <w:sz w:val="8"/>
          <w:szCs w:val="8"/>
        </w:rPr>
      </w:pPr>
    </w:p>
    <w:p w:rsidR="008359C0" w:rsidRPr="00265F1D" w:rsidRDefault="008359C0" w:rsidP="008359C0">
      <w:pPr>
        <w:spacing w:after="0" w:line="240" w:lineRule="auto"/>
        <w:jc w:val="both"/>
        <w:rPr>
          <w:rFonts w:ascii="Times New Roman" w:hAnsi="Times New Roman" w:cs="Times New Roman"/>
          <w:sz w:val="24"/>
          <w:szCs w:val="24"/>
        </w:rPr>
      </w:pPr>
      <w:r w:rsidRPr="00265F1D">
        <w:rPr>
          <w:rFonts w:ascii="Times New Roman" w:hAnsi="Times New Roman" w:cs="Times New Roman"/>
          <w:sz w:val="24"/>
          <w:szCs w:val="24"/>
        </w:rPr>
        <w:lastRenderedPageBreak/>
        <w:t>Appendix Table 6</w:t>
      </w:r>
    </w:p>
    <w:p w:rsidR="008359C0" w:rsidRPr="00265F1D" w:rsidRDefault="008359C0" w:rsidP="008359C0">
      <w:pPr>
        <w:pBdr>
          <w:bottom w:val="single" w:sz="6" w:space="1" w:color="auto"/>
        </w:pBdr>
        <w:spacing w:after="0" w:line="240" w:lineRule="auto"/>
        <w:jc w:val="both"/>
        <w:rPr>
          <w:rFonts w:ascii="Times New Roman" w:hAnsi="Times New Roman" w:cs="Times New Roman"/>
          <w:sz w:val="24"/>
          <w:szCs w:val="24"/>
        </w:rPr>
      </w:pPr>
      <w:r w:rsidRPr="00265F1D">
        <w:rPr>
          <w:rFonts w:ascii="Times New Roman" w:hAnsi="Times New Roman" w:cs="Times New Roman"/>
          <w:sz w:val="24"/>
          <w:szCs w:val="24"/>
        </w:rPr>
        <w:t xml:space="preserve">US Granger Causality Tests – Size Portfolios (1995-2013) </w:t>
      </w:r>
    </w:p>
    <w:p w:rsidR="00FD12D1" w:rsidRPr="00265F1D" w:rsidRDefault="00FD12D1" w:rsidP="00FD12D1">
      <w:pPr>
        <w:spacing w:after="0" w:line="240" w:lineRule="auto"/>
        <w:jc w:val="both"/>
        <w:rPr>
          <w:rFonts w:ascii="Times New Roman" w:hAnsi="Times New Roman" w:cs="Times New Roman"/>
          <w:sz w:val="16"/>
          <w:szCs w:val="16"/>
        </w:rPr>
      </w:pPr>
    </w:p>
    <w:p w:rsidR="00FD12D1" w:rsidRPr="00265F1D" w:rsidRDefault="00FD12D1" w:rsidP="00D41967">
      <w:pPr>
        <w:spacing w:after="0" w:line="240" w:lineRule="auto"/>
        <w:jc w:val="center"/>
        <w:rPr>
          <w:b/>
          <w:sz w:val="20"/>
          <w:szCs w:val="20"/>
        </w:rPr>
      </w:pPr>
      <w:r w:rsidRPr="00265F1D">
        <w:rPr>
          <w:b/>
          <w:sz w:val="20"/>
          <w:szCs w:val="20"/>
        </w:rPr>
        <w:t>PANEL A: national large</w:t>
      </w:r>
    </w:p>
    <w:tbl>
      <w:tblPr>
        <w:tblStyle w:val="LightShading1"/>
        <w:tblW w:w="36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3452"/>
        <w:gridCol w:w="1186"/>
        <w:gridCol w:w="1317"/>
        <w:gridCol w:w="1298"/>
        <w:gridCol w:w="1708"/>
      </w:tblGrid>
      <w:tr w:rsidR="00FD12D1" w:rsidRPr="00265F1D" w:rsidTr="00C46E03">
        <w:trPr>
          <w:cnfStyle w:val="100000000000"/>
          <w:jc w:val="center"/>
        </w:trPr>
        <w:tc>
          <w:tcPr>
            <w:cnfStyle w:val="001000000000"/>
            <w:tcW w:w="352" w:type="pct"/>
            <w:tcBorders>
              <w:top w:val="none" w:sz="0" w:space="0" w:color="auto"/>
              <w:left w:val="none" w:sz="0" w:space="0" w:color="auto"/>
              <w:bottom w:val="none" w:sz="0" w:space="0" w:color="auto"/>
              <w:right w:val="none" w:sz="0" w:space="0" w:color="auto"/>
            </w:tcBorders>
            <w:shd w:val="clear" w:color="auto" w:fill="auto"/>
          </w:tcPr>
          <w:p w:rsidR="00FD12D1" w:rsidRPr="00265F1D" w:rsidRDefault="00FD12D1" w:rsidP="00C46E03">
            <w:pPr>
              <w:jc w:val="center"/>
              <w:rPr>
                <w:sz w:val="16"/>
                <w:szCs w:val="16"/>
              </w:rPr>
            </w:pPr>
          </w:p>
        </w:tc>
        <w:tc>
          <w:tcPr>
            <w:tcW w:w="1790" w:type="pct"/>
            <w:tcBorders>
              <w:top w:val="none" w:sz="0" w:space="0" w:color="auto"/>
              <w:left w:val="none" w:sz="0" w:space="0" w:color="auto"/>
              <w:bottom w:val="none" w:sz="0" w:space="0" w:color="auto"/>
              <w:right w:val="none" w:sz="0" w:space="0" w:color="auto"/>
            </w:tcBorders>
            <w:shd w:val="clear" w:color="auto" w:fill="auto"/>
          </w:tcPr>
          <w:p w:rsidR="00FD12D1" w:rsidRPr="00265F1D" w:rsidRDefault="00FD12D1" w:rsidP="00C46E03">
            <w:pPr>
              <w:jc w:val="center"/>
              <w:cnfStyle w:val="100000000000"/>
              <w:rPr>
                <w:b w:val="0"/>
                <w:sz w:val="16"/>
                <w:szCs w:val="16"/>
              </w:rPr>
            </w:pPr>
          </w:p>
        </w:tc>
        <w:tc>
          <w:tcPr>
            <w:tcW w:w="1298" w:type="pct"/>
            <w:gridSpan w:val="2"/>
            <w:tcBorders>
              <w:top w:val="none" w:sz="0" w:space="0" w:color="auto"/>
              <w:left w:val="none" w:sz="0" w:space="0" w:color="auto"/>
              <w:bottom w:val="none" w:sz="0" w:space="0" w:color="auto"/>
              <w:right w:val="none" w:sz="0" w:space="0" w:color="auto"/>
            </w:tcBorders>
            <w:shd w:val="clear" w:color="auto" w:fill="auto"/>
          </w:tcPr>
          <w:p w:rsidR="00FD12D1" w:rsidRPr="00265F1D" w:rsidRDefault="00FD12D1" w:rsidP="00C46E03">
            <w:pPr>
              <w:jc w:val="center"/>
              <w:cnfStyle w:val="100000000000"/>
              <w:rPr>
                <w:b w:val="0"/>
                <w:sz w:val="16"/>
                <w:szCs w:val="16"/>
              </w:rPr>
            </w:pPr>
            <w:r w:rsidRPr="00265F1D">
              <w:rPr>
                <w:b w:val="0"/>
                <w:sz w:val="16"/>
                <w:szCs w:val="16"/>
              </w:rPr>
              <w:t>(D) AML</w:t>
            </w:r>
          </w:p>
        </w:tc>
        <w:tc>
          <w:tcPr>
            <w:tcW w:w="1559" w:type="pct"/>
            <w:gridSpan w:val="2"/>
            <w:tcBorders>
              <w:top w:val="none" w:sz="0" w:space="0" w:color="auto"/>
              <w:left w:val="none" w:sz="0" w:space="0" w:color="auto"/>
              <w:bottom w:val="none" w:sz="0" w:space="0" w:color="auto"/>
              <w:right w:val="none" w:sz="0" w:space="0" w:color="auto"/>
            </w:tcBorders>
            <w:shd w:val="clear" w:color="auto" w:fill="auto"/>
          </w:tcPr>
          <w:p w:rsidR="00FD12D1" w:rsidRPr="00265F1D" w:rsidRDefault="00FD12D1" w:rsidP="00C46E03">
            <w:pPr>
              <w:jc w:val="center"/>
              <w:cnfStyle w:val="100000000000"/>
              <w:rPr>
                <w:b w:val="0"/>
                <w:sz w:val="16"/>
                <w:szCs w:val="16"/>
              </w:rPr>
            </w:pPr>
            <w:r w:rsidRPr="00265F1D">
              <w:rPr>
                <w:b w:val="0"/>
                <w:sz w:val="16"/>
                <w:szCs w:val="16"/>
              </w:rPr>
              <w:t>(D) ROL</w:t>
            </w:r>
          </w:p>
        </w:tc>
      </w:tr>
      <w:tr w:rsidR="00FD12D1" w:rsidRPr="00265F1D" w:rsidTr="00C46E03">
        <w:trPr>
          <w:cnfStyle w:val="000000100000"/>
          <w:jc w:val="center"/>
        </w:trPr>
        <w:tc>
          <w:tcPr>
            <w:cnfStyle w:val="001000000000"/>
            <w:tcW w:w="352" w:type="pct"/>
            <w:tcBorders>
              <w:left w:val="none" w:sz="0" w:space="0" w:color="auto"/>
              <w:right w:val="none" w:sz="0" w:space="0" w:color="auto"/>
            </w:tcBorders>
            <w:shd w:val="clear" w:color="auto" w:fill="auto"/>
          </w:tcPr>
          <w:p w:rsidR="00FD12D1" w:rsidRPr="00265F1D" w:rsidRDefault="00FD12D1" w:rsidP="00C46E03">
            <w:pPr>
              <w:jc w:val="center"/>
              <w:rPr>
                <w:sz w:val="16"/>
                <w:szCs w:val="16"/>
              </w:rPr>
            </w:pPr>
          </w:p>
        </w:tc>
        <w:tc>
          <w:tcPr>
            <w:tcW w:w="1790" w:type="pct"/>
            <w:tcBorders>
              <w:left w:val="none" w:sz="0" w:space="0" w:color="auto"/>
              <w:right w:val="none" w:sz="0" w:space="0" w:color="auto"/>
            </w:tcBorders>
            <w:shd w:val="clear" w:color="auto" w:fill="auto"/>
          </w:tcPr>
          <w:p w:rsidR="00FD12D1" w:rsidRPr="00265F1D" w:rsidRDefault="00FD12D1" w:rsidP="00C46E03">
            <w:pPr>
              <w:jc w:val="center"/>
              <w:cnfStyle w:val="000000100000"/>
              <w:rPr>
                <w:b/>
                <w:sz w:val="16"/>
                <w:szCs w:val="16"/>
              </w:rPr>
            </w:pPr>
          </w:p>
        </w:tc>
        <w:tc>
          <w:tcPr>
            <w:tcW w:w="615" w:type="pct"/>
            <w:tcBorders>
              <w:left w:val="none" w:sz="0" w:space="0" w:color="auto"/>
              <w:right w:val="none" w:sz="0" w:space="0" w:color="auto"/>
            </w:tcBorders>
            <w:shd w:val="clear" w:color="auto" w:fill="auto"/>
          </w:tcPr>
          <w:p w:rsidR="00FD12D1" w:rsidRPr="00265F1D" w:rsidRDefault="00FD12D1" w:rsidP="00C46E03">
            <w:pPr>
              <w:jc w:val="center"/>
              <w:cnfStyle w:val="000000100000"/>
              <w:rPr>
                <w:sz w:val="16"/>
                <w:szCs w:val="16"/>
              </w:rPr>
            </w:pPr>
            <w:r w:rsidRPr="00265F1D">
              <w:rPr>
                <w:sz w:val="16"/>
                <w:szCs w:val="16"/>
              </w:rPr>
              <w:t>2 lags</w:t>
            </w:r>
          </w:p>
        </w:tc>
        <w:tc>
          <w:tcPr>
            <w:tcW w:w="683" w:type="pct"/>
            <w:tcBorders>
              <w:left w:val="none" w:sz="0" w:space="0" w:color="auto"/>
              <w:right w:val="none" w:sz="0" w:space="0" w:color="auto"/>
            </w:tcBorders>
            <w:shd w:val="clear" w:color="auto" w:fill="auto"/>
          </w:tcPr>
          <w:p w:rsidR="00FD12D1" w:rsidRPr="00265F1D" w:rsidRDefault="00FD12D1" w:rsidP="00C46E03">
            <w:pPr>
              <w:jc w:val="center"/>
              <w:cnfStyle w:val="000000100000"/>
              <w:rPr>
                <w:sz w:val="16"/>
                <w:szCs w:val="16"/>
              </w:rPr>
            </w:pPr>
            <w:r w:rsidRPr="00265F1D">
              <w:rPr>
                <w:sz w:val="16"/>
                <w:szCs w:val="16"/>
              </w:rPr>
              <w:t>4 lags</w:t>
            </w:r>
          </w:p>
        </w:tc>
        <w:tc>
          <w:tcPr>
            <w:tcW w:w="673" w:type="pct"/>
            <w:tcBorders>
              <w:left w:val="none" w:sz="0" w:space="0" w:color="auto"/>
              <w:right w:val="none" w:sz="0" w:space="0" w:color="auto"/>
            </w:tcBorders>
            <w:shd w:val="clear" w:color="auto" w:fill="auto"/>
          </w:tcPr>
          <w:p w:rsidR="00FD12D1" w:rsidRPr="00265F1D" w:rsidRDefault="00FD12D1" w:rsidP="00C46E03">
            <w:pPr>
              <w:jc w:val="center"/>
              <w:cnfStyle w:val="000000100000"/>
              <w:rPr>
                <w:sz w:val="16"/>
                <w:szCs w:val="16"/>
              </w:rPr>
            </w:pPr>
            <w:r w:rsidRPr="00265F1D">
              <w:rPr>
                <w:sz w:val="16"/>
                <w:szCs w:val="16"/>
              </w:rPr>
              <w:t>2 lags</w:t>
            </w:r>
          </w:p>
        </w:tc>
        <w:tc>
          <w:tcPr>
            <w:tcW w:w="886" w:type="pct"/>
            <w:tcBorders>
              <w:left w:val="none" w:sz="0" w:space="0" w:color="auto"/>
              <w:right w:val="none" w:sz="0" w:space="0" w:color="auto"/>
            </w:tcBorders>
            <w:shd w:val="clear" w:color="auto" w:fill="auto"/>
          </w:tcPr>
          <w:p w:rsidR="00FD12D1" w:rsidRPr="00265F1D" w:rsidRDefault="00FD12D1" w:rsidP="00C46E03">
            <w:pPr>
              <w:jc w:val="center"/>
              <w:cnfStyle w:val="000000100000"/>
              <w:rPr>
                <w:sz w:val="16"/>
                <w:szCs w:val="16"/>
              </w:rPr>
            </w:pPr>
            <w:r w:rsidRPr="00265F1D">
              <w:rPr>
                <w:sz w:val="16"/>
                <w:szCs w:val="16"/>
              </w:rPr>
              <w:t>4 lags</w:t>
            </w:r>
          </w:p>
        </w:tc>
      </w:tr>
      <w:tr w:rsidR="00FD12D1" w:rsidRPr="00265F1D" w:rsidTr="00C46E03">
        <w:trPr>
          <w:jc w:val="center"/>
        </w:trPr>
        <w:tc>
          <w:tcPr>
            <w:cnfStyle w:val="001000000000"/>
            <w:tcW w:w="352" w:type="pct"/>
            <w:shd w:val="clear" w:color="auto" w:fill="auto"/>
          </w:tcPr>
          <w:p w:rsidR="00FD12D1" w:rsidRPr="00265F1D" w:rsidRDefault="00FD12D1" w:rsidP="00C46E03">
            <w:pPr>
              <w:jc w:val="center"/>
              <w:rPr>
                <w:sz w:val="16"/>
                <w:szCs w:val="16"/>
              </w:rPr>
            </w:pPr>
            <w:r w:rsidRPr="00265F1D">
              <w:rPr>
                <w:sz w:val="16"/>
                <w:szCs w:val="16"/>
              </w:rPr>
              <w:t>Line 1</w:t>
            </w:r>
          </w:p>
        </w:tc>
        <w:tc>
          <w:tcPr>
            <w:tcW w:w="1790" w:type="pct"/>
            <w:shd w:val="clear" w:color="auto" w:fill="auto"/>
          </w:tcPr>
          <w:p w:rsidR="00FD12D1" w:rsidRPr="00265F1D" w:rsidRDefault="00FD12D1" w:rsidP="00C46E03">
            <w:pPr>
              <w:jc w:val="center"/>
              <w:cnfStyle w:val="000000000000"/>
              <w:rPr>
                <w:b/>
                <w:sz w:val="16"/>
                <w:szCs w:val="16"/>
              </w:rPr>
            </w:pPr>
            <w:r w:rsidRPr="00265F1D">
              <w:rPr>
                <w:b/>
                <w:sz w:val="16"/>
                <w:szCs w:val="16"/>
              </w:rPr>
              <w:t>H</w:t>
            </w:r>
            <w:r w:rsidRPr="00265F1D">
              <w:rPr>
                <w:b/>
                <w:sz w:val="16"/>
                <w:szCs w:val="16"/>
                <w:vertAlign w:val="subscript"/>
              </w:rPr>
              <w:t>0</w:t>
            </w:r>
            <w:r w:rsidRPr="00265F1D">
              <w:rPr>
                <w:b/>
                <w:sz w:val="16"/>
                <w:szCs w:val="16"/>
              </w:rPr>
              <w:t>: N LIQ does not →</w:t>
            </w:r>
            <w:proofErr w:type="spellStart"/>
            <w:r w:rsidRPr="00265F1D">
              <w:rPr>
                <w:b/>
                <w:sz w:val="16"/>
                <w:szCs w:val="16"/>
              </w:rPr>
              <w:t>dGDP</w:t>
            </w:r>
            <w:proofErr w:type="spellEnd"/>
          </w:p>
          <w:p w:rsidR="00FD12D1" w:rsidRPr="00265F1D" w:rsidRDefault="00FD12D1" w:rsidP="00C46E03">
            <w:pPr>
              <w:jc w:val="center"/>
              <w:cnfStyle w:val="000000000000"/>
              <w:rPr>
                <w:b/>
                <w:sz w:val="16"/>
                <w:szCs w:val="16"/>
              </w:rPr>
            </w:pPr>
          </w:p>
        </w:tc>
        <w:tc>
          <w:tcPr>
            <w:tcW w:w="615" w:type="pct"/>
            <w:shd w:val="clear" w:color="auto" w:fill="auto"/>
          </w:tcPr>
          <w:p w:rsidR="00FD12D1" w:rsidRPr="00265F1D" w:rsidRDefault="00A37243" w:rsidP="00C46E03">
            <w:pPr>
              <w:jc w:val="center"/>
              <w:cnfStyle w:val="000000000000"/>
              <w:rPr>
                <w:sz w:val="16"/>
                <w:szCs w:val="16"/>
              </w:rPr>
            </w:pPr>
            <w:r w:rsidRPr="00265F1D">
              <w:rPr>
                <w:sz w:val="16"/>
                <w:szCs w:val="16"/>
              </w:rPr>
              <w:t>1.58</w:t>
            </w:r>
          </w:p>
          <w:p w:rsidR="00FD12D1" w:rsidRPr="00265F1D" w:rsidRDefault="00FD12D1" w:rsidP="00A37243">
            <w:pPr>
              <w:jc w:val="center"/>
              <w:cnfStyle w:val="000000000000"/>
              <w:rPr>
                <w:sz w:val="16"/>
                <w:szCs w:val="16"/>
              </w:rPr>
            </w:pPr>
            <w:r w:rsidRPr="00265F1D">
              <w:rPr>
                <w:sz w:val="16"/>
                <w:szCs w:val="16"/>
              </w:rPr>
              <w:t>(0.2</w:t>
            </w:r>
            <w:r w:rsidR="00A37243" w:rsidRPr="00265F1D">
              <w:rPr>
                <w:sz w:val="16"/>
                <w:szCs w:val="16"/>
              </w:rPr>
              <w:t>1</w:t>
            </w:r>
            <w:r w:rsidRPr="00265F1D">
              <w:rPr>
                <w:sz w:val="16"/>
                <w:szCs w:val="16"/>
              </w:rPr>
              <w:t>)</w:t>
            </w:r>
          </w:p>
        </w:tc>
        <w:tc>
          <w:tcPr>
            <w:tcW w:w="683" w:type="pct"/>
            <w:shd w:val="clear" w:color="auto" w:fill="auto"/>
          </w:tcPr>
          <w:p w:rsidR="00FD12D1" w:rsidRPr="00265F1D" w:rsidRDefault="00A37243" w:rsidP="00C46E03">
            <w:pPr>
              <w:jc w:val="center"/>
              <w:cnfStyle w:val="000000000000"/>
              <w:rPr>
                <w:sz w:val="16"/>
                <w:szCs w:val="16"/>
              </w:rPr>
            </w:pPr>
            <w:r w:rsidRPr="00265F1D">
              <w:rPr>
                <w:sz w:val="16"/>
                <w:szCs w:val="16"/>
              </w:rPr>
              <w:t>1.20</w:t>
            </w:r>
          </w:p>
          <w:p w:rsidR="00FD12D1" w:rsidRPr="00265F1D" w:rsidRDefault="00FD12D1" w:rsidP="00A37243">
            <w:pPr>
              <w:jc w:val="center"/>
              <w:cnfStyle w:val="000000000000"/>
              <w:rPr>
                <w:sz w:val="16"/>
                <w:szCs w:val="16"/>
              </w:rPr>
            </w:pPr>
            <w:r w:rsidRPr="00265F1D">
              <w:rPr>
                <w:sz w:val="16"/>
                <w:szCs w:val="16"/>
              </w:rPr>
              <w:t>(0.</w:t>
            </w:r>
            <w:r w:rsidR="00A37243" w:rsidRPr="00265F1D">
              <w:rPr>
                <w:sz w:val="16"/>
                <w:szCs w:val="16"/>
              </w:rPr>
              <w:t>31</w:t>
            </w:r>
            <w:r w:rsidRPr="00265F1D">
              <w:rPr>
                <w:sz w:val="16"/>
                <w:szCs w:val="16"/>
              </w:rPr>
              <w:t>)</w:t>
            </w:r>
          </w:p>
        </w:tc>
        <w:tc>
          <w:tcPr>
            <w:tcW w:w="673" w:type="pct"/>
            <w:shd w:val="clear" w:color="auto" w:fill="auto"/>
          </w:tcPr>
          <w:p w:rsidR="00FD12D1" w:rsidRPr="00265F1D" w:rsidRDefault="00FD12D1" w:rsidP="00C46E03">
            <w:pPr>
              <w:jc w:val="center"/>
              <w:cnfStyle w:val="000000000000"/>
              <w:rPr>
                <w:sz w:val="16"/>
                <w:szCs w:val="16"/>
              </w:rPr>
            </w:pPr>
            <w:r w:rsidRPr="00265F1D">
              <w:rPr>
                <w:sz w:val="16"/>
                <w:szCs w:val="16"/>
              </w:rPr>
              <w:t>0.</w:t>
            </w:r>
            <w:r w:rsidR="00A37243" w:rsidRPr="00265F1D">
              <w:rPr>
                <w:sz w:val="16"/>
                <w:szCs w:val="16"/>
              </w:rPr>
              <w:t>08</w:t>
            </w:r>
          </w:p>
          <w:p w:rsidR="00FD12D1" w:rsidRPr="00265F1D" w:rsidRDefault="00FD12D1" w:rsidP="00A37243">
            <w:pPr>
              <w:jc w:val="center"/>
              <w:cnfStyle w:val="000000000000"/>
              <w:rPr>
                <w:sz w:val="16"/>
                <w:szCs w:val="16"/>
              </w:rPr>
            </w:pPr>
            <w:r w:rsidRPr="00265F1D">
              <w:rPr>
                <w:sz w:val="16"/>
                <w:szCs w:val="16"/>
              </w:rPr>
              <w:t>(0.</w:t>
            </w:r>
            <w:r w:rsidR="00A37243" w:rsidRPr="00265F1D">
              <w:rPr>
                <w:sz w:val="16"/>
                <w:szCs w:val="16"/>
              </w:rPr>
              <w:t>9</w:t>
            </w:r>
            <w:r w:rsidRPr="00265F1D">
              <w:rPr>
                <w:sz w:val="16"/>
                <w:szCs w:val="16"/>
              </w:rPr>
              <w:t>2)</w:t>
            </w:r>
          </w:p>
        </w:tc>
        <w:tc>
          <w:tcPr>
            <w:tcW w:w="886" w:type="pct"/>
            <w:shd w:val="clear" w:color="auto" w:fill="auto"/>
          </w:tcPr>
          <w:p w:rsidR="00FD12D1" w:rsidRPr="00265F1D" w:rsidRDefault="00A37243" w:rsidP="00C46E03">
            <w:pPr>
              <w:jc w:val="center"/>
              <w:cnfStyle w:val="000000000000"/>
              <w:rPr>
                <w:sz w:val="16"/>
                <w:szCs w:val="16"/>
              </w:rPr>
            </w:pPr>
            <w:r w:rsidRPr="00265F1D">
              <w:rPr>
                <w:sz w:val="16"/>
                <w:szCs w:val="16"/>
              </w:rPr>
              <w:t>0.95</w:t>
            </w:r>
          </w:p>
          <w:p w:rsidR="00FD12D1" w:rsidRPr="00265F1D" w:rsidRDefault="00FD12D1" w:rsidP="00A37243">
            <w:pPr>
              <w:jc w:val="center"/>
              <w:cnfStyle w:val="000000000000"/>
              <w:rPr>
                <w:sz w:val="16"/>
                <w:szCs w:val="16"/>
              </w:rPr>
            </w:pPr>
            <w:r w:rsidRPr="00265F1D">
              <w:rPr>
                <w:sz w:val="16"/>
                <w:szCs w:val="16"/>
              </w:rPr>
              <w:t>(0.</w:t>
            </w:r>
            <w:r w:rsidR="00A37243" w:rsidRPr="00265F1D">
              <w:rPr>
                <w:sz w:val="16"/>
                <w:szCs w:val="16"/>
              </w:rPr>
              <w:t>44</w:t>
            </w:r>
            <w:r w:rsidRPr="00265F1D">
              <w:rPr>
                <w:sz w:val="16"/>
                <w:szCs w:val="16"/>
              </w:rPr>
              <w:t>)</w:t>
            </w:r>
          </w:p>
        </w:tc>
      </w:tr>
      <w:tr w:rsidR="00FD12D1" w:rsidRPr="00265F1D" w:rsidTr="00C46E03">
        <w:trPr>
          <w:cnfStyle w:val="000000100000"/>
          <w:jc w:val="center"/>
        </w:trPr>
        <w:tc>
          <w:tcPr>
            <w:cnfStyle w:val="001000000000"/>
            <w:tcW w:w="352" w:type="pct"/>
            <w:tcBorders>
              <w:left w:val="none" w:sz="0" w:space="0" w:color="auto"/>
              <w:right w:val="none" w:sz="0" w:space="0" w:color="auto"/>
            </w:tcBorders>
            <w:shd w:val="clear" w:color="auto" w:fill="auto"/>
          </w:tcPr>
          <w:p w:rsidR="00FD12D1" w:rsidRPr="00265F1D" w:rsidRDefault="00FD12D1" w:rsidP="00C46E03">
            <w:pPr>
              <w:jc w:val="center"/>
              <w:rPr>
                <w:sz w:val="16"/>
                <w:szCs w:val="16"/>
              </w:rPr>
            </w:pPr>
            <w:r w:rsidRPr="00265F1D">
              <w:rPr>
                <w:sz w:val="16"/>
                <w:szCs w:val="16"/>
              </w:rPr>
              <w:t>Line 2</w:t>
            </w:r>
          </w:p>
        </w:tc>
        <w:tc>
          <w:tcPr>
            <w:tcW w:w="1790" w:type="pct"/>
            <w:tcBorders>
              <w:left w:val="none" w:sz="0" w:space="0" w:color="auto"/>
              <w:right w:val="none" w:sz="0" w:space="0" w:color="auto"/>
            </w:tcBorders>
            <w:shd w:val="clear" w:color="auto" w:fill="auto"/>
          </w:tcPr>
          <w:p w:rsidR="00FD12D1" w:rsidRPr="00265F1D" w:rsidRDefault="00FD12D1" w:rsidP="00C46E03">
            <w:pPr>
              <w:jc w:val="center"/>
              <w:cnfStyle w:val="000000100000"/>
              <w:rPr>
                <w:b/>
                <w:sz w:val="16"/>
                <w:szCs w:val="16"/>
              </w:rPr>
            </w:pPr>
            <w:r w:rsidRPr="00265F1D">
              <w:rPr>
                <w:b/>
                <w:sz w:val="16"/>
                <w:szCs w:val="16"/>
              </w:rPr>
              <w:t>H</w:t>
            </w:r>
            <w:r w:rsidRPr="00265F1D">
              <w:rPr>
                <w:b/>
                <w:sz w:val="16"/>
                <w:szCs w:val="16"/>
                <w:vertAlign w:val="subscript"/>
              </w:rPr>
              <w:t>0</w:t>
            </w:r>
            <w:r w:rsidRPr="00265F1D">
              <w:rPr>
                <w:b/>
                <w:sz w:val="16"/>
                <w:szCs w:val="16"/>
              </w:rPr>
              <w:t xml:space="preserve">: </w:t>
            </w:r>
            <w:proofErr w:type="spellStart"/>
            <w:r w:rsidRPr="00265F1D">
              <w:rPr>
                <w:b/>
                <w:sz w:val="16"/>
                <w:szCs w:val="16"/>
              </w:rPr>
              <w:t>dGDP</w:t>
            </w:r>
            <w:proofErr w:type="spellEnd"/>
            <w:r w:rsidRPr="00265F1D">
              <w:rPr>
                <w:b/>
                <w:sz w:val="16"/>
                <w:szCs w:val="16"/>
              </w:rPr>
              <w:t xml:space="preserve"> does not → N LIQ</w:t>
            </w:r>
          </w:p>
          <w:p w:rsidR="00FD12D1" w:rsidRPr="00265F1D" w:rsidRDefault="00FD12D1" w:rsidP="00C46E03">
            <w:pPr>
              <w:jc w:val="center"/>
              <w:cnfStyle w:val="000000100000"/>
              <w:rPr>
                <w:b/>
                <w:sz w:val="16"/>
                <w:szCs w:val="16"/>
              </w:rPr>
            </w:pPr>
          </w:p>
        </w:tc>
        <w:tc>
          <w:tcPr>
            <w:tcW w:w="615" w:type="pct"/>
            <w:tcBorders>
              <w:left w:val="none" w:sz="0" w:space="0" w:color="auto"/>
              <w:right w:val="none" w:sz="0" w:space="0" w:color="auto"/>
            </w:tcBorders>
            <w:shd w:val="clear" w:color="auto" w:fill="auto"/>
          </w:tcPr>
          <w:p w:rsidR="00FD12D1" w:rsidRPr="00265F1D" w:rsidRDefault="00FD12D1" w:rsidP="00C46E03">
            <w:pPr>
              <w:jc w:val="center"/>
              <w:cnfStyle w:val="000000100000"/>
              <w:rPr>
                <w:sz w:val="16"/>
                <w:szCs w:val="16"/>
              </w:rPr>
            </w:pPr>
            <w:r w:rsidRPr="00265F1D">
              <w:rPr>
                <w:sz w:val="16"/>
                <w:szCs w:val="16"/>
              </w:rPr>
              <w:t>0.</w:t>
            </w:r>
            <w:r w:rsidR="00A37243" w:rsidRPr="00265F1D">
              <w:rPr>
                <w:sz w:val="16"/>
                <w:szCs w:val="16"/>
              </w:rPr>
              <w:t>0</w:t>
            </w:r>
            <w:r w:rsidRPr="00265F1D">
              <w:rPr>
                <w:sz w:val="16"/>
                <w:szCs w:val="16"/>
              </w:rPr>
              <w:t>9</w:t>
            </w:r>
          </w:p>
          <w:p w:rsidR="00FD12D1" w:rsidRPr="00265F1D" w:rsidRDefault="00FD12D1" w:rsidP="00A37243">
            <w:pPr>
              <w:jc w:val="center"/>
              <w:cnfStyle w:val="000000100000"/>
              <w:rPr>
                <w:sz w:val="16"/>
                <w:szCs w:val="16"/>
              </w:rPr>
            </w:pPr>
            <w:r w:rsidRPr="00265F1D">
              <w:rPr>
                <w:sz w:val="16"/>
                <w:szCs w:val="16"/>
              </w:rPr>
              <w:t>(0.</w:t>
            </w:r>
            <w:r w:rsidR="00A37243" w:rsidRPr="00265F1D">
              <w:rPr>
                <w:sz w:val="16"/>
                <w:szCs w:val="16"/>
              </w:rPr>
              <w:t>90</w:t>
            </w:r>
            <w:r w:rsidRPr="00265F1D">
              <w:rPr>
                <w:sz w:val="16"/>
                <w:szCs w:val="16"/>
              </w:rPr>
              <w:t>)</w:t>
            </w:r>
          </w:p>
        </w:tc>
        <w:tc>
          <w:tcPr>
            <w:tcW w:w="683" w:type="pct"/>
            <w:tcBorders>
              <w:left w:val="none" w:sz="0" w:space="0" w:color="auto"/>
              <w:right w:val="none" w:sz="0" w:space="0" w:color="auto"/>
            </w:tcBorders>
            <w:shd w:val="clear" w:color="auto" w:fill="auto"/>
          </w:tcPr>
          <w:p w:rsidR="00FD12D1" w:rsidRPr="00265F1D" w:rsidRDefault="00A37243" w:rsidP="00C46E03">
            <w:pPr>
              <w:jc w:val="center"/>
              <w:cnfStyle w:val="000000100000"/>
              <w:rPr>
                <w:sz w:val="16"/>
                <w:szCs w:val="16"/>
              </w:rPr>
            </w:pPr>
            <w:r w:rsidRPr="00265F1D">
              <w:rPr>
                <w:sz w:val="16"/>
                <w:szCs w:val="16"/>
              </w:rPr>
              <w:t>1.34</w:t>
            </w:r>
          </w:p>
          <w:p w:rsidR="00FD12D1" w:rsidRPr="00265F1D" w:rsidRDefault="00FD12D1" w:rsidP="00A37243">
            <w:pPr>
              <w:jc w:val="center"/>
              <w:cnfStyle w:val="000000100000"/>
              <w:rPr>
                <w:sz w:val="16"/>
                <w:szCs w:val="16"/>
              </w:rPr>
            </w:pPr>
            <w:r w:rsidRPr="00265F1D">
              <w:rPr>
                <w:sz w:val="16"/>
                <w:szCs w:val="16"/>
              </w:rPr>
              <w:t>(0.</w:t>
            </w:r>
            <w:r w:rsidR="00A37243" w:rsidRPr="00265F1D">
              <w:rPr>
                <w:sz w:val="16"/>
                <w:szCs w:val="16"/>
              </w:rPr>
              <w:t>2</w:t>
            </w:r>
            <w:r w:rsidRPr="00265F1D">
              <w:rPr>
                <w:sz w:val="16"/>
                <w:szCs w:val="16"/>
              </w:rPr>
              <w:t>6)</w:t>
            </w:r>
          </w:p>
        </w:tc>
        <w:tc>
          <w:tcPr>
            <w:tcW w:w="673" w:type="pct"/>
            <w:tcBorders>
              <w:left w:val="none" w:sz="0" w:space="0" w:color="auto"/>
              <w:right w:val="none" w:sz="0" w:space="0" w:color="auto"/>
            </w:tcBorders>
            <w:shd w:val="clear" w:color="auto" w:fill="auto"/>
          </w:tcPr>
          <w:p w:rsidR="00FD12D1" w:rsidRPr="00265F1D" w:rsidRDefault="00FD12D1" w:rsidP="00C46E03">
            <w:pPr>
              <w:jc w:val="center"/>
              <w:cnfStyle w:val="000000100000"/>
              <w:rPr>
                <w:sz w:val="16"/>
                <w:szCs w:val="16"/>
              </w:rPr>
            </w:pPr>
            <w:r w:rsidRPr="00265F1D">
              <w:rPr>
                <w:sz w:val="16"/>
                <w:szCs w:val="16"/>
              </w:rPr>
              <w:t>0.</w:t>
            </w:r>
            <w:r w:rsidR="00A37243" w:rsidRPr="00265F1D">
              <w:rPr>
                <w:sz w:val="16"/>
                <w:szCs w:val="16"/>
              </w:rPr>
              <w:t>83</w:t>
            </w:r>
          </w:p>
          <w:p w:rsidR="00FD12D1" w:rsidRPr="00265F1D" w:rsidRDefault="00FD12D1" w:rsidP="00A37243">
            <w:pPr>
              <w:jc w:val="center"/>
              <w:cnfStyle w:val="000000100000"/>
              <w:rPr>
                <w:sz w:val="16"/>
                <w:szCs w:val="16"/>
              </w:rPr>
            </w:pPr>
            <w:r w:rsidRPr="00265F1D">
              <w:rPr>
                <w:sz w:val="16"/>
                <w:szCs w:val="16"/>
              </w:rPr>
              <w:t>(0.</w:t>
            </w:r>
            <w:r w:rsidR="00A37243" w:rsidRPr="00265F1D">
              <w:rPr>
                <w:sz w:val="16"/>
                <w:szCs w:val="16"/>
              </w:rPr>
              <w:t>44</w:t>
            </w:r>
            <w:r w:rsidRPr="00265F1D">
              <w:rPr>
                <w:sz w:val="16"/>
                <w:szCs w:val="16"/>
              </w:rPr>
              <w:t>)</w:t>
            </w:r>
          </w:p>
        </w:tc>
        <w:tc>
          <w:tcPr>
            <w:tcW w:w="886" w:type="pct"/>
            <w:tcBorders>
              <w:left w:val="none" w:sz="0" w:space="0" w:color="auto"/>
              <w:right w:val="none" w:sz="0" w:space="0" w:color="auto"/>
            </w:tcBorders>
            <w:shd w:val="clear" w:color="auto" w:fill="auto"/>
          </w:tcPr>
          <w:p w:rsidR="00FD12D1" w:rsidRPr="00265F1D" w:rsidRDefault="00A37243" w:rsidP="00C46E03">
            <w:pPr>
              <w:jc w:val="center"/>
              <w:cnfStyle w:val="000000100000"/>
              <w:rPr>
                <w:sz w:val="16"/>
                <w:szCs w:val="16"/>
              </w:rPr>
            </w:pPr>
            <w:r w:rsidRPr="00265F1D">
              <w:rPr>
                <w:sz w:val="16"/>
                <w:szCs w:val="16"/>
              </w:rPr>
              <w:t>0.58</w:t>
            </w:r>
          </w:p>
          <w:p w:rsidR="00FD12D1" w:rsidRPr="00265F1D" w:rsidRDefault="00FD12D1" w:rsidP="00A37243">
            <w:pPr>
              <w:jc w:val="center"/>
              <w:cnfStyle w:val="000000100000"/>
              <w:rPr>
                <w:sz w:val="16"/>
                <w:szCs w:val="16"/>
              </w:rPr>
            </w:pPr>
            <w:r w:rsidRPr="00265F1D">
              <w:rPr>
                <w:sz w:val="16"/>
                <w:szCs w:val="16"/>
              </w:rPr>
              <w:t>(0.</w:t>
            </w:r>
            <w:r w:rsidR="00A37243" w:rsidRPr="00265F1D">
              <w:rPr>
                <w:sz w:val="16"/>
                <w:szCs w:val="16"/>
              </w:rPr>
              <w:t>6</w:t>
            </w:r>
            <w:r w:rsidRPr="00265F1D">
              <w:rPr>
                <w:sz w:val="16"/>
                <w:szCs w:val="16"/>
              </w:rPr>
              <w:t>7)</w:t>
            </w:r>
          </w:p>
        </w:tc>
      </w:tr>
      <w:tr w:rsidR="00FD12D1" w:rsidRPr="00265F1D" w:rsidTr="00C46E03">
        <w:trPr>
          <w:jc w:val="center"/>
        </w:trPr>
        <w:tc>
          <w:tcPr>
            <w:cnfStyle w:val="001000000000"/>
            <w:tcW w:w="352" w:type="pct"/>
            <w:shd w:val="clear" w:color="auto" w:fill="auto"/>
          </w:tcPr>
          <w:p w:rsidR="00FD12D1" w:rsidRPr="00265F1D" w:rsidRDefault="00FD12D1" w:rsidP="00C46E03">
            <w:pPr>
              <w:jc w:val="center"/>
              <w:rPr>
                <w:sz w:val="16"/>
                <w:szCs w:val="16"/>
              </w:rPr>
            </w:pPr>
            <w:r w:rsidRPr="00265F1D">
              <w:rPr>
                <w:sz w:val="16"/>
                <w:szCs w:val="16"/>
              </w:rPr>
              <w:t>Line 3</w:t>
            </w:r>
          </w:p>
        </w:tc>
        <w:tc>
          <w:tcPr>
            <w:tcW w:w="1790" w:type="pct"/>
            <w:shd w:val="clear" w:color="auto" w:fill="auto"/>
          </w:tcPr>
          <w:p w:rsidR="00FD12D1" w:rsidRPr="00265F1D" w:rsidRDefault="00FD12D1" w:rsidP="00C46E03">
            <w:pPr>
              <w:jc w:val="center"/>
              <w:cnfStyle w:val="000000000000"/>
              <w:rPr>
                <w:b/>
                <w:sz w:val="16"/>
                <w:szCs w:val="16"/>
              </w:rPr>
            </w:pPr>
            <w:r w:rsidRPr="00265F1D">
              <w:rPr>
                <w:b/>
                <w:sz w:val="16"/>
                <w:szCs w:val="16"/>
              </w:rPr>
              <w:t>H</w:t>
            </w:r>
            <w:r w:rsidRPr="00265F1D">
              <w:rPr>
                <w:b/>
                <w:sz w:val="16"/>
                <w:szCs w:val="16"/>
                <w:vertAlign w:val="subscript"/>
              </w:rPr>
              <w:t>0</w:t>
            </w:r>
            <w:r w:rsidRPr="00265F1D">
              <w:rPr>
                <w:b/>
                <w:sz w:val="16"/>
                <w:szCs w:val="16"/>
              </w:rPr>
              <w:t xml:space="preserve">: N LIQ does not → </w:t>
            </w:r>
            <w:proofErr w:type="spellStart"/>
            <w:r w:rsidRPr="00265F1D">
              <w:rPr>
                <w:b/>
                <w:sz w:val="16"/>
                <w:szCs w:val="16"/>
              </w:rPr>
              <w:t>dINV</w:t>
            </w:r>
            <w:proofErr w:type="spellEnd"/>
          </w:p>
          <w:p w:rsidR="00FD12D1" w:rsidRPr="00265F1D" w:rsidRDefault="00FD12D1" w:rsidP="00C46E03">
            <w:pPr>
              <w:jc w:val="center"/>
              <w:cnfStyle w:val="000000000000"/>
              <w:rPr>
                <w:b/>
                <w:sz w:val="16"/>
                <w:szCs w:val="16"/>
              </w:rPr>
            </w:pPr>
          </w:p>
        </w:tc>
        <w:tc>
          <w:tcPr>
            <w:tcW w:w="615" w:type="pct"/>
            <w:shd w:val="clear" w:color="auto" w:fill="auto"/>
          </w:tcPr>
          <w:p w:rsidR="00FD12D1" w:rsidRPr="00265F1D" w:rsidRDefault="00FD12D1" w:rsidP="00C46E03">
            <w:pPr>
              <w:jc w:val="center"/>
              <w:cnfStyle w:val="000000000000"/>
              <w:rPr>
                <w:sz w:val="16"/>
                <w:szCs w:val="16"/>
              </w:rPr>
            </w:pPr>
            <w:r w:rsidRPr="00265F1D">
              <w:rPr>
                <w:sz w:val="16"/>
                <w:szCs w:val="16"/>
              </w:rPr>
              <w:t>0.</w:t>
            </w:r>
            <w:r w:rsidR="00A37243" w:rsidRPr="00265F1D">
              <w:rPr>
                <w:sz w:val="16"/>
                <w:szCs w:val="16"/>
              </w:rPr>
              <w:t>47</w:t>
            </w:r>
          </w:p>
          <w:p w:rsidR="00FD12D1" w:rsidRPr="00265F1D" w:rsidRDefault="00FD12D1" w:rsidP="00A37243">
            <w:pPr>
              <w:jc w:val="center"/>
              <w:cnfStyle w:val="000000000000"/>
              <w:rPr>
                <w:sz w:val="16"/>
                <w:szCs w:val="16"/>
              </w:rPr>
            </w:pPr>
            <w:r w:rsidRPr="00265F1D">
              <w:rPr>
                <w:sz w:val="16"/>
                <w:szCs w:val="16"/>
              </w:rPr>
              <w:t>(0.6</w:t>
            </w:r>
            <w:r w:rsidR="00A37243" w:rsidRPr="00265F1D">
              <w:rPr>
                <w:sz w:val="16"/>
                <w:szCs w:val="16"/>
              </w:rPr>
              <w:t>2</w:t>
            </w:r>
            <w:r w:rsidRPr="00265F1D">
              <w:rPr>
                <w:sz w:val="16"/>
                <w:szCs w:val="16"/>
              </w:rPr>
              <w:t>)</w:t>
            </w:r>
          </w:p>
        </w:tc>
        <w:tc>
          <w:tcPr>
            <w:tcW w:w="683" w:type="pct"/>
            <w:shd w:val="clear" w:color="auto" w:fill="auto"/>
          </w:tcPr>
          <w:p w:rsidR="00FD12D1" w:rsidRPr="00265F1D" w:rsidRDefault="00A37243" w:rsidP="00C46E03">
            <w:pPr>
              <w:jc w:val="center"/>
              <w:cnfStyle w:val="000000000000"/>
              <w:rPr>
                <w:sz w:val="16"/>
                <w:szCs w:val="16"/>
              </w:rPr>
            </w:pPr>
            <w:r w:rsidRPr="00265F1D">
              <w:rPr>
                <w:sz w:val="16"/>
                <w:szCs w:val="16"/>
              </w:rPr>
              <w:t>0.50</w:t>
            </w:r>
          </w:p>
          <w:p w:rsidR="00FD12D1" w:rsidRPr="00265F1D" w:rsidRDefault="00FD12D1" w:rsidP="00A37243">
            <w:pPr>
              <w:jc w:val="center"/>
              <w:cnfStyle w:val="000000000000"/>
              <w:rPr>
                <w:sz w:val="16"/>
                <w:szCs w:val="16"/>
              </w:rPr>
            </w:pPr>
            <w:r w:rsidRPr="00265F1D">
              <w:rPr>
                <w:sz w:val="16"/>
                <w:szCs w:val="16"/>
              </w:rPr>
              <w:t>(0.</w:t>
            </w:r>
            <w:r w:rsidR="00A37243" w:rsidRPr="00265F1D">
              <w:rPr>
                <w:sz w:val="16"/>
                <w:szCs w:val="16"/>
              </w:rPr>
              <w:t>73</w:t>
            </w:r>
            <w:r w:rsidRPr="00265F1D">
              <w:rPr>
                <w:sz w:val="16"/>
                <w:szCs w:val="16"/>
              </w:rPr>
              <w:t>)</w:t>
            </w:r>
          </w:p>
        </w:tc>
        <w:tc>
          <w:tcPr>
            <w:tcW w:w="673" w:type="pct"/>
            <w:shd w:val="clear" w:color="auto" w:fill="auto"/>
          </w:tcPr>
          <w:p w:rsidR="00FD12D1" w:rsidRPr="00265F1D" w:rsidRDefault="00FD12D1" w:rsidP="00C46E03">
            <w:pPr>
              <w:jc w:val="center"/>
              <w:cnfStyle w:val="000000000000"/>
              <w:rPr>
                <w:sz w:val="16"/>
                <w:szCs w:val="16"/>
              </w:rPr>
            </w:pPr>
            <w:r w:rsidRPr="00265F1D">
              <w:rPr>
                <w:sz w:val="16"/>
                <w:szCs w:val="16"/>
              </w:rPr>
              <w:t>0.</w:t>
            </w:r>
            <w:r w:rsidR="00A37243" w:rsidRPr="00265F1D">
              <w:rPr>
                <w:sz w:val="16"/>
                <w:szCs w:val="16"/>
              </w:rPr>
              <w:t>04</w:t>
            </w:r>
          </w:p>
          <w:p w:rsidR="00FD12D1" w:rsidRPr="00265F1D" w:rsidRDefault="00FD12D1" w:rsidP="00A37243">
            <w:pPr>
              <w:jc w:val="center"/>
              <w:cnfStyle w:val="000000000000"/>
              <w:rPr>
                <w:sz w:val="16"/>
                <w:szCs w:val="16"/>
              </w:rPr>
            </w:pPr>
            <w:r w:rsidRPr="00265F1D">
              <w:rPr>
                <w:sz w:val="16"/>
                <w:szCs w:val="16"/>
              </w:rPr>
              <w:t>(0.9</w:t>
            </w:r>
            <w:r w:rsidR="00A37243" w:rsidRPr="00265F1D">
              <w:rPr>
                <w:sz w:val="16"/>
                <w:szCs w:val="16"/>
              </w:rPr>
              <w:t>5</w:t>
            </w:r>
            <w:r w:rsidRPr="00265F1D">
              <w:rPr>
                <w:sz w:val="16"/>
                <w:szCs w:val="16"/>
              </w:rPr>
              <w:t>)</w:t>
            </w:r>
          </w:p>
        </w:tc>
        <w:tc>
          <w:tcPr>
            <w:tcW w:w="886" w:type="pct"/>
            <w:shd w:val="clear" w:color="auto" w:fill="auto"/>
          </w:tcPr>
          <w:p w:rsidR="00FD12D1" w:rsidRPr="00265F1D" w:rsidRDefault="00FD12D1" w:rsidP="00C46E03">
            <w:pPr>
              <w:jc w:val="center"/>
              <w:cnfStyle w:val="000000000000"/>
              <w:rPr>
                <w:sz w:val="16"/>
                <w:szCs w:val="16"/>
              </w:rPr>
            </w:pPr>
            <w:r w:rsidRPr="00265F1D">
              <w:rPr>
                <w:sz w:val="16"/>
                <w:szCs w:val="16"/>
              </w:rPr>
              <w:t>0.</w:t>
            </w:r>
            <w:r w:rsidR="00A37243" w:rsidRPr="00265F1D">
              <w:rPr>
                <w:sz w:val="16"/>
                <w:szCs w:val="16"/>
              </w:rPr>
              <w:t>26</w:t>
            </w:r>
          </w:p>
          <w:p w:rsidR="00FD12D1" w:rsidRPr="00265F1D" w:rsidRDefault="00FD12D1" w:rsidP="00A37243">
            <w:pPr>
              <w:jc w:val="center"/>
              <w:cnfStyle w:val="000000000000"/>
              <w:rPr>
                <w:sz w:val="16"/>
                <w:szCs w:val="16"/>
              </w:rPr>
            </w:pPr>
            <w:r w:rsidRPr="00265F1D">
              <w:rPr>
                <w:sz w:val="16"/>
                <w:szCs w:val="16"/>
              </w:rPr>
              <w:t>(0.9</w:t>
            </w:r>
            <w:r w:rsidR="00A37243" w:rsidRPr="00265F1D">
              <w:rPr>
                <w:sz w:val="16"/>
                <w:szCs w:val="16"/>
              </w:rPr>
              <w:t>0</w:t>
            </w:r>
            <w:r w:rsidRPr="00265F1D">
              <w:rPr>
                <w:sz w:val="16"/>
                <w:szCs w:val="16"/>
              </w:rPr>
              <w:t>)</w:t>
            </w:r>
          </w:p>
        </w:tc>
      </w:tr>
      <w:tr w:rsidR="00FD12D1" w:rsidRPr="00265F1D" w:rsidTr="00C46E03">
        <w:trPr>
          <w:cnfStyle w:val="000000100000"/>
          <w:jc w:val="center"/>
        </w:trPr>
        <w:tc>
          <w:tcPr>
            <w:cnfStyle w:val="001000000000"/>
            <w:tcW w:w="352" w:type="pct"/>
            <w:tcBorders>
              <w:left w:val="none" w:sz="0" w:space="0" w:color="auto"/>
              <w:right w:val="none" w:sz="0" w:space="0" w:color="auto"/>
            </w:tcBorders>
            <w:shd w:val="clear" w:color="auto" w:fill="auto"/>
          </w:tcPr>
          <w:p w:rsidR="00FD12D1" w:rsidRPr="00265F1D" w:rsidRDefault="00FD12D1" w:rsidP="00C46E03">
            <w:pPr>
              <w:jc w:val="center"/>
              <w:rPr>
                <w:sz w:val="16"/>
                <w:szCs w:val="16"/>
              </w:rPr>
            </w:pPr>
            <w:r w:rsidRPr="00265F1D">
              <w:rPr>
                <w:sz w:val="16"/>
                <w:szCs w:val="16"/>
              </w:rPr>
              <w:t>Line 4</w:t>
            </w:r>
          </w:p>
        </w:tc>
        <w:tc>
          <w:tcPr>
            <w:tcW w:w="1790" w:type="pct"/>
            <w:tcBorders>
              <w:left w:val="none" w:sz="0" w:space="0" w:color="auto"/>
              <w:right w:val="none" w:sz="0" w:space="0" w:color="auto"/>
            </w:tcBorders>
            <w:shd w:val="clear" w:color="auto" w:fill="auto"/>
          </w:tcPr>
          <w:p w:rsidR="00FD12D1" w:rsidRPr="00265F1D" w:rsidRDefault="00FD12D1" w:rsidP="00C46E03">
            <w:pPr>
              <w:jc w:val="center"/>
              <w:cnfStyle w:val="000000100000"/>
              <w:rPr>
                <w:b/>
                <w:sz w:val="16"/>
                <w:szCs w:val="16"/>
              </w:rPr>
            </w:pPr>
            <w:r w:rsidRPr="00265F1D">
              <w:rPr>
                <w:b/>
                <w:sz w:val="16"/>
                <w:szCs w:val="16"/>
              </w:rPr>
              <w:t>H</w:t>
            </w:r>
            <w:r w:rsidRPr="00265F1D">
              <w:rPr>
                <w:b/>
                <w:sz w:val="16"/>
                <w:szCs w:val="16"/>
                <w:vertAlign w:val="subscript"/>
              </w:rPr>
              <w:t>0</w:t>
            </w:r>
            <w:r w:rsidRPr="00265F1D">
              <w:rPr>
                <w:b/>
                <w:sz w:val="16"/>
                <w:szCs w:val="16"/>
              </w:rPr>
              <w:t xml:space="preserve">: </w:t>
            </w:r>
            <w:proofErr w:type="spellStart"/>
            <w:r w:rsidRPr="00265F1D">
              <w:rPr>
                <w:b/>
                <w:sz w:val="16"/>
                <w:szCs w:val="16"/>
              </w:rPr>
              <w:t>dINV</w:t>
            </w:r>
            <w:proofErr w:type="spellEnd"/>
            <w:r w:rsidRPr="00265F1D">
              <w:rPr>
                <w:b/>
                <w:sz w:val="16"/>
                <w:szCs w:val="16"/>
              </w:rPr>
              <w:t xml:space="preserve"> does not → N LIQ</w:t>
            </w:r>
          </w:p>
          <w:p w:rsidR="00FD12D1" w:rsidRPr="00265F1D" w:rsidRDefault="00FD12D1" w:rsidP="00C46E03">
            <w:pPr>
              <w:jc w:val="center"/>
              <w:cnfStyle w:val="000000100000"/>
              <w:rPr>
                <w:b/>
                <w:sz w:val="16"/>
                <w:szCs w:val="16"/>
              </w:rPr>
            </w:pPr>
          </w:p>
        </w:tc>
        <w:tc>
          <w:tcPr>
            <w:tcW w:w="615" w:type="pct"/>
            <w:tcBorders>
              <w:left w:val="none" w:sz="0" w:space="0" w:color="auto"/>
              <w:right w:val="none" w:sz="0" w:space="0" w:color="auto"/>
            </w:tcBorders>
            <w:shd w:val="clear" w:color="auto" w:fill="auto"/>
          </w:tcPr>
          <w:p w:rsidR="00FD12D1" w:rsidRPr="00265F1D" w:rsidRDefault="00AF7EFF" w:rsidP="00C46E03">
            <w:pPr>
              <w:jc w:val="center"/>
              <w:cnfStyle w:val="000000100000"/>
              <w:rPr>
                <w:sz w:val="16"/>
                <w:szCs w:val="16"/>
              </w:rPr>
            </w:pPr>
            <w:r w:rsidRPr="00265F1D">
              <w:rPr>
                <w:sz w:val="16"/>
                <w:szCs w:val="16"/>
              </w:rPr>
              <w:t>0.13</w:t>
            </w:r>
          </w:p>
          <w:p w:rsidR="00FD12D1" w:rsidRPr="00265F1D" w:rsidRDefault="00FD12D1" w:rsidP="00AF7EFF">
            <w:pPr>
              <w:jc w:val="center"/>
              <w:cnfStyle w:val="000000100000"/>
              <w:rPr>
                <w:sz w:val="16"/>
                <w:szCs w:val="16"/>
              </w:rPr>
            </w:pPr>
            <w:r w:rsidRPr="00265F1D">
              <w:rPr>
                <w:sz w:val="16"/>
                <w:szCs w:val="16"/>
              </w:rPr>
              <w:t>(0.</w:t>
            </w:r>
            <w:r w:rsidR="00AF7EFF" w:rsidRPr="00265F1D">
              <w:rPr>
                <w:sz w:val="16"/>
                <w:szCs w:val="16"/>
              </w:rPr>
              <w:t>87</w:t>
            </w:r>
            <w:r w:rsidRPr="00265F1D">
              <w:rPr>
                <w:sz w:val="16"/>
                <w:szCs w:val="16"/>
              </w:rPr>
              <w:t>)</w:t>
            </w:r>
          </w:p>
        </w:tc>
        <w:tc>
          <w:tcPr>
            <w:tcW w:w="683" w:type="pct"/>
            <w:tcBorders>
              <w:left w:val="none" w:sz="0" w:space="0" w:color="auto"/>
              <w:right w:val="none" w:sz="0" w:space="0" w:color="auto"/>
            </w:tcBorders>
            <w:shd w:val="clear" w:color="auto" w:fill="auto"/>
          </w:tcPr>
          <w:p w:rsidR="00FD12D1" w:rsidRPr="00265F1D" w:rsidRDefault="00AF7EFF" w:rsidP="00C46E03">
            <w:pPr>
              <w:jc w:val="center"/>
              <w:cnfStyle w:val="000000100000"/>
              <w:rPr>
                <w:sz w:val="16"/>
                <w:szCs w:val="16"/>
              </w:rPr>
            </w:pPr>
            <w:r w:rsidRPr="00265F1D">
              <w:rPr>
                <w:sz w:val="16"/>
                <w:szCs w:val="16"/>
              </w:rPr>
              <w:t>0.20</w:t>
            </w:r>
          </w:p>
          <w:p w:rsidR="00FD12D1" w:rsidRPr="00265F1D" w:rsidRDefault="00FD12D1" w:rsidP="00AF7EFF">
            <w:pPr>
              <w:jc w:val="center"/>
              <w:cnfStyle w:val="000000100000"/>
              <w:rPr>
                <w:sz w:val="16"/>
                <w:szCs w:val="16"/>
              </w:rPr>
            </w:pPr>
            <w:r w:rsidRPr="00265F1D">
              <w:rPr>
                <w:sz w:val="16"/>
                <w:szCs w:val="16"/>
              </w:rPr>
              <w:t>(0.</w:t>
            </w:r>
            <w:r w:rsidR="00AF7EFF" w:rsidRPr="00265F1D">
              <w:rPr>
                <w:sz w:val="16"/>
                <w:szCs w:val="16"/>
              </w:rPr>
              <w:t>9</w:t>
            </w:r>
            <w:r w:rsidRPr="00265F1D">
              <w:rPr>
                <w:sz w:val="16"/>
                <w:szCs w:val="16"/>
              </w:rPr>
              <w:t>3)</w:t>
            </w:r>
          </w:p>
        </w:tc>
        <w:tc>
          <w:tcPr>
            <w:tcW w:w="673" w:type="pct"/>
            <w:tcBorders>
              <w:left w:val="none" w:sz="0" w:space="0" w:color="auto"/>
              <w:right w:val="none" w:sz="0" w:space="0" w:color="auto"/>
            </w:tcBorders>
            <w:shd w:val="clear" w:color="auto" w:fill="auto"/>
          </w:tcPr>
          <w:p w:rsidR="00FD12D1" w:rsidRPr="00265F1D" w:rsidRDefault="00AF7EFF" w:rsidP="00C46E03">
            <w:pPr>
              <w:jc w:val="center"/>
              <w:cnfStyle w:val="000000100000"/>
              <w:rPr>
                <w:sz w:val="16"/>
                <w:szCs w:val="16"/>
              </w:rPr>
            </w:pPr>
            <w:r w:rsidRPr="00265F1D">
              <w:rPr>
                <w:sz w:val="16"/>
                <w:szCs w:val="16"/>
              </w:rPr>
              <w:t>0.10</w:t>
            </w:r>
          </w:p>
          <w:p w:rsidR="00FD12D1" w:rsidRPr="00265F1D" w:rsidRDefault="00FD12D1" w:rsidP="00AF7EFF">
            <w:pPr>
              <w:jc w:val="center"/>
              <w:cnfStyle w:val="000000100000"/>
              <w:rPr>
                <w:sz w:val="16"/>
                <w:szCs w:val="16"/>
              </w:rPr>
            </w:pPr>
            <w:r w:rsidRPr="00265F1D">
              <w:rPr>
                <w:sz w:val="16"/>
                <w:szCs w:val="16"/>
              </w:rPr>
              <w:t>(0.</w:t>
            </w:r>
            <w:r w:rsidR="00AF7EFF" w:rsidRPr="00265F1D">
              <w:rPr>
                <w:sz w:val="16"/>
                <w:szCs w:val="16"/>
              </w:rPr>
              <w:t>89</w:t>
            </w:r>
            <w:r w:rsidRPr="00265F1D">
              <w:rPr>
                <w:sz w:val="16"/>
                <w:szCs w:val="16"/>
              </w:rPr>
              <w:t>)</w:t>
            </w:r>
          </w:p>
        </w:tc>
        <w:tc>
          <w:tcPr>
            <w:tcW w:w="886" w:type="pct"/>
            <w:tcBorders>
              <w:left w:val="none" w:sz="0" w:space="0" w:color="auto"/>
              <w:right w:val="none" w:sz="0" w:space="0" w:color="auto"/>
            </w:tcBorders>
            <w:shd w:val="clear" w:color="auto" w:fill="auto"/>
          </w:tcPr>
          <w:p w:rsidR="00FD12D1" w:rsidRPr="00265F1D" w:rsidRDefault="00AF7EFF" w:rsidP="00C46E03">
            <w:pPr>
              <w:jc w:val="center"/>
              <w:cnfStyle w:val="000000100000"/>
              <w:rPr>
                <w:sz w:val="16"/>
                <w:szCs w:val="16"/>
              </w:rPr>
            </w:pPr>
            <w:r w:rsidRPr="00265F1D">
              <w:rPr>
                <w:sz w:val="16"/>
                <w:szCs w:val="16"/>
              </w:rPr>
              <w:t>0.31</w:t>
            </w:r>
          </w:p>
          <w:p w:rsidR="00FD12D1" w:rsidRPr="00265F1D" w:rsidRDefault="00FD12D1" w:rsidP="00AF7EFF">
            <w:pPr>
              <w:jc w:val="center"/>
              <w:cnfStyle w:val="000000100000"/>
              <w:rPr>
                <w:sz w:val="16"/>
                <w:szCs w:val="16"/>
              </w:rPr>
            </w:pPr>
            <w:r w:rsidRPr="00265F1D">
              <w:rPr>
                <w:sz w:val="16"/>
                <w:szCs w:val="16"/>
              </w:rPr>
              <w:t>(0.</w:t>
            </w:r>
            <w:r w:rsidR="00AF7EFF" w:rsidRPr="00265F1D">
              <w:rPr>
                <w:sz w:val="16"/>
                <w:szCs w:val="16"/>
              </w:rPr>
              <w:t>86</w:t>
            </w:r>
            <w:r w:rsidRPr="00265F1D">
              <w:rPr>
                <w:sz w:val="16"/>
                <w:szCs w:val="16"/>
              </w:rPr>
              <w:t>)</w:t>
            </w:r>
          </w:p>
        </w:tc>
      </w:tr>
      <w:tr w:rsidR="00FD12D1" w:rsidRPr="00265F1D" w:rsidTr="00C46E03">
        <w:trPr>
          <w:jc w:val="center"/>
        </w:trPr>
        <w:tc>
          <w:tcPr>
            <w:cnfStyle w:val="001000000000"/>
            <w:tcW w:w="352" w:type="pct"/>
            <w:shd w:val="clear" w:color="auto" w:fill="auto"/>
          </w:tcPr>
          <w:p w:rsidR="00FD12D1" w:rsidRPr="00265F1D" w:rsidRDefault="00FD12D1" w:rsidP="00C46E03">
            <w:pPr>
              <w:jc w:val="center"/>
              <w:rPr>
                <w:sz w:val="16"/>
                <w:szCs w:val="16"/>
              </w:rPr>
            </w:pPr>
            <w:r w:rsidRPr="00265F1D">
              <w:rPr>
                <w:sz w:val="16"/>
                <w:szCs w:val="16"/>
              </w:rPr>
              <w:t>Line 5</w:t>
            </w:r>
          </w:p>
        </w:tc>
        <w:tc>
          <w:tcPr>
            <w:tcW w:w="1790" w:type="pct"/>
            <w:shd w:val="clear" w:color="auto" w:fill="auto"/>
          </w:tcPr>
          <w:p w:rsidR="00FD12D1" w:rsidRPr="00265F1D" w:rsidRDefault="00FD12D1" w:rsidP="00C46E03">
            <w:pPr>
              <w:jc w:val="center"/>
              <w:cnfStyle w:val="000000000000"/>
              <w:rPr>
                <w:b/>
                <w:sz w:val="16"/>
                <w:szCs w:val="16"/>
              </w:rPr>
            </w:pPr>
            <w:r w:rsidRPr="00265F1D">
              <w:rPr>
                <w:b/>
                <w:sz w:val="16"/>
                <w:szCs w:val="16"/>
              </w:rPr>
              <w:t>H</w:t>
            </w:r>
            <w:r w:rsidRPr="00265F1D">
              <w:rPr>
                <w:b/>
                <w:sz w:val="16"/>
                <w:szCs w:val="16"/>
                <w:vertAlign w:val="subscript"/>
              </w:rPr>
              <w:t>0</w:t>
            </w:r>
            <w:r w:rsidRPr="00265F1D">
              <w:rPr>
                <w:b/>
                <w:sz w:val="16"/>
                <w:szCs w:val="16"/>
              </w:rPr>
              <w:t xml:space="preserve">: N LIQ does not → </w:t>
            </w:r>
            <w:proofErr w:type="spellStart"/>
            <w:r w:rsidRPr="00265F1D">
              <w:rPr>
                <w:b/>
                <w:sz w:val="16"/>
                <w:szCs w:val="16"/>
              </w:rPr>
              <w:t>dCONS</w:t>
            </w:r>
            <w:proofErr w:type="spellEnd"/>
          </w:p>
          <w:p w:rsidR="00FD12D1" w:rsidRPr="00265F1D" w:rsidRDefault="00FD12D1" w:rsidP="00C46E03">
            <w:pPr>
              <w:jc w:val="center"/>
              <w:cnfStyle w:val="000000000000"/>
              <w:rPr>
                <w:b/>
                <w:sz w:val="16"/>
                <w:szCs w:val="16"/>
              </w:rPr>
            </w:pPr>
          </w:p>
        </w:tc>
        <w:tc>
          <w:tcPr>
            <w:tcW w:w="615" w:type="pct"/>
            <w:shd w:val="clear" w:color="auto" w:fill="auto"/>
          </w:tcPr>
          <w:p w:rsidR="00FD12D1" w:rsidRPr="00265F1D" w:rsidRDefault="00AF7EFF" w:rsidP="00C46E03">
            <w:pPr>
              <w:jc w:val="center"/>
              <w:cnfStyle w:val="000000000000"/>
              <w:rPr>
                <w:b/>
                <w:sz w:val="16"/>
                <w:szCs w:val="16"/>
              </w:rPr>
            </w:pPr>
            <w:r w:rsidRPr="00265F1D">
              <w:rPr>
                <w:b/>
                <w:sz w:val="16"/>
                <w:szCs w:val="16"/>
              </w:rPr>
              <w:t>4.23</w:t>
            </w:r>
          </w:p>
          <w:p w:rsidR="00FD12D1" w:rsidRPr="00265F1D" w:rsidRDefault="00FD12D1" w:rsidP="00AF7EFF">
            <w:pPr>
              <w:jc w:val="center"/>
              <w:cnfStyle w:val="000000000000"/>
              <w:rPr>
                <w:b/>
                <w:sz w:val="16"/>
                <w:szCs w:val="16"/>
              </w:rPr>
            </w:pPr>
            <w:r w:rsidRPr="00265F1D">
              <w:rPr>
                <w:b/>
                <w:sz w:val="16"/>
                <w:szCs w:val="16"/>
              </w:rPr>
              <w:t>(0.</w:t>
            </w:r>
            <w:r w:rsidR="00AF7EFF" w:rsidRPr="00265F1D">
              <w:rPr>
                <w:b/>
                <w:sz w:val="16"/>
                <w:szCs w:val="16"/>
              </w:rPr>
              <w:t>01</w:t>
            </w:r>
            <w:r w:rsidRPr="00265F1D">
              <w:rPr>
                <w:b/>
                <w:sz w:val="16"/>
                <w:szCs w:val="16"/>
              </w:rPr>
              <w:t>)</w:t>
            </w:r>
          </w:p>
        </w:tc>
        <w:tc>
          <w:tcPr>
            <w:tcW w:w="683" w:type="pct"/>
            <w:shd w:val="clear" w:color="auto" w:fill="auto"/>
          </w:tcPr>
          <w:p w:rsidR="00FD12D1" w:rsidRPr="00265F1D" w:rsidRDefault="00AF7EFF" w:rsidP="00C46E03">
            <w:pPr>
              <w:jc w:val="center"/>
              <w:cnfStyle w:val="000000000000"/>
              <w:rPr>
                <w:b/>
                <w:sz w:val="16"/>
                <w:szCs w:val="16"/>
              </w:rPr>
            </w:pPr>
            <w:r w:rsidRPr="00265F1D">
              <w:rPr>
                <w:b/>
                <w:sz w:val="16"/>
                <w:szCs w:val="16"/>
              </w:rPr>
              <w:t>2.77</w:t>
            </w:r>
          </w:p>
          <w:p w:rsidR="00FD12D1" w:rsidRPr="00265F1D" w:rsidRDefault="00FD12D1" w:rsidP="00AF7EFF">
            <w:pPr>
              <w:jc w:val="center"/>
              <w:cnfStyle w:val="000000000000"/>
              <w:rPr>
                <w:b/>
                <w:sz w:val="16"/>
                <w:szCs w:val="16"/>
              </w:rPr>
            </w:pPr>
            <w:r w:rsidRPr="00265F1D">
              <w:rPr>
                <w:b/>
                <w:sz w:val="16"/>
                <w:szCs w:val="16"/>
              </w:rPr>
              <w:t>(0.</w:t>
            </w:r>
            <w:r w:rsidR="00AF7EFF" w:rsidRPr="00265F1D">
              <w:rPr>
                <w:b/>
                <w:sz w:val="16"/>
                <w:szCs w:val="16"/>
              </w:rPr>
              <w:t>03</w:t>
            </w:r>
            <w:r w:rsidRPr="00265F1D">
              <w:rPr>
                <w:b/>
                <w:sz w:val="16"/>
                <w:szCs w:val="16"/>
              </w:rPr>
              <w:t>)</w:t>
            </w:r>
          </w:p>
        </w:tc>
        <w:tc>
          <w:tcPr>
            <w:tcW w:w="673" w:type="pct"/>
            <w:shd w:val="clear" w:color="auto" w:fill="auto"/>
          </w:tcPr>
          <w:p w:rsidR="00FD12D1" w:rsidRPr="00265F1D" w:rsidRDefault="00FD12D1" w:rsidP="00C46E03">
            <w:pPr>
              <w:jc w:val="center"/>
              <w:cnfStyle w:val="000000000000"/>
              <w:rPr>
                <w:sz w:val="16"/>
                <w:szCs w:val="16"/>
              </w:rPr>
            </w:pPr>
            <w:r w:rsidRPr="00265F1D">
              <w:rPr>
                <w:sz w:val="16"/>
                <w:szCs w:val="16"/>
              </w:rPr>
              <w:t>0.3</w:t>
            </w:r>
            <w:r w:rsidR="00AF7EFF" w:rsidRPr="00265F1D">
              <w:rPr>
                <w:sz w:val="16"/>
                <w:szCs w:val="16"/>
              </w:rPr>
              <w:t>2</w:t>
            </w:r>
          </w:p>
          <w:p w:rsidR="00FD12D1" w:rsidRPr="00265F1D" w:rsidRDefault="00FD12D1" w:rsidP="00AF7EFF">
            <w:pPr>
              <w:jc w:val="center"/>
              <w:cnfStyle w:val="000000000000"/>
              <w:rPr>
                <w:sz w:val="16"/>
                <w:szCs w:val="16"/>
              </w:rPr>
            </w:pPr>
            <w:r w:rsidRPr="00265F1D">
              <w:rPr>
                <w:sz w:val="16"/>
                <w:szCs w:val="16"/>
              </w:rPr>
              <w:t>(0.</w:t>
            </w:r>
            <w:r w:rsidR="00AF7EFF" w:rsidRPr="00265F1D">
              <w:rPr>
                <w:sz w:val="16"/>
                <w:szCs w:val="16"/>
              </w:rPr>
              <w:t>72</w:t>
            </w:r>
            <w:r w:rsidRPr="00265F1D">
              <w:rPr>
                <w:sz w:val="16"/>
                <w:szCs w:val="16"/>
              </w:rPr>
              <w:t>)</w:t>
            </w:r>
          </w:p>
        </w:tc>
        <w:tc>
          <w:tcPr>
            <w:tcW w:w="886" w:type="pct"/>
            <w:shd w:val="clear" w:color="auto" w:fill="auto"/>
          </w:tcPr>
          <w:p w:rsidR="00FD12D1" w:rsidRPr="00265F1D" w:rsidRDefault="00FD12D1" w:rsidP="00C46E03">
            <w:pPr>
              <w:jc w:val="center"/>
              <w:cnfStyle w:val="000000000000"/>
              <w:rPr>
                <w:sz w:val="16"/>
                <w:szCs w:val="16"/>
              </w:rPr>
            </w:pPr>
            <w:r w:rsidRPr="00265F1D">
              <w:rPr>
                <w:sz w:val="16"/>
                <w:szCs w:val="16"/>
              </w:rPr>
              <w:t>0.</w:t>
            </w:r>
            <w:r w:rsidR="00AF7EFF" w:rsidRPr="00265F1D">
              <w:rPr>
                <w:sz w:val="16"/>
                <w:szCs w:val="16"/>
              </w:rPr>
              <w:t>14</w:t>
            </w:r>
          </w:p>
          <w:p w:rsidR="00FD12D1" w:rsidRPr="00265F1D" w:rsidRDefault="00FD12D1" w:rsidP="00AF7EFF">
            <w:pPr>
              <w:jc w:val="center"/>
              <w:cnfStyle w:val="000000000000"/>
              <w:rPr>
                <w:sz w:val="16"/>
                <w:szCs w:val="16"/>
              </w:rPr>
            </w:pPr>
            <w:r w:rsidRPr="00265F1D">
              <w:rPr>
                <w:sz w:val="16"/>
                <w:szCs w:val="16"/>
              </w:rPr>
              <w:t>(0.9</w:t>
            </w:r>
            <w:r w:rsidR="00AF7EFF" w:rsidRPr="00265F1D">
              <w:rPr>
                <w:sz w:val="16"/>
                <w:szCs w:val="16"/>
              </w:rPr>
              <w:t>6</w:t>
            </w:r>
            <w:r w:rsidRPr="00265F1D">
              <w:rPr>
                <w:sz w:val="16"/>
                <w:szCs w:val="16"/>
              </w:rPr>
              <w:t>)</w:t>
            </w:r>
          </w:p>
        </w:tc>
      </w:tr>
      <w:tr w:rsidR="00FD12D1" w:rsidRPr="00265F1D" w:rsidTr="00C46E03">
        <w:trPr>
          <w:cnfStyle w:val="000000100000"/>
          <w:jc w:val="center"/>
        </w:trPr>
        <w:tc>
          <w:tcPr>
            <w:cnfStyle w:val="001000000000"/>
            <w:tcW w:w="352" w:type="pct"/>
            <w:tcBorders>
              <w:left w:val="none" w:sz="0" w:space="0" w:color="auto"/>
              <w:right w:val="none" w:sz="0" w:space="0" w:color="auto"/>
            </w:tcBorders>
            <w:shd w:val="clear" w:color="auto" w:fill="auto"/>
          </w:tcPr>
          <w:p w:rsidR="00FD12D1" w:rsidRPr="00265F1D" w:rsidRDefault="00FD12D1" w:rsidP="00C46E03">
            <w:pPr>
              <w:jc w:val="center"/>
              <w:rPr>
                <w:sz w:val="16"/>
                <w:szCs w:val="16"/>
              </w:rPr>
            </w:pPr>
            <w:r w:rsidRPr="00265F1D">
              <w:rPr>
                <w:sz w:val="16"/>
                <w:szCs w:val="16"/>
              </w:rPr>
              <w:t>Line 6</w:t>
            </w:r>
          </w:p>
        </w:tc>
        <w:tc>
          <w:tcPr>
            <w:tcW w:w="1790" w:type="pct"/>
            <w:tcBorders>
              <w:left w:val="none" w:sz="0" w:space="0" w:color="auto"/>
              <w:right w:val="none" w:sz="0" w:space="0" w:color="auto"/>
            </w:tcBorders>
            <w:shd w:val="clear" w:color="auto" w:fill="auto"/>
          </w:tcPr>
          <w:p w:rsidR="00FD12D1" w:rsidRPr="00265F1D" w:rsidRDefault="00FD12D1" w:rsidP="00C46E03">
            <w:pPr>
              <w:jc w:val="center"/>
              <w:cnfStyle w:val="000000100000"/>
              <w:rPr>
                <w:b/>
                <w:sz w:val="16"/>
                <w:szCs w:val="16"/>
              </w:rPr>
            </w:pPr>
            <w:r w:rsidRPr="00265F1D">
              <w:rPr>
                <w:b/>
                <w:sz w:val="16"/>
                <w:szCs w:val="16"/>
              </w:rPr>
              <w:t>H</w:t>
            </w:r>
            <w:r w:rsidRPr="00265F1D">
              <w:rPr>
                <w:b/>
                <w:sz w:val="16"/>
                <w:szCs w:val="16"/>
                <w:vertAlign w:val="subscript"/>
              </w:rPr>
              <w:t>0</w:t>
            </w:r>
            <w:r w:rsidRPr="00265F1D">
              <w:rPr>
                <w:b/>
                <w:sz w:val="16"/>
                <w:szCs w:val="16"/>
              </w:rPr>
              <w:t xml:space="preserve">: </w:t>
            </w:r>
            <w:proofErr w:type="spellStart"/>
            <w:r w:rsidRPr="00265F1D">
              <w:rPr>
                <w:b/>
                <w:sz w:val="16"/>
                <w:szCs w:val="16"/>
              </w:rPr>
              <w:t>dCONS</w:t>
            </w:r>
            <w:proofErr w:type="spellEnd"/>
            <w:r w:rsidRPr="00265F1D">
              <w:rPr>
                <w:b/>
                <w:sz w:val="16"/>
                <w:szCs w:val="16"/>
              </w:rPr>
              <w:t xml:space="preserve"> does not → N LIQ</w:t>
            </w:r>
          </w:p>
          <w:p w:rsidR="00FD12D1" w:rsidRPr="00265F1D" w:rsidRDefault="00FD12D1" w:rsidP="00C46E03">
            <w:pPr>
              <w:jc w:val="center"/>
              <w:cnfStyle w:val="000000100000"/>
              <w:rPr>
                <w:b/>
                <w:sz w:val="16"/>
                <w:szCs w:val="16"/>
              </w:rPr>
            </w:pPr>
          </w:p>
        </w:tc>
        <w:tc>
          <w:tcPr>
            <w:tcW w:w="615" w:type="pct"/>
            <w:tcBorders>
              <w:left w:val="none" w:sz="0" w:space="0" w:color="auto"/>
              <w:right w:val="none" w:sz="0" w:space="0" w:color="auto"/>
            </w:tcBorders>
            <w:shd w:val="clear" w:color="auto" w:fill="auto"/>
          </w:tcPr>
          <w:p w:rsidR="00FD12D1" w:rsidRPr="00265F1D" w:rsidRDefault="00AF7EFF" w:rsidP="00C46E03">
            <w:pPr>
              <w:jc w:val="center"/>
              <w:cnfStyle w:val="000000100000"/>
              <w:rPr>
                <w:sz w:val="16"/>
                <w:szCs w:val="16"/>
              </w:rPr>
            </w:pPr>
            <w:r w:rsidRPr="00265F1D">
              <w:rPr>
                <w:sz w:val="16"/>
                <w:szCs w:val="16"/>
              </w:rPr>
              <w:t>1.22</w:t>
            </w:r>
          </w:p>
          <w:p w:rsidR="00FD12D1" w:rsidRPr="00265F1D" w:rsidRDefault="00FD12D1" w:rsidP="00AF7EFF">
            <w:pPr>
              <w:jc w:val="center"/>
              <w:cnfStyle w:val="000000100000"/>
              <w:rPr>
                <w:sz w:val="16"/>
                <w:szCs w:val="16"/>
              </w:rPr>
            </w:pPr>
            <w:r w:rsidRPr="00265F1D">
              <w:rPr>
                <w:sz w:val="16"/>
                <w:szCs w:val="16"/>
              </w:rPr>
              <w:t>(0.</w:t>
            </w:r>
            <w:r w:rsidR="00AF7EFF" w:rsidRPr="00265F1D">
              <w:rPr>
                <w:sz w:val="16"/>
                <w:szCs w:val="16"/>
              </w:rPr>
              <w:t>29</w:t>
            </w:r>
            <w:r w:rsidRPr="00265F1D">
              <w:rPr>
                <w:sz w:val="16"/>
                <w:szCs w:val="16"/>
              </w:rPr>
              <w:t>)</w:t>
            </w:r>
          </w:p>
        </w:tc>
        <w:tc>
          <w:tcPr>
            <w:tcW w:w="683" w:type="pct"/>
            <w:tcBorders>
              <w:left w:val="none" w:sz="0" w:space="0" w:color="auto"/>
              <w:right w:val="none" w:sz="0" w:space="0" w:color="auto"/>
            </w:tcBorders>
            <w:shd w:val="clear" w:color="auto" w:fill="auto"/>
          </w:tcPr>
          <w:p w:rsidR="00FD12D1" w:rsidRPr="00265F1D" w:rsidRDefault="00AF7EFF" w:rsidP="00C46E03">
            <w:pPr>
              <w:jc w:val="center"/>
              <w:cnfStyle w:val="000000100000"/>
              <w:rPr>
                <w:b/>
                <w:sz w:val="16"/>
                <w:szCs w:val="16"/>
              </w:rPr>
            </w:pPr>
            <w:r w:rsidRPr="00265F1D">
              <w:rPr>
                <w:b/>
                <w:sz w:val="16"/>
                <w:szCs w:val="16"/>
              </w:rPr>
              <w:t>2.76</w:t>
            </w:r>
          </w:p>
          <w:p w:rsidR="00FD12D1" w:rsidRPr="00265F1D" w:rsidRDefault="00FD12D1" w:rsidP="00AF7EFF">
            <w:pPr>
              <w:jc w:val="center"/>
              <w:cnfStyle w:val="000000100000"/>
              <w:rPr>
                <w:b/>
                <w:sz w:val="16"/>
                <w:szCs w:val="16"/>
              </w:rPr>
            </w:pPr>
            <w:r w:rsidRPr="00265F1D">
              <w:rPr>
                <w:b/>
                <w:sz w:val="16"/>
                <w:szCs w:val="16"/>
              </w:rPr>
              <w:t>(0.</w:t>
            </w:r>
            <w:r w:rsidR="00AF7EFF" w:rsidRPr="00265F1D">
              <w:rPr>
                <w:b/>
                <w:sz w:val="16"/>
                <w:szCs w:val="16"/>
              </w:rPr>
              <w:t>03</w:t>
            </w:r>
            <w:r w:rsidRPr="00265F1D">
              <w:rPr>
                <w:b/>
                <w:sz w:val="16"/>
                <w:szCs w:val="16"/>
              </w:rPr>
              <w:t>)</w:t>
            </w:r>
          </w:p>
        </w:tc>
        <w:tc>
          <w:tcPr>
            <w:tcW w:w="673" w:type="pct"/>
            <w:tcBorders>
              <w:left w:val="none" w:sz="0" w:space="0" w:color="auto"/>
              <w:right w:val="none" w:sz="0" w:space="0" w:color="auto"/>
            </w:tcBorders>
            <w:shd w:val="clear" w:color="auto" w:fill="auto"/>
          </w:tcPr>
          <w:p w:rsidR="00FD12D1" w:rsidRPr="00265F1D" w:rsidRDefault="00FD12D1" w:rsidP="00C46E03">
            <w:pPr>
              <w:jc w:val="center"/>
              <w:cnfStyle w:val="000000100000"/>
              <w:rPr>
                <w:sz w:val="16"/>
                <w:szCs w:val="16"/>
              </w:rPr>
            </w:pPr>
            <w:r w:rsidRPr="00265F1D">
              <w:rPr>
                <w:sz w:val="16"/>
                <w:szCs w:val="16"/>
              </w:rPr>
              <w:t>1.</w:t>
            </w:r>
            <w:r w:rsidR="00AF7EFF" w:rsidRPr="00265F1D">
              <w:rPr>
                <w:sz w:val="16"/>
                <w:szCs w:val="16"/>
              </w:rPr>
              <w:t>48</w:t>
            </w:r>
          </w:p>
          <w:p w:rsidR="00FD12D1" w:rsidRPr="00265F1D" w:rsidRDefault="00FD12D1" w:rsidP="00AF7EFF">
            <w:pPr>
              <w:jc w:val="center"/>
              <w:cnfStyle w:val="000000100000"/>
              <w:rPr>
                <w:sz w:val="16"/>
                <w:szCs w:val="16"/>
              </w:rPr>
            </w:pPr>
            <w:r w:rsidRPr="00265F1D">
              <w:rPr>
                <w:sz w:val="16"/>
                <w:szCs w:val="16"/>
              </w:rPr>
              <w:t>(0.</w:t>
            </w:r>
            <w:r w:rsidR="00AF7EFF" w:rsidRPr="00265F1D">
              <w:rPr>
                <w:sz w:val="16"/>
                <w:szCs w:val="16"/>
              </w:rPr>
              <w:t>23</w:t>
            </w:r>
            <w:r w:rsidRPr="00265F1D">
              <w:rPr>
                <w:sz w:val="16"/>
                <w:szCs w:val="16"/>
              </w:rPr>
              <w:t>)</w:t>
            </w:r>
          </w:p>
        </w:tc>
        <w:tc>
          <w:tcPr>
            <w:tcW w:w="886" w:type="pct"/>
            <w:tcBorders>
              <w:left w:val="none" w:sz="0" w:space="0" w:color="auto"/>
              <w:right w:val="none" w:sz="0" w:space="0" w:color="auto"/>
            </w:tcBorders>
            <w:shd w:val="clear" w:color="auto" w:fill="auto"/>
          </w:tcPr>
          <w:p w:rsidR="00FD12D1" w:rsidRPr="00265F1D" w:rsidRDefault="00AF7EFF" w:rsidP="00C46E03">
            <w:pPr>
              <w:jc w:val="center"/>
              <w:cnfStyle w:val="000000100000"/>
              <w:rPr>
                <w:sz w:val="16"/>
                <w:szCs w:val="16"/>
              </w:rPr>
            </w:pPr>
            <w:r w:rsidRPr="00265F1D">
              <w:rPr>
                <w:sz w:val="16"/>
                <w:szCs w:val="16"/>
              </w:rPr>
              <w:t>0.73</w:t>
            </w:r>
          </w:p>
          <w:p w:rsidR="00FD12D1" w:rsidRPr="00265F1D" w:rsidRDefault="00FD12D1" w:rsidP="00AF7EFF">
            <w:pPr>
              <w:jc w:val="center"/>
              <w:cnfStyle w:val="000000100000"/>
              <w:rPr>
                <w:sz w:val="16"/>
                <w:szCs w:val="16"/>
              </w:rPr>
            </w:pPr>
            <w:r w:rsidRPr="00265F1D">
              <w:rPr>
                <w:sz w:val="16"/>
                <w:szCs w:val="16"/>
              </w:rPr>
              <w:t>(0.</w:t>
            </w:r>
            <w:r w:rsidR="00AF7EFF" w:rsidRPr="00265F1D">
              <w:rPr>
                <w:sz w:val="16"/>
                <w:szCs w:val="16"/>
              </w:rPr>
              <w:t>57</w:t>
            </w:r>
            <w:r w:rsidRPr="00265F1D">
              <w:rPr>
                <w:sz w:val="16"/>
                <w:szCs w:val="16"/>
              </w:rPr>
              <w:t>)</w:t>
            </w:r>
          </w:p>
        </w:tc>
      </w:tr>
      <w:tr w:rsidR="00FD12D1" w:rsidRPr="00265F1D" w:rsidTr="00C46E03">
        <w:trPr>
          <w:jc w:val="center"/>
        </w:trPr>
        <w:tc>
          <w:tcPr>
            <w:cnfStyle w:val="001000000000"/>
            <w:tcW w:w="352" w:type="pct"/>
            <w:shd w:val="clear" w:color="auto" w:fill="auto"/>
          </w:tcPr>
          <w:p w:rsidR="00FD12D1" w:rsidRPr="00265F1D" w:rsidRDefault="00FD12D1" w:rsidP="00C46E03">
            <w:pPr>
              <w:jc w:val="center"/>
              <w:rPr>
                <w:sz w:val="16"/>
                <w:szCs w:val="16"/>
              </w:rPr>
            </w:pPr>
            <w:r w:rsidRPr="00265F1D">
              <w:rPr>
                <w:sz w:val="16"/>
                <w:szCs w:val="16"/>
              </w:rPr>
              <w:t>Line 7</w:t>
            </w:r>
          </w:p>
        </w:tc>
        <w:tc>
          <w:tcPr>
            <w:tcW w:w="1790" w:type="pct"/>
            <w:shd w:val="clear" w:color="auto" w:fill="auto"/>
          </w:tcPr>
          <w:p w:rsidR="00FD12D1" w:rsidRPr="00265F1D" w:rsidRDefault="00FD12D1" w:rsidP="00C46E03">
            <w:pPr>
              <w:jc w:val="center"/>
              <w:cnfStyle w:val="000000000000"/>
              <w:rPr>
                <w:b/>
                <w:sz w:val="16"/>
                <w:szCs w:val="16"/>
              </w:rPr>
            </w:pPr>
            <w:r w:rsidRPr="00265F1D">
              <w:rPr>
                <w:b/>
                <w:sz w:val="16"/>
                <w:szCs w:val="16"/>
              </w:rPr>
              <w:t>H</w:t>
            </w:r>
            <w:r w:rsidRPr="00265F1D">
              <w:rPr>
                <w:b/>
                <w:sz w:val="16"/>
                <w:szCs w:val="16"/>
                <w:vertAlign w:val="subscript"/>
              </w:rPr>
              <w:t>0</w:t>
            </w:r>
            <w:r w:rsidRPr="00265F1D">
              <w:rPr>
                <w:b/>
                <w:sz w:val="16"/>
                <w:szCs w:val="16"/>
              </w:rPr>
              <w:t xml:space="preserve">: N LIQ does not → </w:t>
            </w:r>
            <w:proofErr w:type="spellStart"/>
            <w:r w:rsidRPr="00265F1D">
              <w:rPr>
                <w:b/>
                <w:sz w:val="16"/>
                <w:szCs w:val="16"/>
              </w:rPr>
              <w:t>dUN</w:t>
            </w:r>
            <w:proofErr w:type="spellEnd"/>
          </w:p>
          <w:p w:rsidR="00FD12D1" w:rsidRPr="00265F1D" w:rsidRDefault="00FD12D1" w:rsidP="00C46E03">
            <w:pPr>
              <w:jc w:val="center"/>
              <w:cnfStyle w:val="000000000000"/>
              <w:rPr>
                <w:b/>
                <w:sz w:val="16"/>
                <w:szCs w:val="16"/>
              </w:rPr>
            </w:pPr>
          </w:p>
        </w:tc>
        <w:tc>
          <w:tcPr>
            <w:tcW w:w="615" w:type="pct"/>
            <w:shd w:val="clear" w:color="auto" w:fill="auto"/>
          </w:tcPr>
          <w:p w:rsidR="00FD12D1" w:rsidRPr="00265F1D" w:rsidRDefault="00AF7EFF" w:rsidP="00C46E03">
            <w:pPr>
              <w:jc w:val="center"/>
              <w:cnfStyle w:val="000000000000"/>
              <w:rPr>
                <w:sz w:val="16"/>
                <w:szCs w:val="16"/>
              </w:rPr>
            </w:pPr>
            <w:r w:rsidRPr="00265F1D">
              <w:rPr>
                <w:sz w:val="16"/>
                <w:szCs w:val="16"/>
              </w:rPr>
              <w:t>0.90</w:t>
            </w:r>
          </w:p>
          <w:p w:rsidR="00FD12D1" w:rsidRPr="00265F1D" w:rsidRDefault="00FD12D1" w:rsidP="00AF7EFF">
            <w:pPr>
              <w:jc w:val="center"/>
              <w:cnfStyle w:val="000000000000"/>
              <w:rPr>
                <w:sz w:val="16"/>
                <w:szCs w:val="16"/>
              </w:rPr>
            </w:pPr>
            <w:r w:rsidRPr="00265F1D">
              <w:rPr>
                <w:sz w:val="16"/>
                <w:szCs w:val="16"/>
              </w:rPr>
              <w:t>(0.4</w:t>
            </w:r>
            <w:r w:rsidR="00AF7EFF" w:rsidRPr="00265F1D">
              <w:rPr>
                <w:sz w:val="16"/>
                <w:szCs w:val="16"/>
              </w:rPr>
              <w:t>1</w:t>
            </w:r>
            <w:r w:rsidRPr="00265F1D">
              <w:rPr>
                <w:sz w:val="16"/>
                <w:szCs w:val="16"/>
              </w:rPr>
              <w:t>)</w:t>
            </w:r>
          </w:p>
        </w:tc>
        <w:tc>
          <w:tcPr>
            <w:tcW w:w="683" w:type="pct"/>
            <w:shd w:val="clear" w:color="auto" w:fill="auto"/>
          </w:tcPr>
          <w:p w:rsidR="00FD12D1" w:rsidRPr="00265F1D" w:rsidRDefault="00AF7EFF" w:rsidP="00C46E03">
            <w:pPr>
              <w:jc w:val="center"/>
              <w:cnfStyle w:val="000000000000"/>
              <w:rPr>
                <w:b/>
                <w:sz w:val="16"/>
                <w:szCs w:val="16"/>
              </w:rPr>
            </w:pPr>
            <w:r w:rsidRPr="00265F1D">
              <w:rPr>
                <w:b/>
                <w:sz w:val="16"/>
                <w:szCs w:val="16"/>
              </w:rPr>
              <w:t>3.62</w:t>
            </w:r>
          </w:p>
          <w:p w:rsidR="00FD12D1" w:rsidRPr="00265F1D" w:rsidRDefault="00FD12D1" w:rsidP="00AF7EFF">
            <w:pPr>
              <w:jc w:val="center"/>
              <w:cnfStyle w:val="000000000000"/>
              <w:rPr>
                <w:b/>
                <w:sz w:val="16"/>
                <w:szCs w:val="16"/>
              </w:rPr>
            </w:pPr>
            <w:r w:rsidRPr="00265F1D">
              <w:rPr>
                <w:b/>
                <w:sz w:val="16"/>
                <w:szCs w:val="16"/>
              </w:rPr>
              <w:t>(0.</w:t>
            </w:r>
            <w:r w:rsidR="00AF7EFF" w:rsidRPr="00265F1D">
              <w:rPr>
                <w:b/>
                <w:sz w:val="16"/>
                <w:szCs w:val="16"/>
              </w:rPr>
              <w:t>01</w:t>
            </w:r>
            <w:r w:rsidRPr="00265F1D">
              <w:rPr>
                <w:b/>
                <w:sz w:val="16"/>
                <w:szCs w:val="16"/>
              </w:rPr>
              <w:t>)</w:t>
            </w:r>
          </w:p>
        </w:tc>
        <w:tc>
          <w:tcPr>
            <w:tcW w:w="673" w:type="pct"/>
            <w:shd w:val="clear" w:color="auto" w:fill="auto"/>
          </w:tcPr>
          <w:p w:rsidR="00FD12D1" w:rsidRPr="00265F1D" w:rsidRDefault="00AF7EFF" w:rsidP="00C46E03">
            <w:pPr>
              <w:jc w:val="center"/>
              <w:cnfStyle w:val="000000000000"/>
              <w:rPr>
                <w:sz w:val="16"/>
                <w:szCs w:val="16"/>
              </w:rPr>
            </w:pPr>
            <w:r w:rsidRPr="00265F1D">
              <w:rPr>
                <w:sz w:val="16"/>
                <w:szCs w:val="16"/>
              </w:rPr>
              <w:t>0.92</w:t>
            </w:r>
          </w:p>
          <w:p w:rsidR="00FD12D1" w:rsidRPr="00265F1D" w:rsidRDefault="00FD12D1" w:rsidP="00AF7EFF">
            <w:pPr>
              <w:jc w:val="center"/>
              <w:cnfStyle w:val="000000000000"/>
              <w:rPr>
                <w:sz w:val="16"/>
                <w:szCs w:val="16"/>
              </w:rPr>
            </w:pPr>
            <w:r w:rsidRPr="00265F1D">
              <w:rPr>
                <w:sz w:val="16"/>
                <w:szCs w:val="16"/>
              </w:rPr>
              <w:t>(0.</w:t>
            </w:r>
            <w:r w:rsidR="00AF7EFF" w:rsidRPr="00265F1D">
              <w:rPr>
                <w:sz w:val="16"/>
                <w:szCs w:val="16"/>
              </w:rPr>
              <w:t>40</w:t>
            </w:r>
            <w:r w:rsidRPr="00265F1D">
              <w:rPr>
                <w:sz w:val="16"/>
                <w:szCs w:val="16"/>
              </w:rPr>
              <w:t>)</w:t>
            </w:r>
          </w:p>
        </w:tc>
        <w:tc>
          <w:tcPr>
            <w:tcW w:w="886" w:type="pct"/>
            <w:shd w:val="clear" w:color="auto" w:fill="auto"/>
          </w:tcPr>
          <w:p w:rsidR="00FD12D1" w:rsidRPr="00265F1D" w:rsidRDefault="00AF7EFF" w:rsidP="00C46E03">
            <w:pPr>
              <w:jc w:val="center"/>
              <w:cnfStyle w:val="000000000000"/>
              <w:rPr>
                <w:b/>
                <w:sz w:val="16"/>
                <w:szCs w:val="16"/>
              </w:rPr>
            </w:pPr>
            <w:r w:rsidRPr="00265F1D">
              <w:rPr>
                <w:b/>
                <w:sz w:val="16"/>
                <w:szCs w:val="16"/>
              </w:rPr>
              <w:t>2.48</w:t>
            </w:r>
          </w:p>
          <w:p w:rsidR="00FD12D1" w:rsidRPr="00265F1D" w:rsidRDefault="00FD12D1" w:rsidP="00AF7EFF">
            <w:pPr>
              <w:jc w:val="center"/>
              <w:cnfStyle w:val="000000000000"/>
              <w:rPr>
                <w:b/>
                <w:sz w:val="16"/>
                <w:szCs w:val="16"/>
              </w:rPr>
            </w:pPr>
            <w:r w:rsidRPr="00265F1D">
              <w:rPr>
                <w:b/>
                <w:sz w:val="16"/>
                <w:szCs w:val="16"/>
              </w:rPr>
              <w:t>(0.</w:t>
            </w:r>
            <w:r w:rsidR="00AF7EFF" w:rsidRPr="00265F1D">
              <w:rPr>
                <w:b/>
                <w:sz w:val="16"/>
                <w:szCs w:val="16"/>
              </w:rPr>
              <w:t>05</w:t>
            </w:r>
            <w:r w:rsidRPr="00265F1D">
              <w:rPr>
                <w:b/>
                <w:sz w:val="16"/>
                <w:szCs w:val="16"/>
              </w:rPr>
              <w:t>)</w:t>
            </w:r>
          </w:p>
        </w:tc>
      </w:tr>
      <w:tr w:rsidR="00FD12D1" w:rsidRPr="00265F1D" w:rsidTr="00C46E03">
        <w:trPr>
          <w:cnfStyle w:val="000000100000"/>
          <w:jc w:val="center"/>
        </w:trPr>
        <w:tc>
          <w:tcPr>
            <w:cnfStyle w:val="001000000000"/>
            <w:tcW w:w="352" w:type="pct"/>
            <w:tcBorders>
              <w:left w:val="none" w:sz="0" w:space="0" w:color="auto"/>
              <w:right w:val="none" w:sz="0" w:space="0" w:color="auto"/>
            </w:tcBorders>
            <w:shd w:val="clear" w:color="auto" w:fill="auto"/>
          </w:tcPr>
          <w:p w:rsidR="00FD12D1" w:rsidRPr="00265F1D" w:rsidRDefault="00FD12D1" w:rsidP="00C46E03">
            <w:pPr>
              <w:jc w:val="center"/>
              <w:rPr>
                <w:sz w:val="16"/>
                <w:szCs w:val="16"/>
              </w:rPr>
            </w:pPr>
            <w:r w:rsidRPr="00265F1D">
              <w:rPr>
                <w:sz w:val="16"/>
                <w:szCs w:val="16"/>
              </w:rPr>
              <w:t>Line 8</w:t>
            </w:r>
          </w:p>
        </w:tc>
        <w:tc>
          <w:tcPr>
            <w:tcW w:w="1790" w:type="pct"/>
            <w:tcBorders>
              <w:left w:val="none" w:sz="0" w:space="0" w:color="auto"/>
              <w:right w:val="none" w:sz="0" w:space="0" w:color="auto"/>
            </w:tcBorders>
            <w:shd w:val="clear" w:color="auto" w:fill="auto"/>
          </w:tcPr>
          <w:p w:rsidR="00FD12D1" w:rsidRPr="00265F1D" w:rsidRDefault="00FD12D1" w:rsidP="00C46E03">
            <w:pPr>
              <w:jc w:val="center"/>
              <w:cnfStyle w:val="000000100000"/>
              <w:rPr>
                <w:b/>
                <w:sz w:val="16"/>
                <w:szCs w:val="16"/>
              </w:rPr>
            </w:pPr>
            <w:r w:rsidRPr="00265F1D">
              <w:rPr>
                <w:b/>
                <w:sz w:val="16"/>
                <w:szCs w:val="16"/>
              </w:rPr>
              <w:t>H</w:t>
            </w:r>
            <w:r w:rsidRPr="00265F1D">
              <w:rPr>
                <w:b/>
                <w:sz w:val="16"/>
                <w:szCs w:val="16"/>
                <w:vertAlign w:val="subscript"/>
              </w:rPr>
              <w:t>0</w:t>
            </w:r>
            <w:r w:rsidRPr="00265F1D">
              <w:rPr>
                <w:b/>
                <w:sz w:val="16"/>
                <w:szCs w:val="16"/>
              </w:rPr>
              <w:t xml:space="preserve">: </w:t>
            </w:r>
            <w:proofErr w:type="spellStart"/>
            <w:r w:rsidRPr="00265F1D">
              <w:rPr>
                <w:b/>
                <w:sz w:val="16"/>
                <w:szCs w:val="16"/>
              </w:rPr>
              <w:t>dUN</w:t>
            </w:r>
            <w:proofErr w:type="spellEnd"/>
            <w:r w:rsidRPr="00265F1D">
              <w:rPr>
                <w:b/>
                <w:sz w:val="16"/>
                <w:szCs w:val="16"/>
              </w:rPr>
              <w:t xml:space="preserve"> does not → N LIQ</w:t>
            </w:r>
          </w:p>
          <w:p w:rsidR="00FD12D1" w:rsidRPr="00265F1D" w:rsidRDefault="00FD12D1" w:rsidP="00C46E03">
            <w:pPr>
              <w:jc w:val="center"/>
              <w:cnfStyle w:val="000000100000"/>
              <w:rPr>
                <w:b/>
                <w:sz w:val="16"/>
                <w:szCs w:val="16"/>
              </w:rPr>
            </w:pPr>
          </w:p>
        </w:tc>
        <w:tc>
          <w:tcPr>
            <w:tcW w:w="615" w:type="pct"/>
            <w:tcBorders>
              <w:left w:val="none" w:sz="0" w:space="0" w:color="auto"/>
              <w:right w:val="none" w:sz="0" w:space="0" w:color="auto"/>
            </w:tcBorders>
            <w:shd w:val="clear" w:color="auto" w:fill="auto"/>
          </w:tcPr>
          <w:p w:rsidR="00FD12D1" w:rsidRPr="00265F1D" w:rsidRDefault="00AF7EFF" w:rsidP="00C46E03">
            <w:pPr>
              <w:jc w:val="center"/>
              <w:cnfStyle w:val="000000100000"/>
              <w:rPr>
                <w:sz w:val="16"/>
                <w:szCs w:val="16"/>
              </w:rPr>
            </w:pPr>
            <w:r w:rsidRPr="00265F1D">
              <w:rPr>
                <w:sz w:val="16"/>
                <w:szCs w:val="16"/>
              </w:rPr>
              <w:t>1.13</w:t>
            </w:r>
          </w:p>
          <w:p w:rsidR="00FD12D1" w:rsidRPr="00265F1D" w:rsidRDefault="00FD12D1" w:rsidP="00AF7EFF">
            <w:pPr>
              <w:jc w:val="center"/>
              <w:cnfStyle w:val="000000100000"/>
              <w:rPr>
                <w:sz w:val="16"/>
                <w:szCs w:val="16"/>
              </w:rPr>
            </w:pPr>
            <w:r w:rsidRPr="00265F1D">
              <w:rPr>
                <w:sz w:val="16"/>
                <w:szCs w:val="16"/>
              </w:rPr>
              <w:t>(0.</w:t>
            </w:r>
            <w:r w:rsidR="00AF7EFF" w:rsidRPr="00265F1D">
              <w:rPr>
                <w:sz w:val="16"/>
                <w:szCs w:val="16"/>
              </w:rPr>
              <w:t>32</w:t>
            </w:r>
            <w:r w:rsidRPr="00265F1D">
              <w:rPr>
                <w:sz w:val="16"/>
                <w:szCs w:val="16"/>
              </w:rPr>
              <w:t>)</w:t>
            </w:r>
          </w:p>
        </w:tc>
        <w:tc>
          <w:tcPr>
            <w:tcW w:w="683" w:type="pct"/>
            <w:tcBorders>
              <w:left w:val="none" w:sz="0" w:space="0" w:color="auto"/>
              <w:right w:val="none" w:sz="0" w:space="0" w:color="auto"/>
            </w:tcBorders>
            <w:shd w:val="clear" w:color="auto" w:fill="auto"/>
          </w:tcPr>
          <w:p w:rsidR="00FD12D1" w:rsidRPr="00265F1D" w:rsidRDefault="00AF7EFF" w:rsidP="00C46E03">
            <w:pPr>
              <w:jc w:val="center"/>
              <w:cnfStyle w:val="000000100000"/>
              <w:rPr>
                <w:sz w:val="16"/>
                <w:szCs w:val="16"/>
              </w:rPr>
            </w:pPr>
            <w:r w:rsidRPr="00265F1D">
              <w:rPr>
                <w:sz w:val="16"/>
                <w:szCs w:val="16"/>
              </w:rPr>
              <w:t>0.68</w:t>
            </w:r>
          </w:p>
          <w:p w:rsidR="00FD12D1" w:rsidRPr="00265F1D" w:rsidRDefault="00FD12D1" w:rsidP="00AF7EFF">
            <w:pPr>
              <w:jc w:val="center"/>
              <w:cnfStyle w:val="000000100000"/>
              <w:rPr>
                <w:sz w:val="16"/>
                <w:szCs w:val="16"/>
              </w:rPr>
            </w:pPr>
            <w:r w:rsidRPr="00265F1D">
              <w:rPr>
                <w:sz w:val="16"/>
                <w:szCs w:val="16"/>
              </w:rPr>
              <w:t>(0.</w:t>
            </w:r>
            <w:r w:rsidR="00AF7EFF" w:rsidRPr="00265F1D">
              <w:rPr>
                <w:sz w:val="16"/>
                <w:szCs w:val="16"/>
              </w:rPr>
              <w:t>60</w:t>
            </w:r>
            <w:r w:rsidRPr="00265F1D">
              <w:rPr>
                <w:sz w:val="16"/>
                <w:szCs w:val="16"/>
              </w:rPr>
              <w:t>)</w:t>
            </w:r>
          </w:p>
        </w:tc>
        <w:tc>
          <w:tcPr>
            <w:tcW w:w="673" w:type="pct"/>
            <w:tcBorders>
              <w:left w:val="none" w:sz="0" w:space="0" w:color="auto"/>
              <w:right w:val="none" w:sz="0" w:space="0" w:color="auto"/>
            </w:tcBorders>
            <w:shd w:val="clear" w:color="auto" w:fill="auto"/>
          </w:tcPr>
          <w:p w:rsidR="00FD12D1" w:rsidRPr="00265F1D" w:rsidRDefault="00AF7EFF" w:rsidP="00C46E03">
            <w:pPr>
              <w:jc w:val="center"/>
              <w:cnfStyle w:val="000000100000"/>
              <w:rPr>
                <w:sz w:val="16"/>
                <w:szCs w:val="16"/>
              </w:rPr>
            </w:pPr>
            <w:r w:rsidRPr="00265F1D">
              <w:rPr>
                <w:sz w:val="16"/>
                <w:szCs w:val="16"/>
              </w:rPr>
              <w:t>0.21</w:t>
            </w:r>
          </w:p>
          <w:p w:rsidR="00FD12D1" w:rsidRPr="00265F1D" w:rsidRDefault="00FD12D1" w:rsidP="00AF7EFF">
            <w:pPr>
              <w:jc w:val="center"/>
              <w:cnfStyle w:val="000000100000"/>
              <w:rPr>
                <w:sz w:val="16"/>
                <w:szCs w:val="16"/>
              </w:rPr>
            </w:pPr>
            <w:r w:rsidRPr="00265F1D">
              <w:rPr>
                <w:sz w:val="16"/>
                <w:szCs w:val="16"/>
              </w:rPr>
              <w:t>(0.</w:t>
            </w:r>
            <w:r w:rsidR="00AF7EFF" w:rsidRPr="00265F1D">
              <w:rPr>
                <w:sz w:val="16"/>
                <w:szCs w:val="16"/>
              </w:rPr>
              <w:t>80</w:t>
            </w:r>
            <w:r w:rsidRPr="00265F1D">
              <w:rPr>
                <w:sz w:val="16"/>
                <w:szCs w:val="16"/>
              </w:rPr>
              <w:t>)</w:t>
            </w:r>
          </w:p>
        </w:tc>
        <w:tc>
          <w:tcPr>
            <w:tcW w:w="886" w:type="pct"/>
            <w:tcBorders>
              <w:left w:val="none" w:sz="0" w:space="0" w:color="auto"/>
              <w:right w:val="none" w:sz="0" w:space="0" w:color="auto"/>
            </w:tcBorders>
            <w:shd w:val="clear" w:color="auto" w:fill="auto"/>
          </w:tcPr>
          <w:p w:rsidR="00FD12D1" w:rsidRPr="00265F1D" w:rsidRDefault="00AF7EFF" w:rsidP="00C46E03">
            <w:pPr>
              <w:jc w:val="center"/>
              <w:cnfStyle w:val="000000100000"/>
              <w:rPr>
                <w:sz w:val="16"/>
                <w:szCs w:val="16"/>
              </w:rPr>
            </w:pPr>
            <w:r w:rsidRPr="00265F1D">
              <w:rPr>
                <w:sz w:val="16"/>
                <w:szCs w:val="16"/>
              </w:rPr>
              <w:t>0.56</w:t>
            </w:r>
          </w:p>
          <w:p w:rsidR="00FD12D1" w:rsidRPr="00265F1D" w:rsidRDefault="00FD12D1" w:rsidP="00AF7EFF">
            <w:pPr>
              <w:jc w:val="center"/>
              <w:cnfStyle w:val="000000100000"/>
              <w:rPr>
                <w:sz w:val="16"/>
                <w:szCs w:val="16"/>
              </w:rPr>
            </w:pPr>
            <w:r w:rsidRPr="00265F1D">
              <w:rPr>
                <w:sz w:val="16"/>
                <w:szCs w:val="16"/>
              </w:rPr>
              <w:t>(0.</w:t>
            </w:r>
            <w:r w:rsidR="00AF7EFF" w:rsidRPr="00265F1D">
              <w:rPr>
                <w:sz w:val="16"/>
                <w:szCs w:val="16"/>
              </w:rPr>
              <w:t>6</w:t>
            </w:r>
            <w:r w:rsidRPr="00265F1D">
              <w:rPr>
                <w:sz w:val="16"/>
                <w:szCs w:val="16"/>
              </w:rPr>
              <w:t>9)</w:t>
            </w:r>
          </w:p>
        </w:tc>
      </w:tr>
    </w:tbl>
    <w:p w:rsidR="00D41967" w:rsidRPr="00265F1D" w:rsidRDefault="00D41967" w:rsidP="00D41967">
      <w:pPr>
        <w:jc w:val="center"/>
        <w:rPr>
          <w:b/>
          <w:sz w:val="20"/>
          <w:szCs w:val="20"/>
        </w:rPr>
      </w:pPr>
    </w:p>
    <w:p w:rsidR="00FD12D1" w:rsidRPr="00265F1D" w:rsidRDefault="00FD12D1" w:rsidP="00D41967">
      <w:pPr>
        <w:spacing w:after="0" w:line="240" w:lineRule="auto"/>
        <w:jc w:val="center"/>
        <w:rPr>
          <w:b/>
          <w:sz w:val="20"/>
          <w:szCs w:val="20"/>
        </w:rPr>
      </w:pPr>
      <w:r w:rsidRPr="00265F1D">
        <w:rPr>
          <w:b/>
          <w:sz w:val="20"/>
          <w:szCs w:val="20"/>
        </w:rPr>
        <w:t>PANEL B: national small</w:t>
      </w:r>
    </w:p>
    <w:tbl>
      <w:tblPr>
        <w:tblStyle w:val="LightShading1"/>
        <w:tblW w:w="36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3452"/>
        <w:gridCol w:w="1186"/>
        <w:gridCol w:w="1317"/>
        <w:gridCol w:w="1298"/>
        <w:gridCol w:w="1708"/>
      </w:tblGrid>
      <w:tr w:rsidR="00FD12D1" w:rsidRPr="00265F1D" w:rsidTr="00C46E03">
        <w:trPr>
          <w:cnfStyle w:val="100000000000"/>
          <w:jc w:val="center"/>
        </w:trPr>
        <w:tc>
          <w:tcPr>
            <w:cnfStyle w:val="001000000000"/>
            <w:tcW w:w="352" w:type="pct"/>
            <w:shd w:val="clear" w:color="auto" w:fill="auto"/>
          </w:tcPr>
          <w:p w:rsidR="00FD12D1" w:rsidRPr="00265F1D" w:rsidRDefault="00FD12D1" w:rsidP="00C46E03">
            <w:pPr>
              <w:jc w:val="center"/>
              <w:rPr>
                <w:sz w:val="16"/>
                <w:szCs w:val="16"/>
              </w:rPr>
            </w:pPr>
          </w:p>
        </w:tc>
        <w:tc>
          <w:tcPr>
            <w:tcW w:w="1790" w:type="pct"/>
            <w:shd w:val="clear" w:color="auto" w:fill="auto"/>
          </w:tcPr>
          <w:p w:rsidR="00FD12D1" w:rsidRPr="00265F1D" w:rsidRDefault="00FD12D1" w:rsidP="00C46E03">
            <w:pPr>
              <w:jc w:val="center"/>
              <w:cnfStyle w:val="100000000000"/>
              <w:rPr>
                <w:b w:val="0"/>
                <w:sz w:val="16"/>
                <w:szCs w:val="16"/>
              </w:rPr>
            </w:pPr>
          </w:p>
        </w:tc>
        <w:tc>
          <w:tcPr>
            <w:tcW w:w="1298" w:type="pct"/>
            <w:gridSpan w:val="2"/>
            <w:shd w:val="clear" w:color="auto" w:fill="auto"/>
          </w:tcPr>
          <w:p w:rsidR="00FD12D1" w:rsidRPr="00265F1D" w:rsidRDefault="00FD12D1" w:rsidP="00C46E03">
            <w:pPr>
              <w:jc w:val="center"/>
              <w:cnfStyle w:val="100000000000"/>
              <w:rPr>
                <w:b w:val="0"/>
                <w:sz w:val="16"/>
                <w:szCs w:val="16"/>
              </w:rPr>
            </w:pPr>
            <w:r w:rsidRPr="00265F1D">
              <w:rPr>
                <w:b w:val="0"/>
                <w:sz w:val="16"/>
                <w:szCs w:val="16"/>
              </w:rPr>
              <w:t>(D) AMS</w:t>
            </w:r>
          </w:p>
        </w:tc>
        <w:tc>
          <w:tcPr>
            <w:tcW w:w="1559" w:type="pct"/>
            <w:gridSpan w:val="2"/>
            <w:shd w:val="clear" w:color="auto" w:fill="auto"/>
          </w:tcPr>
          <w:p w:rsidR="00FD12D1" w:rsidRPr="00265F1D" w:rsidRDefault="00FD12D1" w:rsidP="00C46E03">
            <w:pPr>
              <w:jc w:val="center"/>
              <w:cnfStyle w:val="100000000000"/>
              <w:rPr>
                <w:b w:val="0"/>
                <w:sz w:val="16"/>
                <w:szCs w:val="16"/>
              </w:rPr>
            </w:pPr>
            <w:r w:rsidRPr="00265F1D">
              <w:rPr>
                <w:b w:val="0"/>
                <w:sz w:val="16"/>
                <w:szCs w:val="16"/>
              </w:rPr>
              <w:t>(D) ROS</w:t>
            </w:r>
          </w:p>
        </w:tc>
      </w:tr>
      <w:tr w:rsidR="00FD12D1" w:rsidRPr="00265F1D" w:rsidTr="00C46E03">
        <w:trPr>
          <w:cnfStyle w:val="000000100000"/>
          <w:jc w:val="center"/>
        </w:trPr>
        <w:tc>
          <w:tcPr>
            <w:cnfStyle w:val="001000000000"/>
            <w:tcW w:w="352" w:type="pct"/>
            <w:tcBorders>
              <w:left w:val="none" w:sz="0" w:space="0" w:color="auto"/>
              <w:right w:val="none" w:sz="0" w:space="0" w:color="auto"/>
            </w:tcBorders>
            <w:shd w:val="clear" w:color="auto" w:fill="auto"/>
          </w:tcPr>
          <w:p w:rsidR="00FD12D1" w:rsidRPr="00265F1D" w:rsidRDefault="00FD12D1" w:rsidP="00C46E03">
            <w:pPr>
              <w:jc w:val="center"/>
              <w:rPr>
                <w:sz w:val="16"/>
                <w:szCs w:val="16"/>
              </w:rPr>
            </w:pPr>
          </w:p>
        </w:tc>
        <w:tc>
          <w:tcPr>
            <w:tcW w:w="1790" w:type="pct"/>
            <w:tcBorders>
              <w:left w:val="none" w:sz="0" w:space="0" w:color="auto"/>
              <w:right w:val="none" w:sz="0" w:space="0" w:color="auto"/>
            </w:tcBorders>
            <w:shd w:val="clear" w:color="auto" w:fill="auto"/>
          </w:tcPr>
          <w:p w:rsidR="00FD12D1" w:rsidRPr="00265F1D" w:rsidRDefault="00FD12D1" w:rsidP="00C46E03">
            <w:pPr>
              <w:jc w:val="center"/>
              <w:cnfStyle w:val="000000100000"/>
              <w:rPr>
                <w:b/>
                <w:sz w:val="16"/>
                <w:szCs w:val="16"/>
              </w:rPr>
            </w:pPr>
          </w:p>
        </w:tc>
        <w:tc>
          <w:tcPr>
            <w:tcW w:w="615" w:type="pct"/>
            <w:tcBorders>
              <w:left w:val="none" w:sz="0" w:space="0" w:color="auto"/>
              <w:right w:val="none" w:sz="0" w:space="0" w:color="auto"/>
            </w:tcBorders>
            <w:shd w:val="clear" w:color="auto" w:fill="auto"/>
          </w:tcPr>
          <w:p w:rsidR="00FD12D1" w:rsidRPr="00265F1D" w:rsidRDefault="00FD12D1" w:rsidP="00C46E03">
            <w:pPr>
              <w:jc w:val="center"/>
              <w:cnfStyle w:val="000000100000"/>
              <w:rPr>
                <w:sz w:val="16"/>
                <w:szCs w:val="16"/>
              </w:rPr>
            </w:pPr>
            <w:r w:rsidRPr="00265F1D">
              <w:rPr>
                <w:sz w:val="16"/>
                <w:szCs w:val="16"/>
              </w:rPr>
              <w:t>2 lags</w:t>
            </w:r>
          </w:p>
        </w:tc>
        <w:tc>
          <w:tcPr>
            <w:tcW w:w="683" w:type="pct"/>
            <w:tcBorders>
              <w:left w:val="none" w:sz="0" w:space="0" w:color="auto"/>
              <w:right w:val="none" w:sz="0" w:space="0" w:color="auto"/>
            </w:tcBorders>
            <w:shd w:val="clear" w:color="auto" w:fill="auto"/>
          </w:tcPr>
          <w:p w:rsidR="00FD12D1" w:rsidRPr="00265F1D" w:rsidRDefault="00FD12D1" w:rsidP="00C46E03">
            <w:pPr>
              <w:jc w:val="center"/>
              <w:cnfStyle w:val="000000100000"/>
              <w:rPr>
                <w:sz w:val="16"/>
                <w:szCs w:val="16"/>
              </w:rPr>
            </w:pPr>
            <w:r w:rsidRPr="00265F1D">
              <w:rPr>
                <w:sz w:val="16"/>
                <w:szCs w:val="16"/>
              </w:rPr>
              <w:t>4 lags</w:t>
            </w:r>
          </w:p>
        </w:tc>
        <w:tc>
          <w:tcPr>
            <w:tcW w:w="673" w:type="pct"/>
            <w:tcBorders>
              <w:left w:val="none" w:sz="0" w:space="0" w:color="auto"/>
              <w:right w:val="none" w:sz="0" w:space="0" w:color="auto"/>
            </w:tcBorders>
            <w:shd w:val="clear" w:color="auto" w:fill="auto"/>
          </w:tcPr>
          <w:p w:rsidR="00FD12D1" w:rsidRPr="00265F1D" w:rsidRDefault="00FD12D1" w:rsidP="00C46E03">
            <w:pPr>
              <w:jc w:val="center"/>
              <w:cnfStyle w:val="000000100000"/>
              <w:rPr>
                <w:sz w:val="16"/>
                <w:szCs w:val="16"/>
              </w:rPr>
            </w:pPr>
            <w:r w:rsidRPr="00265F1D">
              <w:rPr>
                <w:sz w:val="16"/>
                <w:szCs w:val="16"/>
              </w:rPr>
              <w:t>2 lags</w:t>
            </w:r>
          </w:p>
        </w:tc>
        <w:tc>
          <w:tcPr>
            <w:tcW w:w="886" w:type="pct"/>
            <w:tcBorders>
              <w:left w:val="none" w:sz="0" w:space="0" w:color="auto"/>
              <w:right w:val="none" w:sz="0" w:space="0" w:color="auto"/>
            </w:tcBorders>
            <w:shd w:val="clear" w:color="auto" w:fill="auto"/>
          </w:tcPr>
          <w:p w:rsidR="00FD12D1" w:rsidRPr="00265F1D" w:rsidRDefault="00FD12D1" w:rsidP="00C46E03">
            <w:pPr>
              <w:jc w:val="center"/>
              <w:cnfStyle w:val="000000100000"/>
              <w:rPr>
                <w:sz w:val="16"/>
                <w:szCs w:val="16"/>
              </w:rPr>
            </w:pPr>
            <w:r w:rsidRPr="00265F1D">
              <w:rPr>
                <w:sz w:val="16"/>
                <w:szCs w:val="16"/>
              </w:rPr>
              <w:t>4 lags</w:t>
            </w:r>
          </w:p>
        </w:tc>
      </w:tr>
      <w:tr w:rsidR="00FD12D1" w:rsidRPr="00265F1D" w:rsidTr="00C46E03">
        <w:trPr>
          <w:jc w:val="center"/>
        </w:trPr>
        <w:tc>
          <w:tcPr>
            <w:cnfStyle w:val="001000000000"/>
            <w:tcW w:w="352" w:type="pct"/>
            <w:shd w:val="clear" w:color="auto" w:fill="auto"/>
          </w:tcPr>
          <w:p w:rsidR="00FD12D1" w:rsidRPr="00265F1D" w:rsidRDefault="00FD12D1" w:rsidP="00C46E03">
            <w:pPr>
              <w:jc w:val="center"/>
              <w:rPr>
                <w:sz w:val="16"/>
                <w:szCs w:val="16"/>
              </w:rPr>
            </w:pPr>
            <w:r w:rsidRPr="00265F1D">
              <w:rPr>
                <w:sz w:val="16"/>
                <w:szCs w:val="16"/>
              </w:rPr>
              <w:t>Line 1</w:t>
            </w:r>
          </w:p>
        </w:tc>
        <w:tc>
          <w:tcPr>
            <w:tcW w:w="1790" w:type="pct"/>
            <w:shd w:val="clear" w:color="auto" w:fill="auto"/>
          </w:tcPr>
          <w:p w:rsidR="00FD12D1" w:rsidRPr="00265F1D" w:rsidRDefault="00FD12D1" w:rsidP="00C46E03">
            <w:pPr>
              <w:jc w:val="center"/>
              <w:cnfStyle w:val="000000000000"/>
              <w:rPr>
                <w:b/>
                <w:sz w:val="16"/>
                <w:szCs w:val="16"/>
              </w:rPr>
            </w:pPr>
            <w:r w:rsidRPr="00265F1D">
              <w:rPr>
                <w:b/>
                <w:sz w:val="16"/>
                <w:szCs w:val="16"/>
              </w:rPr>
              <w:t>H</w:t>
            </w:r>
            <w:r w:rsidRPr="00265F1D">
              <w:rPr>
                <w:b/>
                <w:sz w:val="16"/>
                <w:szCs w:val="16"/>
                <w:vertAlign w:val="subscript"/>
              </w:rPr>
              <w:t>0</w:t>
            </w:r>
            <w:r w:rsidRPr="00265F1D">
              <w:rPr>
                <w:b/>
                <w:sz w:val="16"/>
                <w:szCs w:val="16"/>
              </w:rPr>
              <w:t>: N LIQ does not →</w:t>
            </w:r>
            <w:proofErr w:type="spellStart"/>
            <w:r w:rsidRPr="00265F1D">
              <w:rPr>
                <w:b/>
                <w:sz w:val="16"/>
                <w:szCs w:val="16"/>
              </w:rPr>
              <w:t>dGDP</w:t>
            </w:r>
            <w:proofErr w:type="spellEnd"/>
          </w:p>
          <w:p w:rsidR="00FD12D1" w:rsidRPr="00265F1D" w:rsidRDefault="00FD12D1" w:rsidP="00C46E03">
            <w:pPr>
              <w:jc w:val="center"/>
              <w:cnfStyle w:val="000000000000"/>
              <w:rPr>
                <w:b/>
                <w:sz w:val="16"/>
                <w:szCs w:val="16"/>
              </w:rPr>
            </w:pPr>
          </w:p>
        </w:tc>
        <w:tc>
          <w:tcPr>
            <w:tcW w:w="615" w:type="pct"/>
            <w:shd w:val="clear" w:color="auto" w:fill="auto"/>
          </w:tcPr>
          <w:p w:rsidR="00FD12D1" w:rsidRPr="00265F1D" w:rsidRDefault="00217ED9" w:rsidP="00C46E03">
            <w:pPr>
              <w:jc w:val="center"/>
              <w:cnfStyle w:val="000000000000"/>
              <w:rPr>
                <w:sz w:val="16"/>
                <w:szCs w:val="16"/>
              </w:rPr>
            </w:pPr>
            <w:r w:rsidRPr="00265F1D">
              <w:rPr>
                <w:sz w:val="16"/>
                <w:szCs w:val="16"/>
              </w:rPr>
              <w:t>0.92</w:t>
            </w:r>
          </w:p>
          <w:p w:rsidR="00FD12D1" w:rsidRPr="00265F1D" w:rsidRDefault="00FD12D1" w:rsidP="00217ED9">
            <w:pPr>
              <w:jc w:val="center"/>
              <w:cnfStyle w:val="000000000000"/>
              <w:rPr>
                <w:sz w:val="16"/>
                <w:szCs w:val="16"/>
              </w:rPr>
            </w:pPr>
            <w:r w:rsidRPr="00265F1D">
              <w:rPr>
                <w:sz w:val="16"/>
                <w:szCs w:val="16"/>
              </w:rPr>
              <w:t>(0.</w:t>
            </w:r>
            <w:r w:rsidR="00217ED9" w:rsidRPr="00265F1D">
              <w:rPr>
                <w:sz w:val="16"/>
                <w:szCs w:val="16"/>
              </w:rPr>
              <w:t>40</w:t>
            </w:r>
            <w:r w:rsidRPr="00265F1D">
              <w:rPr>
                <w:sz w:val="16"/>
                <w:szCs w:val="16"/>
              </w:rPr>
              <w:t>)</w:t>
            </w:r>
          </w:p>
        </w:tc>
        <w:tc>
          <w:tcPr>
            <w:tcW w:w="683" w:type="pct"/>
            <w:shd w:val="clear" w:color="auto" w:fill="auto"/>
          </w:tcPr>
          <w:p w:rsidR="00FD12D1" w:rsidRPr="00265F1D" w:rsidRDefault="00217ED9" w:rsidP="00C46E03">
            <w:pPr>
              <w:jc w:val="center"/>
              <w:cnfStyle w:val="000000000000"/>
              <w:rPr>
                <w:sz w:val="16"/>
                <w:szCs w:val="16"/>
              </w:rPr>
            </w:pPr>
            <w:r w:rsidRPr="00265F1D">
              <w:rPr>
                <w:sz w:val="16"/>
                <w:szCs w:val="16"/>
              </w:rPr>
              <w:t>0.45</w:t>
            </w:r>
          </w:p>
          <w:p w:rsidR="00FD12D1" w:rsidRPr="00265F1D" w:rsidRDefault="00FD12D1" w:rsidP="00217ED9">
            <w:pPr>
              <w:jc w:val="center"/>
              <w:cnfStyle w:val="000000000000"/>
              <w:rPr>
                <w:sz w:val="16"/>
                <w:szCs w:val="16"/>
              </w:rPr>
            </w:pPr>
            <w:r w:rsidRPr="00265F1D">
              <w:rPr>
                <w:sz w:val="16"/>
                <w:szCs w:val="16"/>
              </w:rPr>
              <w:t>(0.</w:t>
            </w:r>
            <w:r w:rsidR="00217ED9" w:rsidRPr="00265F1D">
              <w:rPr>
                <w:sz w:val="16"/>
                <w:szCs w:val="16"/>
              </w:rPr>
              <w:t>76</w:t>
            </w:r>
            <w:r w:rsidRPr="00265F1D">
              <w:rPr>
                <w:sz w:val="16"/>
                <w:szCs w:val="16"/>
              </w:rPr>
              <w:t>)</w:t>
            </w:r>
          </w:p>
        </w:tc>
        <w:tc>
          <w:tcPr>
            <w:tcW w:w="673" w:type="pct"/>
            <w:shd w:val="clear" w:color="auto" w:fill="auto"/>
          </w:tcPr>
          <w:p w:rsidR="00FD12D1" w:rsidRPr="00265F1D" w:rsidRDefault="00FD12D1" w:rsidP="00C46E03">
            <w:pPr>
              <w:jc w:val="center"/>
              <w:cnfStyle w:val="000000000000"/>
              <w:rPr>
                <w:sz w:val="16"/>
                <w:szCs w:val="16"/>
              </w:rPr>
            </w:pPr>
            <w:r w:rsidRPr="00265F1D">
              <w:rPr>
                <w:sz w:val="16"/>
                <w:szCs w:val="16"/>
              </w:rPr>
              <w:t>0.</w:t>
            </w:r>
            <w:r w:rsidR="00217ED9" w:rsidRPr="00265F1D">
              <w:rPr>
                <w:sz w:val="16"/>
                <w:szCs w:val="16"/>
              </w:rPr>
              <w:t>29</w:t>
            </w:r>
          </w:p>
          <w:p w:rsidR="00FD12D1" w:rsidRPr="00265F1D" w:rsidRDefault="00FD12D1" w:rsidP="00217ED9">
            <w:pPr>
              <w:jc w:val="center"/>
              <w:cnfStyle w:val="000000000000"/>
              <w:rPr>
                <w:sz w:val="16"/>
                <w:szCs w:val="16"/>
              </w:rPr>
            </w:pPr>
            <w:r w:rsidRPr="00265F1D">
              <w:rPr>
                <w:sz w:val="16"/>
                <w:szCs w:val="16"/>
              </w:rPr>
              <w:t>(0.</w:t>
            </w:r>
            <w:r w:rsidR="00217ED9" w:rsidRPr="00265F1D">
              <w:rPr>
                <w:sz w:val="16"/>
                <w:szCs w:val="16"/>
              </w:rPr>
              <w:t>74</w:t>
            </w:r>
            <w:r w:rsidRPr="00265F1D">
              <w:rPr>
                <w:sz w:val="16"/>
                <w:szCs w:val="16"/>
              </w:rPr>
              <w:t>)</w:t>
            </w:r>
          </w:p>
        </w:tc>
        <w:tc>
          <w:tcPr>
            <w:tcW w:w="886" w:type="pct"/>
            <w:shd w:val="clear" w:color="auto" w:fill="auto"/>
          </w:tcPr>
          <w:p w:rsidR="00FD12D1" w:rsidRPr="00265F1D" w:rsidRDefault="00217ED9" w:rsidP="00C46E03">
            <w:pPr>
              <w:jc w:val="center"/>
              <w:cnfStyle w:val="000000000000"/>
              <w:rPr>
                <w:sz w:val="16"/>
                <w:szCs w:val="16"/>
              </w:rPr>
            </w:pPr>
            <w:r w:rsidRPr="00265F1D">
              <w:rPr>
                <w:sz w:val="16"/>
                <w:szCs w:val="16"/>
              </w:rPr>
              <w:t>0.62</w:t>
            </w:r>
          </w:p>
          <w:p w:rsidR="00FD12D1" w:rsidRPr="00265F1D" w:rsidRDefault="00FD12D1" w:rsidP="00217ED9">
            <w:pPr>
              <w:jc w:val="center"/>
              <w:cnfStyle w:val="000000000000"/>
              <w:rPr>
                <w:sz w:val="16"/>
                <w:szCs w:val="16"/>
              </w:rPr>
            </w:pPr>
            <w:r w:rsidRPr="00265F1D">
              <w:rPr>
                <w:sz w:val="16"/>
                <w:szCs w:val="16"/>
              </w:rPr>
              <w:t>(0.</w:t>
            </w:r>
            <w:r w:rsidR="00217ED9" w:rsidRPr="00265F1D">
              <w:rPr>
                <w:sz w:val="16"/>
                <w:szCs w:val="16"/>
              </w:rPr>
              <w:t>64</w:t>
            </w:r>
            <w:r w:rsidRPr="00265F1D">
              <w:rPr>
                <w:sz w:val="16"/>
                <w:szCs w:val="16"/>
              </w:rPr>
              <w:t>)</w:t>
            </w:r>
          </w:p>
        </w:tc>
      </w:tr>
      <w:tr w:rsidR="00FD12D1" w:rsidRPr="00265F1D" w:rsidTr="00C46E03">
        <w:trPr>
          <w:cnfStyle w:val="000000100000"/>
          <w:jc w:val="center"/>
        </w:trPr>
        <w:tc>
          <w:tcPr>
            <w:cnfStyle w:val="001000000000"/>
            <w:tcW w:w="352" w:type="pct"/>
            <w:tcBorders>
              <w:left w:val="none" w:sz="0" w:space="0" w:color="auto"/>
              <w:right w:val="none" w:sz="0" w:space="0" w:color="auto"/>
            </w:tcBorders>
            <w:shd w:val="clear" w:color="auto" w:fill="auto"/>
          </w:tcPr>
          <w:p w:rsidR="00FD12D1" w:rsidRPr="00265F1D" w:rsidRDefault="00FD12D1" w:rsidP="00C46E03">
            <w:pPr>
              <w:jc w:val="center"/>
              <w:rPr>
                <w:sz w:val="16"/>
                <w:szCs w:val="16"/>
              </w:rPr>
            </w:pPr>
            <w:r w:rsidRPr="00265F1D">
              <w:rPr>
                <w:sz w:val="16"/>
                <w:szCs w:val="16"/>
              </w:rPr>
              <w:t>Line 2</w:t>
            </w:r>
          </w:p>
        </w:tc>
        <w:tc>
          <w:tcPr>
            <w:tcW w:w="1790" w:type="pct"/>
            <w:tcBorders>
              <w:left w:val="none" w:sz="0" w:space="0" w:color="auto"/>
              <w:right w:val="none" w:sz="0" w:space="0" w:color="auto"/>
            </w:tcBorders>
            <w:shd w:val="clear" w:color="auto" w:fill="auto"/>
          </w:tcPr>
          <w:p w:rsidR="00FD12D1" w:rsidRPr="00265F1D" w:rsidRDefault="00FD12D1" w:rsidP="00C46E03">
            <w:pPr>
              <w:jc w:val="center"/>
              <w:cnfStyle w:val="000000100000"/>
              <w:rPr>
                <w:b/>
                <w:sz w:val="16"/>
                <w:szCs w:val="16"/>
              </w:rPr>
            </w:pPr>
            <w:r w:rsidRPr="00265F1D">
              <w:rPr>
                <w:b/>
                <w:sz w:val="16"/>
                <w:szCs w:val="16"/>
              </w:rPr>
              <w:t>H</w:t>
            </w:r>
            <w:r w:rsidRPr="00265F1D">
              <w:rPr>
                <w:b/>
                <w:sz w:val="16"/>
                <w:szCs w:val="16"/>
                <w:vertAlign w:val="subscript"/>
              </w:rPr>
              <w:t>0</w:t>
            </w:r>
            <w:r w:rsidRPr="00265F1D">
              <w:rPr>
                <w:b/>
                <w:sz w:val="16"/>
                <w:szCs w:val="16"/>
              </w:rPr>
              <w:t xml:space="preserve">: </w:t>
            </w:r>
            <w:proofErr w:type="spellStart"/>
            <w:r w:rsidRPr="00265F1D">
              <w:rPr>
                <w:b/>
                <w:sz w:val="16"/>
                <w:szCs w:val="16"/>
              </w:rPr>
              <w:t>dGDP</w:t>
            </w:r>
            <w:proofErr w:type="spellEnd"/>
            <w:r w:rsidRPr="00265F1D">
              <w:rPr>
                <w:b/>
                <w:sz w:val="16"/>
                <w:szCs w:val="16"/>
              </w:rPr>
              <w:t xml:space="preserve"> does not → N LIQ</w:t>
            </w:r>
          </w:p>
          <w:p w:rsidR="00FD12D1" w:rsidRPr="00265F1D" w:rsidRDefault="00FD12D1" w:rsidP="00C46E03">
            <w:pPr>
              <w:jc w:val="center"/>
              <w:cnfStyle w:val="000000100000"/>
              <w:rPr>
                <w:b/>
                <w:sz w:val="16"/>
                <w:szCs w:val="16"/>
              </w:rPr>
            </w:pPr>
          </w:p>
        </w:tc>
        <w:tc>
          <w:tcPr>
            <w:tcW w:w="615" w:type="pct"/>
            <w:tcBorders>
              <w:left w:val="none" w:sz="0" w:space="0" w:color="auto"/>
              <w:right w:val="none" w:sz="0" w:space="0" w:color="auto"/>
            </w:tcBorders>
            <w:shd w:val="clear" w:color="auto" w:fill="auto"/>
          </w:tcPr>
          <w:p w:rsidR="00FD12D1" w:rsidRPr="00265F1D" w:rsidRDefault="00FD12D1" w:rsidP="00C46E03">
            <w:pPr>
              <w:jc w:val="center"/>
              <w:cnfStyle w:val="000000100000"/>
              <w:rPr>
                <w:sz w:val="16"/>
                <w:szCs w:val="16"/>
              </w:rPr>
            </w:pPr>
            <w:r w:rsidRPr="00265F1D">
              <w:rPr>
                <w:sz w:val="16"/>
                <w:szCs w:val="16"/>
              </w:rPr>
              <w:t>0.</w:t>
            </w:r>
            <w:r w:rsidR="00217ED9" w:rsidRPr="00265F1D">
              <w:rPr>
                <w:sz w:val="16"/>
                <w:szCs w:val="16"/>
              </w:rPr>
              <w:t>45</w:t>
            </w:r>
          </w:p>
          <w:p w:rsidR="00FD12D1" w:rsidRPr="00265F1D" w:rsidRDefault="00FD12D1" w:rsidP="00217ED9">
            <w:pPr>
              <w:jc w:val="center"/>
              <w:cnfStyle w:val="000000100000"/>
              <w:rPr>
                <w:sz w:val="16"/>
                <w:szCs w:val="16"/>
              </w:rPr>
            </w:pPr>
            <w:r w:rsidRPr="00265F1D">
              <w:rPr>
                <w:sz w:val="16"/>
                <w:szCs w:val="16"/>
              </w:rPr>
              <w:t>(0.6</w:t>
            </w:r>
            <w:r w:rsidR="00217ED9" w:rsidRPr="00265F1D">
              <w:rPr>
                <w:sz w:val="16"/>
                <w:szCs w:val="16"/>
              </w:rPr>
              <w:t>3</w:t>
            </w:r>
            <w:r w:rsidRPr="00265F1D">
              <w:rPr>
                <w:sz w:val="16"/>
                <w:szCs w:val="16"/>
              </w:rPr>
              <w:t>)</w:t>
            </w:r>
          </w:p>
        </w:tc>
        <w:tc>
          <w:tcPr>
            <w:tcW w:w="683" w:type="pct"/>
            <w:tcBorders>
              <w:left w:val="none" w:sz="0" w:space="0" w:color="auto"/>
              <w:right w:val="none" w:sz="0" w:space="0" w:color="auto"/>
            </w:tcBorders>
            <w:shd w:val="clear" w:color="auto" w:fill="auto"/>
          </w:tcPr>
          <w:p w:rsidR="00FD12D1" w:rsidRPr="00265F1D" w:rsidRDefault="00217ED9" w:rsidP="00C46E03">
            <w:pPr>
              <w:jc w:val="center"/>
              <w:cnfStyle w:val="000000100000"/>
              <w:rPr>
                <w:sz w:val="16"/>
                <w:szCs w:val="16"/>
              </w:rPr>
            </w:pPr>
            <w:r w:rsidRPr="00265F1D">
              <w:rPr>
                <w:sz w:val="16"/>
                <w:szCs w:val="16"/>
              </w:rPr>
              <w:t>0.61</w:t>
            </w:r>
          </w:p>
          <w:p w:rsidR="00FD12D1" w:rsidRPr="00265F1D" w:rsidRDefault="00FD12D1" w:rsidP="00217ED9">
            <w:pPr>
              <w:jc w:val="center"/>
              <w:cnfStyle w:val="000000100000"/>
              <w:rPr>
                <w:sz w:val="16"/>
                <w:szCs w:val="16"/>
              </w:rPr>
            </w:pPr>
            <w:r w:rsidRPr="00265F1D">
              <w:rPr>
                <w:sz w:val="16"/>
                <w:szCs w:val="16"/>
              </w:rPr>
              <w:t>(0.</w:t>
            </w:r>
            <w:r w:rsidR="00217ED9" w:rsidRPr="00265F1D">
              <w:rPr>
                <w:sz w:val="16"/>
                <w:szCs w:val="16"/>
              </w:rPr>
              <w:t>65</w:t>
            </w:r>
            <w:r w:rsidRPr="00265F1D">
              <w:rPr>
                <w:sz w:val="16"/>
                <w:szCs w:val="16"/>
              </w:rPr>
              <w:t>)</w:t>
            </w:r>
          </w:p>
        </w:tc>
        <w:tc>
          <w:tcPr>
            <w:tcW w:w="673" w:type="pct"/>
            <w:tcBorders>
              <w:left w:val="none" w:sz="0" w:space="0" w:color="auto"/>
              <w:right w:val="none" w:sz="0" w:space="0" w:color="auto"/>
            </w:tcBorders>
            <w:shd w:val="clear" w:color="auto" w:fill="auto"/>
          </w:tcPr>
          <w:p w:rsidR="00FD12D1" w:rsidRPr="00265F1D" w:rsidRDefault="00217ED9" w:rsidP="00C46E03">
            <w:pPr>
              <w:jc w:val="center"/>
              <w:cnfStyle w:val="000000100000"/>
              <w:rPr>
                <w:sz w:val="16"/>
                <w:szCs w:val="16"/>
              </w:rPr>
            </w:pPr>
            <w:r w:rsidRPr="00265F1D">
              <w:rPr>
                <w:sz w:val="16"/>
                <w:szCs w:val="16"/>
              </w:rPr>
              <w:t>0.23</w:t>
            </w:r>
          </w:p>
          <w:p w:rsidR="00FD12D1" w:rsidRPr="00265F1D" w:rsidRDefault="00FD12D1" w:rsidP="00217ED9">
            <w:pPr>
              <w:jc w:val="center"/>
              <w:cnfStyle w:val="000000100000"/>
              <w:rPr>
                <w:sz w:val="16"/>
                <w:szCs w:val="16"/>
              </w:rPr>
            </w:pPr>
            <w:r w:rsidRPr="00265F1D">
              <w:rPr>
                <w:sz w:val="16"/>
                <w:szCs w:val="16"/>
              </w:rPr>
              <w:t>(0.</w:t>
            </w:r>
            <w:r w:rsidR="00217ED9" w:rsidRPr="00265F1D">
              <w:rPr>
                <w:sz w:val="16"/>
                <w:szCs w:val="16"/>
              </w:rPr>
              <w:t>78</w:t>
            </w:r>
            <w:r w:rsidRPr="00265F1D">
              <w:rPr>
                <w:sz w:val="16"/>
                <w:szCs w:val="16"/>
              </w:rPr>
              <w:t>)</w:t>
            </w:r>
          </w:p>
        </w:tc>
        <w:tc>
          <w:tcPr>
            <w:tcW w:w="886" w:type="pct"/>
            <w:tcBorders>
              <w:left w:val="none" w:sz="0" w:space="0" w:color="auto"/>
              <w:right w:val="none" w:sz="0" w:space="0" w:color="auto"/>
            </w:tcBorders>
            <w:shd w:val="clear" w:color="auto" w:fill="auto"/>
          </w:tcPr>
          <w:p w:rsidR="00FD12D1" w:rsidRPr="00265F1D" w:rsidRDefault="00217ED9" w:rsidP="00C46E03">
            <w:pPr>
              <w:jc w:val="center"/>
              <w:cnfStyle w:val="000000100000"/>
              <w:rPr>
                <w:b/>
                <w:sz w:val="16"/>
                <w:szCs w:val="16"/>
              </w:rPr>
            </w:pPr>
            <w:r w:rsidRPr="00265F1D">
              <w:rPr>
                <w:b/>
                <w:sz w:val="16"/>
                <w:szCs w:val="16"/>
              </w:rPr>
              <w:t>5.79</w:t>
            </w:r>
          </w:p>
          <w:p w:rsidR="00FD12D1" w:rsidRPr="00265F1D" w:rsidRDefault="00FD12D1" w:rsidP="00217ED9">
            <w:pPr>
              <w:jc w:val="center"/>
              <w:cnfStyle w:val="000000100000"/>
              <w:rPr>
                <w:sz w:val="16"/>
                <w:szCs w:val="16"/>
              </w:rPr>
            </w:pPr>
            <w:r w:rsidRPr="00265F1D">
              <w:rPr>
                <w:b/>
                <w:sz w:val="16"/>
                <w:szCs w:val="16"/>
              </w:rPr>
              <w:t>(0.0</w:t>
            </w:r>
            <w:r w:rsidR="00217ED9" w:rsidRPr="00265F1D">
              <w:rPr>
                <w:b/>
                <w:sz w:val="16"/>
                <w:szCs w:val="16"/>
              </w:rPr>
              <w:t>5</w:t>
            </w:r>
            <w:r w:rsidRPr="00265F1D">
              <w:rPr>
                <w:b/>
                <w:sz w:val="16"/>
                <w:szCs w:val="16"/>
              </w:rPr>
              <w:t>)</w:t>
            </w:r>
          </w:p>
        </w:tc>
      </w:tr>
      <w:tr w:rsidR="00FD12D1" w:rsidRPr="00265F1D" w:rsidTr="00C46E03">
        <w:trPr>
          <w:jc w:val="center"/>
        </w:trPr>
        <w:tc>
          <w:tcPr>
            <w:cnfStyle w:val="001000000000"/>
            <w:tcW w:w="352" w:type="pct"/>
            <w:shd w:val="clear" w:color="auto" w:fill="auto"/>
          </w:tcPr>
          <w:p w:rsidR="00FD12D1" w:rsidRPr="00265F1D" w:rsidRDefault="00FD12D1" w:rsidP="00C46E03">
            <w:pPr>
              <w:jc w:val="center"/>
              <w:rPr>
                <w:sz w:val="16"/>
                <w:szCs w:val="16"/>
              </w:rPr>
            </w:pPr>
            <w:r w:rsidRPr="00265F1D">
              <w:rPr>
                <w:sz w:val="16"/>
                <w:szCs w:val="16"/>
              </w:rPr>
              <w:t>Line 3</w:t>
            </w:r>
          </w:p>
        </w:tc>
        <w:tc>
          <w:tcPr>
            <w:tcW w:w="1790" w:type="pct"/>
            <w:shd w:val="clear" w:color="auto" w:fill="auto"/>
          </w:tcPr>
          <w:p w:rsidR="00FD12D1" w:rsidRPr="00265F1D" w:rsidRDefault="00FD12D1" w:rsidP="00C46E03">
            <w:pPr>
              <w:jc w:val="center"/>
              <w:cnfStyle w:val="000000000000"/>
              <w:rPr>
                <w:b/>
                <w:sz w:val="16"/>
                <w:szCs w:val="16"/>
              </w:rPr>
            </w:pPr>
            <w:r w:rsidRPr="00265F1D">
              <w:rPr>
                <w:b/>
                <w:sz w:val="16"/>
                <w:szCs w:val="16"/>
              </w:rPr>
              <w:t>H</w:t>
            </w:r>
            <w:r w:rsidRPr="00265F1D">
              <w:rPr>
                <w:b/>
                <w:sz w:val="16"/>
                <w:szCs w:val="16"/>
                <w:vertAlign w:val="subscript"/>
              </w:rPr>
              <w:t>0</w:t>
            </w:r>
            <w:r w:rsidRPr="00265F1D">
              <w:rPr>
                <w:b/>
                <w:sz w:val="16"/>
                <w:szCs w:val="16"/>
              </w:rPr>
              <w:t xml:space="preserve">: N LIQ does not → </w:t>
            </w:r>
            <w:proofErr w:type="spellStart"/>
            <w:r w:rsidRPr="00265F1D">
              <w:rPr>
                <w:b/>
                <w:sz w:val="16"/>
                <w:szCs w:val="16"/>
              </w:rPr>
              <w:t>dINV</w:t>
            </w:r>
            <w:proofErr w:type="spellEnd"/>
          </w:p>
          <w:p w:rsidR="00FD12D1" w:rsidRPr="00265F1D" w:rsidRDefault="00FD12D1" w:rsidP="00C46E03">
            <w:pPr>
              <w:jc w:val="center"/>
              <w:cnfStyle w:val="000000000000"/>
              <w:rPr>
                <w:b/>
                <w:sz w:val="16"/>
                <w:szCs w:val="16"/>
              </w:rPr>
            </w:pPr>
          </w:p>
        </w:tc>
        <w:tc>
          <w:tcPr>
            <w:tcW w:w="615" w:type="pct"/>
            <w:shd w:val="clear" w:color="auto" w:fill="auto"/>
          </w:tcPr>
          <w:p w:rsidR="00FD12D1" w:rsidRPr="00265F1D" w:rsidRDefault="00217ED9" w:rsidP="00C46E03">
            <w:pPr>
              <w:jc w:val="center"/>
              <w:cnfStyle w:val="000000000000"/>
              <w:rPr>
                <w:sz w:val="16"/>
                <w:szCs w:val="16"/>
              </w:rPr>
            </w:pPr>
            <w:r w:rsidRPr="00265F1D">
              <w:rPr>
                <w:sz w:val="16"/>
                <w:szCs w:val="16"/>
              </w:rPr>
              <w:t>0.05</w:t>
            </w:r>
          </w:p>
          <w:p w:rsidR="00FD12D1" w:rsidRPr="00265F1D" w:rsidRDefault="00FD12D1" w:rsidP="00217ED9">
            <w:pPr>
              <w:jc w:val="center"/>
              <w:cnfStyle w:val="000000000000"/>
              <w:rPr>
                <w:sz w:val="16"/>
                <w:szCs w:val="16"/>
              </w:rPr>
            </w:pPr>
            <w:r w:rsidRPr="00265F1D">
              <w:rPr>
                <w:sz w:val="16"/>
                <w:szCs w:val="16"/>
              </w:rPr>
              <w:t>(0.</w:t>
            </w:r>
            <w:r w:rsidR="00217ED9" w:rsidRPr="00265F1D">
              <w:rPr>
                <w:sz w:val="16"/>
                <w:szCs w:val="16"/>
              </w:rPr>
              <w:t>94</w:t>
            </w:r>
            <w:r w:rsidRPr="00265F1D">
              <w:rPr>
                <w:sz w:val="16"/>
                <w:szCs w:val="16"/>
              </w:rPr>
              <w:t>)</w:t>
            </w:r>
          </w:p>
        </w:tc>
        <w:tc>
          <w:tcPr>
            <w:tcW w:w="683" w:type="pct"/>
            <w:shd w:val="clear" w:color="auto" w:fill="auto"/>
          </w:tcPr>
          <w:p w:rsidR="00FD12D1" w:rsidRPr="00265F1D" w:rsidRDefault="00217ED9" w:rsidP="00C46E03">
            <w:pPr>
              <w:jc w:val="center"/>
              <w:cnfStyle w:val="000000000000"/>
              <w:rPr>
                <w:sz w:val="16"/>
                <w:szCs w:val="16"/>
              </w:rPr>
            </w:pPr>
            <w:r w:rsidRPr="00265F1D">
              <w:rPr>
                <w:sz w:val="16"/>
                <w:szCs w:val="16"/>
              </w:rPr>
              <w:t>0.11</w:t>
            </w:r>
          </w:p>
          <w:p w:rsidR="00FD12D1" w:rsidRPr="00265F1D" w:rsidRDefault="00FD12D1" w:rsidP="00217ED9">
            <w:pPr>
              <w:jc w:val="center"/>
              <w:cnfStyle w:val="000000000000"/>
              <w:rPr>
                <w:sz w:val="16"/>
                <w:szCs w:val="16"/>
              </w:rPr>
            </w:pPr>
            <w:r w:rsidRPr="00265F1D">
              <w:rPr>
                <w:sz w:val="16"/>
                <w:szCs w:val="16"/>
              </w:rPr>
              <w:t>(0.</w:t>
            </w:r>
            <w:r w:rsidR="00217ED9" w:rsidRPr="00265F1D">
              <w:rPr>
                <w:sz w:val="16"/>
                <w:szCs w:val="16"/>
              </w:rPr>
              <w:t>97</w:t>
            </w:r>
            <w:r w:rsidRPr="00265F1D">
              <w:rPr>
                <w:sz w:val="16"/>
                <w:szCs w:val="16"/>
              </w:rPr>
              <w:t>)</w:t>
            </w:r>
          </w:p>
        </w:tc>
        <w:tc>
          <w:tcPr>
            <w:tcW w:w="673" w:type="pct"/>
            <w:shd w:val="clear" w:color="auto" w:fill="auto"/>
          </w:tcPr>
          <w:p w:rsidR="00FD12D1" w:rsidRPr="00265F1D" w:rsidRDefault="00FD12D1" w:rsidP="00C46E03">
            <w:pPr>
              <w:jc w:val="center"/>
              <w:cnfStyle w:val="000000000000"/>
              <w:rPr>
                <w:sz w:val="16"/>
                <w:szCs w:val="16"/>
              </w:rPr>
            </w:pPr>
            <w:r w:rsidRPr="00265F1D">
              <w:rPr>
                <w:sz w:val="16"/>
                <w:szCs w:val="16"/>
              </w:rPr>
              <w:t>0.</w:t>
            </w:r>
            <w:r w:rsidR="00217ED9" w:rsidRPr="00265F1D">
              <w:rPr>
                <w:sz w:val="16"/>
                <w:szCs w:val="16"/>
              </w:rPr>
              <w:t>78</w:t>
            </w:r>
          </w:p>
          <w:p w:rsidR="00FD12D1" w:rsidRPr="00265F1D" w:rsidRDefault="00FD12D1" w:rsidP="00217ED9">
            <w:pPr>
              <w:jc w:val="center"/>
              <w:cnfStyle w:val="000000000000"/>
              <w:rPr>
                <w:sz w:val="16"/>
                <w:szCs w:val="16"/>
              </w:rPr>
            </w:pPr>
            <w:r w:rsidRPr="00265F1D">
              <w:rPr>
                <w:sz w:val="16"/>
                <w:szCs w:val="16"/>
              </w:rPr>
              <w:t>(0.</w:t>
            </w:r>
            <w:r w:rsidR="00217ED9" w:rsidRPr="00265F1D">
              <w:rPr>
                <w:sz w:val="16"/>
                <w:szCs w:val="16"/>
              </w:rPr>
              <w:t>45</w:t>
            </w:r>
            <w:r w:rsidRPr="00265F1D">
              <w:rPr>
                <w:sz w:val="16"/>
                <w:szCs w:val="16"/>
              </w:rPr>
              <w:t>)</w:t>
            </w:r>
          </w:p>
        </w:tc>
        <w:tc>
          <w:tcPr>
            <w:tcW w:w="886" w:type="pct"/>
            <w:shd w:val="clear" w:color="auto" w:fill="auto"/>
          </w:tcPr>
          <w:p w:rsidR="00FD12D1" w:rsidRPr="00265F1D" w:rsidRDefault="00217ED9" w:rsidP="00C46E03">
            <w:pPr>
              <w:jc w:val="center"/>
              <w:cnfStyle w:val="000000000000"/>
              <w:rPr>
                <w:sz w:val="16"/>
                <w:szCs w:val="16"/>
              </w:rPr>
            </w:pPr>
            <w:r w:rsidRPr="00265F1D">
              <w:rPr>
                <w:sz w:val="16"/>
                <w:szCs w:val="16"/>
              </w:rPr>
              <w:t>0.48</w:t>
            </w:r>
          </w:p>
          <w:p w:rsidR="00FD12D1" w:rsidRPr="00265F1D" w:rsidRDefault="00FD12D1" w:rsidP="00217ED9">
            <w:pPr>
              <w:jc w:val="center"/>
              <w:cnfStyle w:val="000000000000"/>
              <w:rPr>
                <w:sz w:val="16"/>
                <w:szCs w:val="16"/>
              </w:rPr>
            </w:pPr>
            <w:r w:rsidRPr="00265F1D">
              <w:rPr>
                <w:sz w:val="16"/>
                <w:szCs w:val="16"/>
              </w:rPr>
              <w:t>(0.</w:t>
            </w:r>
            <w:r w:rsidR="00217ED9" w:rsidRPr="00265F1D">
              <w:rPr>
                <w:sz w:val="16"/>
                <w:szCs w:val="16"/>
              </w:rPr>
              <w:t>74</w:t>
            </w:r>
            <w:r w:rsidRPr="00265F1D">
              <w:rPr>
                <w:sz w:val="16"/>
                <w:szCs w:val="16"/>
              </w:rPr>
              <w:t>)</w:t>
            </w:r>
          </w:p>
        </w:tc>
      </w:tr>
      <w:tr w:rsidR="00FD12D1" w:rsidRPr="00265F1D" w:rsidTr="00C46E03">
        <w:trPr>
          <w:cnfStyle w:val="000000100000"/>
          <w:jc w:val="center"/>
        </w:trPr>
        <w:tc>
          <w:tcPr>
            <w:cnfStyle w:val="001000000000"/>
            <w:tcW w:w="352" w:type="pct"/>
            <w:tcBorders>
              <w:left w:val="none" w:sz="0" w:space="0" w:color="auto"/>
              <w:right w:val="none" w:sz="0" w:space="0" w:color="auto"/>
            </w:tcBorders>
            <w:shd w:val="clear" w:color="auto" w:fill="auto"/>
          </w:tcPr>
          <w:p w:rsidR="00FD12D1" w:rsidRPr="00265F1D" w:rsidRDefault="00FD12D1" w:rsidP="00C46E03">
            <w:pPr>
              <w:jc w:val="center"/>
              <w:rPr>
                <w:sz w:val="16"/>
                <w:szCs w:val="16"/>
              </w:rPr>
            </w:pPr>
            <w:r w:rsidRPr="00265F1D">
              <w:rPr>
                <w:sz w:val="16"/>
                <w:szCs w:val="16"/>
              </w:rPr>
              <w:t>Line 4</w:t>
            </w:r>
          </w:p>
        </w:tc>
        <w:tc>
          <w:tcPr>
            <w:tcW w:w="1790" w:type="pct"/>
            <w:tcBorders>
              <w:left w:val="none" w:sz="0" w:space="0" w:color="auto"/>
              <w:right w:val="none" w:sz="0" w:space="0" w:color="auto"/>
            </w:tcBorders>
            <w:shd w:val="clear" w:color="auto" w:fill="auto"/>
          </w:tcPr>
          <w:p w:rsidR="00FD12D1" w:rsidRPr="00265F1D" w:rsidRDefault="00FD12D1" w:rsidP="00C46E03">
            <w:pPr>
              <w:jc w:val="center"/>
              <w:cnfStyle w:val="000000100000"/>
              <w:rPr>
                <w:b/>
                <w:sz w:val="16"/>
                <w:szCs w:val="16"/>
              </w:rPr>
            </w:pPr>
            <w:r w:rsidRPr="00265F1D">
              <w:rPr>
                <w:b/>
                <w:sz w:val="16"/>
                <w:szCs w:val="16"/>
              </w:rPr>
              <w:t>H</w:t>
            </w:r>
            <w:r w:rsidRPr="00265F1D">
              <w:rPr>
                <w:b/>
                <w:sz w:val="16"/>
                <w:szCs w:val="16"/>
                <w:vertAlign w:val="subscript"/>
              </w:rPr>
              <w:t>0</w:t>
            </w:r>
            <w:r w:rsidRPr="00265F1D">
              <w:rPr>
                <w:b/>
                <w:sz w:val="16"/>
                <w:szCs w:val="16"/>
              </w:rPr>
              <w:t xml:space="preserve">: </w:t>
            </w:r>
            <w:proofErr w:type="spellStart"/>
            <w:r w:rsidRPr="00265F1D">
              <w:rPr>
                <w:b/>
                <w:sz w:val="16"/>
                <w:szCs w:val="16"/>
              </w:rPr>
              <w:t>dINV</w:t>
            </w:r>
            <w:proofErr w:type="spellEnd"/>
            <w:r w:rsidRPr="00265F1D">
              <w:rPr>
                <w:b/>
                <w:sz w:val="16"/>
                <w:szCs w:val="16"/>
              </w:rPr>
              <w:t xml:space="preserve"> does not → N LIQ</w:t>
            </w:r>
          </w:p>
          <w:p w:rsidR="00FD12D1" w:rsidRPr="00265F1D" w:rsidRDefault="00FD12D1" w:rsidP="00C46E03">
            <w:pPr>
              <w:jc w:val="center"/>
              <w:cnfStyle w:val="000000100000"/>
              <w:rPr>
                <w:b/>
                <w:sz w:val="16"/>
                <w:szCs w:val="16"/>
              </w:rPr>
            </w:pPr>
          </w:p>
        </w:tc>
        <w:tc>
          <w:tcPr>
            <w:tcW w:w="615" w:type="pct"/>
            <w:tcBorders>
              <w:left w:val="none" w:sz="0" w:space="0" w:color="auto"/>
              <w:right w:val="none" w:sz="0" w:space="0" w:color="auto"/>
            </w:tcBorders>
            <w:shd w:val="clear" w:color="auto" w:fill="auto"/>
          </w:tcPr>
          <w:p w:rsidR="00FD12D1" w:rsidRPr="00265F1D" w:rsidRDefault="00217ED9" w:rsidP="00C46E03">
            <w:pPr>
              <w:jc w:val="center"/>
              <w:cnfStyle w:val="000000100000"/>
              <w:rPr>
                <w:sz w:val="16"/>
                <w:szCs w:val="16"/>
              </w:rPr>
            </w:pPr>
            <w:r w:rsidRPr="00265F1D">
              <w:rPr>
                <w:sz w:val="16"/>
                <w:szCs w:val="16"/>
              </w:rPr>
              <w:t>0.09</w:t>
            </w:r>
          </w:p>
          <w:p w:rsidR="00FD12D1" w:rsidRPr="00265F1D" w:rsidRDefault="00FD12D1" w:rsidP="00217ED9">
            <w:pPr>
              <w:jc w:val="center"/>
              <w:cnfStyle w:val="000000100000"/>
              <w:rPr>
                <w:sz w:val="16"/>
                <w:szCs w:val="16"/>
              </w:rPr>
            </w:pPr>
            <w:r w:rsidRPr="00265F1D">
              <w:rPr>
                <w:sz w:val="16"/>
                <w:szCs w:val="16"/>
              </w:rPr>
              <w:t>(0.</w:t>
            </w:r>
            <w:r w:rsidR="00217ED9" w:rsidRPr="00265F1D">
              <w:rPr>
                <w:sz w:val="16"/>
                <w:szCs w:val="16"/>
              </w:rPr>
              <w:t>90</w:t>
            </w:r>
            <w:r w:rsidRPr="00265F1D">
              <w:rPr>
                <w:sz w:val="16"/>
                <w:szCs w:val="16"/>
              </w:rPr>
              <w:t>)</w:t>
            </w:r>
          </w:p>
        </w:tc>
        <w:tc>
          <w:tcPr>
            <w:tcW w:w="683" w:type="pct"/>
            <w:tcBorders>
              <w:left w:val="none" w:sz="0" w:space="0" w:color="auto"/>
              <w:right w:val="none" w:sz="0" w:space="0" w:color="auto"/>
            </w:tcBorders>
            <w:shd w:val="clear" w:color="auto" w:fill="auto"/>
          </w:tcPr>
          <w:p w:rsidR="00FD12D1" w:rsidRPr="00265F1D" w:rsidRDefault="00217ED9" w:rsidP="00C46E03">
            <w:pPr>
              <w:jc w:val="center"/>
              <w:cnfStyle w:val="000000100000"/>
              <w:rPr>
                <w:sz w:val="16"/>
                <w:szCs w:val="16"/>
              </w:rPr>
            </w:pPr>
            <w:r w:rsidRPr="00265F1D">
              <w:rPr>
                <w:sz w:val="16"/>
                <w:szCs w:val="16"/>
              </w:rPr>
              <w:t>0.16</w:t>
            </w:r>
          </w:p>
          <w:p w:rsidR="00FD12D1" w:rsidRPr="00265F1D" w:rsidRDefault="00FD12D1" w:rsidP="00217ED9">
            <w:pPr>
              <w:jc w:val="center"/>
              <w:cnfStyle w:val="000000100000"/>
              <w:rPr>
                <w:sz w:val="16"/>
                <w:szCs w:val="16"/>
              </w:rPr>
            </w:pPr>
            <w:r w:rsidRPr="00265F1D">
              <w:rPr>
                <w:sz w:val="16"/>
                <w:szCs w:val="16"/>
              </w:rPr>
              <w:t>(0.</w:t>
            </w:r>
            <w:r w:rsidR="00217ED9" w:rsidRPr="00265F1D">
              <w:rPr>
                <w:sz w:val="16"/>
                <w:szCs w:val="16"/>
              </w:rPr>
              <w:t>9</w:t>
            </w:r>
            <w:r w:rsidRPr="00265F1D">
              <w:rPr>
                <w:sz w:val="16"/>
                <w:szCs w:val="16"/>
              </w:rPr>
              <w:t>5)</w:t>
            </w:r>
          </w:p>
        </w:tc>
        <w:tc>
          <w:tcPr>
            <w:tcW w:w="673" w:type="pct"/>
            <w:tcBorders>
              <w:left w:val="none" w:sz="0" w:space="0" w:color="auto"/>
              <w:right w:val="none" w:sz="0" w:space="0" w:color="auto"/>
            </w:tcBorders>
            <w:shd w:val="clear" w:color="auto" w:fill="auto"/>
          </w:tcPr>
          <w:p w:rsidR="00FD12D1" w:rsidRPr="00265F1D" w:rsidRDefault="00217ED9" w:rsidP="00C46E03">
            <w:pPr>
              <w:jc w:val="center"/>
              <w:cnfStyle w:val="000000100000"/>
              <w:rPr>
                <w:sz w:val="16"/>
                <w:szCs w:val="16"/>
              </w:rPr>
            </w:pPr>
            <w:r w:rsidRPr="00265F1D">
              <w:rPr>
                <w:sz w:val="16"/>
                <w:szCs w:val="16"/>
              </w:rPr>
              <w:t>0.89</w:t>
            </w:r>
          </w:p>
          <w:p w:rsidR="00FD12D1" w:rsidRPr="00265F1D" w:rsidRDefault="00FD12D1" w:rsidP="00217ED9">
            <w:pPr>
              <w:jc w:val="center"/>
              <w:cnfStyle w:val="000000100000"/>
              <w:rPr>
                <w:sz w:val="16"/>
                <w:szCs w:val="16"/>
              </w:rPr>
            </w:pPr>
            <w:r w:rsidRPr="00265F1D">
              <w:rPr>
                <w:sz w:val="16"/>
                <w:szCs w:val="16"/>
              </w:rPr>
              <w:t>(0.</w:t>
            </w:r>
            <w:r w:rsidR="00217ED9" w:rsidRPr="00265F1D">
              <w:rPr>
                <w:sz w:val="16"/>
                <w:szCs w:val="16"/>
              </w:rPr>
              <w:t>41</w:t>
            </w:r>
            <w:r w:rsidRPr="00265F1D">
              <w:rPr>
                <w:sz w:val="16"/>
                <w:szCs w:val="16"/>
              </w:rPr>
              <w:t>)</w:t>
            </w:r>
          </w:p>
        </w:tc>
        <w:tc>
          <w:tcPr>
            <w:tcW w:w="886" w:type="pct"/>
            <w:tcBorders>
              <w:left w:val="none" w:sz="0" w:space="0" w:color="auto"/>
              <w:right w:val="none" w:sz="0" w:space="0" w:color="auto"/>
            </w:tcBorders>
            <w:shd w:val="clear" w:color="auto" w:fill="auto"/>
          </w:tcPr>
          <w:p w:rsidR="00FD12D1" w:rsidRPr="00265F1D" w:rsidRDefault="00217ED9" w:rsidP="00C46E03">
            <w:pPr>
              <w:jc w:val="center"/>
              <w:cnfStyle w:val="000000100000"/>
              <w:rPr>
                <w:sz w:val="16"/>
                <w:szCs w:val="16"/>
              </w:rPr>
            </w:pPr>
            <w:r w:rsidRPr="00265F1D">
              <w:rPr>
                <w:sz w:val="16"/>
                <w:szCs w:val="16"/>
              </w:rPr>
              <w:t>0.91</w:t>
            </w:r>
          </w:p>
          <w:p w:rsidR="00FD12D1" w:rsidRPr="00265F1D" w:rsidRDefault="00FD12D1" w:rsidP="00217ED9">
            <w:pPr>
              <w:jc w:val="center"/>
              <w:cnfStyle w:val="000000100000"/>
              <w:rPr>
                <w:sz w:val="16"/>
                <w:szCs w:val="16"/>
              </w:rPr>
            </w:pPr>
            <w:r w:rsidRPr="00265F1D">
              <w:rPr>
                <w:sz w:val="16"/>
                <w:szCs w:val="16"/>
              </w:rPr>
              <w:t>(0.</w:t>
            </w:r>
            <w:r w:rsidR="00217ED9" w:rsidRPr="00265F1D">
              <w:rPr>
                <w:sz w:val="16"/>
                <w:szCs w:val="16"/>
              </w:rPr>
              <w:t>46</w:t>
            </w:r>
            <w:r w:rsidRPr="00265F1D">
              <w:rPr>
                <w:sz w:val="16"/>
                <w:szCs w:val="16"/>
              </w:rPr>
              <w:t>)</w:t>
            </w:r>
          </w:p>
        </w:tc>
      </w:tr>
      <w:tr w:rsidR="00FD12D1" w:rsidRPr="00265F1D" w:rsidTr="00C46E03">
        <w:trPr>
          <w:jc w:val="center"/>
        </w:trPr>
        <w:tc>
          <w:tcPr>
            <w:cnfStyle w:val="001000000000"/>
            <w:tcW w:w="352" w:type="pct"/>
            <w:shd w:val="clear" w:color="auto" w:fill="auto"/>
          </w:tcPr>
          <w:p w:rsidR="00FD12D1" w:rsidRPr="00265F1D" w:rsidRDefault="00FD12D1" w:rsidP="00C46E03">
            <w:pPr>
              <w:jc w:val="center"/>
              <w:rPr>
                <w:sz w:val="16"/>
                <w:szCs w:val="16"/>
              </w:rPr>
            </w:pPr>
            <w:r w:rsidRPr="00265F1D">
              <w:rPr>
                <w:sz w:val="16"/>
                <w:szCs w:val="16"/>
              </w:rPr>
              <w:t>Line 5</w:t>
            </w:r>
          </w:p>
        </w:tc>
        <w:tc>
          <w:tcPr>
            <w:tcW w:w="1790" w:type="pct"/>
            <w:shd w:val="clear" w:color="auto" w:fill="auto"/>
          </w:tcPr>
          <w:p w:rsidR="00FD12D1" w:rsidRPr="00265F1D" w:rsidRDefault="00FD12D1" w:rsidP="00C46E03">
            <w:pPr>
              <w:jc w:val="center"/>
              <w:cnfStyle w:val="000000000000"/>
              <w:rPr>
                <w:b/>
                <w:sz w:val="16"/>
                <w:szCs w:val="16"/>
              </w:rPr>
            </w:pPr>
            <w:r w:rsidRPr="00265F1D">
              <w:rPr>
                <w:b/>
                <w:sz w:val="16"/>
                <w:szCs w:val="16"/>
              </w:rPr>
              <w:t>H</w:t>
            </w:r>
            <w:r w:rsidRPr="00265F1D">
              <w:rPr>
                <w:b/>
                <w:sz w:val="16"/>
                <w:szCs w:val="16"/>
                <w:vertAlign w:val="subscript"/>
              </w:rPr>
              <w:t>0</w:t>
            </w:r>
            <w:r w:rsidRPr="00265F1D">
              <w:rPr>
                <w:b/>
                <w:sz w:val="16"/>
                <w:szCs w:val="16"/>
              </w:rPr>
              <w:t xml:space="preserve">: N LIQ does not → </w:t>
            </w:r>
            <w:proofErr w:type="spellStart"/>
            <w:r w:rsidRPr="00265F1D">
              <w:rPr>
                <w:b/>
                <w:sz w:val="16"/>
                <w:szCs w:val="16"/>
              </w:rPr>
              <w:t>dCONS</w:t>
            </w:r>
            <w:proofErr w:type="spellEnd"/>
          </w:p>
          <w:p w:rsidR="00FD12D1" w:rsidRPr="00265F1D" w:rsidRDefault="00FD12D1" w:rsidP="00C46E03">
            <w:pPr>
              <w:jc w:val="center"/>
              <w:cnfStyle w:val="000000000000"/>
              <w:rPr>
                <w:b/>
                <w:sz w:val="16"/>
                <w:szCs w:val="16"/>
              </w:rPr>
            </w:pPr>
          </w:p>
        </w:tc>
        <w:tc>
          <w:tcPr>
            <w:tcW w:w="615" w:type="pct"/>
            <w:shd w:val="clear" w:color="auto" w:fill="auto"/>
          </w:tcPr>
          <w:p w:rsidR="00FD12D1" w:rsidRPr="00265F1D" w:rsidRDefault="00217ED9" w:rsidP="00C46E03">
            <w:pPr>
              <w:jc w:val="center"/>
              <w:cnfStyle w:val="000000000000"/>
              <w:rPr>
                <w:sz w:val="16"/>
                <w:szCs w:val="16"/>
              </w:rPr>
            </w:pPr>
            <w:r w:rsidRPr="00265F1D">
              <w:rPr>
                <w:sz w:val="16"/>
                <w:szCs w:val="16"/>
              </w:rPr>
              <w:t>0.13</w:t>
            </w:r>
          </w:p>
          <w:p w:rsidR="00FD12D1" w:rsidRPr="00265F1D" w:rsidRDefault="00FD12D1" w:rsidP="00217ED9">
            <w:pPr>
              <w:jc w:val="center"/>
              <w:cnfStyle w:val="000000000000"/>
              <w:rPr>
                <w:sz w:val="16"/>
                <w:szCs w:val="16"/>
              </w:rPr>
            </w:pPr>
            <w:r w:rsidRPr="00265F1D">
              <w:rPr>
                <w:sz w:val="16"/>
                <w:szCs w:val="16"/>
              </w:rPr>
              <w:t>(0.</w:t>
            </w:r>
            <w:r w:rsidR="00217ED9" w:rsidRPr="00265F1D">
              <w:rPr>
                <w:sz w:val="16"/>
                <w:szCs w:val="16"/>
              </w:rPr>
              <w:t>87</w:t>
            </w:r>
            <w:r w:rsidRPr="00265F1D">
              <w:rPr>
                <w:sz w:val="16"/>
                <w:szCs w:val="16"/>
              </w:rPr>
              <w:t>)</w:t>
            </w:r>
          </w:p>
        </w:tc>
        <w:tc>
          <w:tcPr>
            <w:tcW w:w="683" w:type="pct"/>
            <w:shd w:val="clear" w:color="auto" w:fill="auto"/>
          </w:tcPr>
          <w:p w:rsidR="00FD12D1" w:rsidRPr="00265F1D" w:rsidRDefault="00217ED9" w:rsidP="00C46E03">
            <w:pPr>
              <w:jc w:val="center"/>
              <w:cnfStyle w:val="000000000000"/>
              <w:rPr>
                <w:sz w:val="16"/>
                <w:szCs w:val="16"/>
              </w:rPr>
            </w:pPr>
            <w:r w:rsidRPr="00265F1D">
              <w:rPr>
                <w:sz w:val="16"/>
                <w:szCs w:val="16"/>
              </w:rPr>
              <w:t>0.07</w:t>
            </w:r>
          </w:p>
          <w:p w:rsidR="00FD12D1" w:rsidRPr="00265F1D" w:rsidRDefault="00FD12D1" w:rsidP="00217ED9">
            <w:pPr>
              <w:jc w:val="center"/>
              <w:cnfStyle w:val="000000000000"/>
              <w:rPr>
                <w:sz w:val="16"/>
                <w:szCs w:val="16"/>
              </w:rPr>
            </w:pPr>
            <w:r w:rsidRPr="00265F1D">
              <w:rPr>
                <w:sz w:val="16"/>
                <w:szCs w:val="16"/>
              </w:rPr>
              <w:t>(0.</w:t>
            </w:r>
            <w:r w:rsidR="00217ED9" w:rsidRPr="00265F1D">
              <w:rPr>
                <w:sz w:val="16"/>
                <w:szCs w:val="16"/>
              </w:rPr>
              <w:t>99</w:t>
            </w:r>
            <w:r w:rsidRPr="00265F1D">
              <w:rPr>
                <w:sz w:val="16"/>
                <w:szCs w:val="16"/>
              </w:rPr>
              <w:t>)</w:t>
            </w:r>
          </w:p>
        </w:tc>
        <w:tc>
          <w:tcPr>
            <w:tcW w:w="673" w:type="pct"/>
            <w:shd w:val="clear" w:color="auto" w:fill="auto"/>
          </w:tcPr>
          <w:p w:rsidR="00FD12D1" w:rsidRPr="00265F1D" w:rsidRDefault="00FD12D1" w:rsidP="00C46E03">
            <w:pPr>
              <w:jc w:val="center"/>
              <w:cnfStyle w:val="000000000000"/>
              <w:rPr>
                <w:sz w:val="16"/>
                <w:szCs w:val="16"/>
              </w:rPr>
            </w:pPr>
            <w:r w:rsidRPr="00265F1D">
              <w:rPr>
                <w:sz w:val="16"/>
                <w:szCs w:val="16"/>
              </w:rPr>
              <w:t>0.</w:t>
            </w:r>
            <w:r w:rsidR="00217ED9" w:rsidRPr="00265F1D">
              <w:rPr>
                <w:sz w:val="16"/>
                <w:szCs w:val="16"/>
              </w:rPr>
              <w:t>00</w:t>
            </w:r>
          </w:p>
          <w:p w:rsidR="00FD12D1" w:rsidRPr="00265F1D" w:rsidRDefault="00FD12D1" w:rsidP="00217ED9">
            <w:pPr>
              <w:jc w:val="center"/>
              <w:cnfStyle w:val="000000000000"/>
              <w:rPr>
                <w:sz w:val="16"/>
                <w:szCs w:val="16"/>
              </w:rPr>
            </w:pPr>
            <w:r w:rsidRPr="00265F1D">
              <w:rPr>
                <w:sz w:val="16"/>
                <w:szCs w:val="16"/>
              </w:rPr>
              <w:t>(0.9</w:t>
            </w:r>
            <w:r w:rsidR="00217ED9" w:rsidRPr="00265F1D">
              <w:rPr>
                <w:sz w:val="16"/>
                <w:szCs w:val="16"/>
              </w:rPr>
              <w:t>0</w:t>
            </w:r>
            <w:r w:rsidRPr="00265F1D">
              <w:rPr>
                <w:sz w:val="16"/>
                <w:szCs w:val="16"/>
              </w:rPr>
              <w:t>)</w:t>
            </w:r>
          </w:p>
        </w:tc>
        <w:tc>
          <w:tcPr>
            <w:tcW w:w="886" w:type="pct"/>
            <w:shd w:val="clear" w:color="auto" w:fill="auto"/>
          </w:tcPr>
          <w:p w:rsidR="00FD12D1" w:rsidRPr="00265F1D" w:rsidRDefault="00FD12D1" w:rsidP="00C46E03">
            <w:pPr>
              <w:jc w:val="center"/>
              <w:cnfStyle w:val="000000000000"/>
              <w:rPr>
                <w:sz w:val="16"/>
                <w:szCs w:val="16"/>
              </w:rPr>
            </w:pPr>
            <w:r w:rsidRPr="00265F1D">
              <w:rPr>
                <w:sz w:val="16"/>
                <w:szCs w:val="16"/>
              </w:rPr>
              <w:t>0.</w:t>
            </w:r>
            <w:r w:rsidR="00217ED9" w:rsidRPr="00265F1D">
              <w:rPr>
                <w:sz w:val="16"/>
                <w:szCs w:val="16"/>
              </w:rPr>
              <w:t>06</w:t>
            </w:r>
          </w:p>
          <w:p w:rsidR="00FD12D1" w:rsidRPr="00265F1D" w:rsidRDefault="00FD12D1" w:rsidP="00217ED9">
            <w:pPr>
              <w:jc w:val="center"/>
              <w:cnfStyle w:val="000000000000"/>
              <w:rPr>
                <w:sz w:val="16"/>
                <w:szCs w:val="16"/>
              </w:rPr>
            </w:pPr>
            <w:r w:rsidRPr="00265F1D">
              <w:rPr>
                <w:sz w:val="16"/>
                <w:szCs w:val="16"/>
              </w:rPr>
              <w:t>(0.9</w:t>
            </w:r>
            <w:r w:rsidR="00217ED9" w:rsidRPr="00265F1D">
              <w:rPr>
                <w:sz w:val="16"/>
                <w:szCs w:val="16"/>
              </w:rPr>
              <w:t>9</w:t>
            </w:r>
            <w:r w:rsidRPr="00265F1D">
              <w:rPr>
                <w:sz w:val="16"/>
                <w:szCs w:val="16"/>
              </w:rPr>
              <w:t>)</w:t>
            </w:r>
          </w:p>
        </w:tc>
      </w:tr>
      <w:tr w:rsidR="00FD12D1" w:rsidRPr="00265F1D" w:rsidTr="00C46E03">
        <w:trPr>
          <w:cnfStyle w:val="000000100000"/>
          <w:jc w:val="center"/>
        </w:trPr>
        <w:tc>
          <w:tcPr>
            <w:cnfStyle w:val="001000000000"/>
            <w:tcW w:w="352" w:type="pct"/>
            <w:tcBorders>
              <w:left w:val="none" w:sz="0" w:space="0" w:color="auto"/>
              <w:right w:val="none" w:sz="0" w:space="0" w:color="auto"/>
            </w:tcBorders>
            <w:shd w:val="clear" w:color="auto" w:fill="auto"/>
          </w:tcPr>
          <w:p w:rsidR="00FD12D1" w:rsidRPr="00265F1D" w:rsidRDefault="00FD12D1" w:rsidP="00C46E03">
            <w:pPr>
              <w:jc w:val="center"/>
              <w:rPr>
                <w:sz w:val="16"/>
                <w:szCs w:val="16"/>
              </w:rPr>
            </w:pPr>
            <w:r w:rsidRPr="00265F1D">
              <w:rPr>
                <w:sz w:val="16"/>
                <w:szCs w:val="16"/>
              </w:rPr>
              <w:t>Line 6</w:t>
            </w:r>
          </w:p>
        </w:tc>
        <w:tc>
          <w:tcPr>
            <w:tcW w:w="1790" w:type="pct"/>
            <w:tcBorders>
              <w:left w:val="none" w:sz="0" w:space="0" w:color="auto"/>
              <w:right w:val="none" w:sz="0" w:space="0" w:color="auto"/>
            </w:tcBorders>
            <w:shd w:val="clear" w:color="auto" w:fill="auto"/>
          </w:tcPr>
          <w:p w:rsidR="00FD12D1" w:rsidRPr="00265F1D" w:rsidRDefault="00FD12D1" w:rsidP="00C46E03">
            <w:pPr>
              <w:jc w:val="center"/>
              <w:cnfStyle w:val="000000100000"/>
              <w:rPr>
                <w:b/>
                <w:sz w:val="16"/>
                <w:szCs w:val="16"/>
              </w:rPr>
            </w:pPr>
            <w:r w:rsidRPr="00265F1D">
              <w:rPr>
                <w:b/>
                <w:sz w:val="16"/>
                <w:szCs w:val="16"/>
              </w:rPr>
              <w:t>H</w:t>
            </w:r>
            <w:r w:rsidRPr="00265F1D">
              <w:rPr>
                <w:b/>
                <w:sz w:val="16"/>
                <w:szCs w:val="16"/>
                <w:vertAlign w:val="subscript"/>
              </w:rPr>
              <w:t>0</w:t>
            </w:r>
            <w:r w:rsidRPr="00265F1D">
              <w:rPr>
                <w:b/>
                <w:sz w:val="16"/>
                <w:szCs w:val="16"/>
              </w:rPr>
              <w:t xml:space="preserve">: </w:t>
            </w:r>
            <w:proofErr w:type="spellStart"/>
            <w:r w:rsidRPr="00265F1D">
              <w:rPr>
                <w:b/>
                <w:sz w:val="16"/>
                <w:szCs w:val="16"/>
              </w:rPr>
              <w:t>dCONS</w:t>
            </w:r>
            <w:proofErr w:type="spellEnd"/>
            <w:r w:rsidRPr="00265F1D">
              <w:rPr>
                <w:b/>
                <w:sz w:val="16"/>
                <w:szCs w:val="16"/>
              </w:rPr>
              <w:t xml:space="preserve"> does not → N LIQ</w:t>
            </w:r>
          </w:p>
          <w:p w:rsidR="00FD12D1" w:rsidRPr="00265F1D" w:rsidRDefault="00FD12D1" w:rsidP="00C46E03">
            <w:pPr>
              <w:jc w:val="center"/>
              <w:cnfStyle w:val="000000100000"/>
              <w:rPr>
                <w:b/>
                <w:sz w:val="16"/>
                <w:szCs w:val="16"/>
              </w:rPr>
            </w:pPr>
          </w:p>
        </w:tc>
        <w:tc>
          <w:tcPr>
            <w:tcW w:w="615" w:type="pct"/>
            <w:tcBorders>
              <w:left w:val="none" w:sz="0" w:space="0" w:color="auto"/>
              <w:right w:val="none" w:sz="0" w:space="0" w:color="auto"/>
            </w:tcBorders>
            <w:shd w:val="clear" w:color="auto" w:fill="auto"/>
          </w:tcPr>
          <w:p w:rsidR="00FD12D1" w:rsidRPr="00265F1D" w:rsidRDefault="00217ED9" w:rsidP="00C46E03">
            <w:pPr>
              <w:jc w:val="center"/>
              <w:cnfStyle w:val="000000100000"/>
              <w:rPr>
                <w:sz w:val="16"/>
                <w:szCs w:val="16"/>
              </w:rPr>
            </w:pPr>
            <w:r w:rsidRPr="00265F1D">
              <w:rPr>
                <w:sz w:val="16"/>
                <w:szCs w:val="16"/>
              </w:rPr>
              <w:t>0.62</w:t>
            </w:r>
          </w:p>
          <w:p w:rsidR="00FD12D1" w:rsidRPr="00265F1D" w:rsidRDefault="00FD12D1" w:rsidP="00217ED9">
            <w:pPr>
              <w:jc w:val="center"/>
              <w:cnfStyle w:val="000000100000"/>
              <w:rPr>
                <w:sz w:val="16"/>
                <w:szCs w:val="16"/>
              </w:rPr>
            </w:pPr>
            <w:r w:rsidRPr="00265F1D">
              <w:rPr>
                <w:sz w:val="16"/>
                <w:szCs w:val="16"/>
              </w:rPr>
              <w:t>(0.5</w:t>
            </w:r>
            <w:r w:rsidR="00217ED9" w:rsidRPr="00265F1D">
              <w:rPr>
                <w:sz w:val="16"/>
                <w:szCs w:val="16"/>
              </w:rPr>
              <w:t>3</w:t>
            </w:r>
            <w:r w:rsidRPr="00265F1D">
              <w:rPr>
                <w:sz w:val="16"/>
                <w:szCs w:val="16"/>
              </w:rPr>
              <w:t>)</w:t>
            </w:r>
          </w:p>
        </w:tc>
        <w:tc>
          <w:tcPr>
            <w:tcW w:w="683" w:type="pct"/>
            <w:tcBorders>
              <w:left w:val="none" w:sz="0" w:space="0" w:color="auto"/>
              <w:right w:val="none" w:sz="0" w:space="0" w:color="auto"/>
            </w:tcBorders>
            <w:shd w:val="clear" w:color="auto" w:fill="auto"/>
          </w:tcPr>
          <w:p w:rsidR="00FD12D1" w:rsidRPr="00265F1D" w:rsidRDefault="00217ED9" w:rsidP="00C46E03">
            <w:pPr>
              <w:jc w:val="center"/>
              <w:cnfStyle w:val="000000100000"/>
              <w:rPr>
                <w:sz w:val="16"/>
                <w:szCs w:val="16"/>
              </w:rPr>
            </w:pPr>
            <w:r w:rsidRPr="00265F1D">
              <w:rPr>
                <w:sz w:val="16"/>
                <w:szCs w:val="16"/>
              </w:rPr>
              <w:t>0.75</w:t>
            </w:r>
          </w:p>
          <w:p w:rsidR="00FD12D1" w:rsidRPr="00265F1D" w:rsidRDefault="00FD12D1" w:rsidP="00217ED9">
            <w:pPr>
              <w:jc w:val="center"/>
              <w:cnfStyle w:val="000000100000"/>
              <w:rPr>
                <w:sz w:val="16"/>
                <w:szCs w:val="16"/>
              </w:rPr>
            </w:pPr>
            <w:r w:rsidRPr="00265F1D">
              <w:rPr>
                <w:sz w:val="16"/>
                <w:szCs w:val="16"/>
              </w:rPr>
              <w:t>(0.</w:t>
            </w:r>
            <w:r w:rsidR="00217ED9" w:rsidRPr="00265F1D">
              <w:rPr>
                <w:sz w:val="16"/>
                <w:szCs w:val="16"/>
              </w:rPr>
              <w:t>56</w:t>
            </w:r>
            <w:r w:rsidRPr="00265F1D">
              <w:rPr>
                <w:sz w:val="16"/>
                <w:szCs w:val="16"/>
              </w:rPr>
              <w:t>)</w:t>
            </w:r>
          </w:p>
        </w:tc>
        <w:tc>
          <w:tcPr>
            <w:tcW w:w="673" w:type="pct"/>
            <w:tcBorders>
              <w:left w:val="none" w:sz="0" w:space="0" w:color="auto"/>
              <w:right w:val="none" w:sz="0" w:space="0" w:color="auto"/>
            </w:tcBorders>
            <w:shd w:val="clear" w:color="auto" w:fill="auto"/>
          </w:tcPr>
          <w:p w:rsidR="00FD12D1" w:rsidRPr="00265F1D" w:rsidRDefault="00217ED9" w:rsidP="00C46E03">
            <w:pPr>
              <w:jc w:val="center"/>
              <w:cnfStyle w:val="000000100000"/>
              <w:rPr>
                <w:sz w:val="16"/>
                <w:szCs w:val="16"/>
              </w:rPr>
            </w:pPr>
            <w:r w:rsidRPr="00265F1D">
              <w:rPr>
                <w:sz w:val="16"/>
                <w:szCs w:val="16"/>
              </w:rPr>
              <w:t>2.19</w:t>
            </w:r>
          </w:p>
          <w:p w:rsidR="00FD12D1" w:rsidRPr="00265F1D" w:rsidRDefault="00FD12D1" w:rsidP="00217ED9">
            <w:pPr>
              <w:jc w:val="center"/>
              <w:cnfStyle w:val="000000100000"/>
              <w:rPr>
                <w:sz w:val="16"/>
                <w:szCs w:val="16"/>
              </w:rPr>
            </w:pPr>
            <w:r w:rsidRPr="00265F1D">
              <w:rPr>
                <w:sz w:val="16"/>
                <w:szCs w:val="16"/>
              </w:rPr>
              <w:t>(0.</w:t>
            </w:r>
            <w:r w:rsidR="00217ED9" w:rsidRPr="00265F1D">
              <w:rPr>
                <w:sz w:val="16"/>
                <w:szCs w:val="16"/>
              </w:rPr>
              <w:t>1</w:t>
            </w:r>
            <w:r w:rsidRPr="00265F1D">
              <w:rPr>
                <w:sz w:val="16"/>
                <w:szCs w:val="16"/>
              </w:rPr>
              <w:t>1)</w:t>
            </w:r>
          </w:p>
        </w:tc>
        <w:tc>
          <w:tcPr>
            <w:tcW w:w="886" w:type="pct"/>
            <w:tcBorders>
              <w:left w:val="none" w:sz="0" w:space="0" w:color="auto"/>
              <w:right w:val="none" w:sz="0" w:space="0" w:color="auto"/>
            </w:tcBorders>
            <w:shd w:val="clear" w:color="auto" w:fill="auto"/>
          </w:tcPr>
          <w:p w:rsidR="00FD12D1" w:rsidRPr="00265F1D" w:rsidRDefault="00217ED9" w:rsidP="00C46E03">
            <w:pPr>
              <w:jc w:val="center"/>
              <w:cnfStyle w:val="000000100000"/>
              <w:rPr>
                <w:b/>
                <w:sz w:val="16"/>
                <w:szCs w:val="16"/>
              </w:rPr>
            </w:pPr>
            <w:r w:rsidRPr="00265F1D">
              <w:rPr>
                <w:b/>
                <w:sz w:val="16"/>
                <w:szCs w:val="16"/>
              </w:rPr>
              <w:t>3.51</w:t>
            </w:r>
          </w:p>
          <w:p w:rsidR="00FD12D1" w:rsidRPr="00265F1D" w:rsidRDefault="00FD12D1" w:rsidP="00217ED9">
            <w:pPr>
              <w:jc w:val="center"/>
              <w:cnfStyle w:val="000000100000"/>
              <w:rPr>
                <w:sz w:val="16"/>
                <w:szCs w:val="16"/>
              </w:rPr>
            </w:pPr>
            <w:r w:rsidRPr="00265F1D">
              <w:rPr>
                <w:b/>
                <w:sz w:val="16"/>
                <w:szCs w:val="16"/>
              </w:rPr>
              <w:t>(0.0</w:t>
            </w:r>
            <w:r w:rsidR="00217ED9" w:rsidRPr="00265F1D">
              <w:rPr>
                <w:b/>
                <w:sz w:val="16"/>
                <w:szCs w:val="16"/>
              </w:rPr>
              <w:t>1</w:t>
            </w:r>
            <w:r w:rsidRPr="00265F1D">
              <w:rPr>
                <w:b/>
                <w:sz w:val="16"/>
                <w:szCs w:val="16"/>
              </w:rPr>
              <w:t>)</w:t>
            </w:r>
          </w:p>
        </w:tc>
      </w:tr>
      <w:tr w:rsidR="00FD12D1" w:rsidRPr="00265F1D" w:rsidTr="00C46E03">
        <w:trPr>
          <w:jc w:val="center"/>
        </w:trPr>
        <w:tc>
          <w:tcPr>
            <w:cnfStyle w:val="001000000000"/>
            <w:tcW w:w="352" w:type="pct"/>
            <w:shd w:val="clear" w:color="auto" w:fill="auto"/>
          </w:tcPr>
          <w:p w:rsidR="00FD12D1" w:rsidRPr="00265F1D" w:rsidRDefault="00FD12D1" w:rsidP="00C46E03">
            <w:pPr>
              <w:jc w:val="center"/>
              <w:rPr>
                <w:sz w:val="16"/>
                <w:szCs w:val="16"/>
              </w:rPr>
            </w:pPr>
            <w:r w:rsidRPr="00265F1D">
              <w:rPr>
                <w:sz w:val="16"/>
                <w:szCs w:val="16"/>
              </w:rPr>
              <w:t>Line 7</w:t>
            </w:r>
          </w:p>
        </w:tc>
        <w:tc>
          <w:tcPr>
            <w:tcW w:w="1790" w:type="pct"/>
            <w:shd w:val="clear" w:color="auto" w:fill="auto"/>
          </w:tcPr>
          <w:p w:rsidR="00FD12D1" w:rsidRPr="00265F1D" w:rsidRDefault="00FD12D1" w:rsidP="00C46E03">
            <w:pPr>
              <w:jc w:val="center"/>
              <w:cnfStyle w:val="000000000000"/>
              <w:rPr>
                <w:b/>
                <w:sz w:val="16"/>
                <w:szCs w:val="16"/>
              </w:rPr>
            </w:pPr>
            <w:r w:rsidRPr="00265F1D">
              <w:rPr>
                <w:b/>
                <w:sz w:val="16"/>
                <w:szCs w:val="16"/>
              </w:rPr>
              <w:t>H</w:t>
            </w:r>
            <w:r w:rsidRPr="00265F1D">
              <w:rPr>
                <w:b/>
                <w:sz w:val="16"/>
                <w:szCs w:val="16"/>
                <w:vertAlign w:val="subscript"/>
              </w:rPr>
              <w:t>0</w:t>
            </w:r>
            <w:r w:rsidRPr="00265F1D">
              <w:rPr>
                <w:b/>
                <w:sz w:val="16"/>
                <w:szCs w:val="16"/>
              </w:rPr>
              <w:t xml:space="preserve">: N LIQ does not → </w:t>
            </w:r>
            <w:proofErr w:type="spellStart"/>
            <w:r w:rsidRPr="00265F1D">
              <w:rPr>
                <w:b/>
                <w:sz w:val="16"/>
                <w:szCs w:val="16"/>
              </w:rPr>
              <w:t>dUN</w:t>
            </w:r>
            <w:proofErr w:type="spellEnd"/>
          </w:p>
          <w:p w:rsidR="00FD12D1" w:rsidRPr="00265F1D" w:rsidRDefault="00FD12D1" w:rsidP="00C46E03">
            <w:pPr>
              <w:jc w:val="center"/>
              <w:cnfStyle w:val="000000000000"/>
              <w:rPr>
                <w:b/>
                <w:sz w:val="16"/>
                <w:szCs w:val="16"/>
              </w:rPr>
            </w:pPr>
          </w:p>
        </w:tc>
        <w:tc>
          <w:tcPr>
            <w:tcW w:w="615" w:type="pct"/>
            <w:shd w:val="clear" w:color="auto" w:fill="auto"/>
          </w:tcPr>
          <w:p w:rsidR="00FD12D1" w:rsidRPr="00265F1D" w:rsidRDefault="00FD12D1" w:rsidP="00C46E03">
            <w:pPr>
              <w:jc w:val="center"/>
              <w:cnfStyle w:val="000000000000"/>
              <w:rPr>
                <w:sz w:val="16"/>
                <w:szCs w:val="16"/>
              </w:rPr>
            </w:pPr>
            <w:r w:rsidRPr="00265F1D">
              <w:rPr>
                <w:sz w:val="16"/>
                <w:szCs w:val="16"/>
              </w:rPr>
              <w:t>0.</w:t>
            </w:r>
            <w:r w:rsidR="00217ED9" w:rsidRPr="00265F1D">
              <w:rPr>
                <w:sz w:val="16"/>
                <w:szCs w:val="16"/>
              </w:rPr>
              <w:t>37</w:t>
            </w:r>
          </w:p>
          <w:p w:rsidR="00FD12D1" w:rsidRPr="00265F1D" w:rsidRDefault="00FD12D1" w:rsidP="00217ED9">
            <w:pPr>
              <w:jc w:val="center"/>
              <w:cnfStyle w:val="000000000000"/>
              <w:rPr>
                <w:sz w:val="16"/>
                <w:szCs w:val="16"/>
              </w:rPr>
            </w:pPr>
            <w:r w:rsidRPr="00265F1D">
              <w:rPr>
                <w:sz w:val="16"/>
                <w:szCs w:val="16"/>
              </w:rPr>
              <w:t>(0.</w:t>
            </w:r>
            <w:r w:rsidR="00217ED9" w:rsidRPr="00265F1D">
              <w:rPr>
                <w:sz w:val="16"/>
                <w:szCs w:val="16"/>
              </w:rPr>
              <w:t>69</w:t>
            </w:r>
            <w:r w:rsidRPr="00265F1D">
              <w:rPr>
                <w:sz w:val="16"/>
                <w:szCs w:val="16"/>
              </w:rPr>
              <w:t>)</w:t>
            </w:r>
          </w:p>
        </w:tc>
        <w:tc>
          <w:tcPr>
            <w:tcW w:w="683" w:type="pct"/>
            <w:shd w:val="clear" w:color="auto" w:fill="auto"/>
          </w:tcPr>
          <w:p w:rsidR="00FD12D1" w:rsidRPr="00265F1D" w:rsidRDefault="00217ED9" w:rsidP="00C46E03">
            <w:pPr>
              <w:jc w:val="center"/>
              <w:cnfStyle w:val="000000000000"/>
              <w:rPr>
                <w:sz w:val="16"/>
                <w:szCs w:val="16"/>
              </w:rPr>
            </w:pPr>
            <w:r w:rsidRPr="00265F1D">
              <w:rPr>
                <w:sz w:val="16"/>
                <w:szCs w:val="16"/>
              </w:rPr>
              <w:t>0.26</w:t>
            </w:r>
          </w:p>
          <w:p w:rsidR="00FD12D1" w:rsidRPr="00265F1D" w:rsidRDefault="00FD12D1" w:rsidP="00217ED9">
            <w:pPr>
              <w:jc w:val="center"/>
              <w:cnfStyle w:val="000000000000"/>
              <w:rPr>
                <w:sz w:val="16"/>
                <w:szCs w:val="16"/>
              </w:rPr>
            </w:pPr>
            <w:r w:rsidRPr="00265F1D">
              <w:rPr>
                <w:sz w:val="16"/>
                <w:szCs w:val="16"/>
              </w:rPr>
              <w:t>(0.</w:t>
            </w:r>
            <w:r w:rsidR="00217ED9" w:rsidRPr="00265F1D">
              <w:rPr>
                <w:sz w:val="16"/>
                <w:szCs w:val="16"/>
              </w:rPr>
              <w:t>90</w:t>
            </w:r>
            <w:r w:rsidRPr="00265F1D">
              <w:rPr>
                <w:sz w:val="16"/>
                <w:szCs w:val="16"/>
              </w:rPr>
              <w:t>)</w:t>
            </w:r>
          </w:p>
        </w:tc>
        <w:tc>
          <w:tcPr>
            <w:tcW w:w="673" w:type="pct"/>
            <w:shd w:val="clear" w:color="auto" w:fill="auto"/>
          </w:tcPr>
          <w:p w:rsidR="00FD12D1" w:rsidRPr="00265F1D" w:rsidRDefault="00217ED9" w:rsidP="00C46E03">
            <w:pPr>
              <w:jc w:val="center"/>
              <w:cnfStyle w:val="000000000000"/>
              <w:rPr>
                <w:sz w:val="16"/>
                <w:szCs w:val="16"/>
              </w:rPr>
            </w:pPr>
            <w:r w:rsidRPr="00265F1D">
              <w:rPr>
                <w:sz w:val="16"/>
                <w:szCs w:val="16"/>
              </w:rPr>
              <w:t>2.20</w:t>
            </w:r>
          </w:p>
          <w:p w:rsidR="00FD12D1" w:rsidRPr="00265F1D" w:rsidRDefault="00FD12D1" w:rsidP="00217ED9">
            <w:pPr>
              <w:jc w:val="center"/>
              <w:cnfStyle w:val="000000000000"/>
              <w:rPr>
                <w:sz w:val="16"/>
                <w:szCs w:val="16"/>
              </w:rPr>
            </w:pPr>
            <w:r w:rsidRPr="00265F1D">
              <w:rPr>
                <w:sz w:val="16"/>
                <w:szCs w:val="16"/>
              </w:rPr>
              <w:t>(0.</w:t>
            </w:r>
            <w:r w:rsidR="00217ED9" w:rsidRPr="00265F1D">
              <w:rPr>
                <w:sz w:val="16"/>
                <w:szCs w:val="16"/>
              </w:rPr>
              <w:t>11</w:t>
            </w:r>
            <w:r w:rsidRPr="00265F1D">
              <w:rPr>
                <w:sz w:val="16"/>
                <w:szCs w:val="16"/>
              </w:rPr>
              <w:t>)</w:t>
            </w:r>
          </w:p>
        </w:tc>
        <w:tc>
          <w:tcPr>
            <w:tcW w:w="886" w:type="pct"/>
            <w:shd w:val="clear" w:color="auto" w:fill="auto"/>
          </w:tcPr>
          <w:p w:rsidR="00FD12D1" w:rsidRPr="00265F1D" w:rsidRDefault="00217ED9" w:rsidP="00C46E03">
            <w:pPr>
              <w:jc w:val="center"/>
              <w:cnfStyle w:val="000000000000"/>
              <w:rPr>
                <w:b/>
                <w:sz w:val="16"/>
                <w:szCs w:val="16"/>
              </w:rPr>
            </w:pPr>
            <w:r w:rsidRPr="00265F1D">
              <w:rPr>
                <w:b/>
                <w:sz w:val="16"/>
                <w:szCs w:val="16"/>
              </w:rPr>
              <w:t>2.12</w:t>
            </w:r>
          </w:p>
          <w:p w:rsidR="00FD12D1" w:rsidRPr="00265F1D" w:rsidRDefault="00FD12D1" w:rsidP="00217ED9">
            <w:pPr>
              <w:jc w:val="center"/>
              <w:cnfStyle w:val="000000000000"/>
              <w:rPr>
                <w:sz w:val="16"/>
                <w:szCs w:val="16"/>
              </w:rPr>
            </w:pPr>
            <w:r w:rsidRPr="00265F1D">
              <w:rPr>
                <w:b/>
                <w:sz w:val="16"/>
                <w:szCs w:val="16"/>
              </w:rPr>
              <w:t>(0.0</w:t>
            </w:r>
            <w:r w:rsidR="00217ED9" w:rsidRPr="00265F1D">
              <w:rPr>
                <w:b/>
                <w:sz w:val="16"/>
                <w:szCs w:val="16"/>
              </w:rPr>
              <w:t>8</w:t>
            </w:r>
            <w:r w:rsidRPr="00265F1D">
              <w:rPr>
                <w:b/>
                <w:sz w:val="16"/>
                <w:szCs w:val="16"/>
              </w:rPr>
              <w:t>)</w:t>
            </w:r>
          </w:p>
        </w:tc>
      </w:tr>
      <w:tr w:rsidR="00FD12D1" w:rsidRPr="00265F1D" w:rsidTr="00C46E03">
        <w:trPr>
          <w:cnfStyle w:val="000000100000"/>
          <w:jc w:val="center"/>
        </w:trPr>
        <w:tc>
          <w:tcPr>
            <w:cnfStyle w:val="001000000000"/>
            <w:tcW w:w="352" w:type="pct"/>
            <w:tcBorders>
              <w:left w:val="none" w:sz="0" w:space="0" w:color="auto"/>
              <w:right w:val="none" w:sz="0" w:space="0" w:color="auto"/>
            </w:tcBorders>
            <w:shd w:val="clear" w:color="auto" w:fill="auto"/>
          </w:tcPr>
          <w:p w:rsidR="00FD12D1" w:rsidRPr="00265F1D" w:rsidRDefault="00FD12D1" w:rsidP="00C46E03">
            <w:pPr>
              <w:jc w:val="center"/>
              <w:rPr>
                <w:sz w:val="16"/>
                <w:szCs w:val="16"/>
              </w:rPr>
            </w:pPr>
            <w:r w:rsidRPr="00265F1D">
              <w:rPr>
                <w:sz w:val="16"/>
                <w:szCs w:val="16"/>
              </w:rPr>
              <w:t>Line 8</w:t>
            </w:r>
          </w:p>
        </w:tc>
        <w:tc>
          <w:tcPr>
            <w:tcW w:w="1790" w:type="pct"/>
            <w:tcBorders>
              <w:left w:val="none" w:sz="0" w:space="0" w:color="auto"/>
              <w:right w:val="none" w:sz="0" w:space="0" w:color="auto"/>
            </w:tcBorders>
            <w:shd w:val="clear" w:color="auto" w:fill="auto"/>
          </w:tcPr>
          <w:p w:rsidR="00FD12D1" w:rsidRPr="00265F1D" w:rsidRDefault="00FD12D1" w:rsidP="00C46E03">
            <w:pPr>
              <w:jc w:val="center"/>
              <w:cnfStyle w:val="000000100000"/>
              <w:rPr>
                <w:b/>
                <w:sz w:val="16"/>
                <w:szCs w:val="16"/>
              </w:rPr>
            </w:pPr>
            <w:r w:rsidRPr="00265F1D">
              <w:rPr>
                <w:b/>
                <w:sz w:val="16"/>
                <w:szCs w:val="16"/>
              </w:rPr>
              <w:t>H</w:t>
            </w:r>
            <w:r w:rsidRPr="00265F1D">
              <w:rPr>
                <w:b/>
                <w:sz w:val="16"/>
                <w:szCs w:val="16"/>
                <w:vertAlign w:val="subscript"/>
              </w:rPr>
              <w:t>0</w:t>
            </w:r>
            <w:r w:rsidRPr="00265F1D">
              <w:rPr>
                <w:b/>
                <w:sz w:val="16"/>
                <w:szCs w:val="16"/>
              </w:rPr>
              <w:t xml:space="preserve">: </w:t>
            </w:r>
            <w:proofErr w:type="spellStart"/>
            <w:r w:rsidRPr="00265F1D">
              <w:rPr>
                <w:b/>
                <w:sz w:val="16"/>
                <w:szCs w:val="16"/>
              </w:rPr>
              <w:t>dUN</w:t>
            </w:r>
            <w:proofErr w:type="spellEnd"/>
            <w:r w:rsidRPr="00265F1D">
              <w:rPr>
                <w:b/>
                <w:sz w:val="16"/>
                <w:szCs w:val="16"/>
              </w:rPr>
              <w:t xml:space="preserve"> does not → N LIQ</w:t>
            </w:r>
          </w:p>
          <w:p w:rsidR="00FD12D1" w:rsidRPr="00265F1D" w:rsidRDefault="00FD12D1" w:rsidP="00C46E03">
            <w:pPr>
              <w:jc w:val="center"/>
              <w:cnfStyle w:val="000000100000"/>
              <w:rPr>
                <w:b/>
                <w:sz w:val="16"/>
                <w:szCs w:val="16"/>
              </w:rPr>
            </w:pPr>
          </w:p>
        </w:tc>
        <w:tc>
          <w:tcPr>
            <w:tcW w:w="615" w:type="pct"/>
            <w:tcBorders>
              <w:left w:val="none" w:sz="0" w:space="0" w:color="auto"/>
              <w:right w:val="none" w:sz="0" w:space="0" w:color="auto"/>
            </w:tcBorders>
            <w:shd w:val="clear" w:color="auto" w:fill="auto"/>
          </w:tcPr>
          <w:p w:rsidR="00FD12D1" w:rsidRPr="00265F1D" w:rsidRDefault="00217ED9" w:rsidP="00C46E03">
            <w:pPr>
              <w:jc w:val="center"/>
              <w:cnfStyle w:val="000000100000"/>
              <w:rPr>
                <w:sz w:val="16"/>
                <w:szCs w:val="16"/>
              </w:rPr>
            </w:pPr>
            <w:r w:rsidRPr="00265F1D">
              <w:rPr>
                <w:sz w:val="16"/>
                <w:szCs w:val="16"/>
              </w:rPr>
              <w:t>1.48</w:t>
            </w:r>
          </w:p>
          <w:p w:rsidR="00FD12D1" w:rsidRPr="00265F1D" w:rsidRDefault="00FD12D1" w:rsidP="00217ED9">
            <w:pPr>
              <w:jc w:val="center"/>
              <w:cnfStyle w:val="000000100000"/>
              <w:rPr>
                <w:sz w:val="16"/>
                <w:szCs w:val="16"/>
              </w:rPr>
            </w:pPr>
            <w:r w:rsidRPr="00265F1D">
              <w:rPr>
                <w:sz w:val="16"/>
                <w:szCs w:val="16"/>
              </w:rPr>
              <w:t>(0.</w:t>
            </w:r>
            <w:r w:rsidR="00217ED9" w:rsidRPr="00265F1D">
              <w:rPr>
                <w:sz w:val="16"/>
                <w:szCs w:val="16"/>
              </w:rPr>
              <w:t>23</w:t>
            </w:r>
            <w:r w:rsidRPr="00265F1D">
              <w:rPr>
                <w:sz w:val="16"/>
                <w:szCs w:val="16"/>
              </w:rPr>
              <w:t>)</w:t>
            </w:r>
          </w:p>
        </w:tc>
        <w:tc>
          <w:tcPr>
            <w:tcW w:w="683" w:type="pct"/>
            <w:tcBorders>
              <w:left w:val="none" w:sz="0" w:space="0" w:color="auto"/>
              <w:right w:val="none" w:sz="0" w:space="0" w:color="auto"/>
            </w:tcBorders>
            <w:shd w:val="clear" w:color="auto" w:fill="auto"/>
          </w:tcPr>
          <w:p w:rsidR="00FD12D1" w:rsidRPr="00265F1D" w:rsidRDefault="00217ED9" w:rsidP="00C46E03">
            <w:pPr>
              <w:jc w:val="center"/>
              <w:cnfStyle w:val="000000100000"/>
              <w:rPr>
                <w:b/>
                <w:sz w:val="16"/>
                <w:szCs w:val="16"/>
              </w:rPr>
            </w:pPr>
            <w:r w:rsidRPr="00265F1D">
              <w:rPr>
                <w:b/>
                <w:sz w:val="16"/>
                <w:szCs w:val="16"/>
              </w:rPr>
              <w:t>2.48</w:t>
            </w:r>
          </w:p>
          <w:p w:rsidR="00FD12D1" w:rsidRPr="00265F1D" w:rsidRDefault="00FD12D1" w:rsidP="00217ED9">
            <w:pPr>
              <w:jc w:val="center"/>
              <w:cnfStyle w:val="000000100000"/>
              <w:rPr>
                <w:sz w:val="16"/>
                <w:szCs w:val="16"/>
              </w:rPr>
            </w:pPr>
            <w:r w:rsidRPr="00265F1D">
              <w:rPr>
                <w:b/>
                <w:sz w:val="16"/>
                <w:szCs w:val="16"/>
              </w:rPr>
              <w:t>(0.</w:t>
            </w:r>
            <w:r w:rsidR="00217ED9" w:rsidRPr="00265F1D">
              <w:rPr>
                <w:b/>
                <w:sz w:val="16"/>
                <w:szCs w:val="16"/>
              </w:rPr>
              <w:t>05</w:t>
            </w:r>
            <w:r w:rsidRPr="00265F1D">
              <w:rPr>
                <w:b/>
                <w:sz w:val="16"/>
                <w:szCs w:val="16"/>
              </w:rPr>
              <w:t>)</w:t>
            </w:r>
          </w:p>
        </w:tc>
        <w:tc>
          <w:tcPr>
            <w:tcW w:w="673" w:type="pct"/>
            <w:tcBorders>
              <w:left w:val="none" w:sz="0" w:space="0" w:color="auto"/>
              <w:right w:val="none" w:sz="0" w:space="0" w:color="auto"/>
            </w:tcBorders>
            <w:shd w:val="clear" w:color="auto" w:fill="auto"/>
          </w:tcPr>
          <w:p w:rsidR="00FD12D1" w:rsidRPr="00265F1D" w:rsidRDefault="00FD12D1" w:rsidP="00C46E03">
            <w:pPr>
              <w:jc w:val="center"/>
              <w:cnfStyle w:val="000000100000"/>
              <w:rPr>
                <w:sz w:val="16"/>
                <w:szCs w:val="16"/>
              </w:rPr>
            </w:pPr>
            <w:r w:rsidRPr="00265F1D">
              <w:rPr>
                <w:sz w:val="16"/>
                <w:szCs w:val="16"/>
              </w:rPr>
              <w:t>0.</w:t>
            </w:r>
            <w:r w:rsidR="00217ED9" w:rsidRPr="00265F1D">
              <w:rPr>
                <w:sz w:val="16"/>
                <w:szCs w:val="16"/>
              </w:rPr>
              <w:t>88</w:t>
            </w:r>
          </w:p>
          <w:p w:rsidR="00FD12D1" w:rsidRPr="00265F1D" w:rsidRDefault="00FD12D1" w:rsidP="00217ED9">
            <w:pPr>
              <w:jc w:val="center"/>
              <w:cnfStyle w:val="000000100000"/>
              <w:rPr>
                <w:sz w:val="16"/>
                <w:szCs w:val="16"/>
              </w:rPr>
            </w:pPr>
            <w:r w:rsidRPr="00265F1D">
              <w:rPr>
                <w:sz w:val="16"/>
                <w:szCs w:val="16"/>
              </w:rPr>
              <w:t>(0.</w:t>
            </w:r>
            <w:r w:rsidR="00217ED9" w:rsidRPr="00265F1D">
              <w:rPr>
                <w:sz w:val="16"/>
                <w:szCs w:val="16"/>
              </w:rPr>
              <w:t>41</w:t>
            </w:r>
            <w:r w:rsidRPr="00265F1D">
              <w:rPr>
                <w:sz w:val="16"/>
                <w:szCs w:val="16"/>
              </w:rPr>
              <w:t>)</w:t>
            </w:r>
          </w:p>
        </w:tc>
        <w:tc>
          <w:tcPr>
            <w:tcW w:w="886" w:type="pct"/>
            <w:tcBorders>
              <w:left w:val="none" w:sz="0" w:space="0" w:color="auto"/>
              <w:right w:val="none" w:sz="0" w:space="0" w:color="auto"/>
            </w:tcBorders>
            <w:shd w:val="clear" w:color="auto" w:fill="auto"/>
          </w:tcPr>
          <w:p w:rsidR="00FD12D1" w:rsidRPr="00265F1D" w:rsidRDefault="00217ED9" w:rsidP="00C46E03">
            <w:pPr>
              <w:jc w:val="center"/>
              <w:cnfStyle w:val="000000100000"/>
              <w:rPr>
                <w:sz w:val="16"/>
                <w:szCs w:val="16"/>
              </w:rPr>
            </w:pPr>
            <w:r w:rsidRPr="00265F1D">
              <w:rPr>
                <w:sz w:val="16"/>
                <w:szCs w:val="16"/>
              </w:rPr>
              <w:t>1.61</w:t>
            </w:r>
          </w:p>
          <w:p w:rsidR="00FD12D1" w:rsidRPr="00265F1D" w:rsidRDefault="00FD12D1" w:rsidP="00217ED9">
            <w:pPr>
              <w:jc w:val="center"/>
              <w:cnfStyle w:val="000000100000"/>
              <w:rPr>
                <w:sz w:val="16"/>
                <w:szCs w:val="16"/>
              </w:rPr>
            </w:pPr>
            <w:r w:rsidRPr="00265F1D">
              <w:rPr>
                <w:sz w:val="16"/>
                <w:szCs w:val="16"/>
              </w:rPr>
              <w:t>(0.</w:t>
            </w:r>
            <w:r w:rsidR="00217ED9" w:rsidRPr="00265F1D">
              <w:rPr>
                <w:sz w:val="16"/>
                <w:szCs w:val="16"/>
              </w:rPr>
              <w:t>18</w:t>
            </w:r>
            <w:r w:rsidRPr="00265F1D">
              <w:rPr>
                <w:sz w:val="16"/>
                <w:szCs w:val="16"/>
              </w:rPr>
              <w:t>)</w:t>
            </w:r>
          </w:p>
        </w:tc>
      </w:tr>
    </w:tbl>
    <w:p w:rsidR="00D41967" w:rsidRPr="00265F1D" w:rsidRDefault="00D41967" w:rsidP="00FD12D1">
      <w:pPr>
        <w:rPr>
          <w:b/>
        </w:rPr>
      </w:pPr>
    </w:p>
    <w:p w:rsidR="00FD12D1" w:rsidRPr="00265F1D" w:rsidRDefault="00FD12D1" w:rsidP="00D41967">
      <w:pPr>
        <w:spacing w:after="0" w:line="240" w:lineRule="auto"/>
        <w:jc w:val="center"/>
        <w:rPr>
          <w:b/>
        </w:rPr>
      </w:pPr>
      <w:r w:rsidRPr="00265F1D">
        <w:rPr>
          <w:b/>
        </w:rPr>
        <w:lastRenderedPageBreak/>
        <w:t>PANEL C: global small</w:t>
      </w:r>
    </w:p>
    <w:tbl>
      <w:tblPr>
        <w:tblStyle w:val="LightShading1"/>
        <w:tblW w:w="37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3451"/>
        <w:gridCol w:w="1453"/>
        <w:gridCol w:w="1341"/>
        <w:gridCol w:w="1317"/>
        <w:gridCol w:w="1402"/>
      </w:tblGrid>
      <w:tr w:rsidR="00FD12D1" w:rsidRPr="00265F1D" w:rsidTr="00C46E03">
        <w:trPr>
          <w:cnfStyle w:val="100000000000"/>
          <w:jc w:val="center"/>
        </w:trPr>
        <w:tc>
          <w:tcPr>
            <w:cnfStyle w:val="001000000000"/>
            <w:tcW w:w="454" w:type="pct"/>
            <w:shd w:val="clear" w:color="auto" w:fill="auto"/>
          </w:tcPr>
          <w:p w:rsidR="00FD12D1" w:rsidRPr="00265F1D" w:rsidRDefault="00FD12D1" w:rsidP="00C46E03">
            <w:pPr>
              <w:jc w:val="center"/>
              <w:rPr>
                <w:sz w:val="16"/>
                <w:szCs w:val="16"/>
              </w:rPr>
            </w:pPr>
          </w:p>
        </w:tc>
        <w:tc>
          <w:tcPr>
            <w:tcW w:w="1750" w:type="pct"/>
            <w:shd w:val="clear" w:color="auto" w:fill="auto"/>
          </w:tcPr>
          <w:p w:rsidR="00FD12D1" w:rsidRPr="00265F1D" w:rsidRDefault="00FD12D1" w:rsidP="00C46E03">
            <w:pPr>
              <w:jc w:val="center"/>
              <w:cnfStyle w:val="100000000000"/>
              <w:rPr>
                <w:b w:val="0"/>
                <w:sz w:val="16"/>
                <w:szCs w:val="16"/>
              </w:rPr>
            </w:pPr>
          </w:p>
        </w:tc>
        <w:tc>
          <w:tcPr>
            <w:tcW w:w="1417" w:type="pct"/>
            <w:gridSpan w:val="2"/>
            <w:shd w:val="clear" w:color="auto" w:fill="auto"/>
          </w:tcPr>
          <w:p w:rsidR="00FD12D1" w:rsidRPr="00265F1D" w:rsidRDefault="00FD12D1" w:rsidP="00C46E03">
            <w:pPr>
              <w:jc w:val="center"/>
              <w:cnfStyle w:val="100000000000"/>
              <w:rPr>
                <w:b w:val="0"/>
                <w:sz w:val="16"/>
                <w:szCs w:val="16"/>
              </w:rPr>
            </w:pPr>
            <w:r w:rsidRPr="00265F1D">
              <w:rPr>
                <w:b w:val="0"/>
                <w:sz w:val="16"/>
                <w:szCs w:val="16"/>
              </w:rPr>
              <w:t>(D) GAMS</w:t>
            </w:r>
          </w:p>
        </w:tc>
        <w:tc>
          <w:tcPr>
            <w:tcW w:w="1379" w:type="pct"/>
            <w:gridSpan w:val="2"/>
            <w:shd w:val="clear" w:color="auto" w:fill="auto"/>
          </w:tcPr>
          <w:p w:rsidR="00FD12D1" w:rsidRPr="00265F1D" w:rsidRDefault="00FD12D1" w:rsidP="00C46E03">
            <w:pPr>
              <w:jc w:val="center"/>
              <w:cnfStyle w:val="100000000000"/>
              <w:rPr>
                <w:b w:val="0"/>
                <w:sz w:val="16"/>
                <w:szCs w:val="16"/>
              </w:rPr>
            </w:pPr>
            <w:r w:rsidRPr="00265F1D">
              <w:rPr>
                <w:b w:val="0"/>
                <w:sz w:val="16"/>
                <w:szCs w:val="16"/>
              </w:rPr>
              <w:t>(D) GROS</w:t>
            </w:r>
          </w:p>
        </w:tc>
      </w:tr>
      <w:tr w:rsidR="00FD12D1" w:rsidRPr="00265F1D" w:rsidTr="00C46E03">
        <w:trPr>
          <w:cnfStyle w:val="000000100000"/>
          <w:jc w:val="center"/>
        </w:trPr>
        <w:tc>
          <w:tcPr>
            <w:cnfStyle w:val="001000000000"/>
            <w:tcW w:w="454" w:type="pct"/>
            <w:tcBorders>
              <w:left w:val="none" w:sz="0" w:space="0" w:color="auto"/>
              <w:right w:val="none" w:sz="0" w:space="0" w:color="auto"/>
            </w:tcBorders>
            <w:shd w:val="clear" w:color="auto" w:fill="auto"/>
          </w:tcPr>
          <w:p w:rsidR="00FD12D1" w:rsidRPr="00265F1D" w:rsidRDefault="00FD12D1" w:rsidP="00C46E03">
            <w:pPr>
              <w:jc w:val="center"/>
              <w:rPr>
                <w:sz w:val="16"/>
                <w:szCs w:val="16"/>
              </w:rPr>
            </w:pPr>
          </w:p>
        </w:tc>
        <w:tc>
          <w:tcPr>
            <w:tcW w:w="1750" w:type="pct"/>
            <w:tcBorders>
              <w:left w:val="none" w:sz="0" w:space="0" w:color="auto"/>
              <w:right w:val="none" w:sz="0" w:space="0" w:color="auto"/>
            </w:tcBorders>
            <w:shd w:val="clear" w:color="auto" w:fill="auto"/>
          </w:tcPr>
          <w:p w:rsidR="00FD12D1" w:rsidRPr="00265F1D" w:rsidRDefault="00FD12D1" w:rsidP="00C46E03">
            <w:pPr>
              <w:jc w:val="center"/>
              <w:cnfStyle w:val="000000100000"/>
              <w:rPr>
                <w:b/>
                <w:sz w:val="16"/>
                <w:szCs w:val="16"/>
              </w:rPr>
            </w:pPr>
          </w:p>
        </w:tc>
        <w:tc>
          <w:tcPr>
            <w:tcW w:w="737" w:type="pct"/>
            <w:tcBorders>
              <w:left w:val="none" w:sz="0" w:space="0" w:color="auto"/>
              <w:right w:val="none" w:sz="0" w:space="0" w:color="auto"/>
            </w:tcBorders>
            <w:shd w:val="clear" w:color="auto" w:fill="auto"/>
          </w:tcPr>
          <w:p w:rsidR="00FD12D1" w:rsidRPr="00265F1D" w:rsidRDefault="00FD12D1" w:rsidP="00C46E03">
            <w:pPr>
              <w:jc w:val="center"/>
              <w:cnfStyle w:val="000000100000"/>
              <w:rPr>
                <w:sz w:val="16"/>
                <w:szCs w:val="16"/>
              </w:rPr>
            </w:pPr>
            <w:r w:rsidRPr="00265F1D">
              <w:rPr>
                <w:sz w:val="16"/>
                <w:szCs w:val="16"/>
              </w:rPr>
              <w:t>2 lags</w:t>
            </w:r>
          </w:p>
        </w:tc>
        <w:tc>
          <w:tcPr>
            <w:tcW w:w="680" w:type="pct"/>
            <w:tcBorders>
              <w:left w:val="none" w:sz="0" w:space="0" w:color="auto"/>
              <w:right w:val="none" w:sz="0" w:space="0" w:color="auto"/>
            </w:tcBorders>
            <w:shd w:val="clear" w:color="auto" w:fill="auto"/>
          </w:tcPr>
          <w:p w:rsidR="00FD12D1" w:rsidRPr="00265F1D" w:rsidRDefault="00FD12D1" w:rsidP="00C46E03">
            <w:pPr>
              <w:jc w:val="center"/>
              <w:cnfStyle w:val="000000100000"/>
              <w:rPr>
                <w:sz w:val="16"/>
                <w:szCs w:val="16"/>
              </w:rPr>
            </w:pPr>
            <w:r w:rsidRPr="00265F1D">
              <w:rPr>
                <w:sz w:val="16"/>
                <w:szCs w:val="16"/>
              </w:rPr>
              <w:t>4 lags</w:t>
            </w:r>
          </w:p>
        </w:tc>
        <w:tc>
          <w:tcPr>
            <w:tcW w:w="668" w:type="pct"/>
            <w:tcBorders>
              <w:left w:val="none" w:sz="0" w:space="0" w:color="auto"/>
              <w:right w:val="none" w:sz="0" w:space="0" w:color="auto"/>
            </w:tcBorders>
            <w:shd w:val="clear" w:color="auto" w:fill="auto"/>
          </w:tcPr>
          <w:p w:rsidR="00FD12D1" w:rsidRPr="00265F1D" w:rsidRDefault="00FD12D1" w:rsidP="00C46E03">
            <w:pPr>
              <w:jc w:val="center"/>
              <w:cnfStyle w:val="000000100000"/>
              <w:rPr>
                <w:sz w:val="16"/>
                <w:szCs w:val="16"/>
              </w:rPr>
            </w:pPr>
            <w:r w:rsidRPr="00265F1D">
              <w:rPr>
                <w:sz w:val="16"/>
                <w:szCs w:val="16"/>
              </w:rPr>
              <w:t>2 lags</w:t>
            </w:r>
          </w:p>
        </w:tc>
        <w:tc>
          <w:tcPr>
            <w:tcW w:w="711" w:type="pct"/>
            <w:tcBorders>
              <w:left w:val="none" w:sz="0" w:space="0" w:color="auto"/>
              <w:right w:val="none" w:sz="0" w:space="0" w:color="auto"/>
            </w:tcBorders>
            <w:shd w:val="clear" w:color="auto" w:fill="auto"/>
          </w:tcPr>
          <w:p w:rsidR="00FD12D1" w:rsidRPr="00265F1D" w:rsidRDefault="00FD12D1" w:rsidP="00C46E03">
            <w:pPr>
              <w:jc w:val="center"/>
              <w:cnfStyle w:val="000000100000"/>
              <w:rPr>
                <w:sz w:val="16"/>
                <w:szCs w:val="16"/>
              </w:rPr>
            </w:pPr>
            <w:r w:rsidRPr="00265F1D">
              <w:rPr>
                <w:sz w:val="16"/>
                <w:szCs w:val="16"/>
              </w:rPr>
              <w:t>4 lags</w:t>
            </w:r>
          </w:p>
        </w:tc>
      </w:tr>
      <w:tr w:rsidR="00FD12D1" w:rsidRPr="00265F1D" w:rsidTr="00C46E03">
        <w:trPr>
          <w:jc w:val="center"/>
        </w:trPr>
        <w:tc>
          <w:tcPr>
            <w:cnfStyle w:val="001000000000"/>
            <w:tcW w:w="454" w:type="pct"/>
            <w:shd w:val="clear" w:color="auto" w:fill="auto"/>
          </w:tcPr>
          <w:p w:rsidR="00FD12D1" w:rsidRPr="00265F1D" w:rsidRDefault="00FD12D1" w:rsidP="00C46E03">
            <w:pPr>
              <w:jc w:val="center"/>
              <w:rPr>
                <w:sz w:val="16"/>
                <w:szCs w:val="16"/>
              </w:rPr>
            </w:pPr>
            <w:r w:rsidRPr="00265F1D">
              <w:rPr>
                <w:sz w:val="16"/>
                <w:szCs w:val="16"/>
              </w:rPr>
              <w:t>Line 1</w:t>
            </w:r>
          </w:p>
        </w:tc>
        <w:tc>
          <w:tcPr>
            <w:tcW w:w="1750" w:type="pct"/>
            <w:shd w:val="clear" w:color="auto" w:fill="auto"/>
          </w:tcPr>
          <w:p w:rsidR="00FD12D1" w:rsidRPr="00265F1D" w:rsidRDefault="00FD12D1" w:rsidP="00C46E03">
            <w:pPr>
              <w:jc w:val="center"/>
              <w:cnfStyle w:val="000000000000"/>
              <w:rPr>
                <w:b/>
                <w:sz w:val="16"/>
                <w:szCs w:val="16"/>
              </w:rPr>
            </w:pPr>
            <w:r w:rsidRPr="00265F1D">
              <w:rPr>
                <w:b/>
                <w:sz w:val="16"/>
                <w:szCs w:val="16"/>
              </w:rPr>
              <w:t>H</w:t>
            </w:r>
            <w:r w:rsidRPr="00265F1D">
              <w:rPr>
                <w:b/>
                <w:sz w:val="16"/>
                <w:szCs w:val="16"/>
                <w:vertAlign w:val="subscript"/>
              </w:rPr>
              <w:t>0</w:t>
            </w:r>
            <w:r w:rsidRPr="00265F1D">
              <w:rPr>
                <w:b/>
                <w:sz w:val="16"/>
                <w:szCs w:val="16"/>
              </w:rPr>
              <w:t>: G LIQ does not →</w:t>
            </w:r>
            <w:proofErr w:type="spellStart"/>
            <w:r w:rsidRPr="00265F1D">
              <w:rPr>
                <w:b/>
                <w:sz w:val="16"/>
                <w:szCs w:val="16"/>
              </w:rPr>
              <w:t>dGDP</w:t>
            </w:r>
            <w:proofErr w:type="spellEnd"/>
          </w:p>
          <w:p w:rsidR="00FD12D1" w:rsidRPr="00265F1D" w:rsidRDefault="00FD12D1" w:rsidP="00C46E03">
            <w:pPr>
              <w:jc w:val="center"/>
              <w:cnfStyle w:val="000000000000"/>
              <w:rPr>
                <w:b/>
                <w:sz w:val="16"/>
                <w:szCs w:val="16"/>
              </w:rPr>
            </w:pPr>
          </w:p>
        </w:tc>
        <w:tc>
          <w:tcPr>
            <w:tcW w:w="737" w:type="pct"/>
            <w:shd w:val="clear" w:color="auto" w:fill="auto"/>
          </w:tcPr>
          <w:p w:rsidR="00FD12D1" w:rsidRPr="00265F1D" w:rsidRDefault="00FD12D1" w:rsidP="00C46E03">
            <w:pPr>
              <w:jc w:val="center"/>
              <w:cnfStyle w:val="000000000000"/>
              <w:rPr>
                <w:sz w:val="16"/>
                <w:szCs w:val="16"/>
              </w:rPr>
            </w:pPr>
            <w:r w:rsidRPr="00265F1D">
              <w:rPr>
                <w:sz w:val="16"/>
                <w:szCs w:val="16"/>
              </w:rPr>
              <w:t>0.43</w:t>
            </w:r>
          </w:p>
          <w:p w:rsidR="00FD12D1" w:rsidRPr="00265F1D" w:rsidRDefault="00FD12D1" w:rsidP="00826C6D">
            <w:pPr>
              <w:jc w:val="center"/>
              <w:cnfStyle w:val="000000000000"/>
              <w:rPr>
                <w:sz w:val="16"/>
                <w:szCs w:val="16"/>
              </w:rPr>
            </w:pPr>
            <w:r w:rsidRPr="00265F1D">
              <w:rPr>
                <w:sz w:val="16"/>
                <w:szCs w:val="16"/>
              </w:rPr>
              <w:t>(0.</w:t>
            </w:r>
            <w:r w:rsidR="00826C6D" w:rsidRPr="00265F1D">
              <w:rPr>
                <w:sz w:val="16"/>
                <w:szCs w:val="16"/>
              </w:rPr>
              <w:t>65</w:t>
            </w:r>
            <w:r w:rsidRPr="00265F1D">
              <w:rPr>
                <w:sz w:val="16"/>
                <w:szCs w:val="16"/>
              </w:rPr>
              <w:t>)</w:t>
            </w:r>
          </w:p>
        </w:tc>
        <w:tc>
          <w:tcPr>
            <w:tcW w:w="680" w:type="pct"/>
            <w:shd w:val="clear" w:color="auto" w:fill="auto"/>
          </w:tcPr>
          <w:p w:rsidR="00FD12D1" w:rsidRPr="00265F1D" w:rsidRDefault="00FD12D1" w:rsidP="00C46E03">
            <w:pPr>
              <w:jc w:val="center"/>
              <w:cnfStyle w:val="000000000000"/>
              <w:rPr>
                <w:sz w:val="16"/>
                <w:szCs w:val="16"/>
              </w:rPr>
            </w:pPr>
            <w:r w:rsidRPr="00265F1D">
              <w:rPr>
                <w:sz w:val="16"/>
                <w:szCs w:val="16"/>
              </w:rPr>
              <w:t>0.</w:t>
            </w:r>
            <w:r w:rsidR="00826C6D" w:rsidRPr="00265F1D">
              <w:rPr>
                <w:sz w:val="16"/>
                <w:szCs w:val="16"/>
              </w:rPr>
              <w:t>3</w:t>
            </w:r>
            <w:r w:rsidRPr="00265F1D">
              <w:rPr>
                <w:sz w:val="16"/>
                <w:szCs w:val="16"/>
              </w:rPr>
              <w:t>1</w:t>
            </w:r>
          </w:p>
          <w:p w:rsidR="00FD12D1" w:rsidRPr="00265F1D" w:rsidRDefault="00FD12D1" w:rsidP="00826C6D">
            <w:pPr>
              <w:jc w:val="center"/>
              <w:cnfStyle w:val="000000000000"/>
              <w:rPr>
                <w:sz w:val="16"/>
                <w:szCs w:val="16"/>
              </w:rPr>
            </w:pPr>
            <w:r w:rsidRPr="00265F1D">
              <w:rPr>
                <w:sz w:val="16"/>
                <w:szCs w:val="16"/>
              </w:rPr>
              <w:t>(0.</w:t>
            </w:r>
            <w:r w:rsidR="00826C6D" w:rsidRPr="00265F1D">
              <w:rPr>
                <w:sz w:val="16"/>
                <w:szCs w:val="16"/>
              </w:rPr>
              <w:t>86</w:t>
            </w:r>
            <w:r w:rsidRPr="00265F1D">
              <w:rPr>
                <w:sz w:val="16"/>
                <w:szCs w:val="16"/>
              </w:rPr>
              <w:t>)</w:t>
            </w:r>
          </w:p>
        </w:tc>
        <w:tc>
          <w:tcPr>
            <w:tcW w:w="668" w:type="pct"/>
            <w:shd w:val="clear" w:color="auto" w:fill="auto"/>
          </w:tcPr>
          <w:p w:rsidR="00FD12D1" w:rsidRPr="00265F1D" w:rsidRDefault="00826C6D" w:rsidP="00C46E03">
            <w:pPr>
              <w:jc w:val="center"/>
              <w:cnfStyle w:val="000000000000"/>
              <w:rPr>
                <w:sz w:val="16"/>
                <w:szCs w:val="16"/>
              </w:rPr>
            </w:pPr>
            <w:r w:rsidRPr="00265F1D">
              <w:rPr>
                <w:sz w:val="16"/>
                <w:szCs w:val="16"/>
              </w:rPr>
              <w:t>0.65</w:t>
            </w:r>
          </w:p>
          <w:p w:rsidR="00FD12D1" w:rsidRPr="00265F1D" w:rsidRDefault="00FD12D1" w:rsidP="00826C6D">
            <w:pPr>
              <w:jc w:val="center"/>
              <w:cnfStyle w:val="000000000000"/>
              <w:rPr>
                <w:sz w:val="16"/>
                <w:szCs w:val="16"/>
              </w:rPr>
            </w:pPr>
            <w:r w:rsidRPr="00265F1D">
              <w:rPr>
                <w:sz w:val="16"/>
                <w:szCs w:val="16"/>
              </w:rPr>
              <w:t>(0.</w:t>
            </w:r>
            <w:r w:rsidR="00826C6D" w:rsidRPr="00265F1D">
              <w:rPr>
                <w:sz w:val="16"/>
                <w:szCs w:val="16"/>
              </w:rPr>
              <w:t>52</w:t>
            </w:r>
            <w:r w:rsidRPr="00265F1D">
              <w:rPr>
                <w:sz w:val="16"/>
                <w:szCs w:val="16"/>
              </w:rPr>
              <w:t>)</w:t>
            </w:r>
          </w:p>
        </w:tc>
        <w:tc>
          <w:tcPr>
            <w:tcW w:w="711" w:type="pct"/>
            <w:shd w:val="clear" w:color="auto" w:fill="auto"/>
          </w:tcPr>
          <w:p w:rsidR="00FD12D1" w:rsidRPr="00265F1D" w:rsidRDefault="00826C6D" w:rsidP="00C46E03">
            <w:pPr>
              <w:jc w:val="center"/>
              <w:cnfStyle w:val="000000000000"/>
              <w:rPr>
                <w:sz w:val="16"/>
                <w:szCs w:val="16"/>
              </w:rPr>
            </w:pPr>
            <w:r w:rsidRPr="00265F1D">
              <w:rPr>
                <w:sz w:val="16"/>
                <w:szCs w:val="16"/>
              </w:rPr>
              <w:t>0.61</w:t>
            </w:r>
          </w:p>
          <w:p w:rsidR="00FD12D1" w:rsidRPr="00265F1D" w:rsidRDefault="00FD12D1" w:rsidP="00826C6D">
            <w:pPr>
              <w:jc w:val="center"/>
              <w:cnfStyle w:val="000000000000"/>
              <w:rPr>
                <w:sz w:val="16"/>
                <w:szCs w:val="16"/>
              </w:rPr>
            </w:pPr>
            <w:r w:rsidRPr="00265F1D">
              <w:rPr>
                <w:sz w:val="16"/>
                <w:szCs w:val="16"/>
              </w:rPr>
              <w:t>(0.</w:t>
            </w:r>
            <w:r w:rsidR="00826C6D" w:rsidRPr="00265F1D">
              <w:rPr>
                <w:sz w:val="16"/>
                <w:szCs w:val="16"/>
              </w:rPr>
              <w:t>65</w:t>
            </w:r>
            <w:r w:rsidRPr="00265F1D">
              <w:rPr>
                <w:sz w:val="16"/>
                <w:szCs w:val="16"/>
              </w:rPr>
              <w:t>)</w:t>
            </w:r>
          </w:p>
        </w:tc>
      </w:tr>
      <w:tr w:rsidR="00FD12D1" w:rsidRPr="00265F1D" w:rsidTr="00C46E03">
        <w:trPr>
          <w:cnfStyle w:val="000000100000"/>
          <w:jc w:val="center"/>
        </w:trPr>
        <w:tc>
          <w:tcPr>
            <w:cnfStyle w:val="001000000000"/>
            <w:tcW w:w="454" w:type="pct"/>
            <w:tcBorders>
              <w:left w:val="none" w:sz="0" w:space="0" w:color="auto"/>
              <w:right w:val="none" w:sz="0" w:space="0" w:color="auto"/>
            </w:tcBorders>
            <w:shd w:val="clear" w:color="auto" w:fill="auto"/>
          </w:tcPr>
          <w:p w:rsidR="00FD12D1" w:rsidRPr="00265F1D" w:rsidRDefault="00FD12D1" w:rsidP="00C46E03">
            <w:pPr>
              <w:jc w:val="center"/>
              <w:rPr>
                <w:sz w:val="16"/>
                <w:szCs w:val="16"/>
              </w:rPr>
            </w:pPr>
            <w:r w:rsidRPr="00265F1D">
              <w:rPr>
                <w:sz w:val="16"/>
                <w:szCs w:val="16"/>
              </w:rPr>
              <w:t>Line 2</w:t>
            </w:r>
          </w:p>
        </w:tc>
        <w:tc>
          <w:tcPr>
            <w:tcW w:w="1750" w:type="pct"/>
            <w:tcBorders>
              <w:left w:val="none" w:sz="0" w:space="0" w:color="auto"/>
              <w:right w:val="none" w:sz="0" w:space="0" w:color="auto"/>
            </w:tcBorders>
            <w:shd w:val="clear" w:color="auto" w:fill="auto"/>
          </w:tcPr>
          <w:p w:rsidR="00FD12D1" w:rsidRPr="00265F1D" w:rsidRDefault="00FD12D1" w:rsidP="00C46E03">
            <w:pPr>
              <w:jc w:val="center"/>
              <w:cnfStyle w:val="000000100000"/>
              <w:rPr>
                <w:b/>
                <w:sz w:val="16"/>
                <w:szCs w:val="16"/>
              </w:rPr>
            </w:pPr>
            <w:r w:rsidRPr="00265F1D">
              <w:rPr>
                <w:b/>
                <w:sz w:val="16"/>
                <w:szCs w:val="16"/>
              </w:rPr>
              <w:t>H</w:t>
            </w:r>
            <w:r w:rsidRPr="00265F1D">
              <w:rPr>
                <w:b/>
                <w:sz w:val="16"/>
                <w:szCs w:val="16"/>
                <w:vertAlign w:val="subscript"/>
              </w:rPr>
              <w:t>0</w:t>
            </w:r>
            <w:r w:rsidRPr="00265F1D">
              <w:rPr>
                <w:b/>
                <w:sz w:val="16"/>
                <w:szCs w:val="16"/>
              </w:rPr>
              <w:t xml:space="preserve">: </w:t>
            </w:r>
            <w:proofErr w:type="spellStart"/>
            <w:r w:rsidRPr="00265F1D">
              <w:rPr>
                <w:b/>
                <w:sz w:val="16"/>
                <w:szCs w:val="16"/>
              </w:rPr>
              <w:t>dGDP</w:t>
            </w:r>
            <w:proofErr w:type="spellEnd"/>
            <w:r w:rsidRPr="00265F1D">
              <w:rPr>
                <w:b/>
                <w:sz w:val="16"/>
                <w:szCs w:val="16"/>
              </w:rPr>
              <w:t xml:space="preserve"> does not → G LIQ</w:t>
            </w:r>
          </w:p>
          <w:p w:rsidR="00FD12D1" w:rsidRPr="00265F1D" w:rsidRDefault="00FD12D1" w:rsidP="00C46E03">
            <w:pPr>
              <w:jc w:val="center"/>
              <w:cnfStyle w:val="000000100000"/>
              <w:rPr>
                <w:b/>
                <w:sz w:val="16"/>
                <w:szCs w:val="16"/>
              </w:rPr>
            </w:pPr>
          </w:p>
        </w:tc>
        <w:tc>
          <w:tcPr>
            <w:tcW w:w="737" w:type="pct"/>
            <w:tcBorders>
              <w:left w:val="none" w:sz="0" w:space="0" w:color="auto"/>
              <w:right w:val="none" w:sz="0" w:space="0" w:color="auto"/>
            </w:tcBorders>
            <w:shd w:val="clear" w:color="auto" w:fill="auto"/>
          </w:tcPr>
          <w:p w:rsidR="00FD12D1" w:rsidRPr="00265F1D" w:rsidRDefault="00826C6D" w:rsidP="00C46E03">
            <w:pPr>
              <w:jc w:val="center"/>
              <w:cnfStyle w:val="000000100000"/>
              <w:rPr>
                <w:sz w:val="16"/>
                <w:szCs w:val="16"/>
              </w:rPr>
            </w:pPr>
            <w:r w:rsidRPr="00265F1D">
              <w:rPr>
                <w:sz w:val="16"/>
                <w:szCs w:val="16"/>
              </w:rPr>
              <w:t>0.30</w:t>
            </w:r>
          </w:p>
          <w:p w:rsidR="00FD12D1" w:rsidRPr="00265F1D" w:rsidRDefault="00FD12D1" w:rsidP="00826C6D">
            <w:pPr>
              <w:jc w:val="center"/>
              <w:cnfStyle w:val="000000100000"/>
              <w:rPr>
                <w:sz w:val="16"/>
                <w:szCs w:val="16"/>
              </w:rPr>
            </w:pPr>
            <w:r w:rsidRPr="00265F1D">
              <w:rPr>
                <w:sz w:val="16"/>
                <w:szCs w:val="16"/>
              </w:rPr>
              <w:t>(0.</w:t>
            </w:r>
            <w:r w:rsidR="00826C6D" w:rsidRPr="00265F1D">
              <w:rPr>
                <w:sz w:val="16"/>
                <w:szCs w:val="16"/>
              </w:rPr>
              <w:t>73</w:t>
            </w:r>
            <w:r w:rsidRPr="00265F1D">
              <w:rPr>
                <w:sz w:val="16"/>
                <w:szCs w:val="16"/>
              </w:rPr>
              <w:t>)</w:t>
            </w:r>
          </w:p>
        </w:tc>
        <w:tc>
          <w:tcPr>
            <w:tcW w:w="680" w:type="pct"/>
            <w:tcBorders>
              <w:left w:val="none" w:sz="0" w:space="0" w:color="auto"/>
              <w:right w:val="none" w:sz="0" w:space="0" w:color="auto"/>
            </w:tcBorders>
            <w:shd w:val="clear" w:color="auto" w:fill="auto"/>
          </w:tcPr>
          <w:p w:rsidR="00FD12D1" w:rsidRPr="00265F1D" w:rsidRDefault="00826C6D" w:rsidP="00C46E03">
            <w:pPr>
              <w:jc w:val="center"/>
              <w:cnfStyle w:val="000000100000"/>
              <w:rPr>
                <w:sz w:val="16"/>
                <w:szCs w:val="16"/>
              </w:rPr>
            </w:pPr>
            <w:r w:rsidRPr="00265F1D">
              <w:rPr>
                <w:sz w:val="16"/>
                <w:szCs w:val="16"/>
              </w:rPr>
              <w:t>2.02</w:t>
            </w:r>
          </w:p>
          <w:p w:rsidR="00FD12D1" w:rsidRPr="00265F1D" w:rsidRDefault="00FD12D1" w:rsidP="00826C6D">
            <w:pPr>
              <w:jc w:val="center"/>
              <w:cnfStyle w:val="000000100000"/>
              <w:rPr>
                <w:sz w:val="16"/>
                <w:szCs w:val="16"/>
              </w:rPr>
            </w:pPr>
            <w:r w:rsidRPr="00265F1D">
              <w:rPr>
                <w:sz w:val="16"/>
                <w:szCs w:val="16"/>
              </w:rPr>
              <w:t>(0.</w:t>
            </w:r>
            <w:r w:rsidR="00826C6D" w:rsidRPr="00265F1D">
              <w:rPr>
                <w:sz w:val="16"/>
                <w:szCs w:val="16"/>
              </w:rPr>
              <w:t>10</w:t>
            </w:r>
            <w:r w:rsidRPr="00265F1D">
              <w:rPr>
                <w:sz w:val="16"/>
                <w:szCs w:val="16"/>
              </w:rPr>
              <w:t>)</w:t>
            </w:r>
          </w:p>
        </w:tc>
        <w:tc>
          <w:tcPr>
            <w:tcW w:w="668" w:type="pct"/>
            <w:tcBorders>
              <w:left w:val="none" w:sz="0" w:space="0" w:color="auto"/>
              <w:right w:val="none" w:sz="0" w:space="0" w:color="auto"/>
            </w:tcBorders>
            <w:shd w:val="clear" w:color="auto" w:fill="auto"/>
          </w:tcPr>
          <w:p w:rsidR="00FD12D1" w:rsidRPr="00265F1D" w:rsidRDefault="00826C6D" w:rsidP="00C46E03">
            <w:pPr>
              <w:jc w:val="center"/>
              <w:cnfStyle w:val="000000100000"/>
              <w:rPr>
                <w:sz w:val="16"/>
                <w:szCs w:val="16"/>
              </w:rPr>
            </w:pPr>
            <w:r w:rsidRPr="00265F1D">
              <w:rPr>
                <w:sz w:val="16"/>
                <w:szCs w:val="16"/>
              </w:rPr>
              <w:t>0.80</w:t>
            </w:r>
          </w:p>
          <w:p w:rsidR="00FD12D1" w:rsidRPr="00265F1D" w:rsidRDefault="00FD12D1" w:rsidP="00826C6D">
            <w:pPr>
              <w:jc w:val="center"/>
              <w:cnfStyle w:val="000000100000"/>
              <w:rPr>
                <w:sz w:val="16"/>
                <w:szCs w:val="16"/>
              </w:rPr>
            </w:pPr>
            <w:r w:rsidRPr="00265F1D">
              <w:rPr>
                <w:sz w:val="16"/>
                <w:szCs w:val="16"/>
              </w:rPr>
              <w:t>(0.</w:t>
            </w:r>
            <w:r w:rsidR="00826C6D" w:rsidRPr="00265F1D">
              <w:rPr>
                <w:sz w:val="16"/>
                <w:szCs w:val="16"/>
              </w:rPr>
              <w:t>44</w:t>
            </w:r>
            <w:r w:rsidRPr="00265F1D">
              <w:rPr>
                <w:sz w:val="16"/>
                <w:szCs w:val="16"/>
              </w:rPr>
              <w:t>)</w:t>
            </w:r>
          </w:p>
        </w:tc>
        <w:tc>
          <w:tcPr>
            <w:tcW w:w="711" w:type="pct"/>
            <w:tcBorders>
              <w:left w:val="none" w:sz="0" w:space="0" w:color="auto"/>
              <w:right w:val="none" w:sz="0" w:space="0" w:color="auto"/>
            </w:tcBorders>
            <w:shd w:val="clear" w:color="auto" w:fill="auto"/>
          </w:tcPr>
          <w:p w:rsidR="00FD12D1" w:rsidRPr="00265F1D" w:rsidRDefault="00826C6D" w:rsidP="00C46E03">
            <w:pPr>
              <w:jc w:val="center"/>
              <w:cnfStyle w:val="000000100000"/>
              <w:rPr>
                <w:sz w:val="16"/>
                <w:szCs w:val="16"/>
              </w:rPr>
            </w:pPr>
            <w:r w:rsidRPr="00265F1D">
              <w:rPr>
                <w:sz w:val="16"/>
                <w:szCs w:val="16"/>
              </w:rPr>
              <w:t>0.48</w:t>
            </w:r>
          </w:p>
          <w:p w:rsidR="00FD12D1" w:rsidRPr="00265F1D" w:rsidRDefault="00FD12D1" w:rsidP="00826C6D">
            <w:pPr>
              <w:jc w:val="center"/>
              <w:cnfStyle w:val="000000100000"/>
              <w:rPr>
                <w:sz w:val="16"/>
                <w:szCs w:val="16"/>
              </w:rPr>
            </w:pPr>
            <w:r w:rsidRPr="00265F1D">
              <w:rPr>
                <w:sz w:val="16"/>
                <w:szCs w:val="16"/>
              </w:rPr>
              <w:t>(0.</w:t>
            </w:r>
            <w:r w:rsidR="00826C6D" w:rsidRPr="00265F1D">
              <w:rPr>
                <w:sz w:val="16"/>
                <w:szCs w:val="16"/>
              </w:rPr>
              <w:t>75</w:t>
            </w:r>
            <w:r w:rsidRPr="00265F1D">
              <w:rPr>
                <w:sz w:val="16"/>
                <w:szCs w:val="16"/>
              </w:rPr>
              <w:t>)</w:t>
            </w:r>
          </w:p>
        </w:tc>
      </w:tr>
      <w:tr w:rsidR="00FD12D1" w:rsidRPr="00265F1D" w:rsidTr="00C46E03">
        <w:trPr>
          <w:jc w:val="center"/>
        </w:trPr>
        <w:tc>
          <w:tcPr>
            <w:cnfStyle w:val="001000000000"/>
            <w:tcW w:w="454" w:type="pct"/>
            <w:shd w:val="clear" w:color="auto" w:fill="auto"/>
          </w:tcPr>
          <w:p w:rsidR="00FD12D1" w:rsidRPr="00265F1D" w:rsidRDefault="00FD12D1" w:rsidP="00C46E03">
            <w:pPr>
              <w:jc w:val="center"/>
              <w:rPr>
                <w:sz w:val="16"/>
                <w:szCs w:val="16"/>
              </w:rPr>
            </w:pPr>
            <w:r w:rsidRPr="00265F1D">
              <w:rPr>
                <w:sz w:val="16"/>
                <w:szCs w:val="16"/>
              </w:rPr>
              <w:t>Line 3</w:t>
            </w:r>
          </w:p>
        </w:tc>
        <w:tc>
          <w:tcPr>
            <w:tcW w:w="1750" w:type="pct"/>
            <w:shd w:val="clear" w:color="auto" w:fill="auto"/>
          </w:tcPr>
          <w:p w:rsidR="00FD12D1" w:rsidRPr="00265F1D" w:rsidRDefault="00FD12D1" w:rsidP="00C46E03">
            <w:pPr>
              <w:jc w:val="center"/>
              <w:cnfStyle w:val="000000000000"/>
              <w:rPr>
                <w:b/>
                <w:sz w:val="16"/>
                <w:szCs w:val="16"/>
              </w:rPr>
            </w:pPr>
            <w:r w:rsidRPr="00265F1D">
              <w:rPr>
                <w:b/>
                <w:sz w:val="16"/>
                <w:szCs w:val="16"/>
              </w:rPr>
              <w:t>H</w:t>
            </w:r>
            <w:r w:rsidRPr="00265F1D">
              <w:rPr>
                <w:b/>
                <w:sz w:val="16"/>
                <w:szCs w:val="16"/>
                <w:vertAlign w:val="subscript"/>
              </w:rPr>
              <w:t>0</w:t>
            </w:r>
            <w:r w:rsidRPr="00265F1D">
              <w:rPr>
                <w:b/>
                <w:sz w:val="16"/>
                <w:szCs w:val="16"/>
              </w:rPr>
              <w:t xml:space="preserve">: G LIQ does not → </w:t>
            </w:r>
            <w:proofErr w:type="spellStart"/>
            <w:r w:rsidRPr="00265F1D">
              <w:rPr>
                <w:b/>
                <w:sz w:val="16"/>
                <w:szCs w:val="16"/>
              </w:rPr>
              <w:t>dINV</w:t>
            </w:r>
            <w:proofErr w:type="spellEnd"/>
          </w:p>
          <w:p w:rsidR="00FD12D1" w:rsidRPr="00265F1D" w:rsidRDefault="00FD12D1" w:rsidP="00C46E03">
            <w:pPr>
              <w:jc w:val="center"/>
              <w:cnfStyle w:val="000000000000"/>
              <w:rPr>
                <w:b/>
                <w:sz w:val="16"/>
                <w:szCs w:val="16"/>
              </w:rPr>
            </w:pPr>
          </w:p>
        </w:tc>
        <w:tc>
          <w:tcPr>
            <w:tcW w:w="737" w:type="pct"/>
            <w:shd w:val="clear" w:color="auto" w:fill="auto"/>
          </w:tcPr>
          <w:p w:rsidR="00FD12D1" w:rsidRPr="00265F1D" w:rsidRDefault="00826C6D" w:rsidP="00C46E03">
            <w:pPr>
              <w:jc w:val="center"/>
              <w:cnfStyle w:val="000000000000"/>
              <w:rPr>
                <w:b/>
                <w:sz w:val="16"/>
                <w:szCs w:val="16"/>
              </w:rPr>
            </w:pPr>
            <w:r w:rsidRPr="00265F1D">
              <w:rPr>
                <w:b/>
                <w:sz w:val="16"/>
                <w:szCs w:val="16"/>
              </w:rPr>
              <w:t>13.3</w:t>
            </w:r>
          </w:p>
          <w:p w:rsidR="00FD12D1" w:rsidRPr="00265F1D" w:rsidRDefault="00FD12D1" w:rsidP="00826C6D">
            <w:pPr>
              <w:jc w:val="center"/>
              <w:cnfStyle w:val="000000000000"/>
              <w:rPr>
                <w:b/>
                <w:sz w:val="16"/>
                <w:szCs w:val="16"/>
              </w:rPr>
            </w:pPr>
            <w:r w:rsidRPr="00265F1D">
              <w:rPr>
                <w:b/>
                <w:sz w:val="16"/>
                <w:szCs w:val="16"/>
              </w:rPr>
              <w:t>(0.</w:t>
            </w:r>
            <w:r w:rsidR="00826C6D" w:rsidRPr="00265F1D">
              <w:rPr>
                <w:b/>
                <w:sz w:val="16"/>
                <w:szCs w:val="16"/>
              </w:rPr>
              <w:t>00</w:t>
            </w:r>
            <w:r w:rsidRPr="00265F1D">
              <w:rPr>
                <w:b/>
                <w:sz w:val="16"/>
                <w:szCs w:val="16"/>
              </w:rPr>
              <w:t>)</w:t>
            </w:r>
          </w:p>
        </w:tc>
        <w:tc>
          <w:tcPr>
            <w:tcW w:w="680" w:type="pct"/>
            <w:shd w:val="clear" w:color="auto" w:fill="auto"/>
          </w:tcPr>
          <w:p w:rsidR="00FD12D1" w:rsidRPr="00265F1D" w:rsidRDefault="00826C6D" w:rsidP="00C46E03">
            <w:pPr>
              <w:jc w:val="center"/>
              <w:cnfStyle w:val="000000000000"/>
              <w:rPr>
                <w:b/>
                <w:sz w:val="16"/>
                <w:szCs w:val="16"/>
              </w:rPr>
            </w:pPr>
            <w:r w:rsidRPr="00265F1D">
              <w:rPr>
                <w:b/>
                <w:sz w:val="16"/>
                <w:szCs w:val="16"/>
              </w:rPr>
              <w:t>10.4</w:t>
            </w:r>
          </w:p>
          <w:p w:rsidR="00FD12D1" w:rsidRPr="00265F1D" w:rsidRDefault="00FD12D1" w:rsidP="00826C6D">
            <w:pPr>
              <w:jc w:val="center"/>
              <w:cnfStyle w:val="000000000000"/>
              <w:rPr>
                <w:b/>
                <w:sz w:val="16"/>
                <w:szCs w:val="16"/>
              </w:rPr>
            </w:pPr>
            <w:r w:rsidRPr="00265F1D">
              <w:rPr>
                <w:b/>
                <w:sz w:val="16"/>
                <w:szCs w:val="16"/>
              </w:rPr>
              <w:t>(0.</w:t>
            </w:r>
            <w:r w:rsidR="00826C6D" w:rsidRPr="00265F1D">
              <w:rPr>
                <w:b/>
                <w:sz w:val="16"/>
                <w:szCs w:val="16"/>
              </w:rPr>
              <w:t>00</w:t>
            </w:r>
            <w:r w:rsidRPr="00265F1D">
              <w:rPr>
                <w:b/>
                <w:sz w:val="16"/>
                <w:szCs w:val="16"/>
              </w:rPr>
              <w:t>)</w:t>
            </w:r>
          </w:p>
        </w:tc>
        <w:tc>
          <w:tcPr>
            <w:tcW w:w="668" w:type="pct"/>
            <w:shd w:val="clear" w:color="auto" w:fill="auto"/>
          </w:tcPr>
          <w:p w:rsidR="00FD12D1" w:rsidRPr="00265F1D" w:rsidRDefault="00826C6D" w:rsidP="00C46E03">
            <w:pPr>
              <w:jc w:val="center"/>
              <w:cnfStyle w:val="000000000000"/>
              <w:rPr>
                <w:sz w:val="16"/>
                <w:szCs w:val="16"/>
              </w:rPr>
            </w:pPr>
            <w:r w:rsidRPr="00265F1D">
              <w:rPr>
                <w:sz w:val="16"/>
                <w:szCs w:val="16"/>
              </w:rPr>
              <w:t>1.25</w:t>
            </w:r>
          </w:p>
          <w:p w:rsidR="00FD12D1" w:rsidRPr="00265F1D" w:rsidRDefault="00FD12D1" w:rsidP="00826C6D">
            <w:pPr>
              <w:jc w:val="center"/>
              <w:cnfStyle w:val="000000000000"/>
              <w:rPr>
                <w:sz w:val="16"/>
                <w:szCs w:val="16"/>
              </w:rPr>
            </w:pPr>
            <w:r w:rsidRPr="00265F1D">
              <w:rPr>
                <w:sz w:val="16"/>
                <w:szCs w:val="16"/>
              </w:rPr>
              <w:t>(0.2</w:t>
            </w:r>
            <w:r w:rsidR="00826C6D" w:rsidRPr="00265F1D">
              <w:rPr>
                <w:sz w:val="16"/>
                <w:szCs w:val="16"/>
              </w:rPr>
              <w:t>9</w:t>
            </w:r>
            <w:r w:rsidRPr="00265F1D">
              <w:rPr>
                <w:sz w:val="16"/>
                <w:szCs w:val="16"/>
              </w:rPr>
              <w:t>)</w:t>
            </w:r>
          </w:p>
        </w:tc>
        <w:tc>
          <w:tcPr>
            <w:tcW w:w="711" w:type="pct"/>
            <w:shd w:val="clear" w:color="auto" w:fill="auto"/>
          </w:tcPr>
          <w:p w:rsidR="00FD12D1" w:rsidRPr="00265F1D" w:rsidRDefault="00826C6D" w:rsidP="00C46E03">
            <w:pPr>
              <w:jc w:val="center"/>
              <w:cnfStyle w:val="000000000000"/>
              <w:rPr>
                <w:sz w:val="16"/>
                <w:szCs w:val="16"/>
              </w:rPr>
            </w:pPr>
            <w:r w:rsidRPr="00265F1D">
              <w:rPr>
                <w:sz w:val="16"/>
                <w:szCs w:val="16"/>
              </w:rPr>
              <w:t>1.01</w:t>
            </w:r>
          </w:p>
          <w:p w:rsidR="00FD12D1" w:rsidRPr="00265F1D" w:rsidRDefault="00FD12D1" w:rsidP="00826C6D">
            <w:pPr>
              <w:jc w:val="center"/>
              <w:cnfStyle w:val="000000000000"/>
              <w:rPr>
                <w:sz w:val="16"/>
                <w:szCs w:val="16"/>
              </w:rPr>
            </w:pPr>
            <w:r w:rsidRPr="00265F1D">
              <w:rPr>
                <w:sz w:val="16"/>
                <w:szCs w:val="16"/>
              </w:rPr>
              <w:t>(0.4</w:t>
            </w:r>
            <w:r w:rsidR="00826C6D" w:rsidRPr="00265F1D">
              <w:rPr>
                <w:sz w:val="16"/>
                <w:szCs w:val="16"/>
              </w:rPr>
              <w:t>0</w:t>
            </w:r>
            <w:r w:rsidRPr="00265F1D">
              <w:rPr>
                <w:sz w:val="16"/>
                <w:szCs w:val="16"/>
              </w:rPr>
              <w:t>)</w:t>
            </w:r>
          </w:p>
        </w:tc>
      </w:tr>
      <w:tr w:rsidR="00FD12D1" w:rsidRPr="00265F1D" w:rsidTr="00C46E03">
        <w:trPr>
          <w:cnfStyle w:val="000000100000"/>
          <w:jc w:val="center"/>
        </w:trPr>
        <w:tc>
          <w:tcPr>
            <w:cnfStyle w:val="001000000000"/>
            <w:tcW w:w="454" w:type="pct"/>
            <w:tcBorders>
              <w:left w:val="none" w:sz="0" w:space="0" w:color="auto"/>
              <w:right w:val="none" w:sz="0" w:space="0" w:color="auto"/>
            </w:tcBorders>
            <w:shd w:val="clear" w:color="auto" w:fill="auto"/>
          </w:tcPr>
          <w:p w:rsidR="00FD12D1" w:rsidRPr="00265F1D" w:rsidRDefault="00FD12D1" w:rsidP="00C46E03">
            <w:pPr>
              <w:jc w:val="center"/>
              <w:rPr>
                <w:sz w:val="16"/>
                <w:szCs w:val="16"/>
              </w:rPr>
            </w:pPr>
            <w:r w:rsidRPr="00265F1D">
              <w:rPr>
                <w:sz w:val="16"/>
                <w:szCs w:val="16"/>
              </w:rPr>
              <w:t>Line 4</w:t>
            </w:r>
          </w:p>
        </w:tc>
        <w:tc>
          <w:tcPr>
            <w:tcW w:w="1750" w:type="pct"/>
            <w:tcBorders>
              <w:left w:val="none" w:sz="0" w:space="0" w:color="auto"/>
              <w:right w:val="none" w:sz="0" w:space="0" w:color="auto"/>
            </w:tcBorders>
            <w:shd w:val="clear" w:color="auto" w:fill="auto"/>
          </w:tcPr>
          <w:p w:rsidR="00FD12D1" w:rsidRPr="00265F1D" w:rsidRDefault="00FD12D1" w:rsidP="00C46E03">
            <w:pPr>
              <w:jc w:val="center"/>
              <w:cnfStyle w:val="000000100000"/>
              <w:rPr>
                <w:b/>
                <w:sz w:val="16"/>
                <w:szCs w:val="16"/>
              </w:rPr>
            </w:pPr>
            <w:r w:rsidRPr="00265F1D">
              <w:rPr>
                <w:b/>
                <w:sz w:val="16"/>
                <w:szCs w:val="16"/>
              </w:rPr>
              <w:t>H</w:t>
            </w:r>
            <w:r w:rsidRPr="00265F1D">
              <w:rPr>
                <w:b/>
                <w:sz w:val="16"/>
                <w:szCs w:val="16"/>
                <w:vertAlign w:val="subscript"/>
              </w:rPr>
              <w:t>0</w:t>
            </w:r>
            <w:r w:rsidRPr="00265F1D">
              <w:rPr>
                <w:b/>
                <w:sz w:val="16"/>
                <w:szCs w:val="16"/>
              </w:rPr>
              <w:t xml:space="preserve">: </w:t>
            </w:r>
            <w:proofErr w:type="spellStart"/>
            <w:r w:rsidRPr="00265F1D">
              <w:rPr>
                <w:b/>
                <w:sz w:val="16"/>
                <w:szCs w:val="16"/>
              </w:rPr>
              <w:t>dINV</w:t>
            </w:r>
            <w:proofErr w:type="spellEnd"/>
            <w:r w:rsidRPr="00265F1D">
              <w:rPr>
                <w:b/>
                <w:sz w:val="16"/>
                <w:szCs w:val="16"/>
              </w:rPr>
              <w:t xml:space="preserve"> does not → G LIQ</w:t>
            </w:r>
          </w:p>
          <w:p w:rsidR="00FD12D1" w:rsidRPr="00265F1D" w:rsidRDefault="00FD12D1" w:rsidP="00C46E03">
            <w:pPr>
              <w:jc w:val="center"/>
              <w:cnfStyle w:val="000000100000"/>
              <w:rPr>
                <w:b/>
                <w:sz w:val="16"/>
                <w:szCs w:val="16"/>
              </w:rPr>
            </w:pPr>
          </w:p>
        </w:tc>
        <w:tc>
          <w:tcPr>
            <w:tcW w:w="737" w:type="pct"/>
            <w:tcBorders>
              <w:left w:val="none" w:sz="0" w:space="0" w:color="auto"/>
              <w:right w:val="none" w:sz="0" w:space="0" w:color="auto"/>
            </w:tcBorders>
            <w:shd w:val="clear" w:color="auto" w:fill="auto"/>
          </w:tcPr>
          <w:p w:rsidR="00FD12D1" w:rsidRPr="00265F1D" w:rsidRDefault="00826C6D" w:rsidP="00C46E03">
            <w:pPr>
              <w:jc w:val="center"/>
              <w:cnfStyle w:val="000000100000"/>
              <w:rPr>
                <w:sz w:val="16"/>
                <w:szCs w:val="16"/>
              </w:rPr>
            </w:pPr>
            <w:r w:rsidRPr="00265F1D">
              <w:rPr>
                <w:sz w:val="16"/>
                <w:szCs w:val="16"/>
              </w:rPr>
              <w:t>0.32</w:t>
            </w:r>
          </w:p>
          <w:p w:rsidR="00FD12D1" w:rsidRPr="00265F1D" w:rsidRDefault="00FD12D1" w:rsidP="00826C6D">
            <w:pPr>
              <w:jc w:val="center"/>
              <w:cnfStyle w:val="000000100000"/>
              <w:rPr>
                <w:sz w:val="16"/>
                <w:szCs w:val="16"/>
              </w:rPr>
            </w:pPr>
            <w:r w:rsidRPr="00265F1D">
              <w:rPr>
                <w:sz w:val="16"/>
                <w:szCs w:val="16"/>
              </w:rPr>
              <w:t>(0.</w:t>
            </w:r>
            <w:r w:rsidR="00826C6D" w:rsidRPr="00265F1D">
              <w:rPr>
                <w:sz w:val="16"/>
                <w:szCs w:val="16"/>
              </w:rPr>
              <w:t>72</w:t>
            </w:r>
            <w:r w:rsidRPr="00265F1D">
              <w:rPr>
                <w:sz w:val="16"/>
                <w:szCs w:val="16"/>
              </w:rPr>
              <w:t>)</w:t>
            </w:r>
          </w:p>
        </w:tc>
        <w:tc>
          <w:tcPr>
            <w:tcW w:w="680" w:type="pct"/>
            <w:tcBorders>
              <w:left w:val="none" w:sz="0" w:space="0" w:color="auto"/>
              <w:right w:val="none" w:sz="0" w:space="0" w:color="auto"/>
            </w:tcBorders>
            <w:shd w:val="clear" w:color="auto" w:fill="auto"/>
          </w:tcPr>
          <w:p w:rsidR="00FD12D1" w:rsidRPr="00265F1D" w:rsidRDefault="00826C6D" w:rsidP="00C46E03">
            <w:pPr>
              <w:jc w:val="center"/>
              <w:cnfStyle w:val="000000100000"/>
              <w:rPr>
                <w:b/>
                <w:sz w:val="16"/>
                <w:szCs w:val="16"/>
              </w:rPr>
            </w:pPr>
            <w:r w:rsidRPr="00265F1D">
              <w:rPr>
                <w:b/>
                <w:sz w:val="16"/>
                <w:szCs w:val="16"/>
              </w:rPr>
              <w:t>2.85</w:t>
            </w:r>
          </w:p>
          <w:p w:rsidR="00FD12D1" w:rsidRPr="00265F1D" w:rsidRDefault="00FD12D1" w:rsidP="00826C6D">
            <w:pPr>
              <w:jc w:val="center"/>
              <w:cnfStyle w:val="000000100000"/>
              <w:rPr>
                <w:sz w:val="16"/>
                <w:szCs w:val="16"/>
              </w:rPr>
            </w:pPr>
            <w:r w:rsidRPr="00265F1D">
              <w:rPr>
                <w:b/>
                <w:sz w:val="16"/>
                <w:szCs w:val="16"/>
              </w:rPr>
              <w:t>(0.0</w:t>
            </w:r>
            <w:r w:rsidR="00826C6D" w:rsidRPr="00265F1D">
              <w:rPr>
                <w:b/>
                <w:sz w:val="16"/>
                <w:szCs w:val="16"/>
              </w:rPr>
              <w:t>3</w:t>
            </w:r>
            <w:r w:rsidRPr="00265F1D">
              <w:rPr>
                <w:b/>
                <w:sz w:val="16"/>
                <w:szCs w:val="16"/>
              </w:rPr>
              <w:t>)</w:t>
            </w:r>
          </w:p>
        </w:tc>
        <w:tc>
          <w:tcPr>
            <w:tcW w:w="668" w:type="pct"/>
            <w:tcBorders>
              <w:left w:val="none" w:sz="0" w:space="0" w:color="auto"/>
              <w:right w:val="none" w:sz="0" w:space="0" w:color="auto"/>
            </w:tcBorders>
            <w:shd w:val="clear" w:color="auto" w:fill="auto"/>
          </w:tcPr>
          <w:p w:rsidR="00FD12D1" w:rsidRPr="00265F1D" w:rsidRDefault="00FD12D1" w:rsidP="00C46E03">
            <w:pPr>
              <w:jc w:val="center"/>
              <w:cnfStyle w:val="000000100000"/>
              <w:rPr>
                <w:sz w:val="16"/>
                <w:szCs w:val="16"/>
              </w:rPr>
            </w:pPr>
            <w:r w:rsidRPr="00265F1D">
              <w:rPr>
                <w:sz w:val="16"/>
                <w:szCs w:val="16"/>
              </w:rPr>
              <w:t>0.</w:t>
            </w:r>
            <w:r w:rsidR="00826C6D" w:rsidRPr="00265F1D">
              <w:rPr>
                <w:sz w:val="16"/>
                <w:szCs w:val="16"/>
              </w:rPr>
              <w:t>06</w:t>
            </w:r>
          </w:p>
          <w:p w:rsidR="00FD12D1" w:rsidRPr="00265F1D" w:rsidRDefault="00FD12D1" w:rsidP="00826C6D">
            <w:pPr>
              <w:jc w:val="center"/>
              <w:cnfStyle w:val="000000100000"/>
              <w:rPr>
                <w:sz w:val="16"/>
                <w:szCs w:val="16"/>
              </w:rPr>
            </w:pPr>
            <w:r w:rsidRPr="00265F1D">
              <w:rPr>
                <w:sz w:val="16"/>
                <w:szCs w:val="16"/>
              </w:rPr>
              <w:t>(0.</w:t>
            </w:r>
            <w:r w:rsidR="00826C6D" w:rsidRPr="00265F1D">
              <w:rPr>
                <w:sz w:val="16"/>
                <w:szCs w:val="16"/>
              </w:rPr>
              <w:t>94</w:t>
            </w:r>
            <w:r w:rsidRPr="00265F1D">
              <w:rPr>
                <w:sz w:val="16"/>
                <w:szCs w:val="16"/>
              </w:rPr>
              <w:t>)</w:t>
            </w:r>
          </w:p>
        </w:tc>
        <w:tc>
          <w:tcPr>
            <w:tcW w:w="711" w:type="pct"/>
            <w:tcBorders>
              <w:left w:val="none" w:sz="0" w:space="0" w:color="auto"/>
              <w:right w:val="none" w:sz="0" w:space="0" w:color="auto"/>
            </w:tcBorders>
            <w:shd w:val="clear" w:color="auto" w:fill="auto"/>
          </w:tcPr>
          <w:p w:rsidR="00FD12D1" w:rsidRPr="00265F1D" w:rsidRDefault="00826C6D" w:rsidP="00C46E03">
            <w:pPr>
              <w:jc w:val="center"/>
              <w:cnfStyle w:val="000000100000"/>
              <w:rPr>
                <w:sz w:val="16"/>
                <w:szCs w:val="16"/>
              </w:rPr>
            </w:pPr>
            <w:r w:rsidRPr="00265F1D">
              <w:rPr>
                <w:sz w:val="16"/>
                <w:szCs w:val="16"/>
              </w:rPr>
              <w:t>0.20</w:t>
            </w:r>
          </w:p>
          <w:p w:rsidR="00FD12D1" w:rsidRPr="00265F1D" w:rsidRDefault="00FD12D1" w:rsidP="00826C6D">
            <w:pPr>
              <w:jc w:val="center"/>
              <w:cnfStyle w:val="000000100000"/>
              <w:rPr>
                <w:sz w:val="16"/>
                <w:szCs w:val="16"/>
              </w:rPr>
            </w:pPr>
            <w:r w:rsidRPr="00265F1D">
              <w:rPr>
                <w:sz w:val="16"/>
                <w:szCs w:val="16"/>
              </w:rPr>
              <w:t>(0.</w:t>
            </w:r>
            <w:r w:rsidR="00826C6D" w:rsidRPr="00265F1D">
              <w:rPr>
                <w:sz w:val="16"/>
                <w:szCs w:val="16"/>
              </w:rPr>
              <w:t>93</w:t>
            </w:r>
            <w:r w:rsidRPr="00265F1D">
              <w:rPr>
                <w:sz w:val="16"/>
                <w:szCs w:val="16"/>
              </w:rPr>
              <w:t>)</w:t>
            </w:r>
          </w:p>
        </w:tc>
      </w:tr>
      <w:tr w:rsidR="00FD12D1" w:rsidRPr="00265F1D" w:rsidTr="00C46E03">
        <w:trPr>
          <w:jc w:val="center"/>
        </w:trPr>
        <w:tc>
          <w:tcPr>
            <w:cnfStyle w:val="001000000000"/>
            <w:tcW w:w="454" w:type="pct"/>
            <w:shd w:val="clear" w:color="auto" w:fill="auto"/>
          </w:tcPr>
          <w:p w:rsidR="00FD12D1" w:rsidRPr="00265F1D" w:rsidRDefault="00FD12D1" w:rsidP="00C46E03">
            <w:pPr>
              <w:jc w:val="center"/>
              <w:rPr>
                <w:sz w:val="16"/>
                <w:szCs w:val="16"/>
              </w:rPr>
            </w:pPr>
            <w:r w:rsidRPr="00265F1D">
              <w:rPr>
                <w:sz w:val="16"/>
                <w:szCs w:val="16"/>
              </w:rPr>
              <w:t>Line 5</w:t>
            </w:r>
          </w:p>
        </w:tc>
        <w:tc>
          <w:tcPr>
            <w:tcW w:w="1750" w:type="pct"/>
            <w:shd w:val="clear" w:color="auto" w:fill="auto"/>
          </w:tcPr>
          <w:p w:rsidR="00FD12D1" w:rsidRPr="00265F1D" w:rsidRDefault="00FD12D1" w:rsidP="00C46E03">
            <w:pPr>
              <w:jc w:val="center"/>
              <w:cnfStyle w:val="000000000000"/>
              <w:rPr>
                <w:b/>
                <w:sz w:val="16"/>
                <w:szCs w:val="16"/>
              </w:rPr>
            </w:pPr>
            <w:r w:rsidRPr="00265F1D">
              <w:rPr>
                <w:b/>
                <w:sz w:val="16"/>
                <w:szCs w:val="16"/>
              </w:rPr>
              <w:t>H</w:t>
            </w:r>
            <w:r w:rsidRPr="00265F1D">
              <w:rPr>
                <w:b/>
                <w:sz w:val="16"/>
                <w:szCs w:val="16"/>
                <w:vertAlign w:val="subscript"/>
              </w:rPr>
              <w:t>0</w:t>
            </w:r>
            <w:r w:rsidRPr="00265F1D">
              <w:rPr>
                <w:b/>
                <w:sz w:val="16"/>
                <w:szCs w:val="16"/>
              </w:rPr>
              <w:t xml:space="preserve">: G LIQ does not → </w:t>
            </w:r>
            <w:proofErr w:type="spellStart"/>
            <w:r w:rsidRPr="00265F1D">
              <w:rPr>
                <w:b/>
                <w:sz w:val="16"/>
                <w:szCs w:val="16"/>
              </w:rPr>
              <w:t>dCONS</w:t>
            </w:r>
            <w:proofErr w:type="spellEnd"/>
          </w:p>
          <w:p w:rsidR="00FD12D1" w:rsidRPr="00265F1D" w:rsidRDefault="00FD12D1" w:rsidP="00C46E03">
            <w:pPr>
              <w:jc w:val="center"/>
              <w:cnfStyle w:val="000000000000"/>
              <w:rPr>
                <w:b/>
                <w:sz w:val="16"/>
                <w:szCs w:val="16"/>
              </w:rPr>
            </w:pPr>
          </w:p>
        </w:tc>
        <w:tc>
          <w:tcPr>
            <w:tcW w:w="737" w:type="pct"/>
            <w:shd w:val="clear" w:color="auto" w:fill="auto"/>
          </w:tcPr>
          <w:p w:rsidR="00FD12D1" w:rsidRPr="00265F1D" w:rsidRDefault="00FD12D1" w:rsidP="00C46E03">
            <w:pPr>
              <w:jc w:val="center"/>
              <w:cnfStyle w:val="000000000000"/>
              <w:rPr>
                <w:sz w:val="16"/>
                <w:szCs w:val="16"/>
              </w:rPr>
            </w:pPr>
            <w:r w:rsidRPr="00265F1D">
              <w:rPr>
                <w:sz w:val="16"/>
                <w:szCs w:val="16"/>
              </w:rPr>
              <w:t>0.</w:t>
            </w:r>
            <w:r w:rsidR="00826C6D" w:rsidRPr="00265F1D">
              <w:rPr>
                <w:sz w:val="16"/>
                <w:szCs w:val="16"/>
              </w:rPr>
              <w:t>92</w:t>
            </w:r>
          </w:p>
          <w:p w:rsidR="00FD12D1" w:rsidRPr="00265F1D" w:rsidRDefault="00FD12D1" w:rsidP="00826C6D">
            <w:pPr>
              <w:jc w:val="center"/>
              <w:cnfStyle w:val="000000000000"/>
              <w:rPr>
                <w:sz w:val="16"/>
                <w:szCs w:val="16"/>
              </w:rPr>
            </w:pPr>
            <w:r w:rsidRPr="00265F1D">
              <w:rPr>
                <w:sz w:val="16"/>
                <w:szCs w:val="16"/>
              </w:rPr>
              <w:t>(0.</w:t>
            </w:r>
            <w:r w:rsidR="00826C6D" w:rsidRPr="00265F1D">
              <w:rPr>
                <w:sz w:val="16"/>
                <w:szCs w:val="16"/>
              </w:rPr>
              <w:t>40</w:t>
            </w:r>
            <w:r w:rsidRPr="00265F1D">
              <w:rPr>
                <w:sz w:val="16"/>
                <w:szCs w:val="16"/>
              </w:rPr>
              <w:t>)</w:t>
            </w:r>
          </w:p>
        </w:tc>
        <w:tc>
          <w:tcPr>
            <w:tcW w:w="680" w:type="pct"/>
            <w:shd w:val="clear" w:color="auto" w:fill="auto"/>
          </w:tcPr>
          <w:p w:rsidR="00FD12D1" w:rsidRPr="00265F1D" w:rsidRDefault="00FD12D1" w:rsidP="00C46E03">
            <w:pPr>
              <w:jc w:val="center"/>
              <w:cnfStyle w:val="000000000000"/>
              <w:rPr>
                <w:sz w:val="16"/>
                <w:szCs w:val="16"/>
              </w:rPr>
            </w:pPr>
            <w:r w:rsidRPr="00265F1D">
              <w:rPr>
                <w:sz w:val="16"/>
                <w:szCs w:val="16"/>
              </w:rPr>
              <w:t>0.</w:t>
            </w:r>
            <w:r w:rsidR="00826C6D" w:rsidRPr="00265F1D">
              <w:rPr>
                <w:sz w:val="16"/>
                <w:szCs w:val="16"/>
              </w:rPr>
              <w:t>43</w:t>
            </w:r>
          </w:p>
          <w:p w:rsidR="00FD12D1" w:rsidRPr="00265F1D" w:rsidRDefault="00FD12D1" w:rsidP="00826C6D">
            <w:pPr>
              <w:jc w:val="center"/>
              <w:cnfStyle w:val="000000000000"/>
              <w:rPr>
                <w:sz w:val="16"/>
                <w:szCs w:val="16"/>
              </w:rPr>
            </w:pPr>
            <w:r w:rsidRPr="00265F1D">
              <w:rPr>
                <w:sz w:val="16"/>
                <w:szCs w:val="16"/>
              </w:rPr>
              <w:t>(0.</w:t>
            </w:r>
            <w:r w:rsidR="00826C6D" w:rsidRPr="00265F1D">
              <w:rPr>
                <w:sz w:val="16"/>
                <w:szCs w:val="16"/>
              </w:rPr>
              <w:t>78</w:t>
            </w:r>
            <w:r w:rsidRPr="00265F1D">
              <w:rPr>
                <w:sz w:val="16"/>
                <w:szCs w:val="16"/>
              </w:rPr>
              <w:t>)</w:t>
            </w:r>
          </w:p>
        </w:tc>
        <w:tc>
          <w:tcPr>
            <w:tcW w:w="668" w:type="pct"/>
            <w:shd w:val="clear" w:color="auto" w:fill="auto"/>
          </w:tcPr>
          <w:p w:rsidR="00FD12D1" w:rsidRPr="00265F1D" w:rsidRDefault="00FD12D1" w:rsidP="00C46E03">
            <w:pPr>
              <w:jc w:val="center"/>
              <w:cnfStyle w:val="000000000000"/>
              <w:rPr>
                <w:sz w:val="16"/>
                <w:szCs w:val="16"/>
              </w:rPr>
            </w:pPr>
            <w:r w:rsidRPr="00265F1D">
              <w:rPr>
                <w:sz w:val="16"/>
                <w:szCs w:val="16"/>
              </w:rPr>
              <w:t>0.</w:t>
            </w:r>
            <w:r w:rsidR="00826C6D" w:rsidRPr="00265F1D">
              <w:rPr>
                <w:sz w:val="16"/>
                <w:szCs w:val="16"/>
              </w:rPr>
              <w:t>47</w:t>
            </w:r>
          </w:p>
          <w:p w:rsidR="00FD12D1" w:rsidRPr="00265F1D" w:rsidRDefault="00FD12D1" w:rsidP="00826C6D">
            <w:pPr>
              <w:jc w:val="center"/>
              <w:cnfStyle w:val="000000000000"/>
              <w:rPr>
                <w:sz w:val="16"/>
                <w:szCs w:val="16"/>
              </w:rPr>
            </w:pPr>
            <w:r w:rsidRPr="00265F1D">
              <w:rPr>
                <w:sz w:val="16"/>
                <w:szCs w:val="16"/>
              </w:rPr>
              <w:t>(0.</w:t>
            </w:r>
            <w:r w:rsidR="00826C6D" w:rsidRPr="00265F1D">
              <w:rPr>
                <w:sz w:val="16"/>
                <w:szCs w:val="16"/>
              </w:rPr>
              <w:t>62</w:t>
            </w:r>
            <w:r w:rsidRPr="00265F1D">
              <w:rPr>
                <w:sz w:val="16"/>
                <w:szCs w:val="16"/>
              </w:rPr>
              <w:t>)</w:t>
            </w:r>
          </w:p>
        </w:tc>
        <w:tc>
          <w:tcPr>
            <w:tcW w:w="711" w:type="pct"/>
            <w:shd w:val="clear" w:color="auto" w:fill="auto"/>
          </w:tcPr>
          <w:p w:rsidR="00FD12D1" w:rsidRPr="00265F1D" w:rsidRDefault="00FD12D1" w:rsidP="00C46E03">
            <w:pPr>
              <w:jc w:val="center"/>
              <w:cnfStyle w:val="000000000000"/>
              <w:rPr>
                <w:sz w:val="16"/>
                <w:szCs w:val="16"/>
              </w:rPr>
            </w:pPr>
            <w:r w:rsidRPr="00265F1D">
              <w:rPr>
                <w:sz w:val="16"/>
                <w:szCs w:val="16"/>
              </w:rPr>
              <w:t>0.</w:t>
            </w:r>
            <w:r w:rsidR="00826C6D" w:rsidRPr="00265F1D">
              <w:rPr>
                <w:sz w:val="16"/>
                <w:szCs w:val="16"/>
              </w:rPr>
              <w:t>51</w:t>
            </w:r>
          </w:p>
          <w:p w:rsidR="00FD12D1" w:rsidRPr="00265F1D" w:rsidRDefault="00FD12D1" w:rsidP="00826C6D">
            <w:pPr>
              <w:jc w:val="center"/>
              <w:cnfStyle w:val="000000000000"/>
              <w:rPr>
                <w:sz w:val="16"/>
                <w:szCs w:val="16"/>
              </w:rPr>
            </w:pPr>
            <w:r w:rsidRPr="00265F1D">
              <w:rPr>
                <w:sz w:val="16"/>
                <w:szCs w:val="16"/>
              </w:rPr>
              <w:t>(0.</w:t>
            </w:r>
            <w:r w:rsidR="00826C6D" w:rsidRPr="00265F1D">
              <w:rPr>
                <w:sz w:val="16"/>
                <w:szCs w:val="16"/>
              </w:rPr>
              <w:t>72</w:t>
            </w:r>
            <w:r w:rsidRPr="00265F1D">
              <w:rPr>
                <w:sz w:val="16"/>
                <w:szCs w:val="16"/>
              </w:rPr>
              <w:t>)</w:t>
            </w:r>
          </w:p>
        </w:tc>
      </w:tr>
      <w:tr w:rsidR="00FD12D1" w:rsidRPr="00265F1D" w:rsidTr="00C46E03">
        <w:trPr>
          <w:cnfStyle w:val="000000100000"/>
          <w:jc w:val="center"/>
        </w:trPr>
        <w:tc>
          <w:tcPr>
            <w:cnfStyle w:val="001000000000"/>
            <w:tcW w:w="454" w:type="pct"/>
            <w:tcBorders>
              <w:left w:val="none" w:sz="0" w:space="0" w:color="auto"/>
              <w:right w:val="none" w:sz="0" w:space="0" w:color="auto"/>
            </w:tcBorders>
            <w:shd w:val="clear" w:color="auto" w:fill="auto"/>
          </w:tcPr>
          <w:p w:rsidR="00FD12D1" w:rsidRPr="00265F1D" w:rsidRDefault="00FD12D1" w:rsidP="00C46E03">
            <w:pPr>
              <w:jc w:val="center"/>
              <w:rPr>
                <w:sz w:val="16"/>
                <w:szCs w:val="16"/>
              </w:rPr>
            </w:pPr>
            <w:r w:rsidRPr="00265F1D">
              <w:rPr>
                <w:sz w:val="16"/>
                <w:szCs w:val="16"/>
              </w:rPr>
              <w:t>Line 6</w:t>
            </w:r>
          </w:p>
        </w:tc>
        <w:tc>
          <w:tcPr>
            <w:tcW w:w="1750" w:type="pct"/>
            <w:tcBorders>
              <w:left w:val="none" w:sz="0" w:space="0" w:color="auto"/>
              <w:right w:val="none" w:sz="0" w:space="0" w:color="auto"/>
            </w:tcBorders>
            <w:shd w:val="clear" w:color="auto" w:fill="auto"/>
          </w:tcPr>
          <w:p w:rsidR="00FD12D1" w:rsidRPr="00265F1D" w:rsidRDefault="00FD12D1" w:rsidP="00C46E03">
            <w:pPr>
              <w:jc w:val="center"/>
              <w:cnfStyle w:val="000000100000"/>
              <w:rPr>
                <w:b/>
                <w:sz w:val="16"/>
                <w:szCs w:val="16"/>
              </w:rPr>
            </w:pPr>
            <w:r w:rsidRPr="00265F1D">
              <w:rPr>
                <w:b/>
                <w:sz w:val="16"/>
                <w:szCs w:val="16"/>
              </w:rPr>
              <w:t>H</w:t>
            </w:r>
            <w:r w:rsidRPr="00265F1D">
              <w:rPr>
                <w:b/>
                <w:sz w:val="16"/>
                <w:szCs w:val="16"/>
                <w:vertAlign w:val="subscript"/>
              </w:rPr>
              <w:t>0</w:t>
            </w:r>
            <w:r w:rsidRPr="00265F1D">
              <w:rPr>
                <w:b/>
                <w:sz w:val="16"/>
                <w:szCs w:val="16"/>
              </w:rPr>
              <w:t xml:space="preserve">: </w:t>
            </w:r>
            <w:proofErr w:type="spellStart"/>
            <w:r w:rsidRPr="00265F1D">
              <w:rPr>
                <w:b/>
                <w:sz w:val="16"/>
                <w:szCs w:val="16"/>
              </w:rPr>
              <w:t>dCONS</w:t>
            </w:r>
            <w:proofErr w:type="spellEnd"/>
            <w:r w:rsidRPr="00265F1D">
              <w:rPr>
                <w:b/>
                <w:sz w:val="16"/>
                <w:szCs w:val="16"/>
              </w:rPr>
              <w:t xml:space="preserve"> does not → G LIQ</w:t>
            </w:r>
          </w:p>
          <w:p w:rsidR="00FD12D1" w:rsidRPr="00265F1D" w:rsidRDefault="00FD12D1" w:rsidP="00C46E03">
            <w:pPr>
              <w:jc w:val="center"/>
              <w:cnfStyle w:val="000000100000"/>
              <w:rPr>
                <w:b/>
                <w:sz w:val="16"/>
                <w:szCs w:val="16"/>
              </w:rPr>
            </w:pPr>
          </w:p>
        </w:tc>
        <w:tc>
          <w:tcPr>
            <w:tcW w:w="737" w:type="pct"/>
            <w:tcBorders>
              <w:left w:val="none" w:sz="0" w:space="0" w:color="auto"/>
              <w:right w:val="none" w:sz="0" w:space="0" w:color="auto"/>
            </w:tcBorders>
            <w:shd w:val="clear" w:color="auto" w:fill="auto"/>
          </w:tcPr>
          <w:p w:rsidR="00FD12D1" w:rsidRPr="00265F1D" w:rsidRDefault="00826C6D" w:rsidP="00C46E03">
            <w:pPr>
              <w:jc w:val="center"/>
              <w:cnfStyle w:val="000000100000"/>
              <w:rPr>
                <w:sz w:val="16"/>
                <w:szCs w:val="16"/>
              </w:rPr>
            </w:pPr>
            <w:r w:rsidRPr="00265F1D">
              <w:rPr>
                <w:sz w:val="16"/>
                <w:szCs w:val="16"/>
              </w:rPr>
              <w:t>1.17</w:t>
            </w:r>
          </w:p>
          <w:p w:rsidR="00FD12D1" w:rsidRPr="00265F1D" w:rsidRDefault="00FD12D1" w:rsidP="00826C6D">
            <w:pPr>
              <w:jc w:val="center"/>
              <w:cnfStyle w:val="000000100000"/>
              <w:rPr>
                <w:sz w:val="16"/>
                <w:szCs w:val="16"/>
              </w:rPr>
            </w:pPr>
            <w:r w:rsidRPr="00265F1D">
              <w:rPr>
                <w:sz w:val="16"/>
                <w:szCs w:val="16"/>
              </w:rPr>
              <w:t>(0.</w:t>
            </w:r>
            <w:r w:rsidR="00826C6D" w:rsidRPr="00265F1D">
              <w:rPr>
                <w:sz w:val="16"/>
                <w:szCs w:val="16"/>
              </w:rPr>
              <w:t>31</w:t>
            </w:r>
            <w:r w:rsidRPr="00265F1D">
              <w:rPr>
                <w:sz w:val="16"/>
                <w:szCs w:val="16"/>
              </w:rPr>
              <w:t>)</w:t>
            </w:r>
          </w:p>
        </w:tc>
        <w:tc>
          <w:tcPr>
            <w:tcW w:w="680" w:type="pct"/>
            <w:tcBorders>
              <w:left w:val="none" w:sz="0" w:space="0" w:color="auto"/>
              <w:right w:val="none" w:sz="0" w:space="0" w:color="auto"/>
            </w:tcBorders>
            <w:shd w:val="clear" w:color="auto" w:fill="auto"/>
          </w:tcPr>
          <w:p w:rsidR="00FD12D1" w:rsidRPr="00265F1D" w:rsidRDefault="00826C6D" w:rsidP="00C46E03">
            <w:pPr>
              <w:jc w:val="center"/>
              <w:cnfStyle w:val="000000100000"/>
              <w:rPr>
                <w:b/>
                <w:sz w:val="16"/>
                <w:szCs w:val="16"/>
              </w:rPr>
            </w:pPr>
            <w:r w:rsidRPr="00265F1D">
              <w:rPr>
                <w:b/>
                <w:sz w:val="16"/>
                <w:szCs w:val="16"/>
              </w:rPr>
              <w:t>2.39</w:t>
            </w:r>
          </w:p>
          <w:p w:rsidR="00FD12D1" w:rsidRPr="00265F1D" w:rsidRDefault="00FD12D1" w:rsidP="00826C6D">
            <w:pPr>
              <w:jc w:val="center"/>
              <w:cnfStyle w:val="000000100000"/>
              <w:rPr>
                <w:b/>
                <w:sz w:val="16"/>
                <w:szCs w:val="16"/>
              </w:rPr>
            </w:pPr>
            <w:r w:rsidRPr="00265F1D">
              <w:rPr>
                <w:b/>
                <w:sz w:val="16"/>
                <w:szCs w:val="16"/>
              </w:rPr>
              <w:t>(0.</w:t>
            </w:r>
            <w:r w:rsidR="00826C6D" w:rsidRPr="00265F1D">
              <w:rPr>
                <w:b/>
                <w:sz w:val="16"/>
                <w:szCs w:val="16"/>
              </w:rPr>
              <w:t>06</w:t>
            </w:r>
            <w:r w:rsidRPr="00265F1D">
              <w:rPr>
                <w:b/>
                <w:sz w:val="16"/>
                <w:szCs w:val="16"/>
              </w:rPr>
              <w:t>)</w:t>
            </w:r>
          </w:p>
        </w:tc>
        <w:tc>
          <w:tcPr>
            <w:tcW w:w="668" w:type="pct"/>
            <w:tcBorders>
              <w:left w:val="none" w:sz="0" w:space="0" w:color="auto"/>
              <w:right w:val="none" w:sz="0" w:space="0" w:color="auto"/>
            </w:tcBorders>
            <w:shd w:val="clear" w:color="auto" w:fill="auto"/>
          </w:tcPr>
          <w:p w:rsidR="00FD12D1" w:rsidRPr="00265F1D" w:rsidRDefault="00FD12D1" w:rsidP="00C46E03">
            <w:pPr>
              <w:jc w:val="center"/>
              <w:cnfStyle w:val="000000100000"/>
              <w:rPr>
                <w:sz w:val="16"/>
                <w:szCs w:val="16"/>
              </w:rPr>
            </w:pPr>
            <w:r w:rsidRPr="00265F1D">
              <w:rPr>
                <w:sz w:val="16"/>
                <w:szCs w:val="16"/>
              </w:rPr>
              <w:t>0.</w:t>
            </w:r>
            <w:r w:rsidR="00826C6D" w:rsidRPr="00265F1D">
              <w:rPr>
                <w:sz w:val="16"/>
                <w:szCs w:val="16"/>
              </w:rPr>
              <w:t>7</w:t>
            </w:r>
            <w:r w:rsidRPr="00265F1D">
              <w:rPr>
                <w:sz w:val="16"/>
                <w:szCs w:val="16"/>
              </w:rPr>
              <w:t>3</w:t>
            </w:r>
          </w:p>
          <w:p w:rsidR="00FD12D1" w:rsidRPr="00265F1D" w:rsidRDefault="00FD12D1" w:rsidP="00826C6D">
            <w:pPr>
              <w:jc w:val="center"/>
              <w:cnfStyle w:val="000000100000"/>
              <w:rPr>
                <w:sz w:val="16"/>
                <w:szCs w:val="16"/>
              </w:rPr>
            </w:pPr>
            <w:r w:rsidRPr="00265F1D">
              <w:rPr>
                <w:sz w:val="16"/>
                <w:szCs w:val="16"/>
              </w:rPr>
              <w:t>(0.</w:t>
            </w:r>
            <w:r w:rsidR="00826C6D" w:rsidRPr="00265F1D">
              <w:rPr>
                <w:sz w:val="16"/>
                <w:szCs w:val="16"/>
              </w:rPr>
              <w:t>48</w:t>
            </w:r>
            <w:r w:rsidRPr="00265F1D">
              <w:rPr>
                <w:sz w:val="16"/>
                <w:szCs w:val="16"/>
              </w:rPr>
              <w:t>)</w:t>
            </w:r>
          </w:p>
        </w:tc>
        <w:tc>
          <w:tcPr>
            <w:tcW w:w="711" w:type="pct"/>
            <w:tcBorders>
              <w:left w:val="none" w:sz="0" w:space="0" w:color="auto"/>
              <w:right w:val="none" w:sz="0" w:space="0" w:color="auto"/>
            </w:tcBorders>
            <w:shd w:val="clear" w:color="auto" w:fill="auto"/>
          </w:tcPr>
          <w:p w:rsidR="00FD12D1" w:rsidRPr="00265F1D" w:rsidRDefault="00826C6D" w:rsidP="00C46E03">
            <w:pPr>
              <w:jc w:val="center"/>
              <w:cnfStyle w:val="000000100000"/>
              <w:rPr>
                <w:sz w:val="16"/>
                <w:szCs w:val="16"/>
              </w:rPr>
            </w:pPr>
            <w:r w:rsidRPr="00265F1D">
              <w:rPr>
                <w:sz w:val="16"/>
                <w:szCs w:val="16"/>
              </w:rPr>
              <w:t>0.44</w:t>
            </w:r>
          </w:p>
          <w:p w:rsidR="00FD12D1" w:rsidRPr="00265F1D" w:rsidRDefault="00FD12D1" w:rsidP="00826C6D">
            <w:pPr>
              <w:jc w:val="center"/>
              <w:cnfStyle w:val="000000100000"/>
              <w:rPr>
                <w:sz w:val="16"/>
                <w:szCs w:val="16"/>
              </w:rPr>
            </w:pPr>
            <w:r w:rsidRPr="00265F1D">
              <w:rPr>
                <w:sz w:val="16"/>
                <w:szCs w:val="16"/>
              </w:rPr>
              <w:t>(0.</w:t>
            </w:r>
            <w:r w:rsidR="00826C6D" w:rsidRPr="00265F1D">
              <w:rPr>
                <w:sz w:val="16"/>
                <w:szCs w:val="16"/>
              </w:rPr>
              <w:t>77</w:t>
            </w:r>
            <w:r w:rsidRPr="00265F1D">
              <w:rPr>
                <w:sz w:val="16"/>
                <w:szCs w:val="16"/>
              </w:rPr>
              <w:t>)</w:t>
            </w:r>
          </w:p>
        </w:tc>
      </w:tr>
      <w:tr w:rsidR="00FD12D1" w:rsidRPr="00265F1D" w:rsidTr="00C46E03">
        <w:trPr>
          <w:jc w:val="center"/>
        </w:trPr>
        <w:tc>
          <w:tcPr>
            <w:cnfStyle w:val="001000000000"/>
            <w:tcW w:w="454" w:type="pct"/>
            <w:shd w:val="clear" w:color="auto" w:fill="auto"/>
          </w:tcPr>
          <w:p w:rsidR="00FD12D1" w:rsidRPr="00265F1D" w:rsidRDefault="00FD12D1" w:rsidP="00C46E03">
            <w:pPr>
              <w:jc w:val="center"/>
              <w:rPr>
                <w:sz w:val="16"/>
                <w:szCs w:val="16"/>
              </w:rPr>
            </w:pPr>
            <w:r w:rsidRPr="00265F1D">
              <w:rPr>
                <w:sz w:val="16"/>
                <w:szCs w:val="16"/>
              </w:rPr>
              <w:t>Line 7</w:t>
            </w:r>
          </w:p>
        </w:tc>
        <w:tc>
          <w:tcPr>
            <w:tcW w:w="1750" w:type="pct"/>
            <w:shd w:val="clear" w:color="auto" w:fill="auto"/>
          </w:tcPr>
          <w:p w:rsidR="00FD12D1" w:rsidRPr="00265F1D" w:rsidRDefault="00FD12D1" w:rsidP="00C46E03">
            <w:pPr>
              <w:jc w:val="center"/>
              <w:cnfStyle w:val="000000000000"/>
              <w:rPr>
                <w:b/>
                <w:sz w:val="16"/>
                <w:szCs w:val="16"/>
              </w:rPr>
            </w:pPr>
            <w:r w:rsidRPr="00265F1D">
              <w:rPr>
                <w:b/>
                <w:sz w:val="16"/>
                <w:szCs w:val="16"/>
              </w:rPr>
              <w:t>H</w:t>
            </w:r>
            <w:r w:rsidRPr="00265F1D">
              <w:rPr>
                <w:b/>
                <w:sz w:val="16"/>
                <w:szCs w:val="16"/>
                <w:vertAlign w:val="subscript"/>
              </w:rPr>
              <w:t>0</w:t>
            </w:r>
            <w:r w:rsidRPr="00265F1D">
              <w:rPr>
                <w:b/>
                <w:sz w:val="16"/>
                <w:szCs w:val="16"/>
              </w:rPr>
              <w:t xml:space="preserve">: G LIQ does not → </w:t>
            </w:r>
            <w:proofErr w:type="spellStart"/>
            <w:r w:rsidRPr="00265F1D">
              <w:rPr>
                <w:b/>
                <w:sz w:val="16"/>
                <w:szCs w:val="16"/>
              </w:rPr>
              <w:t>dUN</w:t>
            </w:r>
            <w:proofErr w:type="spellEnd"/>
          </w:p>
          <w:p w:rsidR="00FD12D1" w:rsidRPr="00265F1D" w:rsidRDefault="00FD12D1" w:rsidP="00C46E03">
            <w:pPr>
              <w:jc w:val="center"/>
              <w:cnfStyle w:val="000000000000"/>
              <w:rPr>
                <w:b/>
                <w:sz w:val="16"/>
                <w:szCs w:val="16"/>
              </w:rPr>
            </w:pPr>
          </w:p>
        </w:tc>
        <w:tc>
          <w:tcPr>
            <w:tcW w:w="737" w:type="pct"/>
            <w:shd w:val="clear" w:color="auto" w:fill="auto"/>
          </w:tcPr>
          <w:p w:rsidR="00FD12D1" w:rsidRPr="00265F1D" w:rsidRDefault="00826C6D" w:rsidP="00C46E03">
            <w:pPr>
              <w:jc w:val="center"/>
              <w:cnfStyle w:val="000000000000"/>
              <w:rPr>
                <w:sz w:val="16"/>
                <w:szCs w:val="16"/>
              </w:rPr>
            </w:pPr>
            <w:r w:rsidRPr="00265F1D">
              <w:rPr>
                <w:sz w:val="16"/>
                <w:szCs w:val="16"/>
              </w:rPr>
              <w:t>0.86</w:t>
            </w:r>
          </w:p>
          <w:p w:rsidR="00FD12D1" w:rsidRPr="00265F1D" w:rsidRDefault="00FD12D1" w:rsidP="00826C6D">
            <w:pPr>
              <w:jc w:val="center"/>
              <w:cnfStyle w:val="000000000000"/>
              <w:rPr>
                <w:sz w:val="16"/>
                <w:szCs w:val="16"/>
              </w:rPr>
            </w:pPr>
            <w:r w:rsidRPr="00265F1D">
              <w:rPr>
                <w:sz w:val="16"/>
                <w:szCs w:val="16"/>
              </w:rPr>
              <w:t>(0.</w:t>
            </w:r>
            <w:r w:rsidR="00826C6D" w:rsidRPr="00265F1D">
              <w:rPr>
                <w:sz w:val="16"/>
                <w:szCs w:val="16"/>
              </w:rPr>
              <w:t>42</w:t>
            </w:r>
            <w:r w:rsidRPr="00265F1D">
              <w:rPr>
                <w:sz w:val="16"/>
                <w:szCs w:val="16"/>
              </w:rPr>
              <w:t>)</w:t>
            </w:r>
          </w:p>
        </w:tc>
        <w:tc>
          <w:tcPr>
            <w:tcW w:w="680" w:type="pct"/>
            <w:shd w:val="clear" w:color="auto" w:fill="auto"/>
          </w:tcPr>
          <w:p w:rsidR="00FD12D1" w:rsidRPr="00265F1D" w:rsidRDefault="00826C6D" w:rsidP="00C46E03">
            <w:pPr>
              <w:jc w:val="center"/>
              <w:cnfStyle w:val="000000000000"/>
              <w:rPr>
                <w:sz w:val="16"/>
                <w:szCs w:val="16"/>
              </w:rPr>
            </w:pPr>
            <w:r w:rsidRPr="00265F1D">
              <w:rPr>
                <w:sz w:val="16"/>
                <w:szCs w:val="16"/>
              </w:rPr>
              <w:t>0.51</w:t>
            </w:r>
          </w:p>
          <w:p w:rsidR="00FD12D1" w:rsidRPr="00265F1D" w:rsidRDefault="00FD12D1" w:rsidP="00826C6D">
            <w:pPr>
              <w:jc w:val="center"/>
              <w:cnfStyle w:val="000000000000"/>
              <w:rPr>
                <w:sz w:val="16"/>
                <w:szCs w:val="16"/>
              </w:rPr>
            </w:pPr>
            <w:r w:rsidRPr="00265F1D">
              <w:rPr>
                <w:sz w:val="16"/>
                <w:szCs w:val="16"/>
              </w:rPr>
              <w:t>(0.</w:t>
            </w:r>
            <w:r w:rsidR="00826C6D" w:rsidRPr="00265F1D">
              <w:rPr>
                <w:sz w:val="16"/>
                <w:szCs w:val="16"/>
              </w:rPr>
              <w:t>72</w:t>
            </w:r>
            <w:r w:rsidRPr="00265F1D">
              <w:rPr>
                <w:sz w:val="16"/>
                <w:szCs w:val="16"/>
              </w:rPr>
              <w:t>)</w:t>
            </w:r>
          </w:p>
        </w:tc>
        <w:tc>
          <w:tcPr>
            <w:tcW w:w="668" w:type="pct"/>
            <w:shd w:val="clear" w:color="auto" w:fill="auto"/>
          </w:tcPr>
          <w:p w:rsidR="00FD12D1" w:rsidRPr="00265F1D" w:rsidRDefault="00826C6D" w:rsidP="00C46E03">
            <w:pPr>
              <w:jc w:val="center"/>
              <w:cnfStyle w:val="000000000000"/>
              <w:rPr>
                <w:sz w:val="16"/>
                <w:szCs w:val="16"/>
              </w:rPr>
            </w:pPr>
            <w:r w:rsidRPr="00265F1D">
              <w:rPr>
                <w:sz w:val="16"/>
                <w:szCs w:val="16"/>
              </w:rPr>
              <w:t>0.66</w:t>
            </w:r>
          </w:p>
          <w:p w:rsidR="00FD12D1" w:rsidRPr="00265F1D" w:rsidRDefault="00FD12D1" w:rsidP="00826C6D">
            <w:pPr>
              <w:jc w:val="center"/>
              <w:cnfStyle w:val="000000000000"/>
              <w:rPr>
                <w:sz w:val="16"/>
                <w:szCs w:val="16"/>
              </w:rPr>
            </w:pPr>
            <w:r w:rsidRPr="00265F1D">
              <w:rPr>
                <w:sz w:val="16"/>
                <w:szCs w:val="16"/>
              </w:rPr>
              <w:t>(0.</w:t>
            </w:r>
            <w:r w:rsidR="00826C6D" w:rsidRPr="00265F1D">
              <w:rPr>
                <w:sz w:val="16"/>
                <w:szCs w:val="16"/>
              </w:rPr>
              <w:t>51</w:t>
            </w:r>
            <w:r w:rsidRPr="00265F1D">
              <w:rPr>
                <w:sz w:val="16"/>
                <w:szCs w:val="16"/>
              </w:rPr>
              <w:t>)</w:t>
            </w:r>
          </w:p>
        </w:tc>
        <w:tc>
          <w:tcPr>
            <w:tcW w:w="711" w:type="pct"/>
            <w:shd w:val="clear" w:color="auto" w:fill="auto"/>
          </w:tcPr>
          <w:p w:rsidR="00FD12D1" w:rsidRPr="00265F1D" w:rsidRDefault="00826C6D" w:rsidP="00C46E03">
            <w:pPr>
              <w:jc w:val="center"/>
              <w:cnfStyle w:val="000000000000"/>
              <w:rPr>
                <w:sz w:val="16"/>
                <w:szCs w:val="16"/>
              </w:rPr>
            </w:pPr>
            <w:r w:rsidRPr="00265F1D">
              <w:rPr>
                <w:sz w:val="16"/>
                <w:szCs w:val="16"/>
              </w:rPr>
              <w:t>0.34</w:t>
            </w:r>
          </w:p>
          <w:p w:rsidR="00FD12D1" w:rsidRPr="00265F1D" w:rsidRDefault="00FD12D1" w:rsidP="00826C6D">
            <w:pPr>
              <w:jc w:val="center"/>
              <w:cnfStyle w:val="000000000000"/>
              <w:rPr>
                <w:sz w:val="16"/>
                <w:szCs w:val="16"/>
              </w:rPr>
            </w:pPr>
            <w:r w:rsidRPr="00265F1D">
              <w:rPr>
                <w:sz w:val="16"/>
                <w:szCs w:val="16"/>
              </w:rPr>
              <w:t>(0.</w:t>
            </w:r>
            <w:r w:rsidR="00826C6D" w:rsidRPr="00265F1D">
              <w:rPr>
                <w:sz w:val="16"/>
                <w:szCs w:val="16"/>
              </w:rPr>
              <w:t>84</w:t>
            </w:r>
            <w:r w:rsidRPr="00265F1D">
              <w:rPr>
                <w:sz w:val="16"/>
                <w:szCs w:val="16"/>
              </w:rPr>
              <w:t>)</w:t>
            </w:r>
          </w:p>
        </w:tc>
      </w:tr>
      <w:tr w:rsidR="00FD12D1" w:rsidRPr="00265F1D" w:rsidTr="00C46E03">
        <w:trPr>
          <w:cnfStyle w:val="000000100000"/>
          <w:jc w:val="center"/>
        </w:trPr>
        <w:tc>
          <w:tcPr>
            <w:cnfStyle w:val="001000000000"/>
            <w:tcW w:w="454" w:type="pct"/>
            <w:tcBorders>
              <w:left w:val="none" w:sz="0" w:space="0" w:color="auto"/>
              <w:right w:val="none" w:sz="0" w:space="0" w:color="auto"/>
            </w:tcBorders>
            <w:shd w:val="clear" w:color="auto" w:fill="auto"/>
          </w:tcPr>
          <w:p w:rsidR="00FD12D1" w:rsidRPr="00265F1D" w:rsidRDefault="00FD12D1" w:rsidP="00C46E03">
            <w:pPr>
              <w:jc w:val="center"/>
              <w:rPr>
                <w:sz w:val="16"/>
                <w:szCs w:val="16"/>
              </w:rPr>
            </w:pPr>
            <w:r w:rsidRPr="00265F1D">
              <w:rPr>
                <w:sz w:val="16"/>
                <w:szCs w:val="16"/>
              </w:rPr>
              <w:t>Line 8</w:t>
            </w:r>
          </w:p>
        </w:tc>
        <w:tc>
          <w:tcPr>
            <w:tcW w:w="1750" w:type="pct"/>
            <w:tcBorders>
              <w:left w:val="none" w:sz="0" w:space="0" w:color="auto"/>
              <w:right w:val="none" w:sz="0" w:space="0" w:color="auto"/>
            </w:tcBorders>
            <w:shd w:val="clear" w:color="auto" w:fill="auto"/>
          </w:tcPr>
          <w:p w:rsidR="00FD12D1" w:rsidRPr="00265F1D" w:rsidRDefault="00FD12D1" w:rsidP="00C46E03">
            <w:pPr>
              <w:jc w:val="center"/>
              <w:cnfStyle w:val="000000100000"/>
              <w:rPr>
                <w:b/>
                <w:sz w:val="16"/>
                <w:szCs w:val="16"/>
              </w:rPr>
            </w:pPr>
            <w:r w:rsidRPr="00265F1D">
              <w:rPr>
                <w:b/>
                <w:sz w:val="16"/>
                <w:szCs w:val="16"/>
              </w:rPr>
              <w:t>H</w:t>
            </w:r>
            <w:r w:rsidRPr="00265F1D">
              <w:rPr>
                <w:b/>
                <w:sz w:val="16"/>
                <w:szCs w:val="16"/>
                <w:vertAlign w:val="subscript"/>
              </w:rPr>
              <w:t>0</w:t>
            </w:r>
            <w:r w:rsidRPr="00265F1D">
              <w:rPr>
                <w:b/>
                <w:sz w:val="16"/>
                <w:szCs w:val="16"/>
              </w:rPr>
              <w:t xml:space="preserve">: </w:t>
            </w:r>
            <w:proofErr w:type="spellStart"/>
            <w:r w:rsidRPr="00265F1D">
              <w:rPr>
                <w:b/>
                <w:sz w:val="16"/>
                <w:szCs w:val="16"/>
              </w:rPr>
              <w:t>dUN</w:t>
            </w:r>
            <w:proofErr w:type="spellEnd"/>
            <w:r w:rsidRPr="00265F1D">
              <w:rPr>
                <w:b/>
                <w:sz w:val="16"/>
                <w:szCs w:val="16"/>
              </w:rPr>
              <w:t xml:space="preserve"> does not → G LIQ</w:t>
            </w:r>
          </w:p>
          <w:p w:rsidR="00FD12D1" w:rsidRPr="00265F1D" w:rsidRDefault="00FD12D1" w:rsidP="00C46E03">
            <w:pPr>
              <w:jc w:val="center"/>
              <w:cnfStyle w:val="000000100000"/>
              <w:rPr>
                <w:b/>
                <w:sz w:val="16"/>
                <w:szCs w:val="16"/>
              </w:rPr>
            </w:pPr>
          </w:p>
        </w:tc>
        <w:tc>
          <w:tcPr>
            <w:tcW w:w="737" w:type="pct"/>
            <w:tcBorders>
              <w:left w:val="none" w:sz="0" w:space="0" w:color="auto"/>
              <w:right w:val="none" w:sz="0" w:space="0" w:color="auto"/>
            </w:tcBorders>
            <w:shd w:val="clear" w:color="auto" w:fill="auto"/>
          </w:tcPr>
          <w:p w:rsidR="00FD12D1" w:rsidRPr="00265F1D" w:rsidRDefault="00826C6D" w:rsidP="00C46E03">
            <w:pPr>
              <w:jc w:val="center"/>
              <w:cnfStyle w:val="000000100000"/>
              <w:rPr>
                <w:sz w:val="16"/>
                <w:szCs w:val="16"/>
              </w:rPr>
            </w:pPr>
            <w:r w:rsidRPr="00265F1D">
              <w:rPr>
                <w:sz w:val="16"/>
                <w:szCs w:val="16"/>
              </w:rPr>
              <w:t>0.27</w:t>
            </w:r>
          </w:p>
          <w:p w:rsidR="00FD12D1" w:rsidRPr="00265F1D" w:rsidRDefault="00FD12D1" w:rsidP="00826C6D">
            <w:pPr>
              <w:jc w:val="center"/>
              <w:cnfStyle w:val="000000100000"/>
              <w:rPr>
                <w:sz w:val="16"/>
                <w:szCs w:val="16"/>
              </w:rPr>
            </w:pPr>
            <w:r w:rsidRPr="00265F1D">
              <w:rPr>
                <w:sz w:val="16"/>
                <w:szCs w:val="16"/>
              </w:rPr>
              <w:t>(0.</w:t>
            </w:r>
            <w:r w:rsidR="00826C6D" w:rsidRPr="00265F1D">
              <w:rPr>
                <w:sz w:val="16"/>
                <w:szCs w:val="16"/>
              </w:rPr>
              <w:t>75</w:t>
            </w:r>
            <w:r w:rsidRPr="00265F1D">
              <w:rPr>
                <w:sz w:val="16"/>
                <w:szCs w:val="16"/>
              </w:rPr>
              <w:t>)</w:t>
            </w:r>
          </w:p>
        </w:tc>
        <w:tc>
          <w:tcPr>
            <w:tcW w:w="680" w:type="pct"/>
            <w:tcBorders>
              <w:left w:val="none" w:sz="0" w:space="0" w:color="auto"/>
              <w:right w:val="none" w:sz="0" w:space="0" w:color="auto"/>
            </w:tcBorders>
            <w:shd w:val="clear" w:color="auto" w:fill="auto"/>
          </w:tcPr>
          <w:p w:rsidR="00FD12D1" w:rsidRPr="00265F1D" w:rsidRDefault="00826C6D" w:rsidP="00C46E03">
            <w:pPr>
              <w:jc w:val="center"/>
              <w:cnfStyle w:val="000000100000"/>
              <w:rPr>
                <w:sz w:val="16"/>
                <w:szCs w:val="16"/>
              </w:rPr>
            </w:pPr>
            <w:r w:rsidRPr="00265F1D">
              <w:rPr>
                <w:sz w:val="16"/>
                <w:szCs w:val="16"/>
              </w:rPr>
              <w:t>1.03</w:t>
            </w:r>
          </w:p>
          <w:p w:rsidR="00FD12D1" w:rsidRPr="00265F1D" w:rsidRDefault="00FD12D1" w:rsidP="00826C6D">
            <w:pPr>
              <w:jc w:val="center"/>
              <w:cnfStyle w:val="000000100000"/>
              <w:rPr>
                <w:sz w:val="16"/>
                <w:szCs w:val="16"/>
              </w:rPr>
            </w:pPr>
            <w:r w:rsidRPr="00265F1D">
              <w:rPr>
                <w:sz w:val="16"/>
                <w:szCs w:val="16"/>
              </w:rPr>
              <w:t>(0.</w:t>
            </w:r>
            <w:r w:rsidR="00826C6D" w:rsidRPr="00265F1D">
              <w:rPr>
                <w:sz w:val="16"/>
                <w:szCs w:val="16"/>
              </w:rPr>
              <w:t>39</w:t>
            </w:r>
            <w:r w:rsidRPr="00265F1D">
              <w:rPr>
                <w:sz w:val="16"/>
                <w:szCs w:val="16"/>
              </w:rPr>
              <w:t>)</w:t>
            </w:r>
          </w:p>
        </w:tc>
        <w:tc>
          <w:tcPr>
            <w:tcW w:w="668" w:type="pct"/>
            <w:tcBorders>
              <w:left w:val="none" w:sz="0" w:space="0" w:color="auto"/>
              <w:right w:val="none" w:sz="0" w:space="0" w:color="auto"/>
            </w:tcBorders>
            <w:shd w:val="clear" w:color="auto" w:fill="auto"/>
          </w:tcPr>
          <w:p w:rsidR="00FD12D1" w:rsidRPr="00265F1D" w:rsidRDefault="00826C6D" w:rsidP="00C46E03">
            <w:pPr>
              <w:jc w:val="center"/>
              <w:cnfStyle w:val="000000100000"/>
              <w:rPr>
                <w:sz w:val="16"/>
                <w:szCs w:val="16"/>
              </w:rPr>
            </w:pPr>
            <w:r w:rsidRPr="00265F1D">
              <w:rPr>
                <w:sz w:val="16"/>
                <w:szCs w:val="16"/>
              </w:rPr>
              <w:t>1</w:t>
            </w:r>
            <w:r w:rsidR="00FD12D1" w:rsidRPr="00265F1D">
              <w:rPr>
                <w:sz w:val="16"/>
                <w:szCs w:val="16"/>
              </w:rPr>
              <w:t>.33</w:t>
            </w:r>
          </w:p>
          <w:p w:rsidR="00FD12D1" w:rsidRPr="00265F1D" w:rsidRDefault="00FD12D1" w:rsidP="00826C6D">
            <w:pPr>
              <w:jc w:val="center"/>
              <w:cnfStyle w:val="000000100000"/>
              <w:rPr>
                <w:sz w:val="16"/>
                <w:szCs w:val="16"/>
              </w:rPr>
            </w:pPr>
            <w:r w:rsidRPr="00265F1D">
              <w:rPr>
                <w:sz w:val="16"/>
                <w:szCs w:val="16"/>
              </w:rPr>
              <w:t>(0.</w:t>
            </w:r>
            <w:r w:rsidR="00826C6D" w:rsidRPr="00265F1D">
              <w:rPr>
                <w:sz w:val="16"/>
                <w:szCs w:val="16"/>
              </w:rPr>
              <w:t>27</w:t>
            </w:r>
            <w:r w:rsidRPr="00265F1D">
              <w:rPr>
                <w:sz w:val="16"/>
                <w:szCs w:val="16"/>
              </w:rPr>
              <w:t>)</w:t>
            </w:r>
          </w:p>
        </w:tc>
        <w:tc>
          <w:tcPr>
            <w:tcW w:w="711" w:type="pct"/>
            <w:tcBorders>
              <w:left w:val="none" w:sz="0" w:space="0" w:color="auto"/>
              <w:right w:val="none" w:sz="0" w:space="0" w:color="auto"/>
            </w:tcBorders>
            <w:shd w:val="clear" w:color="auto" w:fill="auto"/>
          </w:tcPr>
          <w:p w:rsidR="00FD12D1" w:rsidRPr="00265F1D" w:rsidRDefault="00826C6D" w:rsidP="00C46E03">
            <w:pPr>
              <w:jc w:val="center"/>
              <w:cnfStyle w:val="000000100000"/>
              <w:rPr>
                <w:sz w:val="16"/>
                <w:szCs w:val="16"/>
              </w:rPr>
            </w:pPr>
            <w:r w:rsidRPr="00265F1D">
              <w:rPr>
                <w:sz w:val="16"/>
                <w:szCs w:val="16"/>
              </w:rPr>
              <w:t>0.90</w:t>
            </w:r>
          </w:p>
          <w:p w:rsidR="00FD12D1" w:rsidRPr="00265F1D" w:rsidRDefault="00FD12D1" w:rsidP="00826C6D">
            <w:pPr>
              <w:jc w:val="center"/>
              <w:cnfStyle w:val="000000100000"/>
              <w:rPr>
                <w:sz w:val="16"/>
                <w:szCs w:val="16"/>
              </w:rPr>
            </w:pPr>
            <w:r w:rsidRPr="00265F1D">
              <w:rPr>
                <w:sz w:val="16"/>
                <w:szCs w:val="16"/>
              </w:rPr>
              <w:t>(0.</w:t>
            </w:r>
            <w:r w:rsidR="00826C6D" w:rsidRPr="00265F1D">
              <w:rPr>
                <w:sz w:val="16"/>
                <w:szCs w:val="16"/>
              </w:rPr>
              <w:t>46</w:t>
            </w:r>
            <w:r w:rsidRPr="00265F1D">
              <w:rPr>
                <w:sz w:val="16"/>
                <w:szCs w:val="16"/>
              </w:rPr>
              <w:t>)</w:t>
            </w:r>
          </w:p>
        </w:tc>
      </w:tr>
    </w:tbl>
    <w:p w:rsidR="00D41967" w:rsidRPr="00265F1D" w:rsidRDefault="00D41967" w:rsidP="00D41967">
      <w:pPr>
        <w:spacing w:after="0" w:line="240" w:lineRule="auto"/>
        <w:jc w:val="center"/>
        <w:rPr>
          <w:b/>
        </w:rPr>
      </w:pPr>
    </w:p>
    <w:p w:rsidR="00FD12D1" w:rsidRPr="00265F1D" w:rsidRDefault="00FD12D1" w:rsidP="00D41967">
      <w:pPr>
        <w:spacing w:after="0" w:line="240" w:lineRule="auto"/>
        <w:jc w:val="center"/>
        <w:rPr>
          <w:b/>
        </w:rPr>
      </w:pPr>
      <w:r w:rsidRPr="00265F1D">
        <w:rPr>
          <w:b/>
        </w:rPr>
        <w:t>PANEL D: global large</w:t>
      </w:r>
    </w:p>
    <w:tbl>
      <w:tblPr>
        <w:tblStyle w:val="LightShading1"/>
        <w:tblW w:w="37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3451"/>
        <w:gridCol w:w="1453"/>
        <w:gridCol w:w="1341"/>
        <w:gridCol w:w="1317"/>
        <w:gridCol w:w="1402"/>
      </w:tblGrid>
      <w:tr w:rsidR="00FD12D1" w:rsidRPr="00265F1D" w:rsidTr="00C46E03">
        <w:trPr>
          <w:cnfStyle w:val="100000000000"/>
          <w:jc w:val="center"/>
        </w:trPr>
        <w:tc>
          <w:tcPr>
            <w:cnfStyle w:val="001000000000"/>
            <w:tcW w:w="454" w:type="pct"/>
            <w:tcBorders>
              <w:top w:val="none" w:sz="0" w:space="0" w:color="auto"/>
              <w:left w:val="none" w:sz="0" w:space="0" w:color="auto"/>
              <w:bottom w:val="none" w:sz="0" w:space="0" w:color="auto"/>
              <w:right w:val="none" w:sz="0" w:space="0" w:color="auto"/>
            </w:tcBorders>
            <w:shd w:val="clear" w:color="auto" w:fill="auto"/>
          </w:tcPr>
          <w:p w:rsidR="00FD12D1" w:rsidRPr="00265F1D" w:rsidRDefault="00FD12D1" w:rsidP="00C46E03">
            <w:pPr>
              <w:jc w:val="center"/>
              <w:rPr>
                <w:sz w:val="16"/>
                <w:szCs w:val="16"/>
              </w:rPr>
            </w:pPr>
          </w:p>
        </w:tc>
        <w:tc>
          <w:tcPr>
            <w:tcW w:w="1750" w:type="pct"/>
            <w:tcBorders>
              <w:top w:val="none" w:sz="0" w:space="0" w:color="auto"/>
              <w:left w:val="none" w:sz="0" w:space="0" w:color="auto"/>
              <w:bottom w:val="none" w:sz="0" w:space="0" w:color="auto"/>
              <w:right w:val="none" w:sz="0" w:space="0" w:color="auto"/>
            </w:tcBorders>
            <w:shd w:val="clear" w:color="auto" w:fill="auto"/>
          </w:tcPr>
          <w:p w:rsidR="00FD12D1" w:rsidRPr="00265F1D" w:rsidRDefault="00FD12D1" w:rsidP="00C46E03">
            <w:pPr>
              <w:jc w:val="center"/>
              <w:cnfStyle w:val="100000000000"/>
              <w:rPr>
                <w:b w:val="0"/>
                <w:sz w:val="16"/>
                <w:szCs w:val="16"/>
              </w:rPr>
            </w:pPr>
          </w:p>
        </w:tc>
        <w:tc>
          <w:tcPr>
            <w:tcW w:w="1417" w:type="pct"/>
            <w:gridSpan w:val="2"/>
            <w:tcBorders>
              <w:top w:val="none" w:sz="0" w:space="0" w:color="auto"/>
              <w:left w:val="none" w:sz="0" w:space="0" w:color="auto"/>
              <w:bottom w:val="none" w:sz="0" w:space="0" w:color="auto"/>
              <w:right w:val="none" w:sz="0" w:space="0" w:color="auto"/>
            </w:tcBorders>
            <w:shd w:val="clear" w:color="auto" w:fill="auto"/>
          </w:tcPr>
          <w:p w:rsidR="00FD12D1" w:rsidRPr="00265F1D" w:rsidRDefault="00FD12D1" w:rsidP="00C46E03">
            <w:pPr>
              <w:jc w:val="center"/>
              <w:cnfStyle w:val="100000000000"/>
              <w:rPr>
                <w:b w:val="0"/>
                <w:sz w:val="16"/>
                <w:szCs w:val="16"/>
              </w:rPr>
            </w:pPr>
            <w:r w:rsidRPr="00265F1D">
              <w:rPr>
                <w:b w:val="0"/>
                <w:sz w:val="16"/>
                <w:szCs w:val="16"/>
              </w:rPr>
              <w:t>(D) GAML</w:t>
            </w:r>
          </w:p>
        </w:tc>
        <w:tc>
          <w:tcPr>
            <w:tcW w:w="1379" w:type="pct"/>
            <w:gridSpan w:val="2"/>
            <w:tcBorders>
              <w:top w:val="none" w:sz="0" w:space="0" w:color="auto"/>
              <w:left w:val="none" w:sz="0" w:space="0" w:color="auto"/>
              <w:bottom w:val="none" w:sz="0" w:space="0" w:color="auto"/>
              <w:right w:val="none" w:sz="0" w:space="0" w:color="auto"/>
            </w:tcBorders>
            <w:shd w:val="clear" w:color="auto" w:fill="auto"/>
          </w:tcPr>
          <w:p w:rsidR="00FD12D1" w:rsidRPr="00265F1D" w:rsidRDefault="00FD12D1" w:rsidP="00C46E03">
            <w:pPr>
              <w:jc w:val="center"/>
              <w:cnfStyle w:val="100000000000"/>
              <w:rPr>
                <w:b w:val="0"/>
                <w:sz w:val="16"/>
                <w:szCs w:val="16"/>
              </w:rPr>
            </w:pPr>
            <w:r w:rsidRPr="00265F1D">
              <w:rPr>
                <w:b w:val="0"/>
                <w:sz w:val="16"/>
                <w:szCs w:val="16"/>
              </w:rPr>
              <w:t>(D) GROL</w:t>
            </w:r>
          </w:p>
        </w:tc>
      </w:tr>
      <w:tr w:rsidR="00FD12D1" w:rsidRPr="00265F1D" w:rsidTr="00C46E03">
        <w:trPr>
          <w:cnfStyle w:val="000000100000"/>
          <w:jc w:val="center"/>
        </w:trPr>
        <w:tc>
          <w:tcPr>
            <w:cnfStyle w:val="001000000000"/>
            <w:tcW w:w="454" w:type="pct"/>
            <w:tcBorders>
              <w:left w:val="none" w:sz="0" w:space="0" w:color="auto"/>
              <w:right w:val="none" w:sz="0" w:space="0" w:color="auto"/>
            </w:tcBorders>
            <w:shd w:val="clear" w:color="auto" w:fill="auto"/>
          </w:tcPr>
          <w:p w:rsidR="00FD12D1" w:rsidRPr="00265F1D" w:rsidRDefault="00FD12D1" w:rsidP="00C46E03">
            <w:pPr>
              <w:jc w:val="center"/>
              <w:rPr>
                <w:sz w:val="16"/>
                <w:szCs w:val="16"/>
              </w:rPr>
            </w:pPr>
          </w:p>
        </w:tc>
        <w:tc>
          <w:tcPr>
            <w:tcW w:w="1750" w:type="pct"/>
            <w:tcBorders>
              <w:left w:val="none" w:sz="0" w:space="0" w:color="auto"/>
              <w:right w:val="none" w:sz="0" w:space="0" w:color="auto"/>
            </w:tcBorders>
            <w:shd w:val="clear" w:color="auto" w:fill="auto"/>
          </w:tcPr>
          <w:p w:rsidR="00FD12D1" w:rsidRPr="00265F1D" w:rsidRDefault="00FD12D1" w:rsidP="00C46E03">
            <w:pPr>
              <w:jc w:val="center"/>
              <w:cnfStyle w:val="000000100000"/>
              <w:rPr>
                <w:b/>
                <w:sz w:val="16"/>
                <w:szCs w:val="16"/>
              </w:rPr>
            </w:pPr>
          </w:p>
        </w:tc>
        <w:tc>
          <w:tcPr>
            <w:tcW w:w="737" w:type="pct"/>
            <w:tcBorders>
              <w:left w:val="none" w:sz="0" w:space="0" w:color="auto"/>
              <w:right w:val="none" w:sz="0" w:space="0" w:color="auto"/>
            </w:tcBorders>
            <w:shd w:val="clear" w:color="auto" w:fill="auto"/>
          </w:tcPr>
          <w:p w:rsidR="00FD12D1" w:rsidRPr="00265F1D" w:rsidRDefault="00FD12D1" w:rsidP="00C46E03">
            <w:pPr>
              <w:jc w:val="center"/>
              <w:cnfStyle w:val="000000100000"/>
              <w:rPr>
                <w:sz w:val="16"/>
                <w:szCs w:val="16"/>
              </w:rPr>
            </w:pPr>
            <w:r w:rsidRPr="00265F1D">
              <w:rPr>
                <w:sz w:val="16"/>
                <w:szCs w:val="16"/>
              </w:rPr>
              <w:t>2 lags</w:t>
            </w:r>
          </w:p>
        </w:tc>
        <w:tc>
          <w:tcPr>
            <w:tcW w:w="680" w:type="pct"/>
            <w:tcBorders>
              <w:left w:val="none" w:sz="0" w:space="0" w:color="auto"/>
              <w:right w:val="none" w:sz="0" w:space="0" w:color="auto"/>
            </w:tcBorders>
            <w:shd w:val="clear" w:color="auto" w:fill="auto"/>
          </w:tcPr>
          <w:p w:rsidR="00FD12D1" w:rsidRPr="00265F1D" w:rsidRDefault="00FD12D1" w:rsidP="00C46E03">
            <w:pPr>
              <w:jc w:val="center"/>
              <w:cnfStyle w:val="000000100000"/>
              <w:rPr>
                <w:sz w:val="16"/>
                <w:szCs w:val="16"/>
              </w:rPr>
            </w:pPr>
            <w:r w:rsidRPr="00265F1D">
              <w:rPr>
                <w:sz w:val="16"/>
                <w:szCs w:val="16"/>
              </w:rPr>
              <w:t>4 lags</w:t>
            </w:r>
          </w:p>
        </w:tc>
        <w:tc>
          <w:tcPr>
            <w:tcW w:w="668" w:type="pct"/>
            <w:tcBorders>
              <w:left w:val="none" w:sz="0" w:space="0" w:color="auto"/>
              <w:right w:val="none" w:sz="0" w:space="0" w:color="auto"/>
            </w:tcBorders>
            <w:shd w:val="clear" w:color="auto" w:fill="auto"/>
          </w:tcPr>
          <w:p w:rsidR="00FD12D1" w:rsidRPr="00265F1D" w:rsidRDefault="00FD12D1" w:rsidP="00C46E03">
            <w:pPr>
              <w:jc w:val="center"/>
              <w:cnfStyle w:val="000000100000"/>
              <w:rPr>
                <w:sz w:val="16"/>
                <w:szCs w:val="16"/>
              </w:rPr>
            </w:pPr>
            <w:r w:rsidRPr="00265F1D">
              <w:rPr>
                <w:sz w:val="16"/>
                <w:szCs w:val="16"/>
              </w:rPr>
              <w:t>2 lags</w:t>
            </w:r>
          </w:p>
        </w:tc>
        <w:tc>
          <w:tcPr>
            <w:tcW w:w="711" w:type="pct"/>
            <w:tcBorders>
              <w:left w:val="none" w:sz="0" w:space="0" w:color="auto"/>
              <w:right w:val="none" w:sz="0" w:space="0" w:color="auto"/>
            </w:tcBorders>
            <w:shd w:val="clear" w:color="auto" w:fill="auto"/>
          </w:tcPr>
          <w:p w:rsidR="00FD12D1" w:rsidRPr="00265F1D" w:rsidRDefault="00FD12D1" w:rsidP="00C46E03">
            <w:pPr>
              <w:jc w:val="center"/>
              <w:cnfStyle w:val="000000100000"/>
              <w:rPr>
                <w:sz w:val="16"/>
                <w:szCs w:val="16"/>
              </w:rPr>
            </w:pPr>
            <w:r w:rsidRPr="00265F1D">
              <w:rPr>
                <w:sz w:val="16"/>
                <w:szCs w:val="16"/>
              </w:rPr>
              <w:t>4 lags</w:t>
            </w:r>
          </w:p>
        </w:tc>
      </w:tr>
      <w:tr w:rsidR="00FD12D1" w:rsidRPr="00265F1D" w:rsidTr="00C46E03">
        <w:trPr>
          <w:jc w:val="center"/>
        </w:trPr>
        <w:tc>
          <w:tcPr>
            <w:cnfStyle w:val="001000000000"/>
            <w:tcW w:w="454" w:type="pct"/>
            <w:shd w:val="clear" w:color="auto" w:fill="auto"/>
          </w:tcPr>
          <w:p w:rsidR="00FD12D1" w:rsidRPr="00265F1D" w:rsidRDefault="00FD12D1" w:rsidP="00C46E03">
            <w:pPr>
              <w:jc w:val="center"/>
              <w:rPr>
                <w:sz w:val="16"/>
                <w:szCs w:val="16"/>
              </w:rPr>
            </w:pPr>
            <w:r w:rsidRPr="00265F1D">
              <w:rPr>
                <w:sz w:val="16"/>
                <w:szCs w:val="16"/>
              </w:rPr>
              <w:t>Line 1</w:t>
            </w:r>
          </w:p>
        </w:tc>
        <w:tc>
          <w:tcPr>
            <w:tcW w:w="1750" w:type="pct"/>
            <w:shd w:val="clear" w:color="auto" w:fill="auto"/>
          </w:tcPr>
          <w:p w:rsidR="00FD12D1" w:rsidRPr="00265F1D" w:rsidRDefault="00FD12D1" w:rsidP="00C46E03">
            <w:pPr>
              <w:jc w:val="center"/>
              <w:cnfStyle w:val="000000000000"/>
              <w:rPr>
                <w:b/>
                <w:sz w:val="16"/>
                <w:szCs w:val="16"/>
              </w:rPr>
            </w:pPr>
            <w:r w:rsidRPr="00265F1D">
              <w:rPr>
                <w:b/>
                <w:sz w:val="16"/>
                <w:szCs w:val="16"/>
              </w:rPr>
              <w:t>H</w:t>
            </w:r>
            <w:r w:rsidRPr="00265F1D">
              <w:rPr>
                <w:b/>
                <w:sz w:val="16"/>
                <w:szCs w:val="16"/>
                <w:vertAlign w:val="subscript"/>
              </w:rPr>
              <w:t>0</w:t>
            </w:r>
            <w:r w:rsidRPr="00265F1D">
              <w:rPr>
                <w:b/>
                <w:sz w:val="16"/>
                <w:szCs w:val="16"/>
              </w:rPr>
              <w:t>: G LIQ does not →</w:t>
            </w:r>
            <w:proofErr w:type="spellStart"/>
            <w:r w:rsidRPr="00265F1D">
              <w:rPr>
                <w:b/>
                <w:sz w:val="16"/>
                <w:szCs w:val="16"/>
              </w:rPr>
              <w:t>dGDP</w:t>
            </w:r>
            <w:proofErr w:type="spellEnd"/>
          </w:p>
          <w:p w:rsidR="00FD12D1" w:rsidRPr="00265F1D" w:rsidRDefault="00FD12D1" w:rsidP="00C46E03">
            <w:pPr>
              <w:jc w:val="center"/>
              <w:cnfStyle w:val="000000000000"/>
              <w:rPr>
                <w:b/>
                <w:sz w:val="16"/>
                <w:szCs w:val="16"/>
              </w:rPr>
            </w:pPr>
          </w:p>
        </w:tc>
        <w:tc>
          <w:tcPr>
            <w:tcW w:w="737" w:type="pct"/>
            <w:shd w:val="clear" w:color="auto" w:fill="auto"/>
          </w:tcPr>
          <w:p w:rsidR="00FD12D1" w:rsidRPr="00265F1D" w:rsidRDefault="00FD12D1" w:rsidP="00C46E03">
            <w:pPr>
              <w:jc w:val="center"/>
              <w:cnfStyle w:val="000000000000"/>
              <w:rPr>
                <w:sz w:val="16"/>
                <w:szCs w:val="16"/>
              </w:rPr>
            </w:pPr>
            <w:r w:rsidRPr="00265F1D">
              <w:rPr>
                <w:sz w:val="16"/>
                <w:szCs w:val="16"/>
              </w:rPr>
              <w:t>0.</w:t>
            </w:r>
            <w:r w:rsidR="001B2914" w:rsidRPr="00265F1D">
              <w:rPr>
                <w:sz w:val="16"/>
                <w:szCs w:val="16"/>
              </w:rPr>
              <w:t>51</w:t>
            </w:r>
          </w:p>
          <w:p w:rsidR="00FD12D1" w:rsidRPr="00265F1D" w:rsidRDefault="00FD12D1" w:rsidP="001B2914">
            <w:pPr>
              <w:jc w:val="center"/>
              <w:cnfStyle w:val="000000000000"/>
              <w:rPr>
                <w:sz w:val="16"/>
                <w:szCs w:val="16"/>
              </w:rPr>
            </w:pPr>
            <w:r w:rsidRPr="00265F1D">
              <w:rPr>
                <w:sz w:val="16"/>
                <w:szCs w:val="16"/>
              </w:rPr>
              <w:t>(0.</w:t>
            </w:r>
            <w:r w:rsidR="001B2914" w:rsidRPr="00265F1D">
              <w:rPr>
                <w:sz w:val="16"/>
                <w:szCs w:val="16"/>
              </w:rPr>
              <w:t>59</w:t>
            </w:r>
            <w:r w:rsidRPr="00265F1D">
              <w:rPr>
                <w:sz w:val="16"/>
                <w:szCs w:val="16"/>
              </w:rPr>
              <w:t>)</w:t>
            </w:r>
          </w:p>
        </w:tc>
        <w:tc>
          <w:tcPr>
            <w:tcW w:w="680" w:type="pct"/>
            <w:shd w:val="clear" w:color="auto" w:fill="auto"/>
          </w:tcPr>
          <w:p w:rsidR="00FD12D1" w:rsidRPr="00265F1D" w:rsidRDefault="001B2914" w:rsidP="00C46E03">
            <w:pPr>
              <w:jc w:val="center"/>
              <w:cnfStyle w:val="000000000000"/>
              <w:rPr>
                <w:sz w:val="16"/>
                <w:szCs w:val="16"/>
              </w:rPr>
            </w:pPr>
            <w:r w:rsidRPr="00265F1D">
              <w:rPr>
                <w:sz w:val="16"/>
                <w:szCs w:val="16"/>
              </w:rPr>
              <w:t>0.27</w:t>
            </w:r>
          </w:p>
          <w:p w:rsidR="00FD12D1" w:rsidRPr="00265F1D" w:rsidRDefault="00FD12D1" w:rsidP="001B2914">
            <w:pPr>
              <w:jc w:val="center"/>
              <w:cnfStyle w:val="000000000000"/>
              <w:rPr>
                <w:sz w:val="16"/>
                <w:szCs w:val="16"/>
              </w:rPr>
            </w:pPr>
            <w:r w:rsidRPr="00265F1D">
              <w:rPr>
                <w:sz w:val="16"/>
                <w:szCs w:val="16"/>
              </w:rPr>
              <w:t>(0.</w:t>
            </w:r>
            <w:r w:rsidR="001B2914" w:rsidRPr="00265F1D">
              <w:rPr>
                <w:sz w:val="16"/>
                <w:szCs w:val="16"/>
              </w:rPr>
              <w:t>89</w:t>
            </w:r>
            <w:r w:rsidRPr="00265F1D">
              <w:rPr>
                <w:sz w:val="16"/>
                <w:szCs w:val="16"/>
              </w:rPr>
              <w:t>)</w:t>
            </w:r>
          </w:p>
        </w:tc>
        <w:tc>
          <w:tcPr>
            <w:tcW w:w="668" w:type="pct"/>
            <w:shd w:val="clear" w:color="auto" w:fill="auto"/>
          </w:tcPr>
          <w:p w:rsidR="00FD12D1" w:rsidRPr="00265F1D" w:rsidRDefault="001B2914" w:rsidP="00C46E03">
            <w:pPr>
              <w:jc w:val="center"/>
              <w:cnfStyle w:val="000000000000"/>
              <w:rPr>
                <w:sz w:val="16"/>
                <w:szCs w:val="16"/>
              </w:rPr>
            </w:pPr>
            <w:r w:rsidRPr="00265F1D">
              <w:rPr>
                <w:sz w:val="16"/>
                <w:szCs w:val="16"/>
              </w:rPr>
              <w:t>0.24</w:t>
            </w:r>
          </w:p>
          <w:p w:rsidR="00FD12D1" w:rsidRPr="00265F1D" w:rsidRDefault="00FD12D1" w:rsidP="001B2914">
            <w:pPr>
              <w:jc w:val="center"/>
              <w:cnfStyle w:val="000000000000"/>
              <w:rPr>
                <w:sz w:val="16"/>
                <w:szCs w:val="16"/>
              </w:rPr>
            </w:pPr>
            <w:r w:rsidRPr="00265F1D">
              <w:rPr>
                <w:sz w:val="16"/>
                <w:szCs w:val="16"/>
              </w:rPr>
              <w:t>(0.</w:t>
            </w:r>
            <w:r w:rsidR="001B2914" w:rsidRPr="00265F1D">
              <w:rPr>
                <w:sz w:val="16"/>
                <w:szCs w:val="16"/>
              </w:rPr>
              <w:t>78</w:t>
            </w:r>
            <w:r w:rsidRPr="00265F1D">
              <w:rPr>
                <w:sz w:val="16"/>
                <w:szCs w:val="16"/>
              </w:rPr>
              <w:t>)</w:t>
            </w:r>
          </w:p>
        </w:tc>
        <w:tc>
          <w:tcPr>
            <w:tcW w:w="711" w:type="pct"/>
            <w:shd w:val="clear" w:color="auto" w:fill="auto"/>
          </w:tcPr>
          <w:p w:rsidR="00FD12D1" w:rsidRPr="00265F1D" w:rsidRDefault="001B2914" w:rsidP="00C46E03">
            <w:pPr>
              <w:jc w:val="center"/>
              <w:cnfStyle w:val="000000000000"/>
              <w:rPr>
                <w:sz w:val="16"/>
                <w:szCs w:val="16"/>
              </w:rPr>
            </w:pPr>
            <w:r w:rsidRPr="00265F1D">
              <w:rPr>
                <w:sz w:val="16"/>
                <w:szCs w:val="16"/>
              </w:rPr>
              <w:t>1.04</w:t>
            </w:r>
          </w:p>
          <w:p w:rsidR="00FD12D1" w:rsidRPr="00265F1D" w:rsidRDefault="00FD12D1" w:rsidP="001B2914">
            <w:pPr>
              <w:jc w:val="center"/>
              <w:cnfStyle w:val="000000000000"/>
              <w:rPr>
                <w:sz w:val="16"/>
                <w:szCs w:val="16"/>
              </w:rPr>
            </w:pPr>
            <w:r w:rsidRPr="00265F1D">
              <w:rPr>
                <w:sz w:val="16"/>
                <w:szCs w:val="16"/>
              </w:rPr>
              <w:t>(0.</w:t>
            </w:r>
            <w:r w:rsidR="001B2914" w:rsidRPr="00265F1D">
              <w:rPr>
                <w:sz w:val="16"/>
                <w:szCs w:val="16"/>
              </w:rPr>
              <w:t>38</w:t>
            </w:r>
            <w:r w:rsidRPr="00265F1D">
              <w:rPr>
                <w:sz w:val="16"/>
                <w:szCs w:val="16"/>
              </w:rPr>
              <w:t>)</w:t>
            </w:r>
          </w:p>
        </w:tc>
      </w:tr>
      <w:tr w:rsidR="00FD12D1" w:rsidRPr="00265F1D" w:rsidTr="00C46E03">
        <w:trPr>
          <w:cnfStyle w:val="000000100000"/>
          <w:jc w:val="center"/>
        </w:trPr>
        <w:tc>
          <w:tcPr>
            <w:cnfStyle w:val="001000000000"/>
            <w:tcW w:w="454" w:type="pct"/>
            <w:tcBorders>
              <w:left w:val="none" w:sz="0" w:space="0" w:color="auto"/>
              <w:right w:val="none" w:sz="0" w:space="0" w:color="auto"/>
            </w:tcBorders>
            <w:shd w:val="clear" w:color="auto" w:fill="auto"/>
          </w:tcPr>
          <w:p w:rsidR="00FD12D1" w:rsidRPr="00265F1D" w:rsidRDefault="00FD12D1" w:rsidP="00C46E03">
            <w:pPr>
              <w:jc w:val="center"/>
              <w:rPr>
                <w:sz w:val="16"/>
                <w:szCs w:val="16"/>
              </w:rPr>
            </w:pPr>
            <w:r w:rsidRPr="00265F1D">
              <w:rPr>
                <w:sz w:val="16"/>
                <w:szCs w:val="16"/>
              </w:rPr>
              <w:t>Line 2</w:t>
            </w:r>
          </w:p>
        </w:tc>
        <w:tc>
          <w:tcPr>
            <w:tcW w:w="1750" w:type="pct"/>
            <w:tcBorders>
              <w:left w:val="none" w:sz="0" w:space="0" w:color="auto"/>
              <w:right w:val="none" w:sz="0" w:space="0" w:color="auto"/>
            </w:tcBorders>
            <w:shd w:val="clear" w:color="auto" w:fill="auto"/>
          </w:tcPr>
          <w:p w:rsidR="00FD12D1" w:rsidRPr="00265F1D" w:rsidRDefault="00FD12D1" w:rsidP="00C46E03">
            <w:pPr>
              <w:jc w:val="center"/>
              <w:cnfStyle w:val="000000100000"/>
              <w:rPr>
                <w:b/>
                <w:sz w:val="16"/>
                <w:szCs w:val="16"/>
              </w:rPr>
            </w:pPr>
            <w:r w:rsidRPr="00265F1D">
              <w:rPr>
                <w:b/>
                <w:sz w:val="16"/>
                <w:szCs w:val="16"/>
              </w:rPr>
              <w:t>H</w:t>
            </w:r>
            <w:r w:rsidRPr="00265F1D">
              <w:rPr>
                <w:b/>
                <w:sz w:val="16"/>
                <w:szCs w:val="16"/>
                <w:vertAlign w:val="subscript"/>
              </w:rPr>
              <w:t>0</w:t>
            </w:r>
            <w:r w:rsidRPr="00265F1D">
              <w:rPr>
                <w:b/>
                <w:sz w:val="16"/>
                <w:szCs w:val="16"/>
              </w:rPr>
              <w:t xml:space="preserve">: </w:t>
            </w:r>
            <w:proofErr w:type="spellStart"/>
            <w:r w:rsidRPr="00265F1D">
              <w:rPr>
                <w:b/>
                <w:sz w:val="16"/>
                <w:szCs w:val="16"/>
              </w:rPr>
              <w:t>dGDP</w:t>
            </w:r>
            <w:proofErr w:type="spellEnd"/>
            <w:r w:rsidRPr="00265F1D">
              <w:rPr>
                <w:b/>
                <w:sz w:val="16"/>
                <w:szCs w:val="16"/>
              </w:rPr>
              <w:t xml:space="preserve"> does not → G LIQ</w:t>
            </w:r>
          </w:p>
          <w:p w:rsidR="00FD12D1" w:rsidRPr="00265F1D" w:rsidRDefault="00FD12D1" w:rsidP="00C46E03">
            <w:pPr>
              <w:jc w:val="center"/>
              <w:cnfStyle w:val="000000100000"/>
              <w:rPr>
                <w:b/>
                <w:sz w:val="16"/>
                <w:szCs w:val="16"/>
              </w:rPr>
            </w:pPr>
          </w:p>
        </w:tc>
        <w:tc>
          <w:tcPr>
            <w:tcW w:w="737" w:type="pct"/>
            <w:tcBorders>
              <w:left w:val="none" w:sz="0" w:space="0" w:color="auto"/>
              <w:right w:val="none" w:sz="0" w:space="0" w:color="auto"/>
            </w:tcBorders>
            <w:shd w:val="clear" w:color="auto" w:fill="auto"/>
          </w:tcPr>
          <w:p w:rsidR="00FD12D1" w:rsidRPr="00265F1D" w:rsidRDefault="007A1C32" w:rsidP="00C46E03">
            <w:pPr>
              <w:jc w:val="center"/>
              <w:cnfStyle w:val="000000100000"/>
              <w:rPr>
                <w:sz w:val="16"/>
                <w:szCs w:val="16"/>
              </w:rPr>
            </w:pPr>
            <w:r w:rsidRPr="00265F1D">
              <w:rPr>
                <w:sz w:val="16"/>
                <w:szCs w:val="16"/>
              </w:rPr>
              <w:t>1.74</w:t>
            </w:r>
          </w:p>
          <w:p w:rsidR="00FD12D1" w:rsidRPr="00265F1D" w:rsidRDefault="00FD12D1" w:rsidP="007A1C32">
            <w:pPr>
              <w:jc w:val="center"/>
              <w:cnfStyle w:val="000000100000"/>
              <w:rPr>
                <w:sz w:val="16"/>
                <w:szCs w:val="16"/>
              </w:rPr>
            </w:pPr>
            <w:r w:rsidRPr="00265F1D">
              <w:rPr>
                <w:sz w:val="16"/>
                <w:szCs w:val="16"/>
              </w:rPr>
              <w:t>(0.</w:t>
            </w:r>
            <w:r w:rsidR="007A1C32" w:rsidRPr="00265F1D">
              <w:rPr>
                <w:sz w:val="16"/>
                <w:szCs w:val="16"/>
              </w:rPr>
              <w:t>18</w:t>
            </w:r>
            <w:r w:rsidRPr="00265F1D">
              <w:rPr>
                <w:sz w:val="16"/>
                <w:szCs w:val="16"/>
              </w:rPr>
              <w:t>)</w:t>
            </w:r>
          </w:p>
        </w:tc>
        <w:tc>
          <w:tcPr>
            <w:tcW w:w="680" w:type="pct"/>
            <w:tcBorders>
              <w:left w:val="none" w:sz="0" w:space="0" w:color="auto"/>
              <w:right w:val="none" w:sz="0" w:space="0" w:color="auto"/>
            </w:tcBorders>
            <w:shd w:val="clear" w:color="auto" w:fill="auto"/>
          </w:tcPr>
          <w:p w:rsidR="00FD12D1" w:rsidRPr="00265F1D" w:rsidRDefault="007A1C32" w:rsidP="00C46E03">
            <w:pPr>
              <w:jc w:val="center"/>
              <w:cnfStyle w:val="000000100000"/>
              <w:rPr>
                <w:sz w:val="16"/>
                <w:szCs w:val="16"/>
              </w:rPr>
            </w:pPr>
            <w:r w:rsidRPr="00265F1D">
              <w:rPr>
                <w:sz w:val="16"/>
                <w:szCs w:val="16"/>
              </w:rPr>
              <w:t>0.87</w:t>
            </w:r>
          </w:p>
          <w:p w:rsidR="00FD12D1" w:rsidRPr="00265F1D" w:rsidRDefault="00FD12D1" w:rsidP="007A1C32">
            <w:pPr>
              <w:jc w:val="center"/>
              <w:cnfStyle w:val="000000100000"/>
              <w:rPr>
                <w:sz w:val="16"/>
                <w:szCs w:val="16"/>
              </w:rPr>
            </w:pPr>
            <w:r w:rsidRPr="00265F1D">
              <w:rPr>
                <w:sz w:val="16"/>
                <w:szCs w:val="16"/>
              </w:rPr>
              <w:t>(0.4</w:t>
            </w:r>
            <w:r w:rsidR="007A1C32" w:rsidRPr="00265F1D">
              <w:rPr>
                <w:sz w:val="16"/>
                <w:szCs w:val="16"/>
              </w:rPr>
              <w:t>8</w:t>
            </w:r>
            <w:r w:rsidRPr="00265F1D">
              <w:rPr>
                <w:sz w:val="16"/>
                <w:szCs w:val="16"/>
              </w:rPr>
              <w:t>)</w:t>
            </w:r>
          </w:p>
        </w:tc>
        <w:tc>
          <w:tcPr>
            <w:tcW w:w="668" w:type="pct"/>
            <w:tcBorders>
              <w:left w:val="none" w:sz="0" w:space="0" w:color="auto"/>
              <w:right w:val="none" w:sz="0" w:space="0" w:color="auto"/>
            </w:tcBorders>
            <w:shd w:val="clear" w:color="auto" w:fill="auto"/>
          </w:tcPr>
          <w:p w:rsidR="00FD12D1" w:rsidRPr="00265F1D" w:rsidRDefault="007A1C32" w:rsidP="00C46E03">
            <w:pPr>
              <w:jc w:val="center"/>
              <w:cnfStyle w:val="000000100000"/>
              <w:rPr>
                <w:sz w:val="16"/>
                <w:szCs w:val="16"/>
              </w:rPr>
            </w:pPr>
            <w:r w:rsidRPr="00265F1D">
              <w:rPr>
                <w:sz w:val="16"/>
                <w:szCs w:val="16"/>
              </w:rPr>
              <w:t>0.15</w:t>
            </w:r>
          </w:p>
          <w:p w:rsidR="00FD12D1" w:rsidRPr="00265F1D" w:rsidRDefault="00FD12D1" w:rsidP="007A1C32">
            <w:pPr>
              <w:jc w:val="center"/>
              <w:cnfStyle w:val="000000100000"/>
              <w:rPr>
                <w:sz w:val="16"/>
                <w:szCs w:val="16"/>
              </w:rPr>
            </w:pPr>
            <w:r w:rsidRPr="00265F1D">
              <w:rPr>
                <w:sz w:val="16"/>
                <w:szCs w:val="16"/>
              </w:rPr>
              <w:t>(0.</w:t>
            </w:r>
            <w:r w:rsidR="007A1C32" w:rsidRPr="00265F1D">
              <w:rPr>
                <w:sz w:val="16"/>
                <w:szCs w:val="16"/>
              </w:rPr>
              <w:t>85</w:t>
            </w:r>
            <w:r w:rsidRPr="00265F1D">
              <w:rPr>
                <w:sz w:val="16"/>
                <w:szCs w:val="16"/>
              </w:rPr>
              <w:t>)</w:t>
            </w:r>
          </w:p>
        </w:tc>
        <w:tc>
          <w:tcPr>
            <w:tcW w:w="711" w:type="pct"/>
            <w:tcBorders>
              <w:left w:val="none" w:sz="0" w:space="0" w:color="auto"/>
              <w:right w:val="none" w:sz="0" w:space="0" w:color="auto"/>
            </w:tcBorders>
            <w:shd w:val="clear" w:color="auto" w:fill="auto"/>
          </w:tcPr>
          <w:p w:rsidR="00FD12D1" w:rsidRPr="00265F1D" w:rsidRDefault="007A1C32" w:rsidP="00C46E03">
            <w:pPr>
              <w:jc w:val="center"/>
              <w:cnfStyle w:val="000000100000"/>
              <w:rPr>
                <w:sz w:val="16"/>
                <w:szCs w:val="16"/>
              </w:rPr>
            </w:pPr>
            <w:r w:rsidRPr="00265F1D">
              <w:rPr>
                <w:sz w:val="16"/>
                <w:szCs w:val="16"/>
              </w:rPr>
              <w:t>0.58</w:t>
            </w:r>
          </w:p>
          <w:p w:rsidR="00FD12D1" w:rsidRPr="00265F1D" w:rsidRDefault="00FD12D1" w:rsidP="007A1C32">
            <w:pPr>
              <w:jc w:val="center"/>
              <w:cnfStyle w:val="000000100000"/>
              <w:rPr>
                <w:sz w:val="16"/>
                <w:szCs w:val="16"/>
              </w:rPr>
            </w:pPr>
            <w:r w:rsidRPr="00265F1D">
              <w:rPr>
                <w:sz w:val="16"/>
                <w:szCs w:val="16"/>
              </w:rPr>
              <w:t>(0.</w:t>
            </w:r>
            <w:r w:rsidR="007A1C32" w:rsidRPr="00265F1D">
              <w:rPr>
                <w:sz w:val="16"/>
                <w:szCs w:val="16"/>
              </w:rPr>
              <w:t>67</w:t>
            </w:r>
            <w:r w:rsidRPr="00265F1D">
              <w:rPr>
                <w:sz w:val="16"/>
                <w:szCs w:val="16"/>
              </w:rPr>
              <w:t>)</w:t>
            </w:r>
          </w:p>
        </w:tc>
      </w:tr>
      <w:tr w:rsidR="00FD12D1" w:rsidRPr="00265F1D" w:rsidTr="00C46E03">
        <w:trPr>
          <w:jc w:val="center"/>
        </w:trPr>
        <w:tc>
          <w:tcPr>
            <w:cnfStyle w:val="001000000000"/>
            <w:tcW w:w="454" w:type="pct"/>
            <w:shd w:val="clear" w:color="auto" w:fill="auto"/>
          </w:tcPr>
          <w:p w:rsidR="00FD12D1" w:rsidRPr="00265F1D" w:rsidRDefault="00FD12D1" w:rsidP="00C46E03">
            <w:pPr>
              <w:jc w:val="center"/>
              <w:rPr>
                <w:sz w:val="16"/>
                <w:szCs w:val="16"/>
              </w:rPr>
            </w:pPr>
            <w:r w:rsidRPr="00265F1D">
              <w:rPr>
                <w:sz w:val="16"/>
                <w:szCs w:val="16"/>
              </w:rPr>
              <w:t>Line 3</w:t>
            </w:r>
          </w:p>
        </w:tc>
        <w:tc>
          <w:tcPr>
            <w:tcW w:w="1750" w:type="pct"/>
            <w:shd w:val="clear" w:color="auto" w:fill="auto"/>
          </w:tcPr>
          <w:p w:rsidR="00FD12D1" w:rsidRPr="00265F1D" w:rsidRDefault="00FD12D1" w:rsidP="00C46E03">
            <w:pPr>
              <w:jc w:val="center"/>
              <w:cnfStyle w:val="000000000000"/>
              <w:rPr>
                <w:b/>
                <w:sz w:val="16"/>
                <w:szCs w:val="16"/>
              </w:rPr>
            </w:pPr>
            <w:r w:rsidRPr="00265F1D">
              <w:rPr>
                <w:b/>
                <w:sz w:val="16"/>
                <w:szCs w:val="16"/>
              </w:rPr>
              <w:t>H</w:t>
            </w:r>
            <w:r w:rsidRPr="00265F1D">
              <w:rPr>
                <w:b/>
                <w:sz w:val="16"/>
                <w:szCs w:val="16"/>
                <w:vertAlign w:val="subscript"/>
              </w:rPr>
              <w:t>0</w:t>
            </w:r>
            <w:r w:rsidRPr="00265F1D">
              <w:rPr>
                <w:b/>
                <w:sz w:val="16"/>
                <w:szCs w:val="16"/>
              </w:rPr>
              <w:t xml:space="preserve">: G LIQ does not → </w:t>
            </w:r>
            <w:proofErr w:type="spellStart"/>
            <w:r w:rsidRPr="00265F1D">
              <w:rPr>
                <w:b/>
                <w:sz w:val="16"/>
                <w:szCs w:val="16"/>
              </w:rPr>
              <w:t>dINV</w:t>
            </w:r>
            <w:proofErr w:type="spellEnd"/>
          </w:p>
          <w:p w:rsidR="00FD12D1" w:rsidRPr="00265F1D" w:rsidRDefault="00FD12D1" w:rsidP="00C46E03">
            <w:pPr>
              <w:jc w:val="center"/>
              <w:cnfStyle w:val="000000000000"/>
              <w:rPr>
                <w:b/>
                <w:sz w:val="16"/>
                <w:szCs w:val="16"/>
              </w:rPr>
            </w:pPr>
          </w:p>
        </w:tc>
        <w:tc>
          <w:tcPr>
            <w:tcW w:w="737" w:type="pct"/>
            <w:shd w:val="clear" w:color="auto" w:fill="auto"/>
          </w:tcPr>
          <w:p w:rsidR="00FD12D1" w:rsidRPr="00265F1D" w:rsidRDefault="00FD12D1" w:rsidP="00C46E03">
            <w:pPr>
              <w:jc w:val="center"/>
              <w:cnfStyle w:val="000000000000"/>
              <w:rPr>
                <w:sz w:val="16"/>
                <w:szCs w:val="16"/>
              </w:rPr>
            </w:pPr>
            <w:r w:rsidRPr="00265F1D">
              <w:rPr>
                <w:sz w:val="16"/>
                <w:szCs w:val="16"/>
              </w:rPr>
              <w:t>1.</w:t>
            </w:r>
            <w:r w:rsidR="007A1C32" w:rsidRPr="00265F1D">
              <w:rPr>
                <w:sz w:val="16"/>
                <w:szCs w:val="16"/>
              </w:rPr>
              <w:t>16</w:t>
            </w:r>
          </w:p>
          <w:p w:rsidR="00FD12D1" w:rsidRPr="00265F1D" w:rsidRDefault="00FD12D1" w:rsidP="007A1C32">
            <w:pPr>
              <w:jc w:val="center"/>
              <w:cnfStyle w:val="000000000000"/>
              <w:rPr>
                <w:sz w:val="16"/>
                <w:szCs w:val="16"/>
              </w:rPr>
            </w:pPr>
            <w:r w:rsidRPr="00265F1D">
              <w:rPr>
                <w:sz w:val="16"/>
                <w:szCs w:val="16"/>
              </w:rPr>
              <w:t>(0.</w:t>
            </w:r>
            <w:r w:rsidR="007A1C32" w:rsidRPr="00265F1D">
              <w:rPr>
                <w:sz w:val="16"/>
                <w:szCs w:val="16"/>
              </w:rPr>
              <w:t>31</w:t>
            </w:r>
            <w:r w:rsidRPr="00265F1D">
              <w:rPr>
                <w:sz w:val="16"/>
                <w:szCs w:val="16"/>
              </w:rPr>
              <w:t>)</w:t>
            </w:r>
          </w:p>
        </w:tc>
        <w:tc>
          <w:tcPr>
            <w:tcW w:w="680" w:type="pct"/>
            <w:shd w:val="clear" w:color="auto" w:fill="auto"/>
          </w:tcPr>
          <w:p w:rsidR="00FD12D1" w:rsidRPr="00265F1D" w:rsidRDefault="007A1C32" w:rsidP="00C46E03">
            <w:pPr>
              <w:jc w:val="center"/>
              <w:cnfStyle w:val="000000000000"/>
              <w:rPr>
                <w:sz w:val="16"/>
                <w:szCs w:val="16"/>
              </w:rPr>
            </w:pPr>
            <w:r w:rsidRPr="00265F1D">
              <w:rPr>
                <w:sz w:val="16"/>
                <w:szCs w:val="16"/>
              </w:rPr>
              <w:t>0.81</w:t>
            </w:r>
          </w:p>
          <w:p w:rsidR="00FD12D1" w:rsidRPr="00265F1D" w:rsidRDefault="00FD12D1" w:rsidP="007A1C32">
            <w:pPr>
              <w:jc w:val="center"/>
              <w:cnfStyle w:val="000000000000"/>
              <w:rPr>
                <w:sz w:val="16"/>
                <w:szCs w:val="16"/>
              </w:rPr>
            </w:pPr>
            <w:r w:rsidRPr="00265F1D">
              <w:rPr>
                <w:sz w:val="16"/>
                <w:szCs w:val="16"/>
              </w:rPr>
              <w:t>(0.</w:t>
            </w:r>
            <w:r w:rsidR="007A1C32" w:rsidRPr="00265F1D">
              <w:rPr>
                <w:sz w:val="16"/>
                <w:szCs w:val="16"/>
              </w:rPr>
              <w:t>51</w:t>
            </w:r>
            <w:r w:rsidRPr="00265F1D">
              <w:rPr>
                <w:sz w:val="16"/>
                <w:szCs w:val="16"/>
              </w:rPr>
              <w:t>)</w:t>
            </w:r>
          </w:p>
        </w:tc>
        <w:tc>
          <w:tcPr>
            <w:tcW w:w="668" w:type="pct"/>
            <w:shd w:val="clear" w:color="auto" w:fill="auto"/>
          </w:tcPr>
          <w:p w:rsidR="00FD12D1" w:rsidRPr="00265F1D" w:rsidRDefault="00FD12D1" w:rsidP="00C46E03">
            <w:pPr>
              <w:jc w:val="center"/>
              <w:cnfStyle w:val="000000000000"/>
              <w:rPr>
                <w:sz w:val="16"/>
                <w:szCs w:val="16"/>
              </w:rPr>
            </w:pPr>
            <w:r w:rsidRPr="00265F1D">
              <w:rPr>
                <w:sz w:val="16"/>
                <w:szCs w:val="16"/>
              </w:rPr>
              <w:t>0.</w:t>
            </w:r>
            <w:r w:rsidR="007A1C32" w:rsidRPr="00265F1D">
              <w:rPr>
                <w:sz w:val="16"/>
                <w:szCs w:val="16"/>
              </w:rPr>
              <w:t>97</w:t>
            </w:r>
          </w:p>
          <w:p w:rsidR="00FD12D1" w:rsidRPr="00265F1D" w:rsidRDefault="00FD12D1" w:rsidP="007A1C32">
            <w:pPr>
              <w:jc w:val="center"/>
              <w:cnfStyle w:val="000000000000"/>
              <w:rPr>
                <w:sz w:val="16"/>
                <w:szCs w:val="16"/>
              </w:rPr>
            </w:pPr>
            <w:r w:rsidRPr="00265F1D">
              <w:rPr>
                <w:sz w:val="16"/>
                <w:szCs w:val="16"/>
              </w:rPr>
              <w:t>(0.</w:t>
            </w:r>
            <w:r w:rsidR="007A1C32" w:rsidRPr="00265F1D">
              <w:rPr>
                <w:sz w:val="16"/>
                <w:szCs w:val="16"/>
              </w:rPr>
              <w:t>38</w:t>
            </w:r>
            <w:r w:rsidRPr="00265F1D">
              <w:rPr>
                <w:sz w:val="16"/>
                <w:szCs w:val="16"/>
              </w:rPr>
              <w:t>)</w:t>
            </w:r>
          </w:p>
        </w:tc>
        <w:tc>
          <w:tcPr>
            <w:tcW w:w="711" w:type="pct"/>
            <w:shd w:val="clear" w:color="auto" w:fill="auto"/>
          </w:tcPr>
          <w:p w:rsidR="00FD12D1" w:rsidRPr="00265F1D" w:rsidRDefault="007A1C32" w:rsidP="00C46E03">
            <w:pPr>
              <w:jc w:val="center"/>
              <w:cnfStyle w:val="000000000000"/>
              <w:rPr>
                <w:sz w:val="16"/>
                <w:szCs w:val="16"/>
              </w:rPr>
            </w:pPr>
            <w:r w:rsidRPr="00265F1D">
              <w:rPr>
                <w:sz w:val="16"/>
                <w:szCs w:val="16"/>
              </w:rPr>
              <w:t>0.62</w:t>
            </w:r>
          </w:p>
          <w:p w:rsidR="00FD12D1" w:rsidRPr="00265F1D" w:rsidRDefault="00FD12D1" w:rsidP="007A1C32">
            <w:pPr>
              <w:jc w:val="center"/>
              <w:cnfStyle w:val="000000000000"/>
              <w:rPr>
                <w:sz w:val="16"/>
                <w:szCs w:val="16"/>
              </w:rPr>
            </w:pPr>
            <w:r w:rsidRPr="00265F1D">
              <w:rPr>
                <w:sz w:val="16"/>
                <w:szCs w:val="16"/>
              </w:rPr>
              <w:t>(0.</w:t>
            </w:r>
            <w:r w:rsidR="007A1C32" w:rsidRPr="00265F1D">
              <w:rPr>
                <w:sz w:val="16"/>
                <w:szCs w:val="16"/>
              </w:rPr>
              <w:t>64</w:t>
            </w:r>
            <w:r w:rsidRPr="00265F1D">
              <w:rPr>
                <w:sz w:val="16"/>
                <w:szCs w:val="16"/>
              </w:rPr>
              <w:t>)</w:t>
            </w:r>
          </w:p>
        </w:tc>
      </w:tr>
      <w:tr w:rsidR="00FD12D1" w:rsidRPr="00265F1D" w:rsidTr="00C46E03">
        <w:trPr>
          <w:cnfStyle w:val="000000100000"/>
          <w:jc w:val="center"/>
        </w:trPr>
        <w:tc>
          <w:tcPr>
            <w:cnfStyle w:val="001000000000"/>
            <w:tcW w:w="454" w:type="pct"/>
            <w:tcBorders>
              <w:left w:val="none" w:sz="0" w:space="0" w:color="auto"/>
              <w:right w:val="none" w:sz="0" w:space="0" w:color="auto"/>
            </w:tcBorders>
            <w:shd w:val="clear" w:color="auto" w:fill="auto"/>
          </w:tcPr>
          <w:p w:rsidR="00FD12D1" w:rsidRPr="00265F1D" w:rsidRDefault="00FD12D1" w:rsidP="00C46E03">
            <w:pPr>
              <w:jc w:val="center"/>
              <w:rPr>
                <w:sz w:val="16"/>
                <w:szCs w:val="16"/>
              </w:rPr>
            </w:pPr>
            <w:r w:rsidRPr="00265F1D">
              <w:rPr>
                <w:sz w:val="16"/>
                <w:szCs w:val="16"/>
              </w:rPr>
              <w:t>Line 4</w:t>
            </w:r>
          </w:p>
        </w:tc>
        <w:tc>
          <w:tcPr>
            <w:tcW w:w="1750" w:type="pct"/>
            <w:tcBorders>
              <w:left w:val="none" w:sz="0" w:space="0" w:color="auto"/>
              <w:right w:val="none" w:sz="0" w:space="0" w:color="auto"/>
            </w:tcBorders>
            <w:shd w:val="clear" w:color="auto" w:fill="auto"/>
          </w:tcPr>
          <w:p w:rsidR="00FD12D1" w:rsidRPr="00265F1D" w:rsidRDefault="00FD12D1" w:rsidP="00C46E03">
            <w:pPr>
              <w:jc w:val="center"/>
              <w:cnfStyle w:val="000000100000"/>
              <w:rPr>
                <w:b/>
                <w:sz w:val="16"/>
                <w:szCs w:val="16"/>
              </w:rPr>
            </w:pPr>
            <w:r w:rsidRPr="00265F1D">
              <w:rPr>
                <w:b/>
                <w:sz w:val="16"/>
                <w:szCs w:val="16"/>
              </w:rPr>
              <w:t>H</w:t>
            </w:r>
            <w:r w:rsidRPr="00265F1D">
              <w:rPr>
                <w:b/>
                <w:sz w:val="16"/>
                <w:szCs w:val="16"/>
                <w:vertAlign w:val="subscript"/>
              </w:rPr>
              <w:t>0</w:t>
            </w:r>
            <w:r w:rsidRPr="00265F1D">
              <w:rPr>
                <w:b/>
                <w:sz w:val="16"/>
                <w:szCs w:val="16"/>
              </w:rPr>
              <w:t xml:space="preserve">: </w:t>
            </w:r>
            <w:proofErr w:type="spellStart"/>
            <w:r w:rsidRPr="00265F1D">
              <w:rPr>
                <w:b/>
                <w:sz w:val="16"/>
                <w:szCs w:val="16"/>
              </w:rPr>
              <w:t>dINV</w:t>
            </w:r>
            <w:proofErr w:type="spellEnd"/>
            <w:r w:rsidRPr="00265F1D">
              <w:rPr>
                <w:b/>
                <w:sz w:val="16"/>
                <w:szCs w:val="16"/>
              </w:rPr>
              <w:t xml:space="preserve"> does not → G LIQ</w:t>
            </w:r>
          </w:p>
          <w:p w:rsidR="00FD12D1" w:rsidRPr="00265F1D" w:rsidRDefault="00FD12D1" w:rsidP="00C46E03">
            <w:pPr>
              <w:jc w:val="center"/>
              <w:cnfStyle w:val="000000100000"/>
              <w:rPr>
                <w:b/>
                <w:sz w:val="16"/>
                <w:szCs w:val="16"/>
              </w:rPr>
            </w:pPr>
          </w:p>
        </w:tc>
        <w:tc>
          <w:tcPr>
            <w:tcW w:w="737" w:type="pct"/>
            <w:tcBorders>
              <w:left w:val="none" w:sz="0" w:space="0" w:color="auto"/>
              <w:right w:val="none" w:sz="0" w:space="0" w:color="auto"/>
            </w:tcBorders>
            <w:shd w:val="clear" w:color="auto" w:fill="auto"/>
          </w:tcPr>
          <w:p w:rsidR="00FD12D1" w:rsidRPr="00265F1D" w:rsidRDefault="007A1C32" w:rsidP="00C46E03">
            <w:pPr>
              <w:jc w:val="center"/>
              <w:cnfStyle w:val="000000100000"/>
              <w:rPr>
                <w:b/>
                <w:sz w:val="16"/>
                <w:szCs w:val="16"/>
              </w:rPr>
            </w:pPr>
            <w:r w:rsidRPr="00265F1D">
              <w:rPr>
                <w:b/>
                <w:sz w:val="16"/>
                <w:szCs w:val="16"/>
              </w:rPr>
              <w:t>192</w:t>
            </w:r>
          </w:p>
          <w:p w:rsidR="00FD12D1" w:rsidRPr="00265F1D" w:rsidRDefault="00FD12D1" w:rsidP="007A1C32">
            <w:pPr>
              <w:jc w:val="center"/>
              <w:cnfStyle w:val="000000100000"/>
              <w:rPr>
                <w:b/>
                <w:sz w:val="16"/>
                <w:szCs w:val="16"/>
              </w:rPr>
            </w:pPr>
            <w:r w:rsidRPr="00265F1D">
              <w:rPr>
                <w:b/>
                <w:sz w:val="16"/>
                <w:szCs w:val="16"/>
              </w:rPr>
              <w:t>(0.</w:t>
            </w:r>
            <w:r w:rsidR="007A1C32" w:rsidRPr="00265F1D">
              <w:rPr>
                <w:b/>
                <w:sz w:val="16"/>
                <w:szCs w:val="16"/>
              </w:rPr>
              <w:t>00</w:t>
            </w:r>
            <w:r w:rsidRPr="00265F1D">
              <w:rPr>
                <w:b/>
                <w:sz w:val="16"/>
                <w:szCs w:val="16"/>
              </w:rPr>
              <w:t>)</w:t>
            </w:r>
          </w:p>
        </w:tc>
        <w:tc>
          <w:tcPr>
            <w:tcW w:w="680" w:type="pct"/>
            <w:tcBorders>
              <w:left w:val="none" w:sz="0" w:space="0" w:color="auto"/>
              <w:right w:val="none" w:sz="0" w:space="0" w:color="auto"/>
            </w:tcBorders>
            <w:shd w:val="clear" w:color="auto" w:fill="auto"/>
          </w:tcPr>
          <w:p w:rsidR="00FD12D1" w:rsidRPr="00265F1D" w:rsidRDefault="007A1C32" w:rsidP="00C46E03">
            <w:pPr>
              <w:jc w:val="center"/>
              <w:cnfStyle w:val="000000100000"/>
              <w:rPr>
                <w:b/>
                <w:sz w:val="16"/>
                <w:szCs w:val="16"/>
              </w:rPr>
            </w:pPr>
            <w:r w:rsidRPr="00265F1D">
              <w:rPr>
                <w:b/>
                <w:sz w:val="16"/>
                <w:szCs w:val="16"/>
              </w:rPr>
              <w:t>95.4</w:t>
            </w:r>
          </w:p>
          <w:p w:rsidR="00FD12D1" w:rsidRPr="00265F1D" w:rsidRDefault="00FD12D1" w:rsidP="007A1C32">
            <w:pPr>
              <w:jc w:val="center"/>
              <w:cnfStyle w:val="000000100000"/>
              <w:rPr>
                <w:b/>
                <w:sz w:val="16"/>
                <w:szCs w:val="16"/>
              </w:rPr>
            </w:pPr>
            <w:r w:rsidRPr="00265F1D">
              <w:rPr>
                <w:b/>
                <w:sz w:val="16"/>
                <w:szCs w:val="16"/>
              </w:rPr>
              <w:t>(0.</w:t>
            </w:r>
            <w:r w:rsidR="007A1C32" w:rsidRPr="00265F1D">
              <w:rPr>
                <w:b/>
                <w:sz w:val="16"/>
                <w:szCs w:val="16"/>
              </w:rPr>
              <w:t>00</w:t>
            </w:r>
            <w:r w:rsidRPr="00265F1D">
              <w:rPr>
                <w:b/>
                <w:sz w:val="16"/>
                <w:szCs w:val="16"/>
              </w:rPr>
              <w:t>)</w:t>
            </w:r>
          </w:p>
        </w:tc>
        <w:tc>
          <w:tcPr>
            <w:tcW w:w="668" w:type="pct"/>
            <w:tcBorders>
              <w:left w:val="none" w:sz="0" w:space="0" w:color="auto"/>
              <w:right w:val="none" w:sz="0" w:space="0" w:color="auto"/>
            </w:tcBorders>
            <w:shd w:val="clear" w:color="auto" w:fill="auto"/>
          </w:tcPr>
          <w:p w:rsidR="00FD12D1" w:rsidRPr="00265F1D" w:rsidRDefault="00FD12D1" w:rsidP="00C46E03">
            <w:pPr>
              <w:jc w:val="center"/>
              <w:cnfStyle w:val="000000100000"/>
              <w:rPr>
                <w:sz w:val="16"/>
                <w:szCs w:val="16"/>
              </w:rPr>
            </w:pPr>
            <w:r w:rsidRPr="00265F1D">
              <w:rPr>
                <w:sz w:val="16"/>
                <w:szCs w:val="16"/>
              </w:rPr>
              <w:t>0.7</w:t>
            </w:r>
            <w:r w:rsidR="007A1C32" w:rsidRPr="00265F1D">
              <w:rPr>
                <w:sz w:val="16"/>
                <w:szCs w:val="16"/>
              </w:rPr>
              <w:t>2</w:t>
            </w:r>
          </w:p>
          <w:p w:rsidR="00FD12D1" w:rsidRPr="00265F1D" w:rsidRDefault="00FD12D1" w:rsidP="007A1C32">
            <w:pPr>
              <w:jc w:val="center"/>
              <w:cnfStyle w:val="000000100000"/>
              <w:rPr>
                <w:sz w:val="16"/>
                <w:szCs w:val="16"/>
              </w:rPr>
            </w:pPr>
            <w:r w:rsidRPr="00265F1D">
              <w:rPr>
                <w:sz w:val="16"/>
                <w:szCs w:val="16"/>
              </w:rPr>
              <w:t>(0.</w:t>
            </w:r>
            <w:r w:rsidR="007A1C32" w:rsidRPr="00265F1D">
              <w:rPr>
                <w:sz w:val="16"/>
                <w:szCs w:val="16"/>
              </w:rPr>
              <w:t>49</w:t>
            </w:r>
            <w:r w:rsidRPr="00265F1D">
              <w:rPr>
                <w:sz w:val="16"/>
                <w:szCs w:val="16"/>
              </w:rPr>
              <w:t>)</w:t>
            </w:r>
          </w:p>
        </w:tc>
        <w:tc>
          <w:tcPr>
            <w:tcW w:w="711" w:type="pct"/>
            <w:tcBorders>
              <w:left w:val="none" w:sz="0" w:space="0" w:color="auto"/>
              <w:right w:val="none" w:sz="0" w:space="0" w:color="auto"/>
            </w:tcBorders>
            <w:shd w:val="clear" w:color="auto" w:fill="auto"/>
          </w:tcPr>
          <w:p w:rsidR="00FD12D1" w:rsidRPr="00265F1D" w:rsidRDefault="007A1C32" w:rsidP="00C46E03">
            <w:pPr>
              <w:jc w:val="center"/>
              <w:cnfStyle w:val="000000100000"/>
              <w:rPr>
                <w:b/>
                <w:sz w:val="16"/>
                <w:szCs w:val="16"/>
              </w:rPr>
            </w:pPr>
            <w:r w:rsidRPr="00265F1D">
              <w:rPr>
                <w:b/>
                <w:sz w:val="16"/>
                <w:szCs w:val="16"/>
              </w:rPr>
              <w:t>6.43</w:t>
            </w:r>
          </w:p>
          <w:p w:rsidR="00FD12D1" w:rsidRPr="00265F1D" w:rsidRDefault="00FD12D1" w:rsidP="007A1C32">
            <w:pPr>
              <w:jc w:val="center"/>
              <w:cnfStyle w:val="000000100000"/>
              <w:rPr>
                <w:b/>
                <w:sz w:val="16"/>
                <w:szCs w:val="16"/>
              </w:rPr>
            </w:pPr>
            <w:r w:rsidRPr="00265F1D">
              <w:rPr>
                <w:b/>
                <w:sz w:val="16"/>
                <w:szCs w:val="16"/>
              </w:rPr>
              <w:t>(0.</w:t>
            </w:r>
            <w:r w:rsidR="007A1C32" w:rsidRPr="00265F1D">
              <w:rPr>
                <w:b/>
                <w:sz w:val="16"/>
                <w:szCs w:val="16"/>
              </w:rPr>
              <w:t>00</w:t>
            </w:r>
            <w:r w:rsidRPr="00265F1D">
              <w:rPr>
                <w:b/>
                <w:sz w:val="16"/>
                <w:szCs w:val="16"/>
              </w:rPr>
              <w:t>)</w:t>
            </w:r>
          </w:p>
        </w:tc>
      </w:tr>
      <w:tr w:rsidR="00FD12D1" w:rsidRPr="00265F1D" w:rsidTr="00C46E03">
        <w:trPr>
          <w:jc w:val="center"/>
        </w:trPr>
        <w:tc>
          <w:tcPr>
            <w:cnfStyle w:val="001000000000"/>
            <w:tcW w:w="454" w:type="pct"/>
            <w:shd w:val="clear" w:color="auto" w:fill="auto"/>
          </w:tcPr>
          <w:p w:rsidR="00FD12D1" w:rsidRPr="00265F1D" w:rsidRDefault="00FD12D1" w:rsidP="00C46E03">
            <w:pPr>
              <w:jc w:val="center"/>
              <w:rPr>
                <w:sz w:val="16"/>
                <w:szCs w:val="16"/>
              </w:rPr>
            </w:pPr>
            <w:r w:rsidRPr="00265F1D">
              <w:rPr>
                <w:sz w:val="16"/>
                <w:szCs w:val="16"/>
              </w:rPr>
              <w:t>Line 5</w:t>
            </w:r>
          </w:p>
        </w:tc>
        <w:tc>
          <w:tcPr>
            <w:tcW w:w="1750" w:type="pct"/>
            <w:shd w:val="clear" w:color="auto" w:fill="auto"/>
          </w:tcPr>
          <w:p w:rsidR="00FD12D1" w:rsidRPr="00265F1D" w:rsidRDefault="00FD12D1" w:rsidP="00C46E03">
            <w:pPr>
              <w:jc w:val="center"/>
              <w:cnfStyle w:val="000000000000"/>
              <w:rPr>
                <w:b/>
                <w:sz w:val="16"/>
                <w:szCs w:val="16"/>
              </w:rPr>
            </w:pPr>
            <w:r w:rsidRPr="00265F1D">
              <w:rPr>
                <w:b/>
                <w:sz w:val="16"/>
                <w:szCs w:val="16"/>
              </w:rPr>
              <w:t>H</w:t>
            </w:r>
            <w:r w:rsidRPr="00265F1D">
              <w:rPr>
                <w:b/>
                <w:sz w:val="16"/>
                <w:szCs w:val="16"/>
                <w:vertAlign w:val="subscript"/>
              </w:rPr>
              <w:t>0</w:t>
            </w:r>
            <w:r w:rsidRPr="00265F1D">
              <w:rPr>
                <w:b/>
                <w:sz w:val="16"/>
                <w:szCs w:val="16"/>
              </w:rPr>
              <w:t xml:space="preserve">: G LIQ does not → </w:t>
            </w:r>
            <w:proofErr w:type="spellStart"/>
            <w:r w:rsidRPr="00265F1D">
              <w:rPr>
                <w:b/>
                <w:sz w:val="16"/>
                <w:szCs w:val="16"/>
              </w:rPr>
              <w:t>dCONS</w:t>
            </w:r>
            <w:proofErr w:type="spellEnd"/>
          </w:p>
          <w:p w:rsidR="00FD12D1" w:rsidRPr="00265F1D" w:rsidRDefault="00FD12D1" w:rsidP="00C46E03">
            <w:pPr>
              <w:jc w:val="center"/>
              <w:cnfStyle w:val="000000000000"/>
              <w:rPr>
                <w:b/>
                <w:sz w:val="16"/>
                <w:szCs w:val="16"/>
              </w:rPr>
            </w:pPr>
          </w:p>
        </w:tc>
        <w:tc>
          <w:tcPr>
            <w:tcW w:w="737" w:type="pct"/>
            <w:shd w:val="clear" w:color="auto" w:fill="auto"/>
          </w:tcPr>
          <w:p w:rsidR="00FD12D1" w:rsidRPr="00265F1D" w:rsidRDefault="007A1C32" w:rsidP="00C46E03">
            <w:pPr>
              <w:jc w:val="center"/>
              <w:cnfStyle w:val="000000000000"/>
              <w:rPr>
                <w:sz w:val="16"/>
                <w:szCs w:val="16"/>
              </w:rPr>
            </w:pPr>
            <w:r w:rsidRPr="00265F1D">
              <w:rPr>
                <w:sz w:val="16"/>
                <w:szCs w:val="16"/>
              </w:rPr>
              <w:t>0.00</w:t>
            </w:r>
          </w:p>
          <w:p w:rsidR="00FD12D1" w:rsidRPr="00265F1D" w:rsidRDefault="00FD12D1" w:rsidP="007A1C32">
            <w:pPr>
              <w:jc w:val="center"/>
              <w:cnfStyle w:val="000000000000"/>
              <w:rPr>
                <w:sz w:val="16"/>
                <w:szCs w:val="16"/>
              </w:rPr>
            </w:pPr>
            <w:r w:rsidRPr="00265F1D">
              <w:rPr>
                <w:sz w:val="16"/>
                <w:szCs w:val="16"/>
              </w:rPr>
              <w:t>(0.</w:t>
            </w:r>
            <w:r w:rsidR="007A1C32" w:rsidRPr="00265F1D">
              <w:rPr>
                <w:sz w:val="16"/>
                <w:szCs w:val="16"/>
              </w:rPr>
              <w:t>99</w:t>
            </w:r>
            <w:r w:rsidRPr="00265F1D">
              <w:rPr>
                <w:sz w:val="16"/>
                <w:szCs w:val="16"/>
              </w:rPr>
              <w:t>)</w:t>
            </w:r>
          </w:p>
        </w:tc>
        <w:tc>
          <w:tcPr>
            <w:tcW w:w="680" w:type="pct"/>
            <w:shd w:val="clear" w:color="auto" w:fill="auto"/>
          </w:tcPr>
          <w:p w:rsidR="00FD12D1" w:rsidRPr="00265F1D" w:rsidRDefault="007A1C32" w:rsidP="00C46E03">
            <w:pPr>
              <w:jc w:val="center"/>
              <w:cnfStyle w:val="000000000000"/>
              <w:rPr>
                <w:sz w:val="16"/>
                <w:szCs w:val="16"/>
              </w:rPr>
            </w:pPr>
            <w:r w:rsidRPr="00265F1D">
              <w:rPr>
                <w:sz w:val="16"/>
                <w:szCs w:val="16"/>
              </w:rPr>
              <w:t>0.31</w:t>
            </w:r>
          </w:p>
          <w:p w:rsidR="00FD12D1" w:rsidRPr="00265F1D" w:rsidRDefault="00FD12D1" w:rsidP="007A1C32">
            <w:pPr>
              <w:jc w:val="center"/>
              <w:cnfStyle w:val="000000000000"/>
              <w:rPr>
                <w:sz w:val="16"/>
                <w:szCs w:val="16"/>
              </w:rPr>
            </w:pPr>
            <w:r w:rsidRPr="00265F1D">
              <w:rPr>
                <w:sz w:val="16"/>
                <w:szCs w:val="16"/>
              </w:rPr>
              <w:t>(0.</w:t>
            </w:r>
            <w:r w:rsidR="007A1C32" w:rsidRPr="00265F1D">
              <w:rPr>
                <w:sz w:val="16"/>
                <w:szCs w:val="16"/>
              </w:rPr>
              <w:t>86</w:t>
            </w:r>
            <w:r w:rsidRPr="00265F1D">
              <w:rPr>
                <w:sz w:val="16"/>
                <w:szCs w:val="16"/>
              </w:rPr>
              <w:t>)</w:t>
            </w:r>
          </w:p>
        </w:tc>
        <w:tc>
          <w:tcPr>
            <w:tcW w:w="668" w:type="pct"/>
            <w:shd w:val="clear" w:color="auto" w:fill="auto"/>
          </w:tcPr>
          <w:p w:rsidR="00FD12D1" w:rsidRPr="00265F1D" w:rsidRDefault="00FD12D1" w:rsidP="00C46E03">
            <w:pPr>
              <w:jc w:val="center"/>
              <w:cnfStyle w:val="000000000000"/>
              <w:rPr>
                <w:sz w:val="16"/>
                <w:szCs w:val="16"/>
              </w:rPr>
            </w:pPr>
            <w:r w:rsidRPr="00265F1D">
              <w:rPr>
                <w:sz w:val="16"/>
                <w:szCs w:val="16"/>
              </w:rPr>
              <w:t>0.</w:t>
            </w:r>
            <w:r w:rsidR="007A1C32" w:rsidRPr="00265F1D">
              <w:rPr>
                <w:sz w:val="16"/>
                <w:szCs w:val="16"/>
              </w:rPr>
              <w:t>14</w:t>
            </w:r>
          </w:p>
          <w:p w:rsidR="00FD12D1" w:rsidRPr="00265F1D" w:rsidRDefault="00FD12D1" w:rsidP="007A1C32">
            <w:pPr>
              <w:jc w:val="center"/>
              <w:cnfStyle w:val="000000000000"/>
              <w:rPr>
                <w:sz w:val="16"/>
                <w:szCs w:val="16"/>
              </w:rPr>
            </w:pPr>
            <w:r w:rsidRPr="00265F1D">
              <w:rPr>
                <w:sz w:val="16"/>
                <w:szCs w:val="16"/>
              </w:rPr>
              <w:t>(0.8</w:t>
            </w:r>
            <w:r w:rsidR="007A1C32" w:rsidRPr="00265F1D">
              <w:rPr>
                <w:sz w:val="16"/>
                <w:szCs w:val="16"/>
              </w:rPr>
              <w:t>6</w:t>
            </w:r>
            <w:r w:rsidRPr="00265F1D">
              <w:rPr>
                <w:sz w:val="16"/>
                <w:szCs w:val="16"/>
              </w:rPr>
              <w:t>)</w:t>
            </w:r>
          </w:p>
        </w:tc>
        <w:tc>
          <w:tcPr>
            <w:tcW w:w="711" w:type="pct"/>
            <w:shd w:val="clear" w:color="auto" w:fill="auto"/>
          </w:tcPr>
          <w:p w:rsidR="00FD12D1" w:rsidRPr="00265F1D" w:rsidRDefault="007A1C32" w:rsidP="00C46E03">
            <w:pPr>
              <w:jc w:val="center"/>
              <w:cnfStyle w:val="000000000000"/>
              <w:rPr>
                <w:sz w:val="16"/>
                <w:szCs w:val="16"/>
              </w:rPr>
            </w:pPr>
            <w:r w:rsidRPr="00265F1D">
              <w:rPr>
                <w:sz w:val="16"/>
                <w:szCs w:val="16"/>
              </w:rPr>
              <w:t>0.07</w:t>
            </w:r>
          </w:p>
          <w:p w:rsidR="00FD12D1" w:rsidRPr="00265F1D" w:rsidRDefault="00FD12D1" w:rsidP="007A1C32">
            <w:pPr>
              <w:jc w:val="center"/>
              <w:cnfStyle w:val="000000000000"/>
              <w:rPr>
                <w:sz w:val="16"/>
                <w:szCs w:val="16"/>
              </w:rPr>
            </w:pPr>
            <w:r w:rsidRPr="00265F1D">
              <w:rPr>
                <w:sz w:val="16"/>
                <w:szCs w:val="16"/>
              </w:rPr>
              <w:t>(0.9</w:t>
            </w:r>
            <w:r w:rsidR="007A1C32" w:rsidRPr="00265F1D">
              <w:rPr>
                <w:sz w:val="16"/>
                <w:szCs w:val="16"/>
              </w:rPr>
              <w:t>9</w:t>
            </w:r>
            <w:r w:rsidRPr="00265F1D">
              <w:rPr>
                <w:sz w:val="16"/>
                <w:szCs w:val="16"/>
              </w:rPr>
              <w:t>)</w:t>
            </w:r>
          </w:p>
        </w:tc>
      </w:tr>
      <w:tr w:rsidR="00FD12D1" w:rsidRPr="00265F1D" w:rsidTr="00C46E03">
        <w:trPr>
          <w:cnfStyle w:val="000000100000"/>
          <w:jc w:val="center"/>
        </w:trPr>
        <w:tc>
          <w:tcPr>
            <w:cnfStyle w:val="001000000000"/>
            <w:tcW w:w="454" w:type="pct"/>
            <w:tcBorders>
              <w:left w:val="none" w:sz="0" w:space="0" w:color="auto"/>
              <w:right w:val="none" w:sz="0" w:space="0" w:color="auto"/>
            </w:tcBorders>
            <w:shd w:val="clear" w:color="auto" w:fill="auto"/>
          </w:tcPr>
          <w:p w:rsidR="00FD12D1" w:rsidRPr="00265F1D" w:rsidRDefault="00FD12D1" w:rsidP="00C46E03">
            <w:pPr>
              <w:jc w:val="center"/>
              <w:rPr>
                <w:sz w:val="16"/>
                <w:szCs w:val="16"/>
              </w:rPr>
            </w:pPr>
            <w:r w:rsidRPr="00265F1D">
              <w:rPr>
                <w:sz w:val="16"/>
                <w:szCs w:val="16"/>
              </w:rPr>
              <w:t>Line 6</w:t>
            </w:r>
          </w:p>
        </w:tc>
        <w:tc>
          <w:tcPr>
            <w:tcW w:w="1750" w:type="pct"/>
            <w:tcBorders>
              <w:left w:val="none" w:sz="0" w:space="0" w:color="auto"/>
              <w:right w:val="none" w:sz="0" w:space="0" w:color="auto"/>
            </w:tcBorders>
            <w:shd w:val="clear" w:color="auto" w:fill="auto"/>
          </w:tcPr>
          <w:p w:rsidR="00FD12D1" w:rsidRPr="00265F1D" w:rsidRDefault="00FD12D1" w:rsidP="00C46E03">
            <w:pPr>
              <w:jc w:val="center"/>
              <w:cnfStyle w:val="000000100000"/>
              <w:rPr>
                <w:b/>
                <w:sz w:val="16"/>
                <w:szCs w:val="16"/>
              </w:rPr>
            </w:pPr>
            <w:r w:rsidRPr="00265F1D">
              <w:rPr>
                <w:b/>
                <w:sz w:val="16"/>
                <w:szCs w:val="16"/>
              </w:rPr>
              <w:t>H</w:t>
            </w:r>
            <w:r w:rsidRPr="00265F1D">
              <w:rPr>
                <w:b/>
                <w:sz w:val="16"/>
                <w:szCs w:val="16"/>
                <w:vertAlign w:val="subscript"/>
              </w:rPr>
              <w:t>0</w:t>
            </w:r>
            <w:r w:rsidRPr="00265F1D">
              <w:rPr>
                <w:b/>
                <w:sz w:val="16"/>
                <w:szCs w:val="16"/>
              </w:rPr>
              <w:t xml:space="preserve">: </w:t>
            </w:r>
            <w:proofErr w:type="spellStart"/>
            <w:r w:rsidRPr="00265F1D">
              <w:rPr>
                <w:b/>
                <w:sz w:val="16"/>
                <w:szCs w:val="16"/>
              </w:rPr>
              <w:t>dCONS</w:t>
            </w:r>
            <w:proofErr w:type="spellEnd"/>
            <w:r w:rsidRPr="00265F1D">
              <w:rPr>
                <w:b/>
                <w:sz w:val="16"/>
                <w:szCs w:val="16"/>
              </w:rPr>
              <w:t xml:space="preserve"> does not → G LIQ</w:t>
            </w:r>
          </w:p>
          <w:p w:rsidR="00FD12D1" w:rsidRPr="00265F1D" w:rsidRDefault="00FD12D1" w:rsidP="00C46E03">
            <w:pPr>
              <w:jc w:val="center"/>
              <w:cnfStyle w:val="000000100000"/>
              <w:rPr>
                <w:b/>
                <w:sz w:val="16"/>
                <w:szCs w:val="16"/>
              </w:rPr>
            </w:pPr>
          </w:p>
        </w:tc>
        <w:tc>
          <w:tcPr>
            <w:tcW w:w="737" w:type="pct"/>
            <w:tcBorders>
              <w:left w:val="none" w:sz="0" w:space="0" w:color="auto"/>
              <w:right w:val="none" w:sz="0" w:space="0" w:color="auto"/>
            </w:tcBorders>
            <w:shd w:val="clear" w:color="auto" w:fill="auto"/>
          </w:tcPr>
          <w:p w:rsidR="00FD12D1" w:rsidRPr="00265F1D" w:rsidRDefault="007A1C32" w:rsidP="00C46E03">
            <w:pPr>
              <w:jc w:val="center"/>
              <w:cnfStyle w:val="000000100000"/>
              <w:rPr>
                <w:sz w:val="16"/>
                <w:szCs w:val="16"/>
              </w:rPr>
            </w:pPr>
            <w:r w:rsidRPr="00265F1D">
              <w:rPr>
                <w:sz w:val="16"/>
                <w:szCs w:val="16"/>
              </w:rPr>
              <w:t>0.44</w:t>
            </w:r>
          </w:p>
          <w:p w:rsidR="00FD12D1" w:rsidRPr="00265F1D" w:rsidRDefault="00FD12D1" w:rsidP="007A1C32">
            <w:pPr>
              <w:jc w:val="center"/>
              <w:cnfStyle w:val="000000100000"/>
              <w:rPr>
                <w:sz w:val="16"/>
                <w:szCs w:val="16"/>
              </w:rPr>
            </w:pPr>
            <w:r w:rsidRPr="00265F1D">
              <w:rPr>
                <w:sz w:val="16"/>
                <w:szCs w:val="16"/>
              </w:rPr>
              <w:t>(0.</w:t>
            </w:r>
            <w:r w:rsidR="007A1C32" w:rsidRPr="00265F1D">
              <w:rPr>
                <w:sz w:val="16"/>
                <w:szCs w:val="16"/>
              </w:rPr>
              <w:t>64</w:t>
            </w:r>
            <w:r w:rsidRPr="00265F1D">
              <w:rPr>
                <w:sz w:val="16"/>
                <w:szCs w:val="16"/>
              </w:rPr>
              <w:t>)</w:t>
            </w:r>
          </w:p>
        </w:tc>
        <w:tc>
          <w:tcPr>
            <w:tcW w:w="680" w:type="pct"/>
            <w:tcBorders>
              <w:left w:val="none" w:sz="0" w:space="0" w:color="auto"/>
              <w:right w:val="none" w:sz="0" w:space="0" w:color="auto"/>
            </w:tcBorders>
            <w:shd w:val="clear" w:color="auto" w:fill="auto"/>
          </w:tcPr>
          <w:p w:rsidR="00FD12D1" w:rsidRPr="00265F1D" w:rsidRDefault="007A1C32" w:rsidP="00C46E03">
            <w:pPr>
              <w:jc w:val="center"/>
              <w:cnfStyle w:val="000000100000"/>
              <w:rPr>
                <w:sz w:val="16"/>
                <w:szCs w:val="16"/>
              </w:rPr>
            </w:pPr>
            <w:r w:rsidRPr="00265F1D">
              <w:rPr>
                <w:sz w:val="16"/>
                <w:szCs w:val="16"/>
              </w:rPr>
              <w:t>0.28</w:t>
            </w:r>
          </w:p>
          <w:p w:rsidR="00FD12D1" w:rsidRPr="00265F1D" w:rsidRDefault="00FD12D1" w:rsidP="007A1C32">
            <w:pPr>
              <w:jc w:val="center"/>
              <w:cnfStyle w:val="000000100000"/>
              <w:rPr>
                <w:sz w:val="16"/>
                <w:szCs w:val="16"/>
              </w:rPr>
            </w:pPr>
            <w:r w:rsidRPr="00265F1D">
              <w:rPr>
                <w:sz w:val="16"/>
                <w:szCs w:val="16"/>
              </w:rPr>
              <w:t>(0.</w:t>
            </w:r>
            <w:r w:rsidR="007A1C32" w:rsidRPr="00265F1D">
              <w:rPr>
                <w:sz w:val="16"/>
                <w:szCs w:val="16"/>
              </w:rPr>
              <w:t>8</w:t>
            </w:r>
            <w:r w:rsidRPr="00265F1D">
              <w:rPr>
                <w:sz w:val="16"/>
                <w:szCs w:val="16"/>
              </w:rPr>
              <w:t>8)</w:t>
            </w:r>
          </w:p>
        </w:tc>
        <w:tc>
          <w:tcPr>
            <w:tcW w:w="668" w:type="pct"/>
            <w:tcBorders>
              <w:left w:val="none" w:sz="0" w:space="0" w:color="auto"/>
              <w:right w:val="none" w:sz="0" w:space="0" w:color="auto"/>
            </w:tcBorders>
            <w:shd w:val="clear" w:color="auto" w:fill="auto"/>
          </w:tcPr>
          <w:p w:rsidR="00FD12D1" w:rsidRPr="00265F1D" w:rsidRDefault="007A1C32" w:rsidP="00C46E03">
            <w:pPr>
              <w:jc w:val="center"/>
              <w:cnfStyle w:val="000000100000"/>
              <w:rPr>
                <w:sz w:val="16"/>
                <w:szCs w:val="16"/>
              </w:rPr>
            </w:pPr>
            <w:r w:rsidRPr="00265F1D">
              <w:rPr>
                <w:sz w:val="16"/>
                <w:szCs w:val="16"/>
              </w:rPr>
              <w:t>0.55</w:t>
            </w:r>
          </w:p>
          <w:p w:rsidR="00FD12D1" w:rsidRPr="00265F1D" w:rsidRDefault="00FD12D1" w:rsidP="007A1C32">
            <w:pPr>
              <w:jc w:val="center"/>
              <w:cnfStyle w:val="000000100000"/>
              <w:rPr>
                <w:sz w:val="16"/>
                <w:szCs w:val="16"/>
              </w:rPr>
            </w:pPr>
            <w:r w:rsidRPr="00265F1D">
              <w:rPr>
                <w:sz w:val="16"/>
                <w:szCs w:val="16"/>
              </w:rPr>
              <w:t>(0.</w:t>
            </w:r>
            <w:r w:rsidR="007A1C32" w:rsidRPr="00265F1D">
              <w:rPr>
                <w:sz w:val="16"/>
                <w:szCs w:val="16"/>
              </w:rPr>
              <w:t>57</w:t>
            </w:r>
            <w:r w:rsidRPr="00265F1D">
              <w:rPr>
                <w:sz w:val="16"/>
                <w:szCs w:val="16"/>
              </w:rPr>
              <w:t>)</w:t>
            </w:r>
          </w:p>
        </w:tc>
        <w:tc>
          <w:tcPr>
            <w:tcW w:w="711" w:type="pct"/>
            <w:tcBorders>
              <w:left w:val="none" w:sz="0" w:space="0" w:color="auto"/>
              <w:right w:val="none" w:sz="0" w:space="0" w:color="auto"/>
            </w:tcBorders>
            <w:shd w:val="clear" w:color="auto" w:fill="auto"/>
          </w:tcPr>
          <w:p w:rsidR="00FD12D1" w:rsidRPr="00265F1D" w:rsidRDefault="007A1C32" w:rsidP="00C46E03">
            <w:pPr>
              <w:jc w:val="center"/>
              <w:cnfStyle w:val="000000100000"/>
              <w:rPr>
                <w:sz w:val="16"/>
                <w:szCs w:val="16"/>
              </w:rPr>
            </w:pPr>
            <w:r w:rsidRPr="00265F1D">
              <w:rPr>
                <w:sz w:val="16"/>
                <w:szCs w:val="16"/>
              </w:rPr>
              <w:t>1.28</w:t>
            </w:r>
          </w:p>
          <w:p w:rsidR="00FD12D1" w:rsidRPr="00265F1D" w:rsidRDefault="00FD12D1" w:rsidP="007A1C32">
            <w:pPr>
              <w:jc w:val="center"/>
              <w:cnfStyle w:val="000000100000"/>
              <w:rPr>
                <w:sz w:val="16"/>
                <w:szCs w:val="16"/>
              </w:rPr>
            </w:pPr>
            <w:r w:rsidRPr="00265F1D">
              <w:rPr>
                <w:sz w:val="16"/>
                <w:szCs w:val="16"/>
              </w:rPr>
              <w:t>(0.</w:t>
            </w:r>
            <w:r w:rsidR="007A1C32" w:rsidRPr="00265F1D">
              <w:rPr>
                <w:sz w:val="16"/>
                <w:szCs w:val="16"/>
              </w:rPr>
              <w:t>28</w:t>
            </w:r>
            <w:r w:rsidRPr="00265F1D">
              <w:rPr>
                <w:sz w:val="16"/>
                <w:szCs w:val="16"/>
              </w:rPr>
              <w:t>)</w:t>
            </w:r>
          </w:p>
        </w:tc>
      </w:tr>
      <w:tr w:rsidR="00FD12D1" w:rsidRPr="00265F1D" w:rsidTr="00C46E03">
        <w:trPr>
          <w:jc w:val="center"/>
        </w:trPr>
        <w:tc>
          <w:tcPr>
            <w:cnfStyle w:val="001000000000"/>
            <w:tcW w:w="454" w:type="pct"/>
            <w:shd w:val="clear" w:color="auto" w:fill="auto"/>
          </w:tcPr>
          <w:p w:rsidR="00FD12D1" w:rsidRPr="00265F1D" w:rsidRDefault="00FD12D1" w:rsidP="00C46E03">
            <w:pPr>
              <w:jc w:val="center"/>
              <w:rPr>
                <w:sz w:val="16"/>
                <w:szCs w:val="16"/>
              </w:rPr>
            </w:pPr>
            <w:r w:rsidRPr="00265F1D">
              <w:rPr>
                <w:sz w:val="16"/>
                <w:szCs w:val="16"/>
              </w:rPr>
              <w:t>Line 7</w:t>
            </w:r>
          </w:p>
        </w:tc>
        <w:tc>
          <w:tcPr>
            <w:tcW w:w="1750" w:type="pct"/>
            <w:shd w:val="clear" w:color="auto" w:fill="auto"/>
          </w:tcPr>
          <w:p w:rsidR="00FD12D1" w:rsidRPr="00265F1D" w:rsidRDefault="00FD12D1" w:rsidP="00C46E03">
            <w:pPr>
              <w:jc w:val="center"/>
              <w:cnfStyle w:val="000000000000"/>
              <w:rPr>
                <w:b/>
                <w:sz w:val="16"/>
                <w:szCs w:val="16"/>
              </w:rPr>
            </w:pPr>
            <w:r w:rsidRPr="00265F1D">
              <w:rPr>
                <w:b/>
                <w:sz w:val="16"/>
                <w:szCs w:val="16"/>
              </w:rPr>
              <w:t>H</w:t>
            </w:r>
            <w:r w:rsidRPr="00265F1D">
              <w:rPr>
                <w:b/>
                <w:sz w:val="16"/>
                <w:szCs w:val="16"/>
                <w:vertAlign w:val="subscript"/>
              </w:rPr>
              <w:t>0</w:t>
            </w:r>
            <w:r w:rsidRPr="00265F1D">
              <w:rPr>
                <w:b/>
                <w:sz w:val="16"/>
                <w:szCs w:val="16"/>
              </w:rPr>
              <w:t xml:space="preserve">: G LIQ does not → </w:t>
            </w:r>
            <w:proofErr w:type="spellStart"/>
            <w:r w:rsidRPr="00265F1D">
              <w:rPr>
                <w:b/>
                <w:sz w:val="16"/>
                <w:szCs w:val="16"/>
              </w:rPr>
              <w:t>dUN</w:t>
            </w:r>
            <w:proofErr w:type="spellEnd"/>
          </w:p>
          <w:p w:rsidR="00FD12D1" w:rsidRPr="00265F1D" w:rsidRDefault="00FD12D1" w:rsidP="00C46E03">
            <w:pPr>
              <w:jc w:val="center"/>
              <w:cnfStyle w:val="000000000000"/>
              <w:rPr>
                <w:b/>
                <w:sz w:val="16"/>
                <w:szCs w:val="16"/>
              </w:rPr>
            </w:pPr>
          </w:p>
        </w:tc>
        <w:tc>
          <w:tcPr>
            <w:tcW w:w="737" w:type="pct"/>
            <w:shd w:val="clear" w:color="auto" w:fill="auto"/>
          </w:tcPr>
          <w:p w:rsidR="00FD12D1" w:rsidRPr="00265F1D" w:rsidRDefault="00FD12D1" w:rsidP="00C46E03">
            <w:pPr>
              <w:jc w:val="center"/>
              <w:cnfStyle w:val="000000000000"/>
              <w:rPr>
                <w:sz w:val="16"/>
                <w:szCs w:val="16"/>
              </w:rPr>
            </w:pPr>
            <w:r w:rsidRPr="00265F1D">
              <w:rPr>
                <w:sz w:val="16"/>
                <w:szCs w:val="16"/>
              </w:rPr>
              <w:t>0.</w:t>
            </w:r>
            <w:r w:rsidR="007A1C32" w:rsidRPr="00265F1D">
              <w:rPr>
                <w:sz w:val="16"/>
                <w:szCs w:val="16"/>
              </w:rPr>
              <w:t>43</w:t>
            </w:r>
          </w:p>
          <w:p w:rsidR="00FD12D1" w:rsidRPr="00265F1D" w:rsidRDefault="00FD12D1" w:rsidP="007A1C32">
            <w:pPr>
              <w:jc w:val="center"/>
              <w:cnfStyle w:val="000000000000"/>
              <w:rPr>
                <w:sz w:val="16"/>
                <w:szCs w:val="16"/>
              </w:rPr>
            </w:pPr>
            <w:r w:rsidRPr="00265F1D">
              <w:rPr>
                <w:sz w:val="16"/>
                <w:szCs w:val="16"/>
              </w:rPr>
              <w:t>(0.</w:t>
            </w:r>
            <w:r w:rsidR="007A1C32" w:rsidRPr="00265F1D">
              <w:rPr>
                <w:sz w:val="16"/>
                <w:szCs w:val="16"/>
              </w:rPr>
              <w:t>64</w:t>
            </w:r>
            <w:r w:rsidRPr="00265F1D">
              <w:rPr>
                <w:sz w:val="16"/>
                <w:szCs w:val="16"/>
              </w:rPr>
              <w:t>)</w:t>
            </w:r>
          </w:p>
        </w:tc>
        <w:tc>
          <w:tcPr>
            <w:tcW w:w="680" w:type="pct"/>
            <w:shd w:val="clear" w:color="auto" w:fill="auto"/>
          </w:tcPr>
          <w:p w:rsidR="00FD12D1" w:rsidRPr="00265F1D" w:rsidRDefault="007A1C32" w:rsidP="00C46E03">
            <w:pPr>
              <w:jc w:val="center"/>
              <w:cnfStyle w:val="000000000000"/>
              <w:rPr>
                <w:sz w:val="16"/>
                <w:szCs w:val="16"/>
              </w:rPr>
            </w:pPr>
            <w:r w:rsidRPr="00265F1D">
              <w:rPr>
                <w:sz w:val="16"/>
                <w:szCs w:val="16"/>
              </w:rPr>
              <w:t>0.60</w:t>
            </w:r>
          </w:p>
          <w:p w:rsidR="00FD12D1" w:rsidRPr="00265F1D" w:rsidRDefault="00FD12D1" w:rsidP="007A1C32">
            <w:pPr>
              <w:jc w:val="center"/>
              <w:cnfStyle w:val="000000000000"/>
              <w:rPr>
                <w:sz w:val="16"/>
                <w:szCs w:val="16"/>
              </w:rPr>
            </w:pPr>
            <w:r w:rsidRPr="00265F1D">
              <w:rPr>
                <w:sz w:val="16"/>
                <w:szCs w:val="16"/>
              </w:rPr>
              <w:t>(0.</w:t>
            </w:r>
            <w:r w:rsidR="007A1C32" w:rsidRPr="00265F1D">
              <w:rPr>
                <w:sz w:val="16"/>
                <w:szCs w:val="16"/>
              </w:rPr>
              <w:t>65</w:t>
            </w:r>
            <w:r w:rsidRPr="00265F1D">
              <w:rPr>
                <w:sz w:val="16"/>
                <w:szCs w:val="16"/>
              </w:rPr>
              <w:t>)</w:t>
            </w:r>
          </w:p>
        </w:tc>
        <w:tc>
          <w:tcPr>
            <w:tcW w:w="668" w:type="pct"/>
            <w:shd w:val="clear" w:color="auto" w:fill="auto"/>
          </w:tcPr>
          <w:p w:rsidR="00FD12D1" w:rsidRPr="00265F1D" w:rsidRDefault="00FD12D1" w:rsidP="00C46E03">
            <w:pPr>
              <w:jc w:val="center"/>
              <w:cnfStyle w:val="000000000000"/>
              <w:rPr>
                <w:sz w:val="16"/>
                <w:szCs w:val="16"/>
              </w:rPr>
            </w:pPr>
            <w:r w:rsidRPr="00265F1D">
              <w:rPr>
                <w:sz w:val="16"/>
                <w:szCs w:val="16"/>
              </w:rPr>
              <w:t>0.</w:t>
            </w:r>
            <w:r w:rsidR="007A1C32" w:rsidRPr="00265F1D">
              <w:rPr>
                <w:sz w:val="16"/>
                <w:szCs w:val="16"/>
              </w:rPr>
              <w:t>5</w:t>
            </w:r>
            <w:r w:rsidRPr="00265F1D">
              <w:rPr>
                <w:sz w:val="16"/>
                <w:szCs w:val="16"/>
              </w:rPr>
              <w:t>7</w:t>
            </w:r>
          </w:p>
          <w:p w:rsidR="00FD12D1" w:rsidRPr="00265F1D" w:rsidRDefault="00FD12D1" w:rsidP="007A1C32">
            <w:pPr>
              <w:jc w:val="center"/>
              <w:cnfStyle w:val="000000000000"/>
              <w:rPr>
                <w:sz w:val="16"/>
                <w:szCs w:val="16"/>
              </w:rPr>
            </w:pPr>
            <w:r w:rsidRPr="00265F1D">
              <w:rPr>
                <w:sz w:val="16"/>
                <w:szCs w:val="16"/>
              </w:rPr>
              <w:t>(0.</w:t>
            </w:r>
            <w:r w:rsidR="007A1C32" w:rsidRPr="00265F1D">
              <w:rPr>
                <w:sz w:val="16"/>
                <w:szCs w:val="16"/>
              </w:rPr>
              <w:t>56</w:t>
            </w:r>
            <w:r w:rsidRPr="00265F1D">
              <w:rPr>
                <w:sz w:val="16"/>
                <w:szCs w:val="16"/>
              </w:rPr>
              <w:t>)</w:t>
            </w:r>
          </w:p>
        </w:tc>
        <w:tc>
          <w:tcPr>
            <w:tcW w:w="711" w:type="pct"/>
            <w:shd w:val="clear" w:color="auto" w:fill="auto"/>
          </w:tcPr>
          <w:p w:rsidR="00FD12D1" w:rsidRPr="00265F1D" w:rsidRDefault="007A1C32" w:rsidP="00C46E03">
            <w:pPr>
              <w:jc w:val="center"/>
              <w:cnfStyle w:val="000000000000"/>
              <w:rPr>
                <w:sz w:val="16"/>
                <w:szCs w:val="16"/>
              </w:rPr>
            </w:pPr>
            <w:r w:rsidRPr="00265F1D">
              <w:rPr>
                <w:sz w:val="16"/>
                <w:szCs w:val="16"/>
              </w:rPr>
              <w:t>0.24</w:t>
            </w:r>
          </w:p>
          <w:p w:rsidR="00FD12D1" w:rsidRPr="00265F1D" w:rsidRDefault="00FD12D1" w:rsidP="007A1C32">
            <w:pPr>
              <w:jc w:val="center"/>
              <w:cnfStyle w:val="000000000000"/>
              <w:rPr>
                <w:sz w:val="16"/>
                <w:szCs w:val="16"/>
              </w:rPr>
            </w:pPr>
            <w:r w:rsidRPr="00265F1D">
              <w:rPr>
                <w:sz w:val="16"/>
                <w:szCs w:val="16"/>
              </w:rPr>
              <w:t>(0.</w:t>
            </w:r>
            <w:r w:rsidR="007A1C32" w:rsidRPr="00265F1D">
              <w:rPr>
                <w:sz w:val="16"/>
                <w:szCs w:val="16"/>
              </w:rPr>
              <w:t>90</w:t>
            </w:r>
            <w:r w:rsidRPr="00265F1D">
              <w:rPr>
                <w:sz w:val="16"/>
                <w:szCs w:val="16"/>
              </w:rPr>
              <w:t>)</w:t>
            </w:r>
          </w:p>
        </w:tc>
      </w:tr>
      <w:tr w:rsidR="00FD12D1" w:rsidRPr="00265F1D" w:rsidTr="00C46E03">
        <w:trPr>
          <w:cnfStyle w:val="000000100000"/>
          <w:jc w:val="center"/>
        </w:trPr>
        <w:tc>
          <w:tcPr>
            <w:cnfStyle w:val="001000000000"/>
            <w:tcW w:w="454" w:type="pct"/>
            <w:tcBorders>
              <w:left w:val="none" w:sz="0" w:space="0" w:color="auto"/>
              <w:right w:val="none" w:sz="0" w:space="0" w:color="auto"/>
            </w:tcBorders>
            <w:shd w:val="clear" w:color="auto" w:fill="auto"/>
          </w:tcPr>
          <w:p w:rsidR="00FD12D1" w:rsidRPr="00265F1D" w:rsidRDefault="00FD12D1" w:rsidP="00C46E03">
            <w:pPr>
              <w:jc w:val="center"/>
              <w:rPr>
                <w:sz w:val="16"/>
                <w:szCs w:val="16"/>
              </w:rPr>
            </w:pPr>
            <w:r w:rsidRPr="00265F1D">
              <w:rPr>
                <w:sz w:val="16"/>
                <w:szCs w:val="16"/>
              </w:rPr>
              <w:t>Line 8</w:t>
            </w:r>
          </w:p>
        </w:tc>
        <w:tc>
          <w:tcPr>
            <w:tcW w:w="1750" w:type="pct"/>
            <w:tcBorders>
              <w:left w:val="none" w:sz="0" w:space="0" w:color="auto"/>
              <w:right w:val="none" w:sz="0" w:space="0" w:color="auto"/>
            </w:tcBorders>
            <w:shd w:val="clear" w:color="auto" w:fill="auto"/>
          </w:tcPr>
          <w:p w:rsidR="00FD12D1" w:rsidRPr="00265F1D" w:rsidRDefault="00FD12D1" w:rsidP="00C46E03">
            <w:pPr>
              <w:jc w:val="center"/>
              <w:cnfStyle w:val="000000100000"/>
              <w:rPr>
                <w:b/>
                <w:sz w:val="16"/>
                <w:szCs w:val="16"/>
              </w:rPr>
            </w:pPr>
            <w:r w:rsidRPr="00265F1D">
              <w:rPr>
                <w:b/>
                <w:sz w:val="16"/>
                <w:szCs w:val="16"/>
              </w:rPr>
              <w:t>H</w:t>
            </w:r>
            <w:r w:rsidRPr="00265F1D">
              <w:rPr>
                <w:b/>
                <w:sz w:val="16"/>
                <w:szCs w:val="16"/>
                <w:vertAlign w:val="subscript"/>
              </w:rPr>
              <w:t>0</w:t>
            </w:r>
            <w:r w:rsidRPr="00265F1D">
              <w:rPr>
                <w:b/>
                <w:sz w:val="16"/>
                <w:szCs w:val="16"/>
              </w:rPr>
              <w:t xml:space="preserve">: </w:t>
            </w:r>
            <w:proofErr w:type="spellStart"/>
            <w:r w:rsidRPr="00265F1D">
              <w:rPr>
                <w:b/>
                <w:sz w:val="16"/>
                <w:szCs w:val="16"/>
              </w:rPr>
              <w:t>dUN</w:t>
            </w:r>
            <w:proofErr w:type="spellEnd"/>
            <w:r w:rsidRPr="00265F1D">
              <w:rPr>
                <w:b/>
                <w:sz w:val="16"/>
                <w:szCs w:val="16"/>
              </w:rPr>
              <w:t xml:space="preserve"> does not → G LIQ</w:t>
            </w:r>
          </w:p>
          <w:p w:rsidR="00FD12D1" w:rsidRPr="00265F1D" w:rsidRDefault="00FD12D1" w:rsidP="00C46E03">
            <w:pPr>
              <w:jc w:val="center"/>
              <w:cnfStyle w:val="000000100000"/>
              <w:rPr>
                <w:b/>
                <w:sz w:val="16"/>
                <w:szCs w:val="16"/>
              </w:rPr>
            </w:pPr>
          </w:p>
        </w:tc>
        <w:tc>
          <w:tcPr>
            <w:tcW w:w="737" w:type="pct"/>
            <w:tcBorders>
              <w:left w:val="none" w:sz="0" w:space="0" w:color="auto"/>
              <w:right w:val="none" w:sz="0" w:space="0" w:color="auto"/>
            </w:tcBorders>
            <w:shd w:val="clear" w:color="auto" w:fill="auto"/>
          </w:tcPr>
          <w:p w:rsidR="00FD12D1" w:rsidRPr="00265F1D" w:rsidRDefault="00FD12D1" w:rsidP="00C46E03">
            <w:pPr>
              <w:jc w:val="center"/>
              <w:cnfStyle w:val="000000100000"/>
              <w:rPr>
                <w:sz w:val="16"/>
                <w:szCs w:val="16"/>
              </w:rPr>
            </w:pPr>
            <w:r w:rsidRPr="00265F1D">
              <w:rPr>
                <w:sz w:val="16"/>
                <w:szCs w:val="16"/>
              </w:rPr>
              <w:t>0.</w:t>
            </w:r>
            <w:r w:rsidR="007A1C32" w:rsidRPr="00265F1D">
              <w:rPr>
                <w:sz w:val="16"/>
                <w:szCs w:val="16"/>
              </w:rPr>
              <w:t>31</w:t>
            </w:r>
          </w:p>
          <w:p w:rsidR="00FD12D1" w:rsidRPr="00265F1D" w:rsidRDefault="00FD12D1" w:rsidP="007A1C32">
            <w:pPr>
              <w:jc w:val="center"/>
              <w:cnfStyle w:val="000000100000"/>
              <w:rPr>
                <w:sz w:val="16"/>
                <w:szCs w:val="16"/>
              </w:rPr>
            </w:pPr>
            <w:r w:rsidRPr="00265F1D">
              <w:rPr>
                <w:sz w:val="16"/>
                <w:szCs w:val="16"/>
              </w:rPr>
              <w:t>(0.</w:t>
            </w:r>
            <w:r w:rsidR="007A1C32" w:rsidRPr="00265F1D">
              <w:rPr>
                <w:sz w:val="16"/>
                <w:szCs w:val="16"/>
              </w:rPr>
              <w:t>72</w:t>
            </w:r>
            <w:r w:rsidRPr="00265F1D">
              <w:rPr>
                <w:sz w:val="16"/>
                <w:szCs w:val="16"/>
              </w:rPr>
              <w:t>)</w:t>
            </w:r>
          </w:p>
        </w:tc>
        <w:tc>
          <w:tcPr>
            <w:tcW w:w="680" w:type="pct"/>
            <w:tcBorders>
              <w:left w:val="none" w:sz="0" w:space="0" w:color="auto"/>
              <w:right w:val="none" w:sz="0" w:space="0" w:color="auto"/>
            </w:tcBorders>
            <w:shd w:val="clear" w:color="auto" w:fill="auto"/>
          </w:tcPr>
          <w:p w:rsidR="00FD12D1" w:rsidRPr="00265F1D" w:rsidRDefault="007A1C32" w:rsidP="00C46E03">
            <w:pPr>
              <w:jc w:val="center"/>
              <w:cnfStyle w:val="000000100000"/>
              <w:rPr>
                <w:sz w:val="16"/>
                <w:szCs w:val="16"/>
              </w:rPr>
            </w:pPr>
            <w:r w:rsidRPr="00265F1D">
              <w:rPr>
                <w:sz w:val="16"/>
                <w:szCs w:val="16"/>
              </w:rPr>
              <w:t>0.54</w:t>
            </w:r>
          </w:p>
          <w:p w:rsidR="00FD12D1" w:rsidRPr="00265F1D" w:rsidRDefault="00FD12D1" w:rsidP="007A1C32">
            <w:pPr>
              <w:jc w:val="center"/>
              <w:cnfStyle w:val="000000100000"/>
              <w:rPr>
                <w:sz w:val="16"/>
                <w:szCs w:val="16"/>
              </w:rPr>
            </w:pPr>
            <w:r w:rsidRPr="00265F1D">
              <w:rPr>
                <w:sz w:val="16"/>
                <w:szCs w:val="16"/>
              </w:rPr>
              <w:t>(0.</w:t>
            </w:r>
            <w:r w:rsidR="007A1C32" w:rsidRPr="00265F1D">
              <w:rPr>
                <w:sz w:val="16"/>
                <w:szCs w:val="16"/>
              </w:rPr>
              <w:t>70</w:t>
            </w:r>
            <w:r w:rsidRPr="00265F1D">
              <w:rPr>
                <w:sz w:val="16"/>
                <w:szCs w:val="16"/>
              </w:rPr>
              <w:t>)</w:t>
            </w:r>
          </w:p>
        </w:tc>
        <w:tc>
          <w:tcPr>
            <w:tcW w:w="668" w:type="pct"/>
            <w:tcBorders>
              <w:left w:val="none" w:sz="0" w:space="0" w:color="auto"/>
              <w:right w:val="none" w:sz="0" w:space="0" w:color="auto"/>
            </w:tcBorders>
            <w:shd w:val="clear" w:color="auto" w:fill="auto"/>
          </w:tcPr>
          <w:p w:rsidR="00FD12D1" w:rsidRPr="00265F1D" w:rsidRDefault="00FD12D1" w:rsidP="00C46E03">
            <w:pPr>
              <w:jc w:val="center"/>
              <w:cnfStyle w:val="000000100000"/>
              <w:rPr>
                <w:sz w:val="16"/>
                <w:szCs w:val="16"/>
              </w:rPr>
            </w:pPr>
            <w:r w:rsidRPr="00265F1D">
              <w:rPr>
                <w:sz w:val="16"/>
                <w:szCs w:val="16"/>
              </w:rPr>
              <w:t>0.</w:t>
            </w:r>
            <w:r w:rsidR="007A1C32" w:rsidRPr="00265F1D">
              <w:rPr>
                <w:sz w:val="16"/>
                <w:szCs w:val="16"/>
              </w:rPr>
              <w:t>30</w:t>
            </w:r>
          </w:p>
          <w:p w:rsidR="00FD12D1" w:rsidRPr="00265F1D" w:rsidRDefault="00FD12D1" w:rsidP="007A1C32">
            <w:pPr>
              <w:jc w:val="center"/>
              <w:cnfStyle w:val="000000100000"/>
              <w:rPr>
                <w:sz w:val="16"/>
                <w:szCs w:val="16"/>
              </w:rPr>
            </w:pPr>
            <w:r w:rsidRPr="00265F1D">
              <w:rPr>
                <w:sz w:val="16"/>
                <w:szCs w:val="16"/>
              </w:rPr>
              <w:t>(0.</w:t>
            </w:r>
            <w:r w:rsidR="007A1C32" w:rsidRPr="00265F1D">
              <w:rPr>
                <w:sz w:val="16"/>
                <w:szCs w:val="16"/>
              </w:rPr>
              <w:t>73</w:t>
            </w:r>
            <w:r w:rsidRPr="00265F1D">
              <w:rPr>
                <w:sz w:val="16"/>
                <w:szCs w:val="16"/>
              </w:rPr>
              <w:t>)</w:t>
            </w:r>
          </w:p>
        </w:tc>
        <w:tc>
          <w:tcPr>
            <w:tcW w:w="711" w:type="pct"/>
            <w:tcBorders>
              <w:left w:val="none" w:sz="0" w:space="0" w:color="auto"/>
              <w:right w:val="none" w:sz="0" w:space="0" w:color="auto"/>
            </w:tcBorders>
            <w:shd w:val="clear" w:color="auto" w:fill="auto"/>
          </w:tcPr>
          <w:p w:rsidR="00FD12D1" w:rsidRPr="00265F1D" w:rsidRDefault="007A1C32" w:rsidP="00C46E03">
            <w:pPr>
              <w:jc w:val="center"/>
              <w:cnfStyle w:val="000000100000"/>
              <w:rPr>
                <w:sz w:val="16"/>
                <w:szCs w:val="16"/>
              </w:rPr>
            </w:pPr>
            <w:r w:rsidRPr="00265F1D">
              <w:rPr>
                <w:sz w:val="16"/>
                <w:szCs w:val="16"/>
              </w:rPr>
              <w:t>0.96</w:t>
            </w:r>
          </w:p>
          <w:p w:rsidR="00FD12D1" w:rsidRPr="00265F1D" w:rsidRDefault="00FD12D1" w:rsidP="007A1C32">
            <w:pPr>
              <w:jc w:val="center"/>
              <w:cnfStyle w:val="000000100000"/>
              <w:rPr>
                <w:sz w:val="16"/>
                <w:szCs w:val="16"/>
              </w:rPr>
            </w:pPr>
            <w:r w:rsidRPr="00265F1D">
              <w:rPr>
                <w:sz w:val="16"/>
                <w:szCs w:val="16"/>
              </w:rPr>
              <w:t>(0.</w:t>
            </w:r>
            <w:r w:rsidR="007A1C32" w:rsidRPr="00265F1D">
              <w:rPr>
                <w:sz w:val="16"/>
                <w:szCs w:val="16"/>
              </w:rPr>
              <w:t>43</w:t>
            </w:r>
            <w:r w:rsidRPr="00265F1D">
              <w:rPr>
                <w:sz w:val="16"/>
                <w:szCs w:val="16"/>
              </w:rPr>
              <w:t>)</w:t>
            </w:r>
          </w:p>
        </w:tc>
      </w:tr>
    </w:tbl>
    <w:p w:rsidR="008359C0" w:rsidRPr="00265F1D" w:rsidRDefault="008359C0" w:rsidP="008359C0">
      <w:pPr>
        <w:pBdr>
          <w:bottom w:val="single" w:sz="6" w:space="1" w:color="auto"/>
        </w:pBdr>
        <w:spacing w:after="0" w:line="240" w:lineRule="auto"/>
        <w:jc w:val="both"/>
        <w:rPr>
          <w:rFonts w:ascii="Times New Roman" w:hAnsi="Times New Roman" w:cs="Times New Roman"/>
          <w:sz w:val="16"/>
          <w:szCs w:val="16"/>
        </w:rPr>
      </w:pPr>
    </w:p>
    <w:p w:rsidR="00FD12D1" w:rsidRPr="008359C0" w:rsidRDefault="008359C0" w:rsidP="008359C0">
      <w:pPr>
        <w:spacing w:after="0" w:line="240" w:lineRule="auto"/>
        <w:jc w:val="both"/>
        <w:rPr>
          <w:b/>
          <w:sz w:val="16"/>
          <w:szCs w:val="16"/>
        </w:rPr>
      </w:pPr>
      <w:r w:rsidRPr="00265F1D">
        <w:rPr>
          <w:rFonts w:ascii="Times New Roman" w:hAnsi="Times New Roman" w:cs="Times New Roman"/>
          <w:sz w:val="16"/>
          <w:szCs w:val="16"/>
        </w:rPr>
        <w:t>Table 6 shows the results of Granger causality tests between macroeconomic variables and the illiquidity of small and large firms (national and global) for our illiquidity proxies. The prefix ‘N’ in front of each liquidity variable (AM or RO) stands for national and the prefix ‘G’ stands for global. The suffix ‘S’ stands for small while the suffix ‘L’ stands for large. The first column denotes the liquidity variable while the first row denotes the direction of the causality. The null hypotheses are: I) the macro variable does not Granger cause the LIQ variable and II) the LIQ variable does not Granger causes the macro variable. Within cells you can see the χ</w:t>
      </w:r>
      <w:r w:rsidRPr="00265F1D">
        <w:rPr>
          <w:rFonts w:ascii="Times New Roman" w:hAnsi="Times New Roman" w:cs="Times New Roman"/>
          <w:sz w:val="16"/>
          <w:szCs w:val="16"/>
          <w:vertAlign w:val="superscript"/>
        </w:rPr>
        <w:t>2</w:t>
      </w:r>
      <w:r w:rsidRPr="00265F1D">
        <w:rPr>
          <w:rFonts w:ascii="Times New Roman" w:hAnsi="Times New Roman" w:cs="Times New Roman"/>
          <w:sz w:val="16"/>
          <w:szCs w:val="16"/>
        </w:rPr>
        <w:t xml:space="preserve"> value and the relevant p-value. We choose the optimal lag length for each test based on sequential modified LR test statistic (each test at 5% level), Final prediction error, </w:t>
      </w:r>
      <w:proofErr w:type="spellStart"/>
      <w:r w:rsidRPr="00265F1D">
        <w:rPr>
          <w:rFonts w:ascii="Times New Roman" w:hAnsi="Times New Roman" w:cs="Times New Roman"/>
          <w:sz w:val="16"/>
          <w:szCs w:val="16"/>
        </w:rPr>
        <w:t>Akaike</w:t>
      </w:r>
      <w:proofErr w:type="spellEnd"/>
      <w:r w:rsidRPr="00265F1D">
        <w:rPr>
          <w:rFonts w:ascii="Times New Roman" w:hAnsi="Times New Roman" w:cs="Times New Roman"/>
          <w:sz w:val="16"/>
          <w:szCs w:val="16"/>
        </w:rPr>
        <w:t xml:space="preserve"> information criterion, Schwarz information criterion and </w:t>
      </w:r>
      <w:proofErr w:type="spellStart"/>
      <w:r w:rsidRPr="00265F1D">
        <w:rPr>
          <w:rFonts w:ascii="Times New Roman" w:hAnsi="Times New Roman" w:cs="Times New Roman"/>
          <w:sz w:val="16"/>
          <w:szCs w:val="16"/>
        </w:rPr>
        <w:t>Hannan</w:t>
      </w:r>
      <w:proofErr w:type="spellEnd"/>
      <w:r w:rsidRPr="00265F1D">
        <w:rPr>
          <w:rFonts w:ascii="Times New Roman" w:hAnsi="Times New Roman" w:cs="Times New Roman"/>
          <w:sz w:val="16"/>
          <w:szCs w:val="16"/>
        </w:rPr>
        <w:t>-Quinn information criterion. Sample range Q4 1995-Q4 2013, 73 quarterly observations.</w:t>
      </w:r>
    </w:p>
    <w:sectPr w:rsidR="00FD12D1" w:rsidRPr="008359C0" w:rsidSect="00A12603">
      <w:headerReference w:type="even" r:id="rId37"/>
      <w:headerReference w:type="default" r:id="rId38"/>
      <w:footerReference w:type="default" r:id="rId39"/>
      <w:headerReference w:type="first" r:id="rId40"/>
      <w:footerReference w:type="first" r:id="rId41"/>
      <w:pgSz w:w="15842" w:h="12242" w:orient="landscape"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997" w:rsidRDefault="00A06997" w:rsidP="00AE11F3">
      <w:pPr>
        <w:spacing w:after="0" w:line="240" w:lineRule="auto"/>
      </w:pPr>
      <w:r>
        <w:separator/>
      </w:r>
    </w:p>
  </w:endnote>
  <w:endnote w:type="continuationSeparator" w:id="0">
    <w:p w:rsidR="00A06997" w:rsidRDefault="00A06997" w:rsidP="00AE11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30423"/>
      <w:docPartObj>
        <w:docPartGallery w:val="Page Numbers (Bottom of Page)"/>
        <w:docPartUnique/>
      </w:docPartObj>
    </w:sdtPr>
    <w:sdtContent>
      <w:p w:rsidR="00B817BA" w:rsidRDefault="00F85A28">
        <w:pPr>
          <w:pStyle w:val="Footer"/>
          <w:jc w:val="right"/>
        </w:pPr>
        <w:r>
          <w:fldChar w:fldCharType="begin"/>
        </w:r>
        <w:r w:rsidR="00B817BA">
          <w:instrText xml:space="preserve"> PAGE   \* MERGEFORMAT </w:instrText>
        </w:r>
        <w:r>
          <w:fldChar w:fldCharType="separate"/>
        </w:r>
        <w:r w:rsidR="003E456F">
          <w:rPr>
            <w:noProof/>
          </w:rPr>
          <w:t>1</w:t>
        </w:r>
        <w:r>
          <w:rPr>
            <w:noProof/>
          </w:rPr>
          <w:fldChar w:fldCharType="end"/>
        </w:r>
      </w:p>
    </w:sdtContent>
  </w:sdt>
  <w:p w:rsidR="00B817BA" w:rsidRPr="0044718F" w:rsidRDefault="00B817BA">
    <w:pPr>
      <w:pStyle w:val="Foo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7BA" w:rsidRPr="006E7121" w:rsidRDefault="00B817BA" w:rsidP="006E71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7BA" w:rsidRDefault="00B817BA" w:rsidP="00FB2B57">
    <w:pPr>
      <w:pStyle w:val="Footer"/>
      <w:tabs>
        <w:tab w:val="clear" w:pos="4513"/>
        <w:tab w:val="clear" w:pos="9026"/>
        <w:tab w:val="left" w:pos="1913"/>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997" w:rsidRDefault="00A06997" w:rsidP="00AE11F3">
      <w:pPr>
        <w:spacing w:after="0" w:line="240" w:lineRule="auto"/>
      </w:pPr>
      <w:r>
        <w:separator/>
      </w:r>
    </w:p>
  </w:footnote>
  <w:footnote w:type="continuationSeparator" w:id="0">
    <w:p w:rsidR="00A06997" w:rsidRDefault="00A06997" w:rsidP="00AE11F3">
      <w:pPr>
        <w:spacing w:after="0" w:line="240" w:lineRule="auto"/>
      </w:pPr>
      <w:r>
        <w:continuationSeparator/>
      </w:r>
    </w:p>
  </w:footnote>
  <w:footnote w:id="1">
    <w:p w:rsidR="00B817BA" w:rsidRPr="00FC49AB" w:rsidRDefault="00B817BA" w:rsidP="006D5614">
      <w:pPr>
        <w:pStyle w:val="FootnoteText"/>
        <w:jc w:val="both"/>
        <w:rPr>
          <w:rFonts w:ascii="Times New Roman" w:hAnsi="Times New Roman" w:cs="Times New Roman"/>
        </w:rPr>
      </w:pPr>
      <w:r w:rsidRPr="00FC49AB">
        <w:rPr>
          <w:rStyle w:val="FootnoteReference"/>
          <w:rFonts w:ascii="Times New Roman" w:hAnsi="Times New Roman" w:cs="Times New Roman"/>
        </w:rPr>
        <w:footnoteRef/>
      </w:r>
      <w:r w:rsidRPr="00FC49AB">
        <w:rPr>
          <w:rFonts w:ascii="Times New Roman" w:hAnsi="Times New Roman" w:cs="Times New Roman"/>
        </w:rPr>
        <w:t xml:space="preserve"> Both capture illiquidity and are clearly explained in the next section. Note for now that we also split each of the two measures to ‘national’ relating only to the liquidity of the nation’s firms and ‘global’ where liquidity is made up of international firms only, also explained analytically in the relevant section. The global factor is value weighted. </w:t>
      </w:r>
    </w:p>
  </w:footnote>
  <w:footnote w:id="2">
    <w:p w:rsidR="00B817BA" w:rsidRPr="00FC49AB" w:rsidRDefault="00B817BA" w:rsidP="0029372A">
      <w:pPr>
        <w:pStyle w:val="FootnoteText"/>
        <w:jc w:val="both"/>
        <w:rPr>
          <w:rFonts w:ascii="Times New Roman" w:hAnsi="Times New Roman" w:cs="Times New Roman"/>
        </w:rPr>
      </w:pPr>
      <w:r w:rsidRPr="00FC49AB">
        <w:rPr>
          <w:rStyle w:val="FootnoteReference"/>
          <w:rFonts w:ascii="Times New Roman" w:hAnsi="Times New Roman" w:cs="Times New Roman"/>
        </w:rPr>
        <w:footnoteRef/>
      </w:r>
      <w:r w:rsidRPr="00FC49AB">
        <w:rPr>
          <w:rFonts w:ascii="Times New Roman" w:hAnsi="Times New Roman" w:cs="Times New Roman"/>
        </w:rPr>
        <w:t xml:space="preserve"> In </w:t>
      </w:r>
      <w:r w:rsidRPr="00FC49AB">
        <w:rPr>
          <w:rFonts w:ascii="Times New Roman" w:hAnsi="Times New Roman" w:cs="Times New Roman"/>
          <w:b/>
        </w:rPr>
        <w:t>Canada</w:t>
      </w:r>
      <w:r w:rsidRPr="00FC49AB">
        <w:rPr>
          <w:rFonts w:ascii="Times New Roman" w:hAnsi="Times New Roman" w:cs="Times New Roman"/>
        </w:rPr>
        <w:t xml:space="preserve"> NRO and NAM increase before recessions consistent with NSO and with the existence of a relationship of market liquidity and the business cycle. In </w:t>
      </w:r>
      <w:r w:rsidRPr="00FC49AB">
        <w:rPr>
          <w:rFonts w:ascii="Times New Roman" w:hAnsi="Times New Roman" w:cs="Times New Roman"/>
          <w:b/>
        </w:rPr>
        <w:t>France</w:t>
      </w:r>
      <w:r w:rsidRPr="00FC49AB">
        <w:rPr>
          <w:rFonts w:ascii="Times New Roman" w:hAnsi="Times New Roman" w:cs="Times New Roman"/>
        </w:rPr>
        <w:t xml:space="preserve"> NAM behaves as in NSO but NRO however offers less clear evidence. In </w:t>
      </w:r>
      <w:r w:rsidRPr="00FC49AB">
        <w:rPr>
          <w:rFonts w:ascii="Times New Roman" w:hAnsi="Times New Roman" w:cs="Times New Roman"/>
          <w:b/>
        </w:rPr>
        <w:t>Germany</w:t>
      </w:r>
      <w:r w:rsidRPr="00FC49AB">
        <w:rPr>
          <w:rFonts w:ascii="Times New Roman" w:hAnsi="Times New Roman" w:cs="Times New Roman"/>
        </w:rPr>
        <w:t xml:space="preserve">, NAM decreases (increases) before a recession and increases (decreases) during the recession of Q4 2002-Q2 2003 (Q2 08-Q1 09). NRO also behave inconsistently by increasing and decreasing respectively before the two aforementioned recessions. In the most recent recession Q4 12-Q1 13 NRO declines while NAM remains stable. In </w:t>
      </w:r>
      <w:r w:rsidRPr="00FC49AB">
        <w:rPr>
          <w:rFonts w:ascii="Times New Roman" w:hAnsi="Times New Roman" w:cs="Times New Roman"/>
          <w:b/>
        </w:rPr>
        <w:t>Italy</w:t>
      </w:r>
      <w:r w:rsidRPr="00FC49AB">
        <w:rPr>
          <w:rFonts w:ascii="Times New Roman" w:hAnsi="Times New Roman" w:cs="Times New Roman"/>
        </w:rPr>
        <w:t xml:space="preserve">, sometimes NRO behaves the same as NSO and sometimes it is inconsistent, while NAM is not behaving consistently. In the most recent recession Q3 11-Q4 13 both measures increase and decrease quite erratically. In </w:t>
      </w:r>
      <w:r w:rsidRPr="00FC49AB">
        <w:rPr>
          <w:rFonts w:ascii="Times New Roman" w:hAnsi="Times New Roman" w:cs="Times New Roman"/>
          <w:b/>
        </w:rPr>
        <w:t>Japan</w:t>
      </w:r>
      <w:r w:rsidRPr="00FC49AB">
        <w:rPr>
          <w:rFonts w:ascii="Times New Roman" w:hAnsi="Times New Roman" w:cs="Times New Roman"/>
        </w:rPr>
        <w:t xml:space="preserve"> both measures exhibit consistent behaviour and decrease (increase) just before (during) recessions. Up to Q2 12, market liquidity variables have a contemporaneous relationship with the real economy rather than a leading one as NSO suggest. In the most recent recession though Q2 12-Q4 12, both variables increase. In the </w:t>
      </w:r>
      <w:r w:rsidRPr="00FC49AB">
        <w:rPr>
          <w:rFonts w:ascii="Times New Roman" w:hAnsi="Times New Roman" w:cs="Times New Roman"/>
          <w:b/>
        </w:rPr>
        <w:t>UK</w:t>
      </w:r>
      <w:r w:rsidRPr="00FC49AB">
        <w:rPr>
          <w:rFonts w:ascii="Times New Roman" w:hAnsi="Times New Roman" w:cs="Times New Roman"/>
        </w:rPr>
        <w:t xml:space="preserve">, NRO behaviour is inconsistent with NSO, whilst NAM increases before the recession, to reduce on the onset, and then repeats the same </w:t>
      </w:r>
      <w:proofErr w:type="spellStart"/>
      <w:r w:rsidRPr="00FC49AB">
        <w:rPr>
          <w:rFonts w:ascii="Times New Roman" w:hAnsi="Times New Roman" w:cs="Times New Roman"/>
        </w:rPr>
        <w:t>behavior</w:t>
      </w:r>
      <w:proofErr w:type="spellEnd"/>
      <w:r w:rsidRPr="00FC49AB">
        <w:rPr>
          <w:rFonts w:ascii="Times New Roman" w:hAnsi="Times New Roman" w:cs="Times New Roman"/>
        </w:rPr>
        <w:t xml:space="preserve"> sequence.</w:t>
      </w:r>
    </w:p>
  </w:footnote>
  <w:footnote w:id="3">
    <w:p w:rsidR="00B817BA" w:rsidRPr="00FC49AB" w:rsidRDefault="00B817BA">
      <w:pPr>
        <w:pStyle w:val="FootnoteText"/>
        <w:jc w:val="both"/>
        <w:rPr>
          <w:rFonts w:ascii="Times New Roman" w:hAnsi="Times New Roman" w:cs="Times New Roman"/>
        </w:rPr>
      </w:pPr>
      <w:r w:rsidRPr="00FC49AB">
        <w:rPr>
          <w:rStyle w:val="FootnoteReference"/>
          <w:rFonts w:ascii="Times New Roman" w:hAnsi="Times New Roman" w:cs="Times New Roman"/>
        </w:rPr>
        <w:footnoteRef/>
      </w:r>
      <w:r w:rsidRPr="00FC49AB">
        <w:rPr>
          <w:rFonts w:ascii="Times New Roman" w:hAnsi="Times New Roman" w:cs="Times New Roman"/>
        </w:rPr>
        <w:t xml:space="preserve"> The links here are well known and not discussed in the interest of brevity. For example the liquidity and returns relationship as well as the role of volatility and the link to the uncertainty of future asset prices (pertinent to recessions) is made in Watanabe and Watanabe (2008). </w:t>
      </w:r>
      <w:proofErr w:type="spellStart"/>
      <w:r w:rsidRPr="00FC49AB">
        <w:rPr>
          <w:rFonts w:ascii="Times New Roman" w:hAnsi="Times New Roman" w:cs="Times New Roman"/>
        </w:rPr>
        <w:t>Petkova</w:t>
      </w:r>
      <w:proofErr w:type="spellEnd"/>
      <w:r w:rsidRPr="00FC49AB">
        <w:rPr>
          <w:rFonts w:ascii="Times New Roman" w:hAnsi="Times New Roman" w:cs="Times New Roman"/>
        </w:rPr>
        <w:t xml:space="preserve"> (2006) who employed most of these variables in another context explains the rationale for doing so.</w:t>
      </w:r>
    </w:p>
  </w:footnote>
  <w:footnote w:id="4">
    <w:p w:rsidR="00B817BA" w:rsidRPr="00A410C0" w:rsidRDefault="00B817BA" w:rsidP="0040222C">
      <w:pPr>
        <w:pStyle w:val="FootnoteText"/>
        <w:jc w:val="both"/>
        <w:rPr>
          <w:lang w:val="en-US"/>
        </w:rPr>
      </w:pPr>
      <w:r w:rsidRPr="00FC49AB">
        <w:rPr>
          <w:rStyle w:val="FootnoteReference"/>
          <w:rFonts w:ascii="Times New Roman" w:hAnsi="Times New Roman" w:cs="Times New Roman"/>
        </w:rPr>
        <w:footnoteRef/>
      </w:r>
      <w:r w:rsidRPr="00FC49AB">
        <w:rPr>
          <w:rFonts w:ascii="Times New Roman" w:hAnsi="Times New Roman" w:cs="Times New Roman"/>
        </w:rPr>
        <w:t xml:space="preserve"> </w:t>
      </w:r>
      <w:r w:rsidRPr="00FC49AB">
        <w:rPr>
          <w:rFonts w:ascii="Times New Roman" w:hAnsi="Times New Roman" w:cs="Times New Roman"/>
          <w:lang w:val="en-US"/>
        </w:rPr>
        <w:t xml:space="preserve">The fact that the results for Canada in our paper are consistent with the US NSO results, render any criticisms that our findings for other countries differ from theirs based only on sample differences rather weak. In addition, when we talk about direction, we are talking about which variable predicts the other (i.e. whether liquidity predicts the </w:t>
      </w:r>
      <w:proofErr w:type="spellStart"/>
      <w:r w:rsidRPr="00FC49AB">
        <w:rPr>
          <w:rFonts w:ascii="Times New Roman" w:hAnsi="Times New Roman" w:cs="Times New Roman"/>
          <w:lang w:val="en-US"/>
        </w:rPr>
        <w:t>macroeconomy</w:t>
      </w:r>
      <w:proofErr w:type="spellEnd"/>
      <w:r w:rsidRPr="00FC49AB">
        <w:rPr>
          <w:rFonts w:ascii="Times New Roman" w:hAnsi="Times New Roman" w:cs="Times New Roman"/>
          <w:lang w:val="en-US"/>
        </w:rPr>
        <w:t xml:space="preserve"> or the opposite).</w:t>
      </w:r>
    </w:p>
  </w:footnote>
  <w:footnote w:id="5">
    <w:p w:rsidR="00B817BA" w:rsidRPr="00FC49AB" w:rsidRDefault="00B817BA" w:rsidP="000D7A6A">
      <w:pPr>
        <w:pStyle w:val="FootnoteText"/>
        <w:jc w:val="both"/>
        <w:rPr>
          <w:rFonts w:ascii="Times New Roman" w:hAnsi="Times New Roman" w:cs="Times New Roman"/>
        </w:rPr>
      </w:pPr>
      <w:r w:rsidRPr="00FC49AB">
        <w:rPr>
          <w:rStyle w:val="FootnoteReference"/>
          <w:rFonts w:ascii="Times New Roman" w:hAnsi="Times New Roman" w:cs="Times New Roman"/>
        </w:rPr>
        <w:footnoteRef/>
      </w:r>
      <w:r w:rsidRPr="00FC49AB">
        <w:rPr>
          <w:rFonts w:ascii="Times New Roman" w:hAnsi="Times New Roman" w:cs="Times New Roman"/>
        </w:rPr>
        <w:t xml:space="preserve"> An additional reason for using this measure is that </w:t>
      </w:r>
      <w:proofErr w:type="spellStart"/>
      <w:r w:rsidRPr="00FC49AB">
        <w:rPr>
          <w:rFonts w:ascii="Times New Roman" w:hAnsi="Times New Roman" w:cs="Times New Roman"/>
        </w:rPr>
        <w:t>Goyenko</w:t>
      </w:r>
      <w:proofErr w:type="spellEnd"/>
      <w:r w:rsidRPr="00FC49AB">
        <w:rPr>
          <w:rFonts w:ascii="Times New Roman" w:hAnsi="Times New Roman" w:cs="Times New Roman"/>
        </w:rPr>
        <w:t xml:space="preserve"> et al. (2009) compare different measures and find that the </w:t>
      </w:r>
      <w:proofErr w:type="spellStart"/>
      <w:r w:rsidRPr="00FC49AB">
        <w:rPr>
          <w:rFonts w:ascii="Times New Roman" w:hAnsi="Times New Roman" w:cs="Times New Roman"/>
        </w:rPr>
        <w:t>Amihud</w:t>
      </w:r>
      <w:proofErr w:type="spellEnd"/>
      <w:r w:rsidRPr="00FC49AB">
        <w:rPr>
          <w:rFonts w:ascii="Times New Roman" w:hAnsi="Times New Roman" w:cs="Times New Roman"/>
        </w:rPr>
        <w:t xml:space="preserve"> ratio is very good in capturing price impact.</w:t>
      </w:r>
    </w:p>
  </w:footnote>
  <w:footnote w:id="6">
    <w:p w:rsidR="00B817BA" w:rsidRPr="00FC49AB" w:rsidRDefault="00B817BA">
      <w:pPr>
        <w:pStyle w:val="FootnoteText"/>
        <w:rPr>
          <w:rFonts w:ascii="Times New Roman" w:hAnsi="Times New Roman" w:cs="Times New Roman"/>
        </w:rPr>
      </w:pPr>
      <w:r w:rsidRPr="00FC49AB">
        <w:rPr>
          <w:rStyle w:val="FootnoteReference"/>
          <w:rFonts w:ascii="Times New Roman" w:hAnsi="Times New Roman" w:cs="Times New Roman"/>
        </w:rPr>
        <w:footnoteRef/>
      </w:r>
      <w:r w:rsidRPr="00FC49AB">
        <w:rPr>
          <w:rFonts w:ascii="Times New Roman" w:hAnsi="Times New Roman" w:cs="Times New Roman"/>
        </w:rPr>
        <w:t xml:space="preserve"> Penny shares are the ones below one unit of currency of value in local currency.</w:t>
      </w:r>
    </w:p>
  </w:footnote>
  <w:footnote w:id="7">
    <w:p w:rsidR="00B817BA" w:rsidRPr="00FC49AB" w:rsidRDefault="00B817BA" w:rsidP="00E447B2">
      <w:pPr>
        <w:pStyle w:val="FootnoteText"/>
        <w:jc w:val="both"/>
        <w:rPr>
          <w:rFonts w:ascii="Times New Roman" w:hAnsi="Times New Roman" w:cs="Times New Roman"/>
        </w:rPr>
      </w:pPr>
      <w:r w:rsidRPr="00FC49AB">
        <w:rPr>
          <w:rStyle w:val="FootnoteReference"/>
          <w:rFonts w:ascii="Times New Roman" w:hAnsi="Times New Roman" w:cs="Times New Roman"/>
        </w:rPr>
        <w:footnoteRef/>
      </w:r>
      <w:r w:rsidRPr="00FC49AB">
        <w:rPr>
          <w:rFonts w:ascii="Times New Roman" w:hAnsi="Times New Roman" w:cs="Times New Roman"/>
        </w:rPr>
        <w:t xml:space="preserve"> As is the case for other countries, macro data go further back in time than liquidity data. This imposes an immediate constraint to our sample period length, and we use the longest commonly available period for comparable results.</w:t>
      </w:r>
    </w:p>
  </w:footnote>
  <w:footnote w:id="8">
    <w:p w:rsidR="00B817BA" w:rsidRPr="00FC49AB" w:rsidRDefault="00B817BA">
      <w:pPr>
        <w:pStyle w:val="FootnoteText"/>
        <w:jc w:val="both"/>
        <w:rPr>
          <w:rFonts w:ascii="Times New Roman" w:hAnsi="Times New Roman" w:cs="Times New Roman"/>
        </w:rPr>
      </w:pPr>
      <w:r w:rsidRPr="00FC49AB">
        <w:rPr>
          <w:rStyle w:val="FootnoteReference"/>
          <w:rFonts w:ascii="Times New Roman" w:hAnsi="Times New Roman" w:cs="Times New Roman"/>
        </w:rPr>
        <w:footnoteRef/>
      </w:r>
      <w:r w:rsidRPr="00FC49AB">
        <w:rPr>
          <w:rFonts w:ascii="Times New Roman" w:hAnsi="Times New Roman" w:cs="Times New Roman"/>
        </w:rPr>
        <w:t xml:space="preserve"> We thank various colleagues for suggesting this addition as well as for proposing additional measures/variables such as momentum, SMB, HML, RF etc. that we ignored in earlier versions of the paper.</w:t>
      </w:r>
    </w:p>
  </w:footnote>
  <w:footnote w:id="9">
    <w:p w:rsidR="00B817BA" w:rsidRDefault="00B817BA">
      <w:pPr>
        <w:pStyle w:val="FootnoteText"/>
      </w:pPr>
      <w:r w:rsidRPr="00FC49AB">
        <w:rPr>
          <w:rStyle w:val="FootnoteReference"/>
          <w:rFonts w:ascii="Times New Roman" w:hAnsi="Times New Roman" w:cs="Times New Roman"/>
        </w:rPr>
        <w:footnoteRef/>
      </w:r>
      <w:r w:rsidRPr="00FC49AB">
        <w:rPr>
          <w:rFonts w:ascii="Times New Roman" w:hAnsi="Times New Roman" w:cs="Times New Roman"/>
        </w:rPr>
        <w:t xml:space="preserve"> Results are not tabulated, for the economy of the paper.</w:t>
      </w:r>
    </w:p>
  </w:footnote>
  <w:footnote w:id="10">
    <w:p w:rsidR="00B817BA" w:rsidRPr="00FC49AB" w:rsidRDefault="00B817BA" w:rsidP="002200CA">
      <w:pPr>
        <w:pStyle w:val="FootnoteText"/>
        <w:jc w:val="both"/>
        <w:rPr>
          <w:rFonts w:ascii="Times New Roman" w:hAnsi="Times New Roman" w:cs="Times New Roman"/>
        </w:rPr>
      </w:pPr>
      <w:r w:rsidRPr="00FC49AB">
        <w:rPr>
          <w:rStyle w:val="FootnoteReference"/>
          <w:rFonts w:ascii="Times New Roman" w:hAnsi="Times New Roman" w:cs="Times New Roman"/>
        </w:rPr>
        <w:footnoteRef/>
      </w:r>
      <w:r w:rsidRPr="00FC49AB">
        <w:rPr>
          <w:rFonts w:ascii="Times New Roman" w:hAnsi="Times New Roman" w:cs="Times New Roman"/>
        </w:rPr>
        <w:t xml:space="preserve"> We use “RO” and “AM” because we are referring to both national and global measures of liquidity. In all other cases where we mention the word “national” or “global” before “RO” or “AM” or use “N” or “G” as the first letter of either ratio we are referring to one of the two versions of the “RO” and “AM” measures.</w:t>
      </w:r>
    </w:p>
  </w:footnote>
  <w:footnote w:id="11">
    <w:p w:rsidR="00B817BA" w:rsidRPr="00FC49AB" w:rsidRDefault="00B817BA">
      <w:pPr>
        <w:pStyle w:val="FootnoteText"/>
        <w:rPr>
          <w:rFonts w:ascii="Times New Roman" w:hAnsi="Times New Roman" w:cs="Times New Roman"/>
        </w:rPr>
      </w:pPr>
      <w:r w:rsidRPr="00FC49AB">
        <w:rPr>
          <w:rStyle w:val="FootnoteReference"/>
          <w:rFonts w:ascii="Times New Roman" w:hAnsi="Times New Roman" w:cs="Times New Roman"/>
        </w:rPr>
        <w:footnoteRef/>
      </w:r>
      <w:r w:rsidRPr="00FC49AB">
        <w:rPr>
          <w:rFonts w:ascii="Times New Roman" w:hAnsi="Times New Roman" w:cs="Times New Roman"/>
        </w:rPr>
        <w:t xml:space="preserve"> We wish to thank the referee for this helpful suggestion.</w:t>
      </w:r>
    </w:p>
  </w:footnote>
  <w:footnote w:id="12">
    <w:p w:rsidR="00B817BA" w:rsidRPr="00C61926" w:rsidRDefault="00B817BA" w:rsidP="00FC49AB">
      <w:pPr>
        <w:pStyle w:val="FootnoteText"/>
        <w:jc w:val="both"/>
        <w:rPr>
          <w:color w:val="000000" w:themeColor="text1"/>
        </w:rPr>
      </w:pPr>
      <w:r w:rsidRPr="00FC49AB">
        <w:rPr>
          <w:rStyle w:val="FootnoteReference"/>
          <w:rFonts w:ascii="Times New Roman" w:hAnsi="Times New Roman" w:cs="Times New Roman"/>
          <w:color w:val="000000" w:themeColor="text1"/>
        </w:rPr>
        <w:footnoteRef/>
      </w:r>
      <w:r w:rsidRPr="00FC49AB">
        <w:rPr>
          <w:rFonts w:ascii="Times New Roman" w:hAnsi="Times New Roman" w:cs="Times New Roman"/>
          <w:color w:val="000000" w:themeColor="text1"/>
        </w:rPr>
        <w:t xml:space="preserve"> We use exactly the same variables as in NSO. Some of the signs appear to be contrary to expectations. We run several controls and when we excluded the most recent financial crises the signs appear to be correct. Therefore we attribute these signs to the most recent turmoil and its side effects.</w:t>
      </w:r>
    </w:p>
  </w:footnote>
  <w:footnote w:id="13">
    <w:p w:rsidR="00B817BA" w:rsidRPr="00FC49AB" w:rsidRDefault="00B817BA">
      <w:pPr>
        <w:pStyle w:val="FootnoteText"/>
        <w:jc w:val="both"/>
        <w:rPr>
          <w:rFonts w:ascii="Times New Roman" w:hAnsi="Times New Roman" w:cs="Times New Roman"/>
          <w:lang w:val="en-US"/>
        </w:rPr>
      </w:pPr>
      <w:r w:rsidRPr="00FC49AB">
        <w:rPr>
          <w:rStyle w:val="FootnoteReference"/>
          <w:rFonts w:ascii="Times New Roman" w:hAnsi="Times New Roman" w:cs="Times New Roman"/>
        </w:rPr>
        <w:footnoteRef/>
      </w:r>
      <w:r w:rsidRPr="00FC49AB">
        <w:rPr>
          <w:rFonts w:ascii="Times New Roman" w:hAnsi="Times New Roman" w:cs="Times New Roman"/>
        </w:rPr>
        <w:t xml:space="preserve"> We do this for all liquidity variables that survived the inclusion of financial variables in the previous section and all macroeconomic variables, therefore we do not need to use the modified Diebold and Mariano (1995) statistic to choose between competing liquidity variables as in NSO. This of course produces greater output and tables.</w:t>
      </w:r>
    </w:p>
  </w:footnote>
  <w:footnote w:id="14">
    <w:p w:rsidR="00B817BA" w:rsidRPr="00FC49AB" w:rsidRDefault="00B817BA">
      <w:pPr>
        <w:pStyle w:val="FootnoteText"/>
        <w:rPr>
          <w:rFonts w:ascii="Times New Roman" w:hAnsi="Times New Roman" w:cs="Times New Roman"/>
        </w:rPr>
      </w:pPr>
      <w:r w:rsidRPr="00FC49AB">
        <w:rPr>
          <w:rStyle w:val="FootnoteReference"/>
          <w:rFonts w:ascii="Times New Roman" w:hAnsi="Times New Roman" w:cs="Times New Roman"/>
        </w:rPr>
        <w:footnoteRef/>
      </w:r>
      <w:r w:rsidRPr="00FC49AB">
        <w:rPr>
          <w:rFonts w:ascii="Times New Roman" w:hAnsi="Times New Roman" w:cs="Times New Roman"/>
        </w:rPr>
        <w:t xml:space="preserve"> At this point it is worth reminding the reader that causality between macroeconomic indicators and liquidity is very unstable in the US.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7BA" w:rsidRDefault="00B817BA">
    <w:pPr>
      <w:pStyle w:val="Header"/>
    </w:pPr>
    <w: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3108"/>
      <w:docPartObj>
        <w:docPartGallery w:val="Page Numbers (Top of Page)"/>
        <w:docPartUnique/>
      </w:docPartObj>
    </w:sdtPr>
    <w:sdtContent>
      <w:p w:rsidR="00B817BA" w:rsidRDefault="00F85A28" w:rsidP="00FB2B57">
        <w:pPr>
          <w:pStyle w:val="Header"/>
        </w:pPr>
        <w:r>
          <w:fldChar w:fldCharType="begin"/>
        </w:r>
        <w:r w:rsidR="00B817BA">
          <w:instrText xml:space="preserve"> PAGE   \* MERGEFORMAT </w:instrText>
        </w:r>
        <w:r>
          <w:fldChar w:fldCharType="separate"/>
        </w:r>
        <w:r w:rsidR="003E456F">
          <w:rPr>
            <w:noProof/>
          </w:rPr>
          <w:t>44</w:t>
        </w:r>
        <w:r>
          <w:rPr>
            <w:noProof/>
          </w:rPr>
          <w:fldChar w:fldCharType="end"/>
        </w:r>
      </w:p>
    </w:sdtContent>
  </w:sdt>
  <w:p w:rsidR="00B817BA" w:rsidRDefault="00B817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7BA" w:rsidRDefault="00B817BA">
    <w:pPr>
      <w:pStyle w:val="Header"/>
    </w:pPr>
    <w: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42A5F"/>
    <w:multiLevelType w:val="hybridMultilevel"/>
    <w:tmpl w:val="97F86AF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615744"/>
    <w:rsid w:val="000007F2"/>
    <w:rsid w:val="000026F0"/>
    <w:rsid w:val="00002DF9"/>
    <w:rsid w:val="00004EC1"/>
    <w:rsid w:val="000110FE"/>
    <w:rsid w:val="000113CD"/>
    <w:rsid w:val="00012059"/>
    <w:rsid w:val="00012236"/>
    <w:rsid w:val="00013A13"/>
    <w:rsid w:val="00013AB0"/>
    <w:rsid w:val="0001488A"/>
    <w:rsid w:val="00016413"/>
    <w:rsid w:val="000169CA"/>
    <w:rsid w:val="000177F3"/>
    <w:rsid w:val="00020994"/>
    <w:rsid w:val="00020A59"/>
    <w:rsid w:val="00023E9E"/>
    <w:rsid w:val="00024F15"/>
    <w:rsid w:val="00025E04"/>
    <w:rsid w:val="000263AE"/>
    <w:rsid w:val="00026640"/>
    <w:rsid w:val="00026CB7"/>
    <w:rsid w:val="00031F21"/>
    <w:rsid w:val="00032533"/>
    <w:rsid w:val="00033845"/>
    <w:rsid w:val="000347C8"/>
    <w:rsid w:val="00034AE6"/>
    <w:rsid w:val="000361AF"/>
    <w:rsid w:val="0003787A"/>
    <w:rsid w:val="000401FC"/>
    <w:rsid w:val="00042889"/>
    <w:rsid w:val="00043DA1"/>
    <w:rsid w:val="0004443E"/>
    <w:rsid w:val="00045283"/>
    <w:rsid w:val="000456DE"/>
    <w:rsid w:val="00045954"/>
    <w:rsid w:val="00045C7E"/>
    <w:rsid w:val="0004673F"/>
    <w:rsid w:val="0005000E"/>
    <w:rsid w:val="00054624"/>
    <w:rsid w:val="00054865"/>
    <w:rsid w:val="00054CF3"/>
    <w:rsid w:val="000558F6"/>
    <w:rsid w:val="00061F0F"/>
    <w:rsid w:val="00062466"/>
    <w:rsid w:val="000628A8"/>
    <w:rsid w:val="00063A2F"/>
    <w:rsid w:val="000665E3"/>
    <w:rsid w:val="00066838"/>
    <w:rsid w:val="000724FD"/>
    <w:rsid w:val="000735D0"/>
    <w:rsid w:val="000740D0"/>
    <w:rsid w:val="0007525F"/>
    <w:rsid w:val="00075273"/>
    <w:rsid w:val="00075D63"/>
    <w:rsid w:val="00077DF3"/>
    <w:rsid w:val="00084A3C"/>
    <w:rsid w:val="00086D56"/>
    <w:rsid w:val="00092141"/>
    <w:rsid w:val="00093A24"/>
    <w:rsid w:val="00094663"/>
    <w:rsid w:val="000969A2"/>
    <w:rsid w:val="0009702E"/>
    <w:rsid w:val="00097CA7"/>
    <w:rsid w:val="000A0CD4"/>
    <w:rsid w:val="000A3132"/>
    <w:rsid w:val="000A45CF"/>
    <w:rsid w:val="000A4979"/>
    <w:rsid w:val="000A6402"/>
    <w:rsid w:val="000A7443"/>
    <w:rsid w:val="000B1F12"/>
    <w:rsid w:val="000B2600"/>
    <w:rsid w:val="000B26A6"/>
    <w:rsid w:val="000B2915"/>
    <w:rsid w:val="000B2BF2"/>
    <w:rsid w:val="000B2DAC"/>
    <w:rsid w:val="000B30D1"/>
    <w:rsid w:val="000B5382"/>
    <w:rsid w:val="000B594E"/>
    <w:rsid w:val="000B6447"/>
    <w:rsid w:val="000B7ABF"/>
    <w:rsid w:val="000C03F1"/>
    <w:rsid w:val="000C0415"/>
    <w:rsid w:val="000C07AF"/>
    <w:rsid w:val="000C0B19"/>
    <w:rsid w:val="000C117B"/>
    <w:rsid w:val="000C2C31"/>
    <w:rsid w:val="000C3F29"/>
    <w:rsid w:val="000C5181"/>
    <w:rsid w:val="000D07A1"/>
    <w:rsid w:val="000D25AE"/>
    <w:rsid w:val="000D4196"/>
    <w:rsid w:val="000D46D4"/>
    <w:rsid w:val="000D5315"/>
    <w:rsid w:val="000D57FE"/>
    <w:rsid w:val="000D6BDC"/>
    <w:rsid w:val="000D7A6A"/>
    <w:rsid w:val="000D7BA3"/>
    <w:rsid w:val="000E0150"/>
    <w:rsid w:val="000E4A5B"/>
    <w:rsid w:val="000E7E02"/>
    <w:rsid w:val="000F2F8C"/>
    <w:rsid w:val="000F30A1"/>
    <w:rsid w:val="000F3129"/>
    <w:rsid w:val="000F4031"/>
    <w:rsid w:val="000F4B92"/>
    <w:rsid w:val="000F6822"/>
    <w:rsid w:val="000F6C67"/>
    <w:rsid w:val="000F7991"/>
    <w:rsid w:val="001005C8"/>
    <w:rsid w:val="001010BA"/>
    <w:rsid w:val="001015A3"/>
    <w:rsid w:val="00101F0A"/>
    <w:rsid w:val="001058CD"/>
    <w:rsid w:val="00110A11"/>
    <w:rsid w:val="001114F7"/>
    <w:rsid w:val="00111C57"/>
    <w:rsid w:val="0011607B"/>
    <w:rsid w:val="0011649C"/>
    <w:rsid w:val="00117909"/>
    <w:rsid w:val="0012050C"/>
    <w:rsid w:val="00122368"/>
    <w:rsid w:val="00122AAA"/>
    <w:rsid w:val="0012738D"/>
    <w:rsid w:val="00134B67"/>
    <w:rsid w:val="001355DE"/>
    <w:rsid w:val="0013570E"/>
    <w:rsid w:val="0013732F"/>
    <w:rsid w:val="001421E3"/>
    <w:rsid w:val="00142D5B"/>
    <w:rsid w:val="00143906"/>
    <w:rsid w:val="00143ACB"/>
    <w:rsid w:val="00145881"/>
    <w:rsid w:val="00146324"/>
    <w:rsid w:val="00147E62"/>
    <w:rsid w:val="00151BE4"/>
    <w:rsid w:val="00153786"/>
    <w:rsid w:val="00154AAF"/>
    <w:rsid w:val="001560EE"/>
    <w:rsid w:val="00157A05"/>
    <w:rsid w:val="00163427"/>
    <w:rsid w:val="00164C42"/>
    <w:rsid w:val="00165354"/>
    <w:rsid w:val="00167A6E"/>
    <w:rsid w:val="00167E13"/>
    <w:rsid w:val="00170627"/>
    <w:rsid w:val="00172727"/>
    <w:rsid w:val="001737DA"/>
    <w:rsid w:val="0017693F"/>
    <w:rsid w:val="00176AEC"/>
    <w:rsid w:val="00177364"/>
    <w:rsid w:val="0018090E"/>
    <w:rsid w:val="00182BB5"/>
    <w:rsid w:val="0018669E"/>
    <w:rsid w:val="001872C1"/>
    <w:rsid w:val="0019008A"/>
    <w:rsid w:val="001941C4"/>
    <w:rsid w:val="0019492D"/>
    <w:rsid w:val="001974C1"/>
    <w:rsid w:val="00197936"/>
    <w:rsid w:val="00197F30"/>
    <w:rsid w:val="001A041F"/>
    <w:rsid w:val="001A2087"/>
    <w:rsid w:val="001A367D"/>
    <w:rsid w:val="001A647B"/>
    <w:rsid w:val="001A71FB"/>
    <w:rsid w:val="001A7FA1"/>
    <w:rsid w:val="001B2030"/>
    <w:rsid w:val="001B2914"/>
    <w:rsid w:val="001B58B1"/>
    <w:rsid w:val="001B5B23"/>
    <w:rsid w:val="001B5B41"/>
    <w:rsid w:val="001B5B68"/>
    <w:rsid w:val="001B7246"/>
    <w:rsid w:val="001C1AC8"/>
    <w:rsid w:val="001C37DB"/>
    <w:rsid w:val="001C7934"/>
    <w:rsid w:val="001C7E2F"/>
    <w:rsid w:val="001D0CF9"/>
    <w:rsid w:val="001D5ED1"/>
    <w:rsid w:val="001D79C2"/>
    <w:rsid w:val="001E137C"/>
    <w:rsid w:val="001E1CB8"/>
    <w:rsid w:val="001E738E"/>
    <w:rsid w:val="001E7A56"/>
    <w:rsid w:val="001F12B4"/>
    <w:rsid w:val="001F1B1E"/>
    <w:rsid w:val="001F1B6B"/>
    <w:rsid w:val="001F3620"/>
    <w:rsid w:val="001F3EAC"/>
    <w:rsid w:val="001F7576"/>
    <w:rsid w:val="001F7735"/>
    <w:rsid w:val="002004F4"/>
    <w:rsid w:val="002006E6"/>
    <w:rsid w:val="00200831"/>
    <w:rsid w:val="00201A66"/>
    <w:rsid w:val="00202617"/>
    <w:rsid w:val="002029EB"/>
    <w:rsid w:val="00205C9B"/>
    <w:rsid w:val="002107B2"/>
    <w:rsid w:val="002108CB"/>
    <w:rsid w:val="00210D5D"/>
    <w:rsid w:val="00211328"/>
    <w:rsid w:val="00212146"/>
    <w:rsid w:val="0021502D"/>
    <w:rsid w:val="00215D28"/>
    <w:rsid w:val="00217ED9"/>
    <w:rsid w:val="002200CA"/>
    <w:rsid w:val="00221D1F"/>
    <w:rsid w:val="00224B63"/>
    <w:rsid w:val="002251B7"/>
    <w:rsid w:val="00225614"/>
    <w:rsid w:val="002263DA"/>
    <w:rsid w:val="00227CEE"/>
    <w:rsid w:val="002304C7"/>
    <w:rsid w:val="002329A9"/>
    <w:rsid w:val="0024220D"/>
    <w:rsid w:val="00243C83"/>
    <w:rsid w:val="00244A9D"/>
    <w:rsid w:val="00246A87"/>
    <w:rsid w:val="00247052"/>
    <w:rsid w:val="002473E3"/>
    <w:rsid w:val="00247CDD"/>
    <w:rsid w:val="0025073D"/>
    <w:rsid w:val="002518BB"/>
    <w:rsid w:val="00252E80"/>
    <w:rsid w:val="00254016"/>
    <w:rsid w:val="002543D5"/>
    <w:rsid w:val="00254EE9"/>
    <w:rsid w:val="00255AA9"/>
    <w:rsid w:val="0025774E"/>
    <w:rsid w:val="00260B69"/>
    <w:rsid w:val="00261E29"/>
    <w:rsid w:val="00262E9A"/>
    <w:rsid w:val="002656A8"/>
    <w:rsid w:val="00265782"/>
    <w:rsid w:val="00265F1D"/>
    <w:rsid w:val="002666EC"/>
    <w:rsid w:val="002671B8"/>
    <w:rsid w:val="002672CF"/>
    <w:rsid w:val="00267E20"/>
    <w:rsid w:val="002715B6"/>
    <w:rsid w:val="00272951"/>
    <w:rsid w:val="002732EC"/>
    <w:rsid w:val="00275037"/>
    <w:rsid w:val="00280393"/>
    <w:rsid w:val="00280C66"/>
    <w:rsid w:val="0028506D"/>
    <w:rsid w:val="002857C2"/>
    <w:rsid w:val="002872FA"/>
    <w:rsid w:val="00287E2B"/>
    <w:rsid w:val="002911AF"/>
    <w:rsid w:val="002917B3"/>
    <w:rsid w:val="002932F2"/>
    <w:rsid w:val="0029372A"/>
    <w:rsid w:val="00294645"/>
    <w:rsid w:val="0029575D"/>
    <w:rsid w:val="00296161"/>
    <w:rsid w:val="00297593"/>
    <w:rsid w:val="002975C9"/>
    <w:rsid w:val="00297854"/>
    <w:rsid w:val="00297F94"/>
    <w:rsid w:val="002A23D0"/>
    <w:rsid w:val="002A3887"/>
    <w:rsid w:val="002A4B54"/>
    <w:rsid w:val="002A4B60"/>
    <w:rsid w:val="002A4BFA"/>
    <w:rsid w:val="002A6306"/>
    <w:rsid w:val="002A7B23"/>
    <w:rsid w:val="002B219C"/>
    <w:rsid w:val="002B23C7"/>
    <w:rsid w:val="002B2E36"/>
    <w:rsid w:val="002B3459"/>
    <w:rsid w:val="002B5257"/>
    <w:rsid w:val="002B6DA8"/>
    <w:rsid w:val="002B74DD"/>
    <w:rsid w:val="002C125A"/>
    <w:rsid w:val="002C13E1"/>
    <w:rsid w:val="002C37D1"/>
    <w:rsid w:val="002C3E25"/>
    <w:rsid w:val="002C44AB"/>
    <w:rsid w:val="002C46DD"/>
    <w:rsid w:val="002C585A"/>
    <w:rsid w:val="002C703F"/>
    <w:rsid w:val="002C7149"/>
    <w:rsid w:val="002C7407"/>
    <w:rsid w:val="002D0C29"/>
    <w:rsid w:val="002D218C"/>
    <w:rsid w:val="002E08C3"/>
    <w:rsid w:val="002E0B6F"/>
    <w:rsid w:val="002E200D"/>
    <w:rsid w:val="002E2707"/>
    <w:rsid w:val="002E2FF3"/>
    <w:rsid w:val="002E3509"/>
    <w:rsid w:val="002E670F"/>
    <w:rsid w:val="002E6931"/>
    <w:rsid w:val="002F090A"/>
    <w:rsid w:val="002F28C8"/>
    <w:rsid w:val="002F592B"/>
    <w:rsid w:val="002F67F5"/>
    <w:rsid w:val="002F6A64"/>
    <w:rsid w:val="002F6F87"/>
    <w:rsid w:val="00302373"/>
    <w:rsid w:val="00302CB8"/>
    <w:rsid w:val="0030316C"/>
    <w:rsid w:val="00307514"/>
    <w:rsid w:val="003078A8"/>
    <w:rsid w:val="00311ADC"/>
    <w:rsid w:val="00314293"/>
    <w:rsid w:val="00315EC1"/>
    <w:rsid w:val="00317454"/>
    <w:rsid w:val="003177FA"/>
    <w:rsid w:val="00317F77"/>
    <w:rsid w:val="00320330"/>
    <w:rsid w:val="00324823"/>
    <w:rsid w:val="00330678"/>
    <w:rsid w:val="00332C66"/>
    <w:rsid w:val="003334F3"/>
    <w:rsid w:val="0033476A"/>
    <w:rsid w:val="00335BEB"/>
    <w:rsid w:val="00341541"/>
    <w:rsid w:val="0034169C"/>
    <w:rsid w:val="00341A0E"/>
    <w:rsid w:val="003439F3"/>
    <w:rsid w:val="0034797E"/>
    <w:rsid w:val="00350AFD"/>
    <w:rsid w:val="00350B57"/>
    <w:rsid w:val="00350E4F"/>
    <w:rsid w:val="00352652"/>
    <w:rsid w:val="0035450A"/>
    <w:rsid w:val="003549D5"/>
    <w:rsid w:val="00355F13"/>
    <w:rsid w:val="00357802"/>
    <w:rsid w:val="00360427"/>
    <w:rsid w:val="00363417"/>
    <w:rsid w:val="0036399A"/>
    <w:rsid w:val="00363FD5"/>
    <w:rsid w:val="003670B7"/>
    <w:rsid w:val="003679BC"/>
    <w:rsid w:val="00367B57"/>
    <w:rsid w:val="00367F29"/>
    <w:rsid w:val="00372359"/>
    <w:rsid w:val="003727D5"/>
    <w:rsid w:val="00373FE6"/>
    <w:rsid w:val="00374A74"/>
    <w:rsid w:val="00375169"/>
    <w:rsid w:val="00375523"/>
    <w:rsid w:val="00375DAA"/>
    <w:rsid w:val="00376CDE"/>
    <w:rsid w:val="00377743"/>
    <w:rsid w:val="00377B82"/>
    <w:rsid w:val="0038739A"/>
    <w:rsid w:val="00387430"/>
    <w:rsid w:val="003905FA"/>
    <w:rsid w:val="003907CF"/>
    <w:rsid w:val="00391569"/>
    <w:rsid w:val="00391683"/>
    <w:rsid w:val="00391920"/>
    <w:rsid w:val="00391B05"/>
    <w:rsid w:val="00392EC1"/>
    <w:rsid w:val="00395591"/>
    <w:rsid w:val="00396FDE"/>
    <w:rsid w:val="003A0826"/>
    <w:rsid w:val="003A159C"/>
    <w:rsid w:val="003A1BA7"/>
    <w:rsid w:val="003A300F"/>
    <w:rsid w:val="003A3D15"/>
    <w:rsid w:val="003A5405"/>
    <w:rsid w:val="003A59DF"/>
    <w:rsid w:val="003A5B0D"/>
    <w:rsid w:val="003A5B5F"/>
    <w:rsid w:val="003A7B18"/>
    <w:rsid w:val="003A7E9E"/>
    <w:rsid w:val="003B0D1C"/>
    <w:rsid w:val="003B1986"/>
    <w:rsid w:val="003B2EE9"/>
    <w:rsid w:val="003B4F86"/>
    <w:rsid w:val="003B5D79"/>
    <w:rsid w:val="003B6261"/>
    <w:rsid w:val="003B7C66"/>
    <w:rsid w:val="003C10AE"/>
    <w:rsid w:val="003C1326"/>
    <w:rsid w:val="003C251B"/>
    <w:rsid w:val="003C25C6"/>
    <w:rsid w:val="003C283C"/>
    <w:rsid w:val="003C3E94"/>
    <w:rsid w:val="003C4A06"/>
    <w:rsid w:val="003C6314"/>
    <w:rsid w:val="003C6AD8"/>
    <w:rsid w:val="003C6F22"/>
    <w:rsid w:val="003D068B"/>
    <w:rsid w:val="003D2E3D"/>
    <w:rsid w:val="003D3330"/>
    <w:rsid w:val="003D4990"/>
    <w:rsid w:val="003D5395"/>
    <w:rsid w:val="003D5EFA"/>
    <w:rsid w:val="003D61A5"/>
    <w:rsid w:val="003D7DB1"/>
    <w:rsid w:val="003E023C"/>
    <w:rsid w:val="003E0A92"/>
    <w:rsid w:val="003E2477"/>
    <w:rsid w:val="003E3733"/>
    <w:rsid w:val="003E39BC"/>
    <w:rsid w:val="003E4246"/>
    <w:rsid w:val="003E456F"/>
    <w:rsid w:val="003E5FB8"/>
    <w:rsid w:val="003E646A"/>
    <w:rsid w:val="003F0FF2"/>
    <w:rsid w:val="003F21B3"/>
    <w:rsid w:val="003F28C4"/>
    <w:rsid w:val="003F2DA9"/>
    <w:rsid w:val="003F571C"/>
    <w:rsid w:val="003F5B22"/>
    <w:rsid w:val="003F5EE5"/>
    <w:rsid w:val="003F6114"/>
    <w:rsid w:val="003F6DBD"/>
    <w:rsid w:val="00400AFB"/>
    <w:rsid w:val="0040222C"/>
    <w:rsid w:val="00410D02"/>
    <w:rsid w:val="004130D5"/>
    <w:rsid w:val="00414277"/>
    <w:rsid w:val="0041492A"/>
    <w:rsid w:val="00414B18"/>
    <w:rsid w:val="00415721"/>
    <w:rsid w:val="00416DA0"/>
    <w:rsid w:val="00420604"/>
    <w:rsid w:val="004206A3"/>
    <w:rsid w:val="00421E25"/>
    <w:rsid w:val="00422478"/>
    <w:rsid w:val="0042317B"/>
    <w:rsid w:val="0042650A"/>
    <w:rsid w:val="00426A19"/>
    <w:rsid w:val="00426A60"/>
    <w:rsid w:val="0043338F"/>
    <w:rsid w:val="00440696"/>
    <w:rsid w:val="00442CA4"/>
    <w:rsid w:val="00443020"/>
    <w:rsid w:val="0044718F"/>
    <w:rsid w:val="00447D0E"/>
    <w:rsid w:val="00451196"/>
    <w:rsid w:val="0045137F"/>
    <w:rsid w:val="00452541"/>
    <w:rsid w:val="00452D00"/>
    <w:rsid w:val="00453885"/>
    <w:rsid w:val="0045413C"/>
    <w:rsid w:val="00455A4C"/>
    <w:rsid w:val="00456E1F"/>
    <w:rsid w:val="004578AF"/>
    <w:rsid w:val="004610EC"/>
    <w:rsid w:val="0046540E"/>
    <w:rsid w:val="004659AA"/>
    <w:rsid w:val="00465A4E"/>
    <w:rsid w:val="004672DC"/>
    <w:rsid w:val="00467A3A"/>
    <w:rsid w:val="00467BCD"/>
    <w:rsid w:val="00470541"/>
    <w:rsid w:val="00471513"/>
    <w:rsid w:val="00472592"/>
    <w:rsid w:val="0047393D"/>
    <w:rsid w:val="004741AE"/>
    <w:rsid w:val="00477247"/>
    <w:rsid w:val="004773ED"/>
    <w:rsid w:val="004774D3"/>
    <w:rsid w:val="004806FC"/>
    <w:rsid w:val="00480B08"/>
    <w:rsid w:val="00484418"/>
    <w:rsid w:val="00484A70"/>
    <w:rsid w:val="00486EAA"/>
    <w:rsid w:val="004919D9"/>
    <w:rsid w:val="00491B8D"/>
    <w:rsid w:val="00492AC8"/>
    <w:rsid w:val="00493172"/>
    <w:rsid w:val="004937BE"/>
    <w:rsid w:val="00495510"/>
    <w:rsid w:val="004964E4"/>
    <w:rsid w:val="00497032"/>
    <w:rsid w:val="004A04A9"/>
    <w:rsid w:val="004A0964"/>
    <w:rsid w:val="004A29B6"/>
    <w:rsid w:val="004A2FF9"/>
    <w:rsid w:val="004A3B57"/>
    <w:rsid w:val="004A73B4"/>
    <w:rsid w:val="004B10D9"/>
    <w:rsid w:val="004B24DC"/>
    <w:rsid w:val="004B3133"/>
    <w:rsid w:val="004B41E7"/>
    <w:rsid w:val="004B5C7E"/>
    <w:rsid w:val="004C3CAA"/>
    <w:rsid w:val="004C42E3"/>
    <w:rsid w:val="004C4364"/>
    <w:rsid w:val="004C5674"/>
    <w:rsid w:val="004D0D94"/>
    <w:rsid w:val="004D1300"/>
    <w:rsid w:val="004D1438"/>
    <w:rsid w:val="004D594F"/>
    <w:rsid w:val="004D62AB"/>
    <w:rsid w:val="004D62FA"/>
    <w:rsid w:val="004D6D69"/>
    <w:rsid w:val="004D74CC"/>
    <w:rsid w:val="004D7D3C"/>
    <w:rsid w:val="004E0C14"/>
    <w:rsid w:val="004E143D"/>
    <w:rsid w:val="004E146A"/>
    <w:rsid w:val="004E1872"/>
    <w:rsid w:val="004E4CB2"/>
    <w:rsid w:val="004E5EC0"/>
    <w:rsid w:val="004E7D67"/>
    <w:rsid w:val="004F0F10"/>
    <w:rsid w:val="004F21B9"/>
    <w:rsid w:val="004F24A2"/>
    <w:rsid w:val="004F3475"/>
    <w:rsid w:val="004F4C11"/>
    <w:rsid w:val="004F7526"/>
    <w:rsid w:val="00500473"/>
    <w:rsid w:val="0050258B"/>
    <w:rsid w:val="005026EE"/>
    <w:rsid w:val="00504981"/>
    <w:rsid w:val="00505141"/>
    <w:rsid w:val="0050548D"/>
    <w:rsid w:val="005066D6"/>
    <w:rsid w:val="0050762F"/>
    <w:rsid w:val="0050792C"/>
    <w:rsid w:val="00510658"/>
    <w:rsid w:val="005114EC"/>
    <w:rsid w:val="005115A3"/>
    <w:rsid w:val="00512F8D"/>
    <w:rsid w:val="00515A98"/>
    <w:rsid w:val="00516F22"/>
    <w:rsid w:val="00517998"/>
    <w:rsid w:val="00524B21"/>
    <w:rsid w:val="00526553"/>
    <w:rsid w:val="0052675A"/>
    <w:rsid w:val="00527889"/>
    <w:rsid w:val="00534024"/>
    <w:rsid w:val="005354CE"/>
    <w:rsid w:val="005361AC"/>
    <w:rsid w:val="00536C24"/>
    <w:rsid w:val="00540839"/>
    <w:rsid w:val="00541A09"/>
    <w:rsid w:val="00541CD8"/>
    <w:rsid w:val="00542A49"/>
    <w:rsid w:val="00543350"/>
    <w:rsid w:val="005439A8"/>
    <w:rsid w:val="0054432E"/>
    <w:rsid w:val="00544F2B"/>
    <w:rsid w:val="00547201"/>
    <w:rsid w:val="00552D55"/>
    <w:rsid w:val="00554038"/>
    <w:rsid w:val="00555099"/>
    <w:rsid w:val="00555D01"/>
    <w:rsid w:val="00557D2A"/>
    <w:rsid w:val="00560B26"/>
    <w:rsid w:val="00560C69"/>
    <w:rsid w:val="00563338"/>
    <w:rsid w:val="00563D62"/>
    <w:rsid w:val="00564F6D"/>
    <w:rsid w:val="00565E67"/>
    <w:rsid w:val="0056677C"/>
    <w:rsid w:val="00566E59"/>
    <w:rsid w:val="0057034C"/>
    <w:rsid w:val="00571DDC"/>
    <w:rsid w:val="00572071"/>
    <w:rsid w:val="00572ADB"/>
    <w:rsid w:val="00573155"/>
    <w:rsid w:val="00574DC8"/>
    <w:rsid w:val="0057535D"/>
    <w:rsid w:val="005753D0"/>
    <w:rsid w:val="00581150"/>
    <w:rsid w:val="00581B67"/>
    <w:rsid w:val="00581C14"/>
    <w:rsid w:val="00582DF5"/>
    <w:rsid w:val="005841B8"/>
    <w:rsid w:val="00586121"/>
    <w:rsid w:val="00590D42"/>
    <w:rsid w:val="00590F7A"/>
    <w:rsid w:val="00592531"/>
    <w:rsid w:val="005927A7"/>
    <w:rsid w:val="005954F0"/>
    <w:rsid w:val="00596BB0"/>
    <w:rsid w:val="00597279"/>
    <w:rsid w:val="00597B1E"/>
    <w:rsid w:val="005A1C88"/>
    <w:rsid w:val="005A23DC"/>
    <w:rsid w:val="005A3AB4"/>
    <w:rsid w:val="005A3D54"/>
    <w:rsid w:val="005A4575"/>
    <w:rsid w:val="005A75A9"/>
    <w:rsid w:val="005B0187"/>
    <w:rsid w:val="005B185F"/>
    <w:rsid w:val="005B26F7"/>
    <w:rsid w:val="005B4356"/>
    <w:rsid w:val="005B45B6"/>
    <w:rsid w:val="005C1B1D"/>
    <w:rsid w:val="005C29C9"/>
    <w:rsid w:val="005C381D"/>
    <w:rsid w:val="005C5088"/>
    <w:rsid w:val="005C5AA0"/>
    <w:rsid w:val="005C6901"/>
    <w:rsid w:val="005C7467"/>
    <w:rsid w:val="005D0739"/>
    <w:rsid w:val="005D09C1"/>
    <w:rsid w:val="005D227B"/>
    <w:rsid w:val="005D6756"/>
    <w:rsid w:val="005D694D"/>
    <w:rsid w:val="005D76D3"/>
    <w:rsid w:val="005E054D"/>
    <w:rsid w:val="005E1556"/>
    <w:rsid w:val="005E1EF5"/>
    <w:rsid w:val="005E4970"/>
    <w:rsid w:val="005E500C"/>
    <w:rsid w:val="005E5576"/>
    <w:rsid w:val="005E5883"/>
    <w:rsid w:val="005E7F8B"/>
    <w:rsid w:val="005F08C4"/>
    <w:rsid w:val="005F0F80"/>
    <w:rsid w:val="005F1672"/>
    <w:rsid w:val="005F1753"/>
    <w:rsid w:val="005F6022"/>
    <w:rsid w:val="005F6243"/>
    <w:rsid w:val="00605AA4"/>
    <w:rsid w:val="006069F8"/>
    <w:rsid w:val="00606D62"/>
    <w:rsid w:val="006078C4"/>
    <w:rsid w:val="00607E41"/>
    <w:rsid w:val="00610B94"/>
    <w:rsid w:val="00610F95"/>
    <w:rsid w:val="00614569"/>
    <w:rsid w:val="00615744"/>
    <w:rsid w:val="00616D3D"/>
    <w:rsid w:val="0062206C"/>
    <w:rsid w:val="006226D1"/>
    <w:rsid w:val="00623083"/>
    <w:rsid w:val="006235C1"/>
    <w:rsid w:val="00624574"/>
    <w:rsid w:val="00625CA4"/>
    <w:rsid w:val="00627524"/>
    <w:rsid w:val="00630399"/>
    <w:rsid w:val="00632213"/>
    <w:rsid w:val="00633D2D"/>
    <w:rsid w:val="00635549"/>
    <w:rsid w:val="0063568D"/>
    <w:rsid w:val="00637C5D"/>
    <w:rsid w:val="006400C3"/>
    <w:rsid w:val="00642E6F"/>
    <w:rsid w:val="00643D87"/>
    <w:rsid w:val="006442FE"/>
    <w:rsid w:val="00644633"/>
    <w:rsid w:val="00645EEB"/>
    <w:rsid w:val="00647D10"/>
    <w:rsid w:val="006506FA"/>
    <w:rsid w:val="00650A13"/>
    <w:rsid w:val="00651CA1"/>
    <w:rsid w:val="00651CE6"/>
    <w:rsid w:val="0065231F"/>
    <w:rsid w:val="00654068"/>
    <w:rsid w:val="00654407"/>
    <w:rsid w:val="0065520A"/>
    <w:rsid w:val="00657EAA"/>
    <w:rsid w:val="00660622"/>
    <w:rsid w:val="0066214D"/>
    <w:rsid w:val="006627F0"/>
    <w:rsid w:val="00662F08"/>
    <w:rsid w:val="00663C53"/>
    <w:rsid w:val="00665C86"/>
    <w:rsid w:val="00670D6A"/>
    <w:rsid w:val="00672512"/>
    <w:rsid w:val="0067267D"/>
    <w:rsid w:val="006732E4"/>
    <w:rsid w:val="00677FA1"/>
    <w:rsid w:val="00680298"/>
    <w:rsid w:val="006802C0"/>
    <w:rsid w:val="0068116D"/>
    <w:rsid w:val="0068133F"/>
    <w:rsid w:val="00681759"/>
    <w:rsid w:val="00683462"/>
    <w:rsid w:val="00684769"/>
    <w:rsid w:val="00684C79"/>
    <w:rsid w:val="00685E26"/>
    <w:rsid w:val="00686641"/>
    <w:rsid w:val="0069071C"/>
    <w:rsid w:val="00694444"/>
    <w:rsid w:val="00695BB6"/>
    <w:rsid w:val="006961FD"/>
    <w:rsid w:val="006A047C"/>
    <w:rsid w:val="006A094B"/>
    <w:rsid w:val="006A0BFB"/>
    <w:rsid w:val="006A39AF"/>
    <w:rsid w:val="006A5151"/>
    <w:rsid w:val="006A525C"/>
    <w:rsid w:val="006A6634"/>
    <w:rsid w:val="006B0B47"/>
    <w:rsid w:val="006B2F2F"/>
    <w:rsid w:val="006B49D5"/>
    <w:rsid w:val="006B683F"/>
    <w:rsid w:val="006B7498"/>
    <w:rsid w:val="006B7F36"/>
    <w:rsid w:val="006C0246"/>
    <w:rsid w:val="006C05CF"/>
    <w:rsid w:val="006C0C02"/>
    <w:rsid w:val="006C32CC"/>
    <w:rsid w:val="006C3ABE"/>
    <w:rsid w:val="006C480B"/>
    <w:rsid w:val="006C56D3"/>
    <w:rsid w:val="006C5B7F"/>
    <w:rsid w:val="006C72FD"/>
    <w:rsid w:val="006D03CD"/>
    <w:rsid w:val="006D4FCB"/>
    <w:rsid w:val="006D5614"/>
    <w:rsid w:val="006D7C59"/>
    <w:rsid w:val="006E1275"/>
    <w:rsid w:val="006E3184"/>
    <w:rsid w:val="006E6894"/>
    <w:rsid w:val="006E7029"/>
    <w:rsid w:val="006E7121"/>
    <w:rsid w:val="006E7EE1"/>
    <w:rsid w:val="006F02A8"/>
    <w:rsid w:val="006F20BD"/>
    <w:rsid w:val="006F23CA"/>
    <w:rsid w:val="006F626F"/>
    <w:rsid w:val="00701248"/>
    <w:rsid w:val="00703A33"/>
    <w:rsid w:val="00706252"/>
    <w:rsid w:val="007065EA"/>
    <w:rsid w:val="00707A93"/>
    <w:rsid w:val="00710022"/>
    <w:rsid w:val="00710667"/>
    <w:rsid w:val="007141B8"/>
    <w:rsid w:val="007144F8"/>
    <w:rsid w:val="00715451"/>
    <w:rsid w:val="00717064"/>
    <w:rsid w:val="00717BEA"/>
    <w:rsid w:val="00721F5B"/>
    <w:rsid w:val="00722AC6"/>
    <w:rsid w:val="00723243"/>
    <w:rsid w:val="007260D4"/>
    <w:rsid w:val="00727846"/>
    <w:rsid w:val="00727AE4"/>
    <w:rsid w:val="00732176"/>
    <w:rsid w:val="00734F83"/>
    <w:rsid w:val="00734FD9"/>
    <w:rsid w:val="007377B7"/>
    <w:rsid w:val="00737E28"/>
    <w:rsid w:val="00740BE6"/>
    <w:rsid w:val="007417DF"/>
    <w:rsid w:val="0074275A"/>
    <w:rsid w:val="00742909"/>
    <w:rsid w:val="0074312C"/>
    <w:rsid w:val="00744EDB"/>
    <w:rsid w:val="0074640C"/>
    <w:rsid w:val="00750082"/>
    <w:rsid w:val="00751D0C"/>
    <w:rsid w:val="00753EB0"/>
    <w:rsid w:val="007547CD"/>
    <w:rsid w:val="0075646F"/>
    <w:rsid w:val="00756E38"/>
    <w:rsid w:val="00757317"/>
    <w:rsid w:val="0075744E"/>
    <w:rsid w:val="00757CB5"/>
    <w:rsid w:val="00761B1F"/>
    <w:rsid w:val="00761F64"/>
    <w:rsid w:val="00763264"/>
    <w:rsid w:val="00763845"/>
    <w:rsid w:val="0076712C"/>
    <w:rsid w:val="00767481"/>
    <w:rsid w:val="00770773"/>
    <w:rsid w:val="007731A5"/>
    <w:rsid w:val="0077336E"/>
    <w:rsid w:val="0077356B"/>
    <w:rsid w:val="0077694D"/>
    <w:rsid w:val="00777560"/>
    <w:rsid w:val="0078281E"/>
    <w:rsid w:val="007856D6"/>
    <w:rsid w:val="007909F2"/>
    <w:rsid w:val="007930B7"/>
    <w:rsid w:val="00794625"/>
    <w:rsid w:val="007960A2"/>
    <w:rsid w:val="00797CB4"/>
    <w:rsid w:val="007A1C32"/>
    <w:rsid w:val="007A3B01"/>
    <w:rsid w:val="007A3B22"/>
    <w:rsid w:val="007A5E99"/>
    <w:rsid w:val="007A6A7C"/>
    <w:rsid w:val="007B035D"/>
    <w:rsid w:val="007B0786"/>
    <w:rsid w:val="007B095B"/>
    <w:rsid w:val="007B11AD"/>
    <w:rsid w:val="007B1827"/>
    <w:rsid w:val="007B3878"/>
    <w:rsid w:val="007B3EE7"/>
    <w:rsid w:val="007B5797"/>
    <w:rsid w:val="007B62BD"/>
    <w:rsid w:val="007B75EB"/>
    <w:rsid w:val="007B7EDD"/>
    <w:rsid w:val="007B7FC5"/>
    <w:rsid w:val="007C1AE4"/>
    <w:rsid w:val="007C3902"/>
    <w:rsid w:val="007C4AFA"/>
    <w:rsid w:val="007C5E09"/>
    <w:rsid w:val="007C6027"/>
    <w:rsid w:val="007C6842"/>
    <w:rsid w:val="007C7567"/>
    <w:rsid w:val="007C7A40"/>
    <w:rsid w:val="007D0AED"/>
    <w:rsid w:val="007D14D7"/>
    <w:rsid w:val="007D24EC"/>
    <w:rsid w:val="007D2B3A"/>
    <w:rsid w:val="007D2B40"/>
    <w:rsid w:val="007D44C6"/>
    <w:rsid w:val="007D4FFE"/>
    <w:rsid w:val="007D556D"/>
    <w:rsid w:val="007E00E7"/>
    <w:rsid w:val="007E2055"/>
    <w:rsid w:val="007E36C7"/>
    <w:rsid w:val="007E4D8B"/>
    <w:rsid w:val="007E5E38"/>
    <w:rsid w:val="007E5EC1"/>
    <w:rsid w:val="007E6F02"/>
    <w:rsid w:val="007F1E2D"/>
    <w:rsid w:val="007F34E5"/>
    <w:rsid w:val="007F4532"/>
    <w:rsid w:val="007F63D2"/>
    <w:rsid w:val="007F79ED"/>
    <w:rsid w:val="007F7DA8"/>
    <w:rsid w:val="00800BB2"/>
    <w:rsid w:val="008014CB"/>
    <w:rsid w:val="00801649"/>
    <w:rsid w:val="00801AC1"/>
    <w:rsid w:val="00801E93"/>
    <w:rsid w:val="00803E61"/>
    <w:rsid w:val="00804BF0"/>
    <w:rsid w:val="00804DBA"/>
    <w:rsid w:val="00805089"/>
    <w:rsid w:val="00805B04"/>
    <w:rsid w:val="008063A7"/>
    <w:rsid w:val="0080697D"/>
    <w:rsid w:val="00807256"/>
    <w:rsid w:val="00807282"/>
    <w:rsid w:val="008073A7"/>
    <w:rsid w:val="0081490D"/>
    <w:rsid w:val="00814CC0"/>
    <w:rsid w:val="00815EF6"/>
    <w:rsid w:val="00817206"/>
    <w:rsid w:val="008201DA"/>
    <w:rsid w:val="00823D21"/>
    <w:rsid w:val="008252EF"/>
    <w:rsid w:val="0082576E"/>
    <w:rsid w:val="008269B5"/>
    <w:rsid w:val="008269C4"/>
    <w:rsid w:val="00826C6D"/>
    <w:rsid w:val="00830815"/>
    <w:rsid w:val="008308C3"/>
    <w:rsid w:val="00830BDD"/>
    <w:rsid w:val="00830FFC"/>
    <w:rsid w:val="00831FD6"/>
    <w:rsid w:val="0083265A"/>
    <w:rsid w:val="00832FE9"/>
    <w:rsid w:val="00834B57"/>
    <w:rsid w:val="008359C0"/>
    <w:rsid w:val="008400A8"/>
    <w:rsid w:val="0084141C"/>
    <w:rsid w:val="008426AA"/>
    <w:rsid w:val="00843868"/>
    <w:rsid w:val="00844002"/>
    <w:rsid w:val="008440CD"/>
    <w:rsid w:val="0084473E"/>
    <w:rsid w:val="00844A6E"/>
    <w:rsid w:val="00844AD3"/>
    <w:rsid w:val="00844EBA"/>
    <w:rsid w:val="008454FA"/>
    <w:rsid w:val="00846E0C"/>
    <w:rsid w:val="00851F06"/>
    <w:rsid w:val="008521C6"/>
    <w:rsid w:val="00852EDE"/>
    <w:rsid w:val="00853A33"/>
    <w:rsid w:val="008544D6"/>
    <w:rsid w:val="008545D7"/>
    <w:rsid w:val="00855ADD"/>
    <w:rsid w:val="008617EF"/>
    <w:rsid w:val="00863563"/>
    <w:rsid w:val="0086434A"/>
    <w:rsid w:val="00864D36"/>
    <w:rsid w:val="00865DF9"/>
    <w:rsid w:val="00866CBA"/>
    <w:rsid w:val="00866FC5"/>
    <w:rsid w:val="00870E41"/>
    <w:rsid w:val="00873CF2"/>
    <w:rsid w:val="00874458"/>
    <w:rsid w:val="00874706"/>
    <w:rsid w:val="00874965"/>
    <w:rsid w:val="00874DB4"/>
    <w:rsid w:val="00874F84"/>
    <w:rsid w:val="00875CC1"/>
    <w:rsid w:val="00876DCF"/>
    <w:rsid w:val="00881E90"/>
    <w:rsid w:val="00881F15"/>
    <w:rsid w:val="0088285F"/>
    <w:rsid w:val="00883191"/>
    <w:rsid w:val="008858C7"/>
    <w:rsid w:val="00890FDD"/>
    <w:rsid w:val="00891306"/>
    <w:rsid w:val="008927EB"/>
    <w:rsid w:val="00894371"/>
    <w:rsid w:val="008959C0"/>
    <w:rsid w:val="0089629C"/>
    <w:rsid w:val="00896CB5"/>
    <w:rsid w:val="00897316"/>
    <w:rsid w:val="008977FF"/>
    <w:rsid w:val="008A3B0B"/>
    <w:rsid w:val="008A3FE1"/>
    <w:rsid w:val="008B1F29"/>
    <w:rsid w:val="008B36C3"/>
    <w:rsid w:val="008B3FAA"/>
    <w:rsid w:val="008B5476"/>
    <w:rsid w:val="008B56C8"/>
    <w:rsid w:val="008B6073"/>
    <w:rsid w:val="008B6E13"/>
    <w:rsid w:val="008C1009"/>
    <w:rsid w:val="008C4BFC"/>
    <w:rsid w:val="008C576C"/>
    <w:rsid w:val="008D05DC"/>
    <w:rsid w:val="008D0FB1"/>
    <w:rsid w:val="008D1107"/>
    <w:rsid w:val="008D12D8"/>
    <w:rsid w:val="008D15ED"/>
    <w:rsid w:val="008D48FF"/>
    <w:rsid w:val="008D491D"/>
    <w:rsid w:val="008D4C8B"/>
    <w:rsid w:val="008E00CB"/>
    <w:rsid w:val="008E11FD"/>
    <w:rsid w:val="008E29F4"/>
    <w:rsid w:val="008E3682"/>
    <w:rsid w:val="008E428A"/>
    <w:rsid w:val="008E48AC"/>
    <w:rsid w:val="008E7E67"/>
    <w:rsid w:val="008F0B6C"/>
    <w:rsid w:val="008F22B1"/>
    <w:rsid w:val="008F3301"/>
    <w:rsid w:val="008F3407"/>
    <w:rsid w:val="008F444C"/>
    <w:rsid w:val="008F58F8"/>
    <w:rsid w:val="008F6A92"/>
    <w:rsid w:val="008F75B8"/>
    <w:rsid w:val="008F76A8"/>
    <w:rsid w:val="00901E3E"/>
    <w:rsid w:val="00902D46"/>
    <w:rsid w:val="00903D22"/>
    <w:rsid w:val="00904077"/>
    <w:rsid w:val="00904737"/>
    <w:rsid w:val="009077C9"/>
    <w:rsid w:val="00907F42"/>
    <w:rsid w:val="00911AD1"/>
    <w:rsid w:val="009134E5"/>
    <w:rsid w:val="0091396F"/>
    <w:rsid w:val="00914D06"/>
    <w:rsid w:val="00915A47"/>
    <w:rsid w:val="00916F28"/>
    <w:rsid w:val="00920171"/>
    <w:rsid w:val="009206A1"/>
    <w:rsid w:val="00921F1D"/>
    <w:rsid w:val="009255B4"/>
    <w:rsid w:val="00926580"/>
    <w:rsid w:val="00926945"/>
    <w:rsid w:val="00931BB3"/>
    <w:rsid w:val="00931E15"/>
    <w:rsid w:val="009334FA"/>
    <w:rsid w:val="00933B9B"/>
    <w:rsid w:val="0093478C"/>
    <w:rsid w:val="0093479A"/>
    <w:rsid w:val="00937FDD"/>
    <w:rsid w:val="009414A1"/>
    <w:rsid w:val="00942D1C"/>
    <w:rsid w:val="009503E9"/>
    <w:rsid w:val="009517E6"/>
    <w:rsid w:val="00953563"/>
    <w:rsid w:val="00955246"/>
    <w:rsid w:val="00955322"/>
    <w:rsid w:val="00955C49"/>
    <w:rsid w:val="00956E57"/>
    <w:rsid w:val="00957670"/>
    <w:rsid w:val="00957681"/>
    <w:rsid w:val="00962827"/>
    <w:rsid w:val="009643EA"/>
    <w:rsid w:val="0096448C"/>
    <w:rsid w:val="00964993"/>
    <w:rsid w:val="00966F86"/>
    <w:rsid w:val="00967530"/>
    <w:rsid w:val="00970472"/>
    <w:rsid w:val="0097076D"/>
    <w:rsid w:val="00970877"/>
    <w:rsid w:val="00973636"/>
    <w:rsid w:val="00974662"/>
    <w:rsid w:val="0097503B"/>
    <w:rsid w:val="00975EDE"/>
    <w:rsid w:val="00976675"/>
    <w:rsid w:val="00986808"/>
    <w:rsid w:val="009923C9"/>
    <w:rsid w:val="009940EE"/>
    <w:rsid w:val="00996ABC"/>
    <w:rsid w:val="00996E1A"/>
    <w:rsid w:val="00997D59"/>
    <w:rsid w:val="00997E7C"/>
    <w:rsid w:val="00997F84"/>
    <w:rsid w:val="009A11E6"/>
    <w:rsid w:val="009A32C6"/>
    <w:rsid w:val="009A519C"/>
    <w:rsid w:val="009A586D"/>
    <w:rsid w:val="009A5BA9"/>
    <w:rsid w:val="009A5F3A"/>
    <w:rsid w:val="009A74B8"/>
    <w:rsid w:val="009B1DD2"/>
    <w:rsid w:val="009B221C"/>
    <w:rsid w:val="009B225D"/>
    <w:rsid w:val="009B4303"/>
    <w:rsid w:val="009B4591"/>
    <w:rsid w:val="009B7BAE"/>
    <w:rsid w:val="009C32CA"/>
    <w:rsid w:val="009C49E2"/>
    <w:rsid w:val="009C5A9A"/>
    <w:rsid w:val="009D0E82"/>
    <w:rsid w:val="009D61D3"/>
    <w:rsid w:val="009D63E1"/>
    <w:rsid w:val="009D655D"/>
    <w:rsid w:val="009E0CE7"/>
    <w:rsid w:val="009E1C1C"/>
    <w:rsid w:val="009E27E6"/>
    <w:rsid w:val="009E2A96"/>
    <w:rsid w:val="009E459E"/>
    <w:rsid w:val="009E5828"/>
    <w:rsid w:val="009E74C1"/>
    <w:rsid w:val="009E75E3"/>
    <w:rsid w:val="009F1BAA"/>
    <w:rsid w:val="009F28CB"/>
    <w:rsid w:val="009F3467"/>
    <w:rsid w:val="009F3B50"/>
    <w:rsid w:val="009F644D"/>
    <w:rsid w:val="009F67AC"/>
    <w:rsid w:val="009F6CB6"/>
    <w:rsid w:val="009F6D89"/>
    <w:rsid w:val="009F791E"/>
    <w:rsid w:val="00A003A6"/>
    <w:rsid w:val="00A014EF"/>
    <w:rsid w:val="00A01AEF"/>
    <w:rsid w:val="00A0273B"/>
    <w:rsid w:val="00A02976"/>
    <w:rsid w:val="00A04E74"/>
    <w:rsid w:val="00A06997"/>
    <w:rsid w:val="00A11133"/>
    <w:rsid w:val="00A12603"/>
    <w:rsid w:val="00A13575"/>
    <w:rsid w:val="00A16754"/>
    <w:rsid w:val="00A21130"/>
    <w:rsid w:val="00A2618A"/>
    <w:rsid w:val="00A27F79"/>
    <w:rsid w:val="00A30703"/>
    <w:rsid w:val="00A3193C"/>
    <w:rsid w:val="00A31A66"/>
    <w:rsid w:val="00A31DB6"/>
    <w:rsid w:val="00A33272"/>
    <w:rsid w:val="00A33E29"/>
    <w:rsid w:val="00A342F9"/>
    <w:rsid w:val="00A34D52"/>
    <w:rsid w:val="00A357F7"/>
    <w:rsid w:val="00A36C02"/>
    <w:rsid w:val="00A37243"/>
    <w:rsid w:val="00A37D86"/>
    <w:rsid w:val="00A410C0"/>
    <w:rsid w:val="00A42E37"/>
    <w:rsid w:val="00A43776"/>
    <w:rsid w:val="00A45E78"/>
    <w:rsid w:val="00A4653E"/>
    <w:rsid w:val="00A47D48"/>
    <w:rsid w:val="00A50164"/>
    <w:rsid w:val="00A54020"/>
    <w:rsid w:val="00A5565A"/>
    <w:rsid w:val="00A5628C"/>
    <w:rsid w:val="00A57D0B"/>
    <w:rsid w:val="00A63C2F"/>
    <w:rsid w:val="00A64C23"/>
    <w:rsid w:val="00A673D7"/>
    <w:rsid w:val="00A67F74"/>
    <w:rsid w:val="00A67FF6"/>
    <w:rsid w:val="00A70BC7"/>
    <w:rsid w:val="00A70D6F"/>
    <w:rsid w:val="00A71464"/>
    <w:rsid w:val="00A7158E"/>
    <w:rsid w:val="00A72283"/>
    <w:rsid w:val="00A73582"/>
    <w:rsid w:val="00A749DA"/>
    <w:rsid w:val="00A750AF"/>
    <w:rsid w:val="00A77B6E"/>
    <w:rsid w:val="00A817FB"/>
    <w:rsid w:val="00A822C5"/>
    <w:rsid w:val="00A840F7"/>
    <w:rsid w:val="00A84BA4"/>
    <w:rsid w:val="00A85079"/>
    <w:rsid w:val="00A86EDB"/>
    <w:rsid w:val="00A8795D"/>
    <w:rsid w:val="00A946F8"/>
    <w:rsid w:val="00A94FF4"/>
    <w:rsid w:val="00A96DC8"/>
    <w:rsid w:val="00A97135"/>
    <w:rsid w:val="00AA1028"/>
    <w:rsid w:val="00AA1E6B"/>
    <w:rsid w:val="00AA37A1"/>
    <w:rsid w:val="00AA4353"/>
    <w:rsid w:val="00AA581E"/>
    <w:rsid w:val="00AA5E1C"/>
    <w:rsid w:val="00AA7B4B"/>
    <w:rsid w:val="00AB1CFA"/>
    <w:rsid w:val="00AB32F5"/>
    <w:rsid w:val="00AB455F"/>
    <w:rsid w:val="00AB5C9B"/>
    <w:rsid w:val="00AB69FC"/>
    <w:rsid w:val="00AC0303"/>
    <w:rsid w:val="00AC0B5B"/>
    <w:rsid w:val="00AC250C"/>
    <w:rsid w:val="00AC2752"/>
    <w:rsid w:val="00AC28FC"/>
    <w:rsid w:val="00AC2ADB"/>
    <w:rsid w:val="00AC4E84"/>
    <w:rsid w:val="00AC52E2"/>
    <w:rsid w:val="00AC7AB1"/>
    <w:rsid w:val="00AC7C06"/>
    <w:rsid w:val="00AD023C"/>
    <w:rsid w:val="00AD0E23"/>
    <w:rsid w:val="00AD1050"/>
    <w:rsid w:val="00AD1763"/>
    <w:rsid w:val="00AD3186"/>
    <w:rsid w:val="00AD39F5"/>
    <w:rsid w:val="00AD401E"/>
    <w:rsid w:val="00AD56CC"/>
    <w:rsid w:val="00AD57DB"/>
    <w:rsid w:val="00AD757F"/>
    <w:rsid w:val="00AE02BC"/>
    <w:rsid w:val="00AE11F3"/>
    <w:rsid w:val="00AE2595"/>
    <w:rsid w:val="00AE2CF1"/>
    <w:rsid w:val="00AE2E65"/>
    <w:rsid w:val="00AE307D"/>
    <w:rsid w:val="00AE3A68"/>
    <w:rsid w:val="00AE3EBF"/>
    <w:rsid w:val="00AE6914"/>
    <w:rsid w:val="00AE7490"/>
    <w:rsid w:val="00AF1093"/>
    <w:rsid w:val="00AF1176"/>
    <w:rsid w:val="00AF1756"/>
    <w:rsid w:val="00AF223E"/>
    <w:rsid w:val="00AF54CA"/>
    <w:rsid w:val="00AF615F"/>
    <w:rsid w:val="00AF69D4"/>
    <w:rsid w:val="00AF6CA6"/>
    <w:rsid w:val="00AF70F0"/>
    <w:rsid w:val="00AF71A3"/>
    <w:rsid w:val="00AF7EFF"/>
    <w:rsid w:val="00B00EA7"/>
    <w:rsid w:val="00B03079"/>
    <w:rsid w:val="00B03178"/>
    <w:rsid w:val="00B041FA"/>
    <w:rsid w:val="00B10464"/>
    <w:rsid w:val="00B119F1"/>
    <w:rsid w:val="00B125C4"/>
    <w:rsid w:val="00B12FFC"/>
    <w:rsid w:val="00B1311B"/>
    <w:rsid w:val="00B13209"/>
    <w:rsid w:val="00B13AFA"/>
    <w:rsid w:val="00B13D9D"/>
    <w:rsid w:val="00B1400C"/>
    <w:rsid w:val="00B1555C"/>
    <w:rsid w:val="00B16331"/>
    <w:rsid w:val="00B17109"/>
    <w:rsid w:val="00B17F74"/>
    <w:rsid w:val="00B21450"/>
    <w:rsid w:val="00B218EC"/>
    <w:rsid w:val="00B23690"/>
    <w:rsid w:val="00B24875"/>
    <w:rsid w:val="00B24E93"/>
    <w:rsid w:val="00B25D60"/>
    <w:rsid w:val="00B25E8C"/>
    <w:rsid w:val="00B30D5C"/>
    <w:rsid w:val="00B351ED"/>
    <w:rsid w:val="00B41B0A"/>
    <w:rsid w:val="00B431C3"/>
    <w:rsid w:val="00B44BD1"/>
    <w:rsid w:val="00B44E2C"/>
    <w:rsid w:val="00B45C9B"/>
    <w:rsid w:val="00B46BCA"/>
    <w:rsid w:val="00B50FAF"/>
    <w:rsid w:val="00B53154"/>
    <w:rsid w:val="00B53B00"/>
    <w:rsid w:val="00B53BE5"/>
    <w:rsid w:val="00B5539F"/>
    <w:rsid w:val="00B56FEB"/>
    <w:rsid w:val="00B57C5C"/>
    <w:rsid w:val="00B60FBE"/>
    <w:rsid w:val="00B62A2B"/>
    <w:rsid w:val="00B62A88"/>
    <w:rsid w:val="00B62DB2"/>
    <w:rsid w:val="00B6428E"/>
    <w:rsid w:val="00B656DF"/>
    <w:rsid w:val="00B7050C"/>
    <w:rsid w:val="00B72C66"/>
    <w:rsid w:val="00B72FDD"/>
    <w:rsid w:val="00B7335A"/>
    <w:rsid w:val="00B741D6"/>
    <w:rsid w:val="00B748DD"/>
    <w:rsid w:val="00B75006"/>
    <w:rsid w:val="00B751C9"/>
    <w:rsid w:val="00B75C53"/>
    <w:rsid w:val="00B760DA"/>
    <w:rsid w:val="00B76B60"/>
    <w:rsid w:val="00B77B75"/>
    <w:rsid w:val="00B77E95"/>
    <w:rsid w:val="00B80089"/>
    <w:rsid w:val="00B8070C"/>
    <w:rsid w:val="00B80AE1"/>
    <w:rsid w:val="00B817BA"/>
    <w:rsid w:val="00B8376A"/>
    <w:rsid w:val="00B8381F"/>
    <w:rsid w:val="00B83943"/>
    <w:rsid w:val="00B83CFD"/>
    <w:rsid w:val="00B8463C"/>
    <w:rsid w:val="00B87B53"/>
    <w:rsid w:val="00B87E06"/>
    <w:rsid w:val="00B906BB"/>
    <w:rsid w:val="00B928DF"/>
    <w:rsid w:val="00B92C59"/>
    <w:rsid w:val="00B941DE"/>
    <w:rsid w:val="00B947D0"/>
    <w:rsid w:val="00B952F7"/>
    <w:rsid w:val="00B96A05"/>
    <w:rsid w:val="00B96B1A"/>
    <w:rsid w:val="00BA04E0"/>
    <w:rsid w:val="00BA1A75"/>
    <w:rsid w:val="00BA24A3"/>
    <w:rsid w:val="00BA387C"/>
    <w:rsid w:val="00BA7E1B"/>
    <w:rsid w:val="00BB00EF"/>
    <w:rsid w:val="00BB0600"/>
    <w:rsid w:val="00BB125F"/>
    <w:rsid w:val="00BB1734"/>
    <w:rsid w:val="00BB2A0A"/>
    <w:rsid w:val="00BB30E4"/>
    <w:rsid w:val="00BB701E"/>
    <w:rsid w:val="00BC1523"/>
    <w:rsid w:val="00BC2453"/>
    <w:rsid w:val="00BC3A57"/>
    <w:rsid w:val="00BC4023"/>
    <w:rsid w:val="00BC53B7"/>
    <w:rsid w:val="00BC7584"/>
    <w:rsid w:val="00BD13BE"/>
    <w:rsid w:val="00BD182F"/>
    <w:rsid w:val="00BD2C49"/>
    <w:rsid w:val="00BD3938"/>
    <w:rsid w:val="00BD4045"/>
    <w:rsid w:val="00BD67E4"/>
    <w:rsid w:val="00BE0528"/>
    <w:rsid w:val="00BE13C8"/>
    <w:rsid w:val="00BE3D98"/>
    <w:rsid w:val="00BE4490"/>
    <w:rsid w:val="00BE6FCF"/>
    <w:rsid w:val="00BF0387"/>
    <w:rsid w:val="00BF1502"/>
    <w:rsid w:val="00BF3FD9"/>
    <w:rsid w:val="00BF454D"/>
    <w:rsid w:val="00BF46E8"/>
    <w:rsid w:val="00BF4D1B"/>
    <w:rsid w:val="00BF4EBA"/>
    <w:rsid w:val="00BF5497"/>
    <w:rsid w:val="00BF5BF2"/>
    <w:rsid w:val="00BF6748"/>
    <w:rsid w:val="00BF6DDB"/>
    <w:rsid w:val="00C0063F"/>
    <w:rsid w:val="00C00C86"/>
    <w:rsid w:val="00C0742E"/>
    <w:rsid w:val="00C115EC"/>
    <w:rsid w:val="00C12A39"/>
    <w:rsid w:val="00C15257"/>
    <w:rsid w:val="00C15A9C"/>
    <w:rsid w:val="00C17551"/>
    <w:rsid w:val="00C17EAE"/>
    <w:rsid w:val="00C200D3"/>
    <w:rsid w:val="00C2181C"/>
    <w:rsid w:val="00C221A7"/>
    <w:rsid w:val="00C23406"/>
    <w:rsid w:val="00C24568"/>
    <w:rsid w:val="00C2493D"/>
    <w:rsid w:val="00C24D2C"/>
    <w:rsid w:val="00C253AC"/>
    <w:rsid w:val="00C25C38"/>
    <w:rsid w:val="00C26D3F"/>
    <w:rsid w:val="00C27561"/>
    <w:rsid w:val="00C278A1"/>
    <w:rsid w:val="00C27ABE"/>
    <w:rsid w:val="00C31180"/>
    <w:rsid w:val="00C317A7"/>
    <w:rsid w:val="00C33CBF"/>
    <w:rsid w:val="00C351F1"/>
    <w:rsid w:val="00C40056"/>
    <w:rsid w:val="00C41081"/>
    <w:rsid w:val="00C41971"/>
    <w:rsid w:val="00C42451"/>
    <w:rsid w:val="00C4472C"/>
    <w:rsid w:val="00C447CA"/>
    <w:rsid w:val="00C45B70"/>
    <w:rsid w:val="00C4662F"/>
    <w:rsid w:val="00C466BA"/>
    <w:rsid w:val="00C46E03"/>
    <w:rsid w:val="00C51560"/>
    <w:rsid w:val="00C51F20"/>
    <w:rsid w:val="00C52800"/>
    <w:rsid w:val="00C528B5"/>
    <w:rsid w:val="00C602AB"/>
    <w:rsid w:val="00C6033B"/>
    <w:rsid w:val="00C607FA"/>
    <w:rsid w:val="00C61926"/>
    <w:rsid w:val="00C622EA"/>
    <w:rsid w:val="00C63527"/>
    <w:rsid w:val="00C6374E"/>
    <w:rsid w:val="00C6374F"/>
    <w:rsid w:val="00C63BF1"/>
    <w:rsid w:val="00C65D16"/>
    <w:rsid w:val="00C676BF"/>
    <w:rsid w:val="00C67C3F"/>
    <w:rsid w:val="00C67CB5"/>
    <w:rsid w:val="00C7072C"/>
    <w:rsid w:val="00C70C07"/>
    <w:rsid w:val="00C712E4"/>
    <w:rsid w:val="00C71D58"/>
    <w:rsid w:val="00C76CA3"/>
    <w:rsid w:val="00C778DF"/>
    <w:rsid w:val="00C809B5"/>
    <w:rsid w:val="00C8305B"/>
    <w:rsid w:val="00C83B15"/>
    <w:rsid w:val="00C83D71"/>
    <w:rsid w:val="00C853C1"/>
    <w:rsid w:val="00C8620B"/>
    <w:rsid w:val="00C862E3"/>
    <w:rsid w:val="00C87C52"/>
    <w:rsid w:val="00C87CDD"/>
    <w:rsid w:val="00C90BE6"/>
    <w:rsid w:val="00C91989"/>
    <w:rsid w:val="00C92EB1"/>
    <w:rsid w:val="00C92FCE"/>
    <w:rsid w:val="00C95D6D"/>
    <w:rsid w:val="00C96CE2"/>
    <w:rsid w:val="00CA08DE"/>
    <w:rsid w:val="00CA1CEC"/>
    <w:rsid w:val="00CA387F"/>
    <w:rsid w:val="00CA4327"/>
    <w:rsid w:val="00CA5F73"/>
    <w:rsid w:val="00CA6340"/>
    <w:rsid w:val="00CA672F"/>
    <w:rsid w:val="00CA7292"/>
    <w:rsid w:val="00CA7434"/>
    <w:rsid w:val="00CB16BD"/>
    <w:rsid w:val="00CB1D49"/>
    <w:rsid w:val="00CB1EAA"/>
    <w:rsid w:val="00CB394F"/>
    <w:rsid w:val="00CB61F7"/>
    <w:rsid w:val="00CC009A"/>
    <w:rsid w:val="00CC084C"/>
    <w:rsid w:val="00CC0BA6"/>
    <w:rsid w:val="00CC13A1"/>
    <w:rsid w:val="00CC3902"/>
    <w:rsid w:val="00CC608C"/>
    <w:rsid w:val="00CC66E9"/>
    <w:rsid w:val="00CD12F6"/>
    <w:rsid w:val="00CD26D1"/>
    <w:rsid w:val="00CD27C8"/>
    <w:rsid w:val="00CD3090"/>
    <w:rsid w:val="00CD381F"/>
    <w:rsid w:val="00CD4C3D"/>
    <w:rsid w:val="00CD709E"/>
    <w:rsid w:val="00CD7EC8"/>
    <w:rsid w:val="00CE05F7"/>
    <w:rsid w:val="00CE1945"/>
    <w:rsid w:val="00CE212E"/>
    <w:rsid w:val="00CE2A11"/>
    <w:rsid w:val="00CE35CD"/>
    <w:rsid w:val="00CE4E06"/>
    <w:rsid w:val="00CE4EFD"/>
    <w:rsid w:val="00CE737F"/>
    <w:rsid w:val="00CF1972"/>
    <w:rsid w:val="00CF2330"/>
    <w:rsid w:val="00CF390C"/>
    <w:rsid w:val="00CF40B9"/>
    <w:rsid w:val="00CF6397"/>
    <w:rsid w:val="00CF78BB"/>
    <w:rsid w:val="00D01FCD"/>
    <w:rsid w:val="00D042E9"/>
    <w:rsid w:val="00D0561C"/>
    <w:rsid w:val="00D05ECF"/>
    <w:rsid w:val="00D07924"/>
    <w:rsid w:val="00D103A1"/>
    <w:rsid w:val="00D126A3"/>
    <w:rsid w:val="00D13EC4"/>
    <w:rsid w:val="00D1451A"/>
    <w:rsid w:val="00D14A4B"/>
    <w:rsid w:val="00D15A43"/>
    <w:rsid w:val="00D16310"/>
    <w:rsid w:val="00D169E7"/>
    <w:rsid w:val="00D20202"/>
    <w:rsid w:val="00D21D42"/>
    <w:rsid w:val="00D22373"/>
    <w:rsid w:val="00D22879"/>
    <w:rsid w:val="00D23446"/>
    <w:rsid w:val="00D23B5B"/>
    <w:rsid w:val="00D2427D"/>
    <w:rsid w:val="00D300AC"/>
    <w:rsid w:val="00D30FD5"/>
    <w:rsid w:val="00D310F5"/>
    <w:rsid w:val="00D3550B"/>
    <w:rsid w:val="00D357EC"/>
    <w:rsid w:val="00D36FC1"/>
    <w:rsid w:val="00D378E4"/>
    <w:rsid w:val="00D41967"/>
    <w:rsid w:val="00D42138"/>
    <w:rsid w:val="00D42249"/>
    <w:rsid w:val="00D425D7"/>
    <w:rsid w:val="00D427A4"/>
    <w:rsid w:val="00D42CC0"/>
    <w:rsid w:val="00D42D4D"/>
    <w:rsid w:val="00D431E6"/>
    <w:rsid w:val="00D439AF"/>
    <w:rsid w:val="00D43C58"/>
    <w:rsid w:val="00D452C3"/>
    <w:rsid w:val="00D458B4"/>
    <w:rsid w:val="00D46FD2"/>
    <w:rsid w:val="00D47CB1"/>
    <w:rsid w:val="00D5045C"/>
    <w:rsid w:val="00D51D4F"/>
    <w:rsid w:val="00D52862"/>
    <w:rsid w:val="00D528F4"/>
    <w:rsid w:val="00D55505"/>
    <w:rsid w:val="00D566A5"/>
    <w:rsid w:val="00D5683E"/>
    <w:rsid w:val="00D571C0"/>
    <w:rsid w:val="00D57536"/>
    <w:rsid w:val="00D57570"/>
    <w:rsid w:val="00D578B8"/>
    <w:rsid w:val="00D618A9"/>
    <w:rsid w:val="00D61F4E"/>
    <w:rsid w:val="00D64123"/>
    <w:rsid w:val="00D6434C"/>
    <w:rsid w:val="00D645B6"/>
    <w:rsid w:val="00D64FDF"/>
    <w:rsid w:val="00D65096"/>
    <w:rsid w:val="00D65353"/>
    <w:rsid w:val="00D676EA"/>
    <w:rsid w:val="00D70A24"/>
    <w:rsid w:val="00D72590"/>
    <w:rsid w:val="00D75082"/>
    <w:rsid w:val="00D765CC"/>
    <w:rsid w:val="00D76E74"/>
    <w:rsid w:val="00D76F3D"/>
    <w:rsid w:val="00D80724"/>
    <w:rsid w:val="00D80FC0"/>
    <w:rsid w:val="00D854D0"/>
    <w:rsid w:val="00D86F70"/>
    <w:rsid w:val="00D874F6"/>
    <w:rsid w:val="00D92B53"/>
    <w:rsid w:val="00D934C8"/>
    <w:rsid w:val="00D93C30"/>
    <w:rsid w:val="00D944F3"/>
    <w:rsid w:val="00D94F00"/>
    <w:rsid w:val="00D95F5E"/>
    <w:rsid w:val="00DA1844"/>
    <w:rsid w:val="00DA3C08"/>
    <w:rsid w:val="00DA534F"/>
    <w:rsid w:val="00DB1212"/>
    <w:rsid w:val="00DB15C8"/>
    <w:rsid w:val="00DB4178"/>
    <w:rsid w:val="00DB62C5"/>
    <w:rsid w:val="00DB65AA"/>
    <w:rsid w:val="00DB76AD"/>
    <w:rsid w:val="00DC0044"/>
    <w:rsid w:val="00DC0CF1"/>
    <w:rsid w:val="00DC2E2B"/>
    <w:rsid w:val="00DC4CBC"/>
    <w:rsid w:val="00DC5837"/>
    <w:rsid w:val="00DD03CB"/>
    <w:rsid w:val="00DD1794"/>
    <w:rsid w:val="00DD33F0"/>
    <w:rsid w:val="00DD43ED"/>
    <w:rsid w:val="00DD52E9"/>
    <w:rsid w:val="00DF0DA7"/>
    <w:rsid w:val="00DF3510"/>
    <w:rsid w:val="00DF3B5C"/>
    <w:rsid w:val="00DF4310"/>
    <w:rsid w:val="00DF4893"/>
    <w:rsid w:val="00DF76F7"/>
    <w:rsid w:val="00E0261A"/>
    <w:rsid w:val="00E03277"/>
    <w:rsid w:val="00E043F8"/>
    <w:rsid w:val="00E05521"/>
    <w:rsid w:val="00E05746"/>
    <w:rsid w:val="00E067DB"/>
    <w:rsid w:val="00E06CC8"/>
    <w:rsid w:val="00E071E8"/>
    <w:rsid w:val="00E10DEF"/>
    <w:rsid w:val="00E130F6"/>
    <w:rsid w:val="00E138E1"/>
    <w:rsid w:val="00E1413B"/>
    <w:rsid w:val="00E14ACE"/>
    <w:rsid w:val="00E15D22"/>
    <w:rsid w:val="00E162F3"/>
    <w:rsid w:val="00E17773"/>
    <w:rsid w:val="00E204B0"/>
    <w:rsid w:val="00E242D2"/>
    <w:rsid w:val="00E247CB"/>
    <w:rsid w:val="00E24D83"/>
    <w:rsid w:val="00E24E2F"/>
    <w:rsid w:val="00E25540"/>
    <w:rsid w:val="00E25747"/>
    <w:rsid w:val="00E258B5"/>
    <w:rsid w:val="00E26FC0"/>
    <w:rsid w:val="00E27A0B"/>
    <w:rsid w:val="00E27D2C"/>
    <w:rsid w:val="00E32BA8"/>
    <w:rsid w:val="00E335BA"/>
    <w:rsid w:val="00E347EB"/>
    <w:rsid w:val="00E351E1"/>
    <w:rsid w:val="00E35CEA"/>
    <w:rsid w:val="00E36C5A"/>
    <w:rsid w:val="00E37B28"/>
    <w:rsid w:val="00E37BA1"/>
    <w:rsid w:val="00E40946"/>
    <w:rsid w:val="00E41839"/>
    <w:rsid w:val="00E43500"/>
    <w:rsid w:val="00E443E9"/>
    <w:rsid w:val="00E447B2"/>
    <w:rsid w:val="00E45AD7"/>
    <w:rsid w:val="00E4615B"/>
    <w:rsid w:val="00E5004C"/>
    <w:rsid w:val="00E50253"/>
    <w:rsid w:val="00E51974"/>
    <w:rsid w:val="00E52632"/>
    <w:rsid w:val="00E6095F"/>
    <w:rsid w:val="00E613DB"/>
    <w:rsid w:val="00E63FA0"/>
    <w:rsid w:val="00E64300"/>
    <w:rsid w:val="00E6634F"/>
    <w:rsid w:val="00E66430"/>
    <w:rsid w:val="00E66D04"/>
    <w:rsid w:val="00E67D4B"/>
    <w:rsid w:val="00E71771"/>
    <w:rsid w:val="00E73C94"/>
    <w:rsid w:val="00E756B6"/>
    <w:rsid w:val="00E757F7"/>
    <w:rsid w:val="00E77C50"/>
    <w:rsid w:val="00E77DE3"/>
    <w:rsid w:val="00E80BE1"/>
    <w:rsid w:val="00E81CD6"/>
    <w:rsid w:val="00E83928"/>
    <w:rsid w:val="00E84CC2"/>
    <w:rsid w:val="00E85586"/>
    <w:rsid w:val="00E85A01"/>
    <w:rsid w:val="00E86AB1"/>
    <w:rsid w:val="00E87C2F"/>
    <w:rsid w:val="00E92815"/>
    <w:rsid w:val="00E9795D"/>
    <w:rsid w:val="00E97DED"/>
    <w:rsid w:val="00EA056F"/>
    <w:rsid w:val="00EA0F08"/>
    <w:rsid w:val="00EA2E2B"/>
    <w:rsid w:val="00EA349F"/>
    <w:rsid w:val="00EA3CF1"/>
    <w:rsid w:val="00EA4EEC"/>
    <w:rsid w:val="00EA4F6A"/>
    <w:rsid w:val="00EA5CAA"/>
    <w:rsid w:val="00EA788C"/>
    <w:rsid w:val="00EA7A56"/>
    <w:rsid w:val="00EA7EB6"/>
    <w:rsid w:val="00EB20B8"/>
    <w:rsid w:val="00EB2643"/>
    <w:rsid w:val="00EB3571"/>
    <w:rsid w:val="00EC3BAF"/>
    <w:rsid w:val="00EC571C"/>
    <w:rsid w:val="00EC5CA5"/>
    <w:rsid w:val="00EC5CEB"/>
    <w:rsid w:val="00EC601A"/>
    <w:rsid w:val="00EC74CA"/>
    <w:rsid w:val="00EC7903"/>
    <w:rsid w:val="00ED102A"/>
    <w:rsid w:val="00ED1623"/>
    <w:rsid w:val="00ED3031"/>
    <w:rsid w:val="00ED3D22"/>
    <w:rsid w:val="00ED3F81"/>
    <w:rsid w:val="00ED7B37"/>
    <w:rsid w:val="00ED7BF8"/>
    <w:rsid w:val="00EE09B7"/>
    <w:rsid w:val="00EE205A"/>
    <w:rsid w:val="00EE291D"/>
    <w:rsid w:val="00EE29D4"/>
    <w:rsid w:val="00EE46AF"/>
    <w:rsid w:val="00EE4BA0"/>
    <w:rsid w:val="00EE50F9"/>
    <w:rsid w:val="00EE58EA"/>
    <w:rsid w:val="00EE6CD8"/>
    <w:rsid w:val="00EE7B3A"/>
    <w:rsid w:val="00EF12F6"/>
    <w:rsid w:val="00EF22ED"/>
    <w:rsid w:val="00EF365F"/>
    <w:rsid w:val="00EF4C6B"/>
    <w:rsid w:val="00EF566C"/>
    <w:rsid w:val="00EF5AB0"/>
    <w:rsid w:val="00EF656A"/>
    <w:rsid w:val="00EF6698"/>
    <w:rsid w:val="00F00158"/>
    <w:rsid w:val="00F00B43"/>
    <w:rsid w:val="00F024DA"/>
    <w:rsid w:val="00F0359B"/>
    <w:rsid w:val="00F04179"/>
    <w:rsid w:val="00F05338"/>
    <w:rsid w:val="00F0632D"/>
    <w:rsid w:val="00F074DE"/>
    <w:rsid w:val="00F07623"/>
    <w:rsid w:val="00F10E9B"/>
    <w:rsid w:val="00F124A4"/>
    <w:rsid w:val="00F15CA9"/>
    <w:rsid w:val="00F16D1D"/>
    <w:rsid w:val="00F21EA0"/>
    <w:rsid w:val="00F22779"/>
    <w:rsid w:val="00F239EC"/>
    <w:rsid w:val="00F23C18"/>
    <w:rsid w:val="00F256F6"/>
    <w:rsid w:val="00F25797"/>
    <w:rsid w:val="00F261EE"/>
    <w:rsid w:val="00F27359"/>
    <w:rsid w:val="00F312B4"/>
    <w:rsid w:val="00F3219D"/>
    <w:rsid w:val="00F32BD2"/>
    <w:rsid w:val="00F33AFE"/>
    <w:rsid w:val="00F362B8"/>
    <w:rsid w:val="00F36DCA"/>
    <w:rsid w:val="00F41667"/>
    <w:rsid w:val="00F42342"/>
    <w:rsid w:val="00F426AC"/>
    <w:rsid w:val="00F439BE"/>
    <w:rsid w:val="00F44581"/>
    <w:rsid w:val="00F44799"/>
    <w:rsid w:val="00F447BD"/>
    <w:rsid w:val="00F45212"/>
    <w:rsid w:val="00F46496"/>
    <w:rsid w:val="00F4666C"/>
    <w:rsid w:val="00F474D1"/>
    <w:rsid w:val="00F47534"/>
    <w:rsid w:val="00F47BD3"/>
    <w:rsid w:val="00F47D4F"/>
    <w:rsid w:val="00F503E7"/>
    <w:rsid w:val="00F5367A"/>
    <w:rsid w:val="00F54A6C"/>
    <w:rsid w:val="00F54FBB"/>
    <w:rsid w:val="00F57A50"/>
    <w:rsid w:val="00F61972"/>
    <w:rsid w:val="00F61C62"/>
    <w:rsid w:val="00F6230C"/>
    <w:rsid w:val="00F64190"/>
    <w:rsid w:val="00F65ED6"/>
    <w:rsid w:val="00F6643E"/>
    <w:rsid w:val="00F668E0"/>
    <w:rsid w:val="00F6691C"/>
    <w:rsid w:val="00F72A4C"/>
    <w:rsid w:val="00F72B96"/>
    <w:rsid w:val="00F7402E"/>
    <w:rsid w:val="00F7596C"/>
    <w:rsid w:val="00F75F34"/>
    <w:rsid w:val="00F75F57"/>
    <w:rsid w:val="00F76810"/>
    <w:rsid w:val="00F8227B"/>
    <w:rsid w:val="00F82ACB"/>
    <w:rsid w:val="00F85122"/>
    <w:rsid w:val="00F85A28"/>
    <w:rsid w:val="00F8773B"/>
    <w:rsid w:val="00F9076F"/>
    <w:rsid w:val="00F90E8C"/>
    <w:rsid w:val="00F91BAC"/>
    <w:rsid w:val="00F92EDD"/>
    <w:rsid w:val="00F944AB"/>
    <w:rsid w:val="00F94BC4"/>
    <w:rsid w:val="00F9549D"/>
    <w:rsid w:val="00F9654A"/>
    <w:rsid w:val="00F965CB"/>
    <w:rsid w:val="00F96664"/>
    <w:rsid w:val="00F96AAA"/>
    <w:rsid w:val="00F972A8"/>
    <w:rsid w:val="00FA220C"/>
    <w:rsid w:val="00FA41AC"/>
    <w:rsid w:val="00FA569E"/>
    <w:rsid w:val="00FA625B"/>
    <w:rsid w:val="00FA63E0"/>
    <w:rsid w:val="00FA667A"/>
    <w:rsid w:val="00FB0DFD"/>
    <w:rsid w:val="00FB2B57"/>
    <w:rsid w:val="00FB46E0"/>
    <w:rsid w:val="00FB694A"/>
    <w:rsid w:val="00FB6D8A"/>
    <w:rsid w:val="00FC4735"/>
    <w:rsid w:val="00FC49AB"/>
    <w:rsid w:val="00FC5DC2"/>
    <w:rsid w:val="00FC6F52"/>
    <w:rsid w:val="00FD0768"/>
    <w:rsid w:val="00FD12D1"/>
    <w:rsid w:val="00FD3900"/>
    <w:rsid w:val="00FD4A34"/>
    <w:rsid w:val="00FD4B98"/>
    <w:rsid w:val="00FD59F8"/>
    <w:rsid w:val="00FE31C8"/>
    <w:rsid w:val="00FE49D0"/>
    <w:rsid w:val="00FE69AB"/>
    <w:rsid w:val="00FE745D"/>
    <w:rsid w:val="00FE7804"/>
    <w:rsid w:val="00FE7C5C"/>
    <w:rsid w:val="00FF11E0"/>
    <w:rsid w:val="00FF2E97"/>
    <w:rsid w:val="00FF30EC"/>
    <w:rsid w:val="00FF3FEB"/>
    <w:rsid w:val="00FF5916"/>
    <w:rsid w:val="00FF7968"/>
    <w:rsid w:val="00FF7E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535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4275A"/>
    <w:pPr>
      <w:ind w:left="720"/>
      <w:contextualSpacing/>
    </w:pPr>
  </w:style>
  <w:style w:type="character" w:styleId="PlaceholderText">
    <w:name w:val="Placeholder Text"/>
    <w:basedOn w:val="DefaultParagraphFont"/>
    <w:uiPriority w:val="99"/>
    <w:semiHidden/>
    <w:rsid w:val="00873CF2"/>
    <w:rPr>
      <w:color w:val="808080"/>
    </w:rPr>
  </w:style>
  <w:style w:type="paragraph" w:styleId="BalloonText">
    <w:name w:val="Balloon Text"/>
    <w:basedOn w:val="Normal"/>
    <w:link w:val="BalloonTextChar"/>
    <w:uiPriority w:val="99"/>
    <w:semiHidden/>
    <w:unhideWhenUsed/>
    <w:rsid w:val="00873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CF2"/>
    <w:rPr>
      <w:rFonts w:ascii="Tahoma" w:hAnsi="Tahoma" w:cs="Tahoma"/>
      <w:sz w:val="16"/>
      <w:szCs w:val="16"/>
    </w:rPr>
  </w:style>
  <w:style w:type="paragraph" w:styleId="FootnoteText">
    <w:name w:val="footnote text"/>
    <w:basedOn w:val="Normal"/>
    <w:link w:val="FootnoteTextChar"/>
    <w:uiPriority w:val="99"/>
    <w:semiHidden/>
    <w:unhideWhenUsed/>
    <w:rsid w:val="00AE11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11F3"/>
    <w:rPr>
      <w:sz w:val="20"/>
      <w:szCs w:val="20"/>
    </w:rPr>
  </w:style>
  <w:style w:type="character" w:styleId="FootnoteReference">
    <w:name w:val="footnote reference"/>
    <w:basedOn w:val="DefaultParagraphFont"/>
    <w:uiPriority w:val="99"/>
    <w:semiHidden/>
    <w:unhideWhenUsed/>
    <w:rsid w:val="00AE11F3"/>
    <w:rPr>
      <w:vertAlign w:val="superscript"/>
    </w:rPr>
  </w:style>
  <w:style w:type="character" w:styleId="Hyperlink">
    <w:name w:val="Hyperlink"/>
    <w:basedOn w:val="DefaultParagraphFont"/>
    <w:uiPriority w:val="99"/>
    <w:unhideWhenUsed/>
    <w:rsid w:val="00AE11F3"/>
    <w:rPr>
      <w:color w:val="0000FF" w:themeColor="hyperlink"/>
      <w:u w:val="single"/>
    </w:rPr>
  </w:style>
  <w:style w:type="paragraph" w:styleId="Header">
    <w:name w:val="header"/>
    <w:basedOn w:val="Normal"/>
    <w:link w:val="HeaderChar"/>
    <w:uiPriority w:val="99"/>
    <w:unhideWhenUsed/>
    <w:rsid w:val="00560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C69"/>
  </w:style>
  <w:style w:type="paragraph" w:styleId="Footer">
    <w:name w:val="footer"/>
    <w:basedOn w:val="Normal"/>
    <w:link w:val="FooterChar"/>
    <w:uiPriority w:val="99"/>
    <w:unhideWhenUsed/>
    <w:rsid w:val="00560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C69"/>
  </w:style>
  <w:style w:type="table" w:styleId="TableGrid">
    <w:name w:val="Table Grid"/>
    <w:basedOn w:val="TableNormal"/>
    <w:uiPriority w:val="59"/>
    <w:rsid w:val="00652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65231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020994"/>
    <w:rPr>
      <w:sz w:val="16"/>
      <w:szCs w:val="16"/>
    </w:rPr>
  </w:style>
  <w:style w:type="paragraph" w:styleId="CommentText">
    <w:name w:val="annotation text"/>
    <w:basedOn w:val="Normal"/>
    <w:link w:val="CommentTextChar"/>
    <w:uiPriority w:val="99"/>
    <w:semiHidden/>
    <w:unhideWhenUsed/>
    <w:rsid w:val="00020994"/>
    <w:pPr>
      <w:spacing w:line="240" w:lineRule="auto"/>
    </w:pPr>
    <w:rPr>
      <w:sz w:val="20"/>
      <w:szCs w:val="20"/>
    </w:rPr>
  </w:style>
  <w:style w:type="character" w:customStyle="1" w:styleId="CommentTextChar">
    <w:name w:val="Comment Text Char"/>
    <w:basedOn w:val="DefaultParagraphFont"/>
    <w:link w:val="CommentText"/>
    <w:uiPriority w:val="99"/>
    <w:semiHidden/>
    <w:rsid w:val="00020994"/>
    <w:rPr>
      <w:sz w:val="20"/>
      <w:szCs w:val="20"/>
    </w:rPr>
  </w:style>
  <w:style w:type="paragraph" w:styleId="CommentSubject">
    <w:name w:val="annotation subject"/>
    <w:basedOn w:val="CommentText"/>
    <w:next w:val="CommentText"/>
    <w:link w:val="CommentSubjectChar"/>
    <w:uiPriority w:val="99"/>
    <w:semiHidden/>
    <w:unhideWhenUsed/>
    <w:rsid w:val="00020994"/>
    <w:rPr>
      <w:b/>
      <w:bCs/>
    </w:rPr>
  </w:style>
  <w:style w:type="character" w:customStyle="1" w:styleId="CommentSubjectChar">
    <w:name w:val="Comment Subject Char"/>
    <w:basedOn w:val="CommentTextChar"/>
    <w:link w:val="CommentSubject"/>
    <w:uiPriority w:val="99"/>
    <w:semiHidden/>
    <w:rsid w:val="00020994"/>
    <w:rPr>
      <w:b/>
      <w:bCs/>
      <w:sz w:val="20"/>
      <w:szCs w:val="20"/>
    </w:rPr>
  </w:style>
  <w:style w:type="paragraph" w:styleId="EndnoteText">
    <w:name w:val="endnote text"/>
    <w:basedOn w:val="Normal"/>
    <w:link w:val="EndnoteTextChar"/>
    <w:uiPriority w:val="99"/>
    <w:semiHidden/>
    <w:unhideWhenUsed/>
    <w:rsid w:val="0065406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4068"/>
    <w:rPr>
      <w:sz w:val="20"/>
      <w:szCs w:val="20"/>
    </w:rPr>
  </w:style>
  <w:style w:type="character" w:styleId="EndnoteReference">
    <w:name w:val="endnote reference"/>
    <w:basedOn w:val="DefaultParagraphFont"/>
    <w:uiPriority w:val="99"/>
    <w:semiHidden/>
    <w:unhideWhenUsed/>
    <w:rsid w:val="00654068"/>
    <w:rPr>
      <w:vertAlign w:val="superscript"/>
    </w:rPr>
  </w:style>
  <w:style w:type="table" w:customStyle="1" w:styleId="TableGrid9">
    <w:name w:val="Table Grid9"/>
    <w:basedOn w:val="TableNormal"/>
    <w:uiPriority w:val="59"/>
    <w:rsid w:val="007F34E5"/>
    <w:pPr>
      <w:spacing w:after="0" w:line="240" w:lineRule="auto"/>
    </w:pPr>
    <w:rPr>
      <w:rFonts w:eastAsiaTheme="minorEastAsia"/>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00473"/>
  </w:style>
</w:styles>
</file>

<file path=word/webSettings.xml><?xml version="1.0" encoding="utf-8"?>
<w:webSettings xmlns:r="http://schemas.openxmlformats.org/officeDocument/2006/relationships" xmlns:w="http://schemas.openxmlformats.org/wordprocessingml/2006/main">
  <w:divs>
    <w:div w:id="66807952">
      <w:bodyDiv w:val="1"/>
      <w:marLeft w:val="0"/>
      <w:marRight w:val="0"/>
      <w:marTop w:val="0"/>
      <w:marBottom w:val="0"/>
      <w:divBdr>
        <w:top w:val="none" w:sz="0" w:space="0" w:color="auto"/>
        <w:left w:val="none" w:sz="0" w:space="0" w:color="auto"/>
        <w:bottom w:val="none" w:sz="0" w:space="0" w:color="auto"/>
        <w:right w:val="none" w:sz="0" w:space="0" w:color="auto"/>
      </w:divBdr>
    </w:div>
    <w:div w:id="155844745">
      <w:bodyDiv w:val="1"/>
      <w:marLeft w:val="0"/>
      <w:marRight w:val="0"/>
      <w:marTop w:val="0"/>
      <w:marBottom w:val="0"/>
      <w:divBdr>
        <w:top w:val="none" w:sz="0" w:space="0" w:color="auto"/>
        <w:left w:val="none" w:sz="0" w:space="0" w:color="auto"/>
        <w:bottom w:val="none" w:sz="0" w:space="0" w:color="auto"/>
        <w:right w:val="none" w:sz="0" w:space="0" w:color="auto"/>
      </w:divBdr>
    </w:div>
    <w:div w:id="199322348">
      <w:bodyDiv w:val="1"/>
      <w:marLeft w:val="0"/>
      <w:marRight w:val="0"/>
      <w:marTop w:val="0"/>
      <w:marBottom w:val="0"/>
      <w:divBdr>
        <w:top w:val="none" w:sz="0" w:space="0" w:color="auto"/>
        <w:left w:val="none" w:sz="0" w:space="0" w:color="auto"/>
        <w:bottom w:val="none" w:sz="0" w:space="0" w:color="auto"/>
        <w:right w:val="none" w:sz="0" w:space="0" w:color="auto"/>
      </w:divBdr>
      <w:divsChild>
        <w:div w:id="1741319670">
          <w:marLeft w:val="0"/>
          <w:marRight w:val="0"/>
          <w:marTop w:val="0"/>
          <w:marBottom w:val="0"/>
          <w:divBdr>
            <w:top w:val="none" w:sz="0" w:space="0" w:color="auto"/>
            <w:left w:val="none" w:sz="0" w:space="0" w:color="auto"/>
            <w:bottom w:val="none" w:sz="0" w:space="0" w:color="auto"/>
            <w:right w:val="none" w:sz="0" w:space="0" w:color="auto"/>
          </w:divBdr>
        </w:div>
        <w:div w:id="436751004">
          <w:marLeft w:val="0"/>
          <w:marRight w:val="0"/>
          <w:marTop w:val="0"/>
          <w:marBottom w:val="0"/>
          <w:divBdr>
            <w:top w:val="none" w:sz="0" w:space="0" w:color="auto"/>
            <w:left w:val="none" w:sz="0" w:space="0" w:color="auto"/>
            <w:bottom w:val="none" w:sz="0" w:space="0" w:color="auto"/>
            <w:right w:val="none" w:sz="0" w:space="0" w:color="auto"/>
          </w:divBdr>
        </w:div>
        <w:div w:id="1935435994">
          <w:marLeft w:val="0"/>
          <w:marRight w:val="0"/>
          <w:marTop w:val="0"/>
          <w:marBottom w:val="0"/>
          <w:divBdr>
            <w:top w:val="none" w:sz="0" w:space="0" w:color="auto"/>
            <w:left w:val="none" w:sz="0" w:space="0" w:color="auto"/>
            <w:bottom w:val="none" w:sz="0" w:space="0" w:color="auto"/>
            <w:right w:val="none" w:sz="0" w:space="0" w:color="auto"/>
          </w:divBdr>
        </w:div>
      </w:divsChild>
    </w:div>
    <w:div w:id="1356813337">
      <w:bodyDiv w:val="1"/>
      <w:marLeft w:val="0"/>
      <w:marRight w:val="0"/>
      <w:marTop w:val="0"/>
      <w:marBottom w:val="0"/>
      <w:divBdr>
        <w:top w:val="none" w:sz="0" w:space="0" w:color="auto"/>
        <w:left w:val="none" w:sz="0" w:space="0" w:color="auto"/>
        <w:bottom w:val="none" w:sz="0" w:space="0" w:color="auto"/>
        <w:right w:val="none" w:sz="0" w:space="0" w:color="auto"/>
      </w:divBdr>
    </w:div>
    <w:div w:id="1689482507">
      <w:bodyDiv w:val="1"/>
      <w:marLeft w:val="0"/>
      <w:marRight w:val="0"/>
      <w:marTop w:val="0"/>
      <w:marBottom w:val="0"/>
      <w:divBdr>
        <w:top w:val="none" w:sz="0" w:space="0" w:color="auto"/>
        <w:left w:val="none" w:sz="0" w:space="0" w:color="auto"/>
        <w:bottom w:val="none" w:sz="0" w:space="0" w:color="auto"/>
        <w:right w:val="none" w:sz="0" w:space="0" w:color="auto"/>
      </w:divBdr>
    </w:div>
    <w:div w:id="1856532285">
      <w:bodyDiv w:val="1"/>
      <w:marLeft w:val="0"/>
      <w:marRight w:val="0"/>
      <w:marTop w:val="0"/>
      <w:marBottom w:val="0"/>
      <w:divBdr>
        <w:top w:val="none" w:sz="0" w:space="0" w:color="auto"/>
        <w:left w:val="none" w:sz="0" w:space="0" w:color="auto"/>
        <w:bottom w:val="none" w:sz="0" w:space="0" w:color="auto"/>
        <w:right w:val="none" w:sz="0" w:space="0" w:color="auto"/>
      </w:divBdr>
      <w:divsChild>
        <w:div w:id="1705135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oleObject" Target="embeddings/oleObject13.bin"/><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emf"/><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header" Target="header1.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emf"/><Relationship Id="rId30" Type="http://schemas.openxmlformats.org/officeDocument/2006/relationships/oleObject" Target="embeddings/oleObject11.bin"/><Relationship Id="rId35" Type="http://schemas.openxmlformats.org/officeDocument/2006/relationships/image" Target="media/image14.emf"/><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2503F-B788-404E-B4AB-65A884E75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52</Pages>
  <Words>18756</Words>
  <Characters>106912</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audencia</Company>
  <LinksUpToDate>false</LinksUpToDate>
  <CharactersWithSpaces>125418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Evangelos Giouvris</dc:creator>
  <cp:lastModifiedBy>Evangelos Giouvris</cp:lastModifiedBy>
  <cp:revision>2</cp:revision>
  <cp:lastPrinted>2015-01-05T15:48:00Z</cp:lastPrinted>
  <dcterms:created xsi:type="dcterms:W3CDTF">2015-01-21T12:42:00Z</dcterms:created>
  <dcterms:modified xsi:type="dcterms:W3CDTF">2015-01-21T12:42:00Z</dcterms:modified>
</cp:coreProperties>
</file>